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244" w:rsidRPr="000E2406" w:rsidRDefault="002A5244" w:rsidP="002A5244">
      <w:pPr>
        <w:tabs>
          <w:tab w:val="left" w:pos="0"/>
          <w:tab w:val="left" w:pos="142"/>
        </w:tabs>
        <w:spacing w:after="0"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w:t>
      </w:r>
      <w:r w:rsidR="00B04890">
        <w:rPr>
          <w:rFonts w:ascii="Arial" w:hAnsi="Arial" w:cs="Arial"/>
          <w:sz w:val="28"/>
          <w:szCs w:val="28"/>
        </w:rPr>
        <w:t>rande, Jalisco, siendo las 10:19</w:t>
      </w:r>
      <w:r w:rsidRPr="000E2406">
        <w:rPr>
          <w:rFonts w:ascii="Arial" w:hAnsi="Arial" w:cs="Arial"/>
          <w:sz w:val="28"/>
          <w:szCs w:val="28"/>
        </w:rPr>
        <w:t xml:space="preserve"> hr</w:t>
      </w:r>
      <w:r>
        <w:rPr>
          <w:rFonts w:ascii="Arial" w:hAnsi="Arial" w:cs="Arial"/>
          <w:sz w:val="28"/>
          <w:szCs w:val="28"/>
        </w:rPr>
        <w:t xml:space="preserve">s. diez </w:t>
      </w:r>
      <w:r w:rsidRPr="000E2406">
        <w:rPr>
          <w:rFonts w:ascii="Arial" w:hAnsi="Arial" w:cs="Arial"/>
          <w:sz w:val="28"/>
          <w:szCs w:val="28"/>
        </w:rPr>
        <w:t>horas,</w:t>
      </w:r>
      <w:r w:rsidR="00B04890">
        <w:rPr>
          <w:rFonts w:ascii="Arial" w:hAnsi="Arial" w:cs="Arial"/>
          <w:sz w:val="28"/>
          <w:szCs w:val="28"/>
        </w:rPr>
        <w:t xml:space="preserve"> con diecinueve minutos, del día lunes 25 veinticinco, de Septiembre</w:t>
      </w:r>
      <w:r>
        <w:rPr>
          <w:rFonts w:ascii="Arial" w:hAnsi="Arial" w:cs="Arial"/>
          <w:sz w:val="28"/>
          <w:szCs w:val="28"/>
        </w:rPr>
        <w:t xml:space="preserve"> del año 2023 dos mil veintitrés</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B04890">
        <w:rPr>
          <w:rFonts w:ascii="Arial" w:hAnsi="Arial" w:cs="Arial"/>
          <w:sz w:val="28"/>
          <w:szCs w:val="28"/>
        </w:rPr>
        <w:t>Ordinaria de Ayuntamiento No. 40 cuarenta</w:t>
      </w:r>
      <w:r>
        <w:rPr>
          <w:rFonts w:ascii="Arial" w:hAnsi="Arial" w:cs="Arial"/>
          <w:sz w:val="28"/>
          <w:szCs w:val="28"/>
        </w:rPr>
        <w:t>. - - - - - - - -</w:t>
      </w:r>
      <w:r w:rsidR="00B04890">
        <w:rPr>
          <w:rFonts w:ascii="Arial" w:hAnsi="Arial" w:cs="Arial"/>
          <w:sz w:val="28"/>
          <w:szCs w:val="28"/>
        </w:rPr>
        <w:t xml:space="preserve"> - - - - - - - - - - - - - - - - - - - - - - - - - - - - - - </w:t>
      </w:r>
      <w:r>
        <w:rPr>
          <w:rFonts w:ascii="Arial" w:hAnsi="Arial" w:cs="Arial"/>
          <w:sz w:val="28"/>
          <w:szCs w:val="28"/>
        </w:rPr>
        <w:t xml:space="preserve">  </w:t>
      </w:r>
    </w:p>
    <w:p w:rsidR="00BA7C08" w:rsidRPr="00690299" w:rsidRDefault="002A5244" w:rsidP="00BA7C08">
      <w:pPr>
        <w:spacing w:after="0" w:line="360" w:lineRule="auto"/>
        <w:jc w:val="both"/>
        <w:rPr>
          <w:rFonts w:ascii="Arial" w:eastAsia="Times New Roman" w:hAnsi="Arial" w:cs="Arial"/>
          <w:b/>
          <w:i/>
          <w:sz w:val="28"/>
          <w:szCs w:val="28"/>
          <w:lang w:val="es-MX" w:eastAsia="es-MX"/>
        </w:rPr>
      </w:pP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 de Ayuntamiento Ordinaria, permitiéndome como primer punto, pasar lista de asistencia. C. Presidente Municipal Alejandro Barragán Sánchez. C. Síndica Municipal C. Magali Casillas Contreras. C. Regidores</w:t>
      </w:r>
      <w:r>
        <w:rPr>
          <w:rFonts w:ascii="Arial" w:hAnsi="Arial" w:cs="Arial"/>
          <w:sz w:val="28"/>
          <w:szCs w:val="28"/>
        </w:rPr>
        <w:t>: C. Regidora Yuritzi Alejandra Hermosillo Tejeda,</w:t>
      </w:r>
      <w:r w:rsidRPr="000E2406">
        <w:rPr>
          <w:rFonts w:ascii="Arial" w:hAnsi="Arial" w:cs="Arial"/>
          <w:sz w:val="28"/>
          <w:szCs w:val="28"/>
        </w:rPr>
        <w:t xml:space="preserve"> C. Ernesto Sánchez Sánchez.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sidR="002375C7">
        <w:rPr>
          <w:rFonts w:ascii="Arial" w:hAnsi="Arial" w:cs="Arial"/>
          <w:sz w:val="28"/>
          <w:szCs w:val="28"/>
        </w:rPr>
        <w:t>Usted la asistencia de los 15 quince</w:t>
      </w:r>
      <w:r>
        <w:rPr>
          <w:rFonts w:ascii="Arial" w:hAnsi="Arial" w:cs="Arial"/>
          <w:sz w:val="28"/>
          <w:szCs w:val="28"/>
        </w:rPr>
        <w:t>,</w:t>
      </w:r>
      <w:r w:rsidRPr="000E2406">
        <w:rPr>
          <w:rFonts w:ascii="Arial" w:hAnsi="Arial" w:cs="Arial"/>
          <w:sz w:val="28"/>
          <w:szCs w:val="28"/>
        </w:rPr>
        <w:t xml:space="preserve"> 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C23B31">
        <w:rPr>
          <w:rFonts w:ascii="Arial" w:hAnsi="Arial" w:cs="Arial"/>
          <w:sz w:val="28"/>
          <w:szCs w:val="28"/>
        </w:rPr>
        <w:t xml:space="preserve"> (Justifica la C. Regidora Laura Elena Martínez Ruvalcaba.)</w:t>
      </w:r>
      <w:r>
        <w:rPr>
          <w:rFonts w:ascii="Arial" w:hAnsi="Arial" w:cs="Arial"/>
          <w:sz w:val="28"/>
          <w:szCs w:val="28"/>
        </w:rPr>
        <w:t xml:space="preserve"> </w:t>
      </w:r>
      <w:r w:rsidRPr="000E2406">
        <w:rPr>
          <w:rFonts w:ascii="Arial" w:hAnsi="Arial" w:cs="Arial"/>
          <w:b/>
          <w:i/>
          <w:sz w:val="28"/>
          <w:szCs w:val="28"/>
        </w:rPr>
        <w:t xml:space="preserve">C. Presidente Municipal </w:t>
      </w:r>
      <w:r w:rsidRPr="000E2406">
        <w:rPr>
          <w:rFonts w:ascii="Arial" w:hAnsi="Arial" w:cs="Arial"/>
          <w:b/>
          <w:i/>
          <w:sz w:val="28"/>
          <w:szCs w:val="28"/>
        </w:rPr>
        <w:lastRenderedPageBreak/>
        <w:t xml:space="preserve">Alejandro Barragán Sánchez: </w:t>
      </w:r>
      <w:r>
        <w:rPr>
          <w:rFonts w:ascii="Arial" w:hAnsi="Arial" w:cs="Arial"/>
          <w:sz w:val="28"/>
          <w:szCs w:val="28"/>
        </w:rPr>
        <w:t xml:space="preserve">Muchas gracias compañera Secretaria. Saludo con mucho gusto a mis compañeras, compañeros Regidores de este Ayuntamiento. </w:t>
      </w:r>
      <w:r w:rsidRPr="000E2406">
        <w:rPr>
          <w:rFonts w:ascii="Arial" w:hAnsi="Arial" w:cs="Arial"/>
          <w:sz w:val="28"/>
          <w:szCs w:val="28"/>
        </w:rPr>
        <w:t xml:space="preserve">Una vez integrado este Ayuntamiento, declaro formalmente instalada esta </w:t>
      </w:r>
      <w:r>
        <w:rPr>
          <w:rFonts w:ascii="Arial" w:hAnsi="Arial" w:cs="Arial"/>
          <w:sz w:val="28"/>
          <w:szCs w:val="28"/>
        </w:rPr>
        <w:t xml:space="preserve">Sesión </w:t>
      </w:r>
      <w:r w:rsidR="002375C7">
        <w:rPr>
          <w:rFonts w:ascii="Arial" w:hAnsi="Arial" w:cs="Arial"/>
          <w:sz w:val="28"/>
          <w:szCs w:val="28"/>
        </w:rPr>
        <w:t>Ordinaria No. 40 cuarenta</w:t>
      </w:r>
      <w:r w:rsidRPr="000E2406">
        <w:rPr>
          <w:rFonts w:ascii="Arial" w:hAnsi="Arial" w:cs="Arial"/>
          <w:sz w:val="28"/>
          <w:szCs w:val="28"/>
        </w:rPr>
        <w:t>, proceda al desahogo de la Sesión, Señora Secretaria.</w:t>
      </w:r>
      <w:r w:rsidR="00EB3686">
        <w:rPr>
          <w:rFonts w:ascii="Arial" w:hAnsi="Arial" w:cs="Arial"/>
          <w:sz w:val="28"/>
          <w:szCs w:val="28"/>
        </w:rPr>
        <w:t xml:space="preserve"> </w:t>
      </w:r>
      <w:r w:rsidR="00EB3686">
        <w:rPr>
          <w:rFonts w:ascii="Arial" w:hAnsi="Arial" w:cs="Arial"/>
          <w:b/>
          <w:i/>
          <w:sz w:val="28"/>
          <w:szCs w:val="28"/>
        </w:rPr>
        <w:t>C. Secretaria de Gobierno Municipal Claudia Margarita Robles Gómez:</w:t>
      </w:r>
      <w:r w:rsidR="009D752A">
        <w:rPr>
          <w:rFonts w:ascii="Arial" w:hAnsi="Arial" w:cs="Arial"/>
          <w:b/>
          <w:i/>
          <w:sz w:val="28"/>
          <w:szCs w:val="28"/>
        </w:rPr>
        <w:t xml:space="preserve"> </w:t>
      </w:r>
      <w:r w:rsidR="009D752A">
        <w:rPr>
          <w:rFonts w:ascii="Arial" w:hAnsi="Arial" w:cs="Arial"/>
          <w:sz w:val="28"/>
          <w:szCs w:val="28"/>
        </w:rPr>
        <w:t xml:space="preserve">Gracias Presidente. Continuando, voy a poner a consideración </w:t>
      </w:r>
      <w:r w:rsidR="00CE7956">
        <w:rPr>
          <w:rFonts w:ascii="Arial" w:hAnsi="Arial" w:cs="Arial"/>
          <w:sz w:val="28"/>
          <w:szCs w:val="28"/>
        </w:rPr>
        <w:t>de est</w:t>
      </w:r>
      <w:r w:rsidR="009D752A">
        <w:rPr>
          <w:rFonts w:ascii="Arial" w:hAnsi="Arial" w:cs="Arial"/>
          <w:sz w:val="28"/>
          <w:szCs w:val="28"/>
        </w:rPr>
        <w:t>e C</w:t>
      </w:r>
      <w:r w:rsidR="00443EF1">
        <w:rPr>
          <w:rFonts w:ascii="Arial" w:hAnsi="Arial" w:cs="Arial"/>
          <w:sz w:val="28"/>
          <w:szCs w:val="28"/>
        </w:rPr>
        <w:t xml:space="preserve">abildo; un oficio, el número 1504/2023 suscrito por la Regidora Laura Elena Martínez Ruvalcaba, que a la letra dice: </w:t>
      </w:r>
      <w:r w:rsidR="00443EF1">
        <w:rPr>
          <w:rFonts w:ascii="Arial" w:hAnsi="Arial" w:cs="Arial"/>
          <w:i/>
          <w:sz w:val="28"/>
          <w:szCs w:val="28"/>
        </w:rPr>
        <w:t xml:space="preserve">Por el presente, reciba un cordial saludo, aprovechando la ocasión, con la finalidad de solicitar a Usted de la manera más atenta, se justifique mi inasistencia a la Sesión </w:t>
      </w:r>
      <w:r w:rsidR="007437BB">
        <w:rPr>
          <w:rFonts w:ascii="Arial" w:hAnsi="Arial" w:cs="Arial"/>
          <w:i/>
          <w:sz w:val="28"/>
          <w:szCs w:val="28"/>
        </w:rPr>
        <w:t xml:space="preserve">Ordinaria No. 40 cuarenta del Pleno del H. Ayuntamiento de Zapotlán el Grande, convocada para el día 25 veinticinco de Septiembre del presente año. Lo anterior, ya que no me es posible estar presente, por razones personales. Lo anterior, de conformidad a lo dispuesto al Artículo 51 cincuenta y uno, de la Ley de Gobierno y la Administración Pública Municipal del Estado de Jalisco. Sin más por el momento, en espera de la atención que brinde al </w:t>
      </w:r>
      <w:r w:rsidR="004C2929">
        <w:rPr>
          <w:rFonts w:ascii="Arial" w:hAnsi="Arial" w:cs="Arial"/>
          <w:i/>
          <w:sz w:val="28"/>
          <w:szCs w:val="28"/>
        </w:rPr>
        <w:t xml:space="preserve">presente, le reitero mi solidaridad y respeto. </w:t>
      </w:r>
      <w:r w:rsidR="004C2929">
        <w:rPr>
          <w:rFonts w:ascii="Arial" w:hAnsi="Arial" w:cs="Arial"/>
          <w:sz w:val="28"/>
          <w:szCs w:val="28"/>
        </w:rPr>
        <w:t xml:space="preserve">Suscrito por la Regidora Laura Elena Martínez Ruvalcaba, sin anexo alguno. Queda entonces a su consideración esta solicitud de justificación de inasistencia, para que, quiénes estén a favor de aprobarla en esos términos, lo manifiesten levantando su mano…. </w:t>
      </w:r>
      <w:r w:rsidR="004C2929">
        <w:rPr>
          <w:rFonts w:ascii="Arial" w:hAnsi="Arial" w:cs="Arial"/>
          <w:b/>
          <w:sz w:val="28"/>
          <w:szCs w:val="28"/>
        </w:rPr>
        <w:t xml:space="preserve">15 votos a favor, aprobado por mayoría absoluta. </w:t>
      </w:r>
      <w:r w:rsidR="004C2929">
        <w:rPr>
          <w:rFonts w:ascii="Arial" w:hAnsi="Arial" w:cs="Arial"/>
          <w:i/>
          <w:sz w:val="28"/>
          <w:szCs w:val="28"/>
        </w:rPr>
        <w:t xml:space="preserve"> </w:t>
      </w:r>
      <w:r w:rsidR="007437BB">
        <w:rPr>
          <w:rFonts w:ascii="Arial" w:hAnsi="Arial" w:cs="Arial"/>
          <w:i/>
          <w:sz w:val="28"/>
          <w:szCs w:val="28"/>
        </w:rPr>
        <w:t xml:space="preserve">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6B682E">
        <w:rPr>
          <w:rFonts w:ascii="Arial" w:hAnsi="Arial" w:cs="Arial"/>
          <w:b/>
          <w:sz w:val="28"/>
          <w:szCs w:val="28"/>
        </w:rPr>
        <w:t xml:space="preserve"> </w:t>
      </w:r>
      <w:r w:rsidR="00CB100E" w:rsidRPr="00CB100E">
        <w:rPr>
          <w:rFonts w:ascii="Arial" w:hAnsi="Arial" w:cs="Arial"/>
          <w:sz w:val="28"/>
          <w:szCs w:val="28"/>
        </w:rPr>
        <w:t xml:space="preserve">Iniciativa de Dictamen de la Comisión Edilicia de </w:t>
      </w:r>
      <w:r w:rsidR="00CB100E" w:rsidRPr="00CB100E">
        <w:rPr>
          <w:rFonts w:ascii="Arial" w:hAnsi="Arial" w:cs="Arial"/>
          <w:sz w:val="28"/>
          <w:szCs w:val="28"/>
        </w:rPr>
        <w:lastRenderedPageBreak/>
        <w:t xml:space="preserve">Espectáculos Públicos </w:t>
      </w:r>
      <w:r w:rsidR="00CB100E">
        <w:rPr>
          <w:rFonts w:ascii="Arial" w:hAnsi="Arial" w:cs="Arial"/>
          <w:sz w:val="28"/>
          <w:szCs w:val="28"/>
        </w:rPr>
        <w:t xml:space="preserve">e Inspección y Vigilancia, que autoriza la Licencia Municipal con giro de Restaurante denominada “El Komal”. Motiva el C. Regidor Jorge de Jesús Juárez Parra. - - </w:t>
      </w:r>
      <w:r w:rsidR="00CB100E">
        <w:rPr>
          <w:rFonts w:ascii="Arial" w:hAnsi="Arial" w:cs="Arial"/>
          <w:b/>
          <w:sz w:val="28"/>
          <w:szCs w:val="28"/>
        </w:rPr>
        <w:t xml:space="preserve">CUARTO: </w:t>
      </w:r>
      <w:r w:rsidR="00CB100E" w:rsidRPr="00CB100E">
        <w:rPr>
          <w:rFonts w:ascii="Arial" w:hAnsi="Arial" w:cs="Arial"/>
          <w:sz w:val="28"/>
          <w:szCs w:val="28"/>
        </w:rPr>
        <w:t xml:space="preserve">Iniciativa de Dictamen de la Comisión Edilicia de Espectáculos Públicos </w:t>
      </w:r>
      <w:r w:rsidR="00CB100E">
        <w:rPr>
          <w:rFonts w:ascii="Arial" w:hAnsi="Arial" w:cs="Arial"/>
          <w:sz w:val="28"/>
          <w:szCs w:val="28"/>
        </w:rPr>
        <w:t xml:space="preserve">e Inspección y Vigilancia, que autoriza la Licencia Municipal con giro de Coctelería denominado “Caballito de Mar”. Motiva el C. Regidor Jorge de Jesús Juárez Parra. - - - - - - - - - - - - - - - - - - - - - - - - - - - - - - - - - - - - - - - - </w:t>
      </w:r>
      <w:r w:rsidR="00CB100E">
        <w:rPr>
          <w:rFonts w:ascii="Arial" w:hAnsi="Arial" w:cs="Arial"/>
          <w:b/>
          <w:sz w:val="28"/>
          <w:szCs w:val="28"/>
        </w:rPr>
        <w:t xml:space="preserve">QUINTO: </w:t>
      </w:r>
      <w:r w:rsidR="00CB100E" w:rsidRPr="00CB100E">
        <w:rPr>
          <w:rFonts w:ascii="Arial" w:hAnsi="Arial" w:cs="Arial"/>
          <w:sz w:val="28"/>
          <w:szCs w:val="28"/>
        </w:rPr>
        <w:t xml:space="preserve">Iniciativa de Dictamen de la Comisión Edilicia de Espectáculos Públicos </w:t>
      </w:r>
      <w:r w:rsidR="00CB100E">
        <w:rPr>
          <w:rFonts w:ascii="Arial" w:hAnsi="Arial" w:cs="Arial"/>
          <w:sz w:val="28"/>
          <w:szCs w:val="28"/>
        </w:rPr>
        <w:t xml:space="preserve">e Inspección y Vigilancia, que autoriza la Licencia Municipal con giro de Abarrotes con venta de cerveza en envase cerrado, denominado “Abarrotes Ana”. Motiva el C. Regidor Jorge de Jesús Juárez Parra. - - - - - - - - </w:t>
      </w:r>
      <w:r w:rsidR="00DE10DC">
        <w:rPr>
          <w:rFonts w:ascii="Arial" w:hAnsi="Arial" w:cs="Arial"/>
          <w:b/>
          <w:sz w:val="28"/>
          <w:szCs w:val="28"/>
        </w:rPr>
        <w:t xml:space="preserve">SEXTO: </w:t>
      </w:r>
      <w:r w:rsidR="00DE10DC" w:rsidRPr="00CB100E">
        <w:rPr>
          <w:rFonts w:ascii="Arial" w:hAnsi="Arial" w:cs="Arial"/>
          <w:sz w:val="28"/>
          <w:szCs w:val="28"/>
        </w:rPr>
        <w:t xml:space="preserve">Iniciativa de Dictamen de la Comisión Edilicia de Espectáculos Públicos </w:t>
      </w:r>
      <w:r w:rsidR="00DE10DC">
        <w:rPr>
          <w:rFonts w:ascii="Arial" w:hAnsi="Arial" w:cs="Arial"/>
          <w:sz w:val="28"/>
          <w:szCs w:val="28"/>
        </w:rPr>
        <w:t xml:space="preserve">e Inspección y Vigilancia, que autoriza la Licencia Municipal con giro de venta de vinos y licores, denominada “Vitana” Motiva el C. Regidor Jorge de Jesús Juárez Parra. - - - - - - - - - - - - - - - - - - - - - - - - - - - - - - - - - - - </w:t>
      </w:r>
      <w:r w:rsidR="00DE10DC">
        <w:rPr>
          <w:rFonts w:ascii="Arial" w:hAnsi="Arial" w:cs="Arial"/>
          <w:b/>
          <w:sz w:val="28"/>
          <w:szCs w:val="28"/>
        </w:rPr>
        <w:t xml:space="preserve">SÉPTIMO: </w:t>
      </w:r>
      <w:r w:rsidR="00AF13EB" w:rsidRPr="00CB100E">
        <w:rPr>
          <w:rFonts w:ascii="Arial" w:hAnsi="Arial" w:cs="Arial"/>
          <w:sz w:val="28"/>
          <w:szCs w:val="28"/>
        </w:rPr>
        <w:t xml:space="preserve">Iniciativa de Dictamen de la Comisión Edilicia de Espectáculos Públicos </w:t>
      </w:r>
      <w:r w:rsidR="00AF13EB">
        <w:rPr>
          <w:rFonts w:ascii="Arial" w:hAnsi="Arial" w:cs="Arial"/>
          <w:sz w:val="28"/>
          <w:szCs w:val="28"/>
        </w:rPr>
        <w:t xml:space="preserve">e Inspección y Vigilancia, que autoriza la Licencia Municipal con giro de venta de bebidas alcohólicas anexo a tienda de conveniencia denominado “Súper Kiosko, S.A. de C.V.” Motiva el C. Regidor Jorge de Jesús Juárez Parra. - - - - - - - - - - - - - - - - - - - - - - - - - - - - - - - - - - - - - - - - </w:t>
      </w:r>
      <w:r w:rsidR="00AF13EB">
        <w:rPr>
          <w:rFonts w:ascii="Arial" w:hAnsi="Arial" w:cs="Arial"/>
          <w:b/>
          <w:sz w:val="28"/>
          <w:szCs w:val="28"/>
        </w:rPr>
        <w:t xml:space="preserve">OCTAVO: </w:t>
      </w:r>
      <w:r w:rsidR="00AF13EB" w:rsidRPr="00CB100E">
        <w:rPr>
          <w:rFonts w:ascii="Arial" w:hAnsi="Arial" w:cs="Arial"/>
          <w:sz w:val="28"/>
          <w:szCs w:val="28"/>
        </w:rPr>
        <w:t xml:space="preserve">Iniciativa de Dictamen de la Comisión Edilicia de Espectáculos Públicos </w:t>
      </w:r>
      <w:r w:rsidR="00AF13EB">
        <w:rPr>
          <w:rFonts w:ascii="Arial" w:hAnsi="Arial" w:cs="Arial"/>
          <w:sz w:val="28"/>
          <w:szCs w:val="28"/>
        </w:rPr>
        <w:t xml:space="preserve">e Inspección y Vigilancia, que autoriza la Licencia Municipal con giro de venta de bebidas alcohólicas anexo a tienda de conveniencia, denominado “Súper Kiosko, S.A. de C.V.” en el domicilio de Ignacio Aldama No. 239, en la Colonia Centro, de esta Ciudad. Motiva el C. Regidor Jorge de Jesús Juárez Parra. - - - - - - - - - - - - - - - - - - - - - - - - - - - - - - </w:t>
      </w:r>
      <w:r w:rsidR="00AF13EB">
        <w:rPr>
          <w:rFonts w:ascii="Arial" w:hAnsi="Arial" w:cs="Arial"/>
          <w:b/>
          <w:sz w:val="28"/>
          <w:szCs w:val="28"/>
        </w:rPr>
        <w:lastRenderedPageBreak/>
        <w:t xml:space="preserve">NOVENO: </w:t>
      </w:r>
      <w:r w:rsidR="00AF13EB" w:rsidRPr="00CB100E">
        <w:rPr>
          <w:rFonts w:ascii="Arial" w:hAnsi="Arial" w:cs="Arial"/>
          <w:sz w:val="28"/>
          <w:szCs w:val="28"/>
        </w:rPr>
        <w:t xml:space="preserve">Iniciativa de Dictamen de la Comisión Edilicia de Espectáculos Públicos </w:t>
      </w:r>
      <w:r w:rsidR="00AF13EB">
        <w:rPr>
          <w:rFonts w:ascii="Arial" w:hAnsi="Arial" w:cs="Arial"/>
          <w:sz w:val="28"/>
          <w:szCs w:val="28"/>
        </w:rPr>
        <w:t xml:space="preserve">e Inspección y Vigilancia, que autoriza la Licencia del giro de Abarrotes con venta de cerveza en envase cerrado, denominado “Abarrotes Vani”, en el domicilio de Lic. Sebastián Lerdo de Tejada No. 109-A, en la Colonia Centro, de esta Ciudad. Motiva el C. Regidor Jorge de Jesús Juárez Parra. - - - - - - - - - - - - - - - - - - - - - - - - - - - - - - - - - - - </w:t>
      </w:r>
      <w:r w:rsidR="00AF13EB">
        <w:rPr>
          <w:rFonts w:ascii="Arial" w:hAnsi="Arial" w:cs="Arial"/>
          <w:b/>
          <w:sz w:val="28"/>
          <w:szCs w:val="28"/>
        </w:rPr>
        <w:t xml:space="preserve">DÉCIMO: </w:t>
      </w:r>
      <w:r w:rsidR="00AF13EB" w:rsidRPr="00CB100E">
        <w:rPr>
          <w:rFonts w:ascii="Arial" w:hAnsi="Arial" w:cs="Arial"/>
          <w:sz w:val="28"/>
          <w:szCs w:val="28"/>
        </w:rPr>
        <w:t xml:space="preserve">Iniciativa de Dictamen de la Comisión Edilicia de Espectáculos Públicos </w:t>
      </w:r>
      <w:r w:rsidR="00AF13EB">
        <w:rPr>
          <w:rFonts w:ascii="Arial" w:hAnsi="Arial" w:cs="Arial"/>
          <w:sz w:val="28"/>
          <w:szCs w:val="28"/>
        </w:rPr>
        <w:t xml:space="preserve">e Inspección y Vigilancia, que autoriza la Licencia Municipal con giro de Restaurante Bar denominado “Casa Blanca”. Motiva el C. Regidor Jorge de Jesús Juárez Parra. - - - - - - - - - - - - - - - - - - - - - - - - - - - - - - - - - - - - - - - - </w:t>
      </w:r>
      <w:r w:rsidR="00AF13EB">
        <w:rPr>
          <w:rFonts w:ascii="Arial" w:hAnsi="Arial" w:cs="Arial"/>
          <w:b/>
          <w:sz w:val="28"/>
          <w:szCs w:val="28"/>
        </w:rPr>
        <w:t xml:space="preserve">UNDÉCIMO: </w:t>
      </w:r>
      <w:r w:rsidR="00AF13EB">
        <w:rPr>
          <w:rFonts w:ascii="Arial" w:hAnsi="Arial" w:cs="Arial"/>
          <w:sz w:val="28"/>
          <w:szCs w:val="28"/>
        </w:rPr>
        <w:t xml:space="preserve">Dictamen que propone autorización del pago de pensión a la Servidor Público María Norma Angélica Paredes Dávalos. Motiva el C. Regidor Jorge de Jesús Juárez Parra. -  </w:t>
      </w:r>
      <w:r w:rsidR="00AF13EB">
        <w:rPr>
          <w:rFonts w:ascii="Arial" w:hAnsi="Arial" w:cs="Arial"/>
          <w:b/>
          <w:sz w:val="28"/>
          <w:szCs w:val="28"/>
        </w:rPr>
        <w:t xml:space="preserve">DUODÉCIMO: </w:t>
      </w:r>
      <w:r w:rsidR="00AF13EB">
        <w:rPr>
          <w:rFonts w:ascii="Arial" w:hAnsi="Arial" w:cs="Arial"/>
          <w:sz w:val="28"/>
          <w:szCs w:val="28"/>
        </w:rPr>
        <w:t xml:space="preserve">Iniciativa de Acuerdo Económico que autoriza el pago de pensión por viudez a la C. María Palmira Magaña Aguilar, Viuda del C. Benjamín Chávez Torres. Motiva el C. Regidor Jorge de Jesús Juárez Parra. - - - - - - - - - - - </w:t>
      </w:r>
      <w:r w:rsidR="003B7988">
        <w:rPr>
          <w:rFonts w:ascii="Arial" w:hAnsi="Arial" w:cs="Arial"/>
          <w:sz w:val="28"/>
          <w:szCs w:val="28"/>
        </w:rPr>
        <w:t xml:space="preserve">- - - - - - </w:t>
      </w:r>
      <w:r w:rsidR="003B7988">
        <w:rPr>
          <w:rFonts w:ascii="Arial" w:hAnsi="Arial" w:cs="Arial"/>
          <w:b/>
          <w:sz w:val="28"/>
          <w:szCs w:val="28"/>
        </w:rPr>
        <w:t xml:space="preserve">DÉCIMO TERCERO: </w:t>
      </w:r>
      <w:r w:rsidR="00080A4B">
        <w:rPr>
          <w:rFonts w:ascii="Arial" w:hAnsi="Arial" w:cs="Arial"/>
          <w:sz w:val="28"/>
          <w:szCs w:val="28"/>
        </w:rPr>
        <w:t xml:space="preserve">Dictamen que solicita autorización para la donación de 19 bienes muebles, propiedad del Municipio de Zapotlán el Grande, Jalisco, en favor de particulares, a virtud de la celebración del Día Internacional de la Mujer y Día de las Madres, del año 2023 dos mil veintitrés. Motiva el C. Regidor Jorge de Jesús Juárez Parra. - - - - - - - - - - - - - - - - - - - - - - - - </w:t>
      </w:r>
      <w:r w:rsidR="00080A4B">
        <w:rPr>
          <w:rFonts w:ascii="Arial" w:hAnsi="Arial" w:cs="Arial"/>
          <w:b/>
          <w:sz w:val="28"/>
          <w:szCs w:val="28"/>
        </w:rPr>
        <w:t xml:space="preserve">DÉCIMO CUARTO: </w:t>
      </w:r>
      <w:r w:rsidR="00080A4B">
        <w:rPr>
          <w:rFonts w:ascii="Arial" w:hAnsi="Arial" w:cs="Arial"/>
          <w:sz w:val="28"/>
          <w:szCs w:val="28"/>
        </w:rPr>
        <w:t xml:space="preserve">Iniciativa de Acuerdo Económico, que solicita autorización para la donación de 20 bienes muebles, propiedad del Municipio de Zapotlán el Grande, Jalisco, en favor de particulares, relativo al Ayuntamiento Infantil. Motiva el C. Regidor Jorge de Jesús Juárez Parra. - - - - - - - - - - - - - </w:t>
      </w:r>
      <w:r w:rsidR="00080A4B">
        <w:rPr>
          <w:rFonts w:ascii="Arial" w:hAnsi="Arial" w:cs="Arial"/>
          <w:b/>
          <w:sz w:val="28"/>
          <w:szCs w:val="28"/>
        </w:rPr>
        <w:t xml:space="preserve">DÉCIMO QUINTO: </w:t>
      </w:r>
      <w:r w:rsidR="00080A4B">
        <w:rPr>
          <w:rFonts w:ascii="Arial" w:hAnsi="Arial" w:cs="Arial"/>
          <w:sz w:val="28"/>
          <w:szCs w:val="28"/>
        </w:rPr>
        <w:t xml:space="preserve">Iniciativa que solicita se autorice la </w:t>
      </w:r>
      <w:r w:rsidR="00080A4B">
        <w:rPr>
          <w:rFonts w:ascii="Arial" w:hAnsi="Arial" w:cs="Arial"/>
          <w:sz w:val="28"/>
          <w:szCs w:val="28"/>
        </w:rPr>
        <w:lastRenderedPageBreak/>
        <w:t>prórroga prevista por el Artículo 99 del Reglamento Interior del Ayuntamiento de Zapotlán el Grande, respecto de la Iniciativa de Acuerdo que turna a Comisiones la solicitud del Colegio de Ingenieros, que peticiona el otorgamiento de un terreno en comodato para instalación de Oficinas. Motiva el C. Regidor Jorge de Jesús Juárez Parra. - - - - - - - - - - - - - - - - - - - - - - - -</w:t>
      </w:r>
      <w:r w:rsidR="00080A4B">
        <w:rPr>
          <w:rFonts w:ascii="Arial" w:hAnsi="Arial" w:cs="Arial"/>
          <w:b/>
          <w:sz w:val="28"/>
          <w:szCs w:val="28"/>
        </w:rPr>
        <w:t xml:space="preserve">DÉCIMO SEXTO: </w:t>
      </w:r>
      <w:r w:rsidR="00034D3B">
        <w:rPr>
          <w:rFonts w:ascii="Arial" w:hAnsi="Arial" w:cs="Arial"/>
          <w:sz w:val="28"/>
          <w:szCs w:val="28"/>
        </w:rPr>
        <w:t xml:space="preserve">Iniciativa de Acuerdo Económico que solicita al Presidente Municipal, informe a este Pleno, respecto de las Políticas Públicas Municipales de Seguridad Pública y Prevención del Delito, esto ante los reiterados hechos delictivos que se han registrado recientemente en Zapotlán el Grande. Motiva el C. Regidor Raúl Chávez García. - - - - - - - - </w:t>
      </w:r>
      <w:r w:rsidR="00034D3B">
        <w:rPr>
          <w:rFonts w:ascii="Arial" w:hAnsi="Arial" w:cs="Arial"/>
          <w:b/>
          <w:sz w:val="28"/>
          <w:szCs w:val="28"/>
        </w:rPr>
        <w:t xml:space="preserve">DÉCIMO SÉPTIMO: </w:t>
      </w:r>
      <w:r w:rsidR="009C6F24">
        <w:rPr>
          <w:rFonts w:ascii="Arial" w:hAnsi="Arial" w:cs="Arial"/>
          <w:sz w:val="28"/>
          <w:szCs w:val="28"/>
        </w:rPr>
        <w:t xml:space="preserve">Iniciativa de Acuerdo que autoriza actualizar el Atlas de Peligros y Riesgos de Zapotlán el Grande. Motiva el C. Presidente Municipal Alejandro Barragán Sánchez. - - - - - - - - - - - - - - - - - - - - - - - - - - - - - - - - - - - - - - </w:t>
      </w:r>
      <w:r w:rsidR="009C6F24">
        <w:rPr>
          <w:rFonts w:ascii="Arial" w:hAnsi="Arial" w:cs="Arial"/>
          <w:b/>
          <w:sz w:val="28"/>
          <w:szCs w:val="28"/>
        </w:rPr>
        <w:t xml:space="preserve">DÉCIMO OCTAVO: </w:t>
      </w:r>
      <w:r w:rsidR="009C6F24">
        <w:rPr>
          <w:rFonts w:ascii="Arial" w:hAnsi="Arial" w:cs="Arial"/>
          <w:sz w:val="28"/>
          <w:szCs w:val="28"/>
        </w:rPr>
        <w:t xml:space="preserve">Iniciativa de Acuerdo que autoriza celebrar comodato respecto de 18 (dieciocho) predios de Propiedad Municipal, en favor del Organismo Público Descentralizado SAPAZA, para la operación de 20 (veinte) pozos profundos. Motiva la C. Regidora Yuritzi Alejandra Hermosillo Tejeda. - - - - - - - - - - - - - - - - - - - - - - - - - - - - - - - </w:t>
      </w:r>
      <w:r w:rsidR="009C6F24">
        <w:rPr>
          <w:rFonts w:ascii="Arial" w:hAnsi="Arial" w:cs="Arial"/>
          <w:b/>
          <w:sz w:val="28"/>
          <w:szCs w:val="28"/>
        </w:rPr>
        <w:t xml:space="preserve">DÉCIMO NOVENO: </w:t>
      </w:r>
      <w:r w:rsidR="009C6F24">
        <w:rPr>
          <w:rFonts w:ascii="Arial" w:hAnsi="Arial" w:cs="Arial"/>
          <w:sz w:val="28"/>
          <w:szCs w:val="28"/>
        </w:rPr>
        <w:t xml:space="preserve">Dictamen que aprueba la solicitud de asignar el nombre de “Georges Costa”, a dos Canchas del Juego-Deporte, Petanca de la Unidad Deportiva Dr. Roberto Espinoza Guzmán, de Zapotlán el Grande, Jalisco. Motiva la C. Regidora Diana Laura Ortega Palafox. - - - - - - - - - - - - - - - </w:t>
      </w:r>
      <w:r w:rsidR="009C6F24">
        <w:rPr>
          <w:rFonts w:ascii="Arial" w:hAnsi="Arial" w:cs="Arial"/>
          <w:b/>
          <w:sz w:val="28"/>
          <w:szCs w:val="28"/>
        </w:rPr>
        <w:t xml:space="preserve">VIGÉSIMO: </w:t>
      </w:r>
      <w:r w:rsidR="00BC00B1">
        <w:rPr>
          <w:rFonts w:ascii="Arial" w:hAnsi="Arial" w:cs="Arial"/>
          <w:sz w:val="28"/>
          <w:szCs w:val="28"/>
        </w:rPr>
        <w:t xml:space="preserve">Iniciativa de Acuerdo Económico que hace de conocimiento el Premio Bicentenario de Jalisco, por parte del Congreso del Estado de Jalisco, en colaboración con el Gobierno del Estado de Jalisco, por conducto del Organismo </w:t>
      </w:r>
      <w:r w:rsidR="00BC00B1">
        <w:rPr>
          <w:rFonts w:ascii="Arial" w:hAnsi="Arial" w:cs="Arial"/>
          <w:sz w:val="28"/>
          <w:szCs w:val="28"/>
        </w:rPr>
        <w:lastRenderedPageBreak/>
        <w:t xml:space="preserve">Público Descentralizado denominado el Consejo Estatal para el Fomento Deportivo. Motiva la C. Regidora Diana Laura Ortega Palafox. - - - - - - - - - - - - - - - - - - - - - - - - - - - - - - - - - - </w:t>
      </w:r>
      <w:r w:rsidR="00BC00B1">
        <w:rPr>
          <w:rFonts w:ascii="Arial" w:hAnsi="Arial" w:cs="Arial"/>
          <w:b/>
          <w:sz w:val="28"/>
          <w:szCs w:val="28"/>
        </w:rPr>
        <w:t xml:space="preserve">VIGÉSIMO PRIMERO: </w:t>
      </w:r>
      <w:r w:rsidR="00886320">
        <w:rPr>
          <w:rFonts w:ascii="Arial" w:hAnsi="Arial" w:cs="Arial"/>
          <w:sz w:val="28"/>
          <w:szCs w:val="28"/>
        </w:rPr>
        <w:t xml:space="preserve">Dictamen de la Iniciativa que autoriza la propuesta de publicación del Plan Maestro de la Cuenca Endorreica de Zapotlán el Grande. </w:t>
      </w:r>
      <w:r w:rsidR="00886320" w:rsidRPr="00886320">
        <w:rPr>
          <w:rFonts w:ascii="Arial" w:hAnsi="Arial" w:cs="Arial"/>
          <w:sz w:val="28"/>
          <w:szCs w:val="28"/>
        </w:rPr>
        <w:t>C. Regidora Sara Moreno Ramírez.</w:t>
      </w:r>
      <w:r w:rsidR="00886320">
        <w:rPr>
          <w:rFonts w:ascii="Arial" w:hAnsi="Arial" w:cs="Arial"/>
          <w:sz w:val="28"/>
          <w:szCs w:val="28"/>
        </w:rPr>
        <w:t xml:space="preserve"> - - - - - - - - - - - - - - - - - - - - - - - - - - - - - - - - - - - - - -</w:t>
      </w:r>
      <w:r w:rsidR="00BC00B1">
        <w:rPr>
          <w:rFonts w:ascii="Arial" w:hAnsi="Arial" w:cs="Arial"/>
          <w:b/>
          <w:sz w:val="28"/>
          <w:szCs w:val="28"/>
        </w:rPr>
        <w:t>VIGÉSIMO SEGUNDO:</w:t>
      </w:r>
      <w:r w:rsidR="00886320">
        <w:rPr>
          <w:rFonts w:ascii="Arial" w:hAnsi="Arial" w:cs="Arial"/>
          <w:b/>
          <w:sz w:val="28"/>
          <w:szCs w:val="28"/>
        </w:rPr>
        <w:t xml:space="preserve"> </w:t>
      </w:r>
      <w:r w:rsidR="00886320">
        <w:rPr>
          <w:rFonts w:ascii="Arial" w:hAnsi="Arial" w:cs="Arial"/>
          <w:sz w:val="28"/>
          <w:szCs w:val="28"/>
        </w:rPr>
        <w:t xml:space="preserve">Dictamen conjunto que permite la Convocatoria Pública Abierta y autoriza las Reglas de Operación para el Programa “Tzapotlatena Mujeres de Trabajo” y la recepción, ampliación de ingreso a la Partida 04-01-02-01 y la asignación de incremento a la Partida 441. Motiva la C. Regidora Eva María de Jesús Barreto. - - - - - - - - </w:t>
      </w:r>
      <w:r w:rsidR="00A05A0B">
        <w:rPr>
          <w:rFonts w:ascii="Arial" w:hAnsi="Arial" w:cs="Arial"/>
          <w:b/>
          <w:sz w:val="28"/>
          <w:szCs w:val="28"/>
        </w:rPr>
        <w:t xml:space="preserve">VIGÉSIMO TERCERO: </w:t>
      </w:r>
      <w:r w:rsidR="00A05A0B">
        <w:rPr>
          <w:rFonts w:ascii="Arial" w:hAnsi="Arial" w:cs="Arial"/>
          <w:sz w:val="28"/>
          <w:szCs w:val="28"/>
        </w:rPr>
        <w:t xml:space="preserve">Dictamen conjunto que aprueba el “Calendario Oficial de Bicipaseos 2023-2024”, en relación a las fechas significativas en el Acontecer, Municipal, Estatal y Nacional, dentro del Municipio de Zapotlán el Grande. Motiva la C. Regidora Eva María de Jesús Barreto. - - - - - - - - - - - - - </w:t>
      </w:r>
      <w:r w:rsidR="00A05A0B">
        <w:rPr>
          <w:rFonts w:ascii="Arial" w:hAnsi="Arial" w:cs="Arial"/>
          <w:b/>
          <w:sz w:val="28"/>
          <w:szCs w:val="28"/>
        </w:rPr>
        <w:t xml:space="preserve">VIGÉSIMO CUARTO: </w:t>
      </w:r>
      <w:r w:rsidR="0035368B">
        <w:rPr>
          <w:rFonts w:ascii="Arial" w:hAnsi="Arial" w:cs="Arial"/>
          <w:sz w:val="28"/>
          <w:szCs w:val="28"/>
        </w:rPr>
        <w:t xml:space="preserve">Iniciativa de Acuerdo Económico que autoriza la suscripción del Contrato de Comodato en favor de la Asociación Civil “Fundación Rubén Fuentes Gassón”, respecto de una Sala en la Escuela de la Música. Motiva la C. Síndico Municipal Magali Casillas Contreras. - - - - - - - - - - - - </w:t>
      </w:r>
      <w:r w:rsidR="004D59D0">
        <w:rPr>
          <w:rFonts w:ascii="Arial" w:hAnsi="Arial" w:cs="Arial"/>
          <w:b/>
          <w:sz w:val="28"/>
          <w:szCs w:val="28"/>
        </w:rPr>
        <w:t xml:space="preserve">VIGÉSIMO QUINTO: </w:t>
      </w:r>
      <w:r w:rsidR="004D59D0">
        <w:rPr>
          <w:rFonts w:ascii="Arial" w:hAnsi="Arial" w:cs="Arial"/>
          <w:sz w:val="28"/>
          <w:szCs w:val="28"/>
        </w:rPr>
        <w:t xml:space="preserve">Dictamen conjunto que autoriza y aprueba la suscripción de Contrato de Prestación </w:t>
      </w:r>
      <w:r w:rsidR="00D05E89">
        <w:rPr>
          <w:rFonts w:ascii="Arial" w:hAnsi="Arial" w:cs="Arial"/>
          <w:sz w:val="28"/>
          <w:szCs w:val="28"/>
        </w:rPr>
        <w:t xml:space="preserve">de Servicios Profesionales al Corporativo Romero Amaya, Especialistas en Materia Agraria. Motiva la C. Síndico Municipal Magali Casillas Contreras. - - - - - - - - - - - - - - - - - - - - - - - - - - - - - - - - - - - - - </w:t>
      </w:r>
      <w:r w:rsidR="00D05E89">
        <w:rPr>
          <w:rFonts w:ascii="Arial" w:hAnsi="Arial" w:cs="Arial"/>
          <w:b/>
          <w:sz w:val="28"/>
          <w:szCs w:val="28"/>
        </w:rPr>
        <w:t xml:space="preserve">VIGÉSIMO SEXTO: </w:t>
      </w:r>
      <w:r w:rsidR="00D05E89">
        <w:rPr>
          <w:rFonts w:ascii="Arial" w:hAnsi="Arial" w:cs="Arial"/>
          <w:sz w:val="28"/>
          <w:szCs w:val="28"/>
        </w:rPr>
        <w:t xml:space="preserve">Iniciativa de Acuerdo Económico que propone la autorización para la celebración de Convenio de Colaboración para la prestación de Servicio Social con el </w:t>
      </w:r>
      <w:r w:rsidR="00D05E89">
        <w:rPr>
          <w:rFonts w:ascii="Arial" w:hAnsi="Arial" w:cs="Arial"/>
          <w:sz w:val="28"/>
          <w:szCs w:val="28"/>
        </w:rPr>
        <w:lastRenderedPageBreak/>
        <w:t xml:space="preserve">Centro de Bachillerato Tecnológico Agropecuario No. 293. Motiva la C. Regidora Marisol Mendoza Pinto. - - - - - - - - - - - - </w:t>
      </w:r>
      <w:r w:rsidR="00D05E89">
        <w:rPr>
          <w:rFonts w:ascii="Arial" w:hAnsi="Arial" w:cs="Arial"/>
          <w:b/>
          <w:sz w:val="28"/>
          <w:szCs w:val="28"/>
        </w:rPr>
        <w:t xml:space="preserve">VIGÉSIMO SÉPTIMO: </w:t>
      </w:r>
      <w:r w:rsidR="00D05E89">
        <w:rPr>
          <w:rFonts w:ascii="Arial" w:hAnsi="Arial" w:cs="Arial"/>
          <w:sz w:val="28"/>
          <w:szCs w:val="28"/>
        </w:rPr>
        <w:t xml:space="preserve">Iniciativa de Ordenamiento que reforma los Artículos 2,3,4,7,8,10,11,15,16,18,19 del Reglamento </w:t>
      </w:r>
      <w:r w:rsidR="00607617">
        <w:rPr>
          <w:rFonts w:ascii="Arial" w:hAnsi="Arial" w:cs="Arial"/>
          <w:sz w:val="28"/>
          <w:szCs w:val="28"/>
        </w:rPr>
        <w:t xml:space="preserve">para la actuación del Consejo Municipal para la Cultura y las Artes del Municipio de Zapotlán el Grande, Jalisco y la reforma al Artículo 4 del Reglamento para la Cultura y las Artes. Motiva la C. Regidora Marisol Mendoza Pinto. - - - - - - - - - - - - - - - - - - - </w:t>
      </w:r>
      <w:r w:rsidR="00607617">
        <w:rPr>
          <w:rFonts w:ascii="Arial" w:hAnsi="Arial" w:cs="Arial"/>
          <w:b/>
          <w:sz w:val="28"/>
          <w:szCs w:val="28"/>
        </w:rPr>
        <w:t xml:space="preserve">VIGÉSIMO OCTAVO: </w:t>
      </w:r>
      <w:r w:rsidR="00607617">
        <w:rPr>
          <w:rFonts w:ascii="Arial" w:hAnsi="Arial" w:cs="Arial"/>
          <w:sz w:val="28"/>
          <w:szCs w:val="28"/>
        </w:rPr>
        <w:t xml:space="preserve">Iniciativa de Acuerdo Económico que solicita prórroga para dictaminar el Acuerdo turnado a la Comisión Edilicia de Tránsito y Protección Civil, mediante Sesión Ordinaria número 12, de fecha 20 de Mayo del 2022. Motiva la C. Regidora Tania Magdalena Bernardino Juárez. - - </w:t>
      </w:r>
      <w:r w:rsidR="00607617">
        <w:rPr>
          <w:rFonts w:ascii="Arial" w:hAnsi="Arial" w:cs="Arial"/>
          <w:b/>
          <w:sz w:val="28"/>
          <w:szCs w:val="28"/>
        </w:rPr>
        <w:t xml:space="preserve">VIGÉSIMO NOVENO: </w:t>
      </w:r>
      <w:r w:rsidR="00607617">
        <w:rPr>
          <w:rFonts w:ascii="Arial" w:hAnsi="Arial" w:cs="Arial"/>
          <w:sz w:val="28"/>
          <w:szCs w:val="28"/>
        </w:rPr>
        <w:t xml:space="preserve">Dictamen conjunto que autoriza y aprueba la suscripción de Convenio de Terminación Anticipada del Juicio Agrario 108/2023 radicado ante el Tribunal Agrario 38 de Colima, Colima, relativo a la Antigua Conasupo. Motiva la C. Síndico Municipal Magali Casillas Contreras. - - - - - - - - - - - - - - - - - - - - - - - - - - - - - - - - - - - - - </w:t>
      </w:r>
      <w:r w:rsidR="00607617">
        <w:rPr>
          <w:rFonts w:ascii="Arial" w:hAnsi="Arial" w:cs="Arial"/>
          <w:b/>
          <w:sz w:val="28"/>
          <w:szCs w:val="28"/>
        </w:rPr>
        <w:t xml:space="preserve">TRIGÉSIMO: </w:t>
      </w:r>
      <w:r w:rsidR="00607617">
        <w:rPr>
          <w:rFonts w:ascii="Arial" w:hAnsi="Arial" w:cs="Arial"/>
          <w:sz w:val="28"/>
          <w:szCs w:val="28"/>
        </w:rPr>
        <w:t xml:space="preserve">Asuntos varios. - - - - - - - - - - - - - - - - - - - - - - - - </w:t>
      </w:r>
      <w:r w:rsidR="00607617">
        <w:rPr>
          <w:rFonts w:ascii="Arial" w:hAnsi="Arial" w:cs="Arial"/>
          <w:b/>
          <w:sz w:val="28"/>
          <w:szCs w:val="28"/>
        </w:rPr>
        <w:t xml:space="preserve">TRIGÉSIMO PRIMERO: </w:t>
      </w:r>
      <w:r w:rsidR="00607617">
        <w:rPr>
          <w:rFonts w:ascii="Arial" w:hAnsi="Arial" w:cs="Arial"/>
          <w:sz w:val="28"/>
          <w:szCs w:val="28"/>
        </w:rPr>
        <w:t xml:space="preserve">Clausura de la Sesión. - - - - - - - - - -   </w:t>
      </w:r>
      <w:r w:rsidR="00D05E89">
        <w:rPr>
          <w:rFonts w:ascii="Arial" w:hAnsi="Arial" w:cs="Arial"/>
          <w:sz w:val="28"/>
          <w:szCs w:val="28"/>
        </w:rPr>
        <w:t xml:space="preserve"> </w:t>
      </w:r>
      <w:r w:rsidR="0035368B">
        <w:rPr>
          <w:rFonts w:ascii="Arial" w:hAnsi="Arial" w:cs="Arial"/>
          <w:sz w:val="28"/>
          <w:szCs w:val="28"/>
        </w:rPr>
        <w:t xml:space="preserve">  </w:t>
      </w:r>
      <w:r w:rsidR="00A05A0B">
        <w:rPr>
          <w:rFonts w:ascii="Arial" w:hAnsi="Arial" w:cs="Arial"/>
          <w:sz w:val="28"/>
          <w:szCs w:val="28"/>
        </w:rPr>
        <w:t xml:space="preserve">  </w:t>
      </w:r>
      <w:r w:rsidR="00BC00B1">
        <w:rPr>
          <w:rFonts w:ascii="Arial" w:hAnsi="Arial" w:cs="Arial"/>
          <w:b/>
          <w:sz w:val="28"/>
          <w:szCs w:val="28"/>
        </w:rPr>
        <w:t xml:space="preserve"> </w:t>
      </w:r>
      <w:r w:rsidR="00BC00B1">
        <w:rPr>
          <w:rFonts w:ascii="Arial" w:hAnsi="Arial" w:cs="Arial"/>
          <w:sz w:val="28"/>
          <w:szCs w:val="28"/>
        </w:rPr>
        <w:t xml:space="preserve"> </w:t>
      </w:r>
      <w:r w:rsidR="009C6F24">
        <w:rPr>
          <w:rFonts w:ascii="Arial" w:hAnsi="Arial" w:cs="Arial"/>
          <w:sz w:val="28"/>
          <w:szCs w:val="28"/>
        </w:rPr>
        <w:t xml:space="preserve">   </w:t>
      </w:r>
      <w:r w:rsidR="00034D3B">
        <w:rPr>
          <w:rFonts w:ascii="Arial" w:hAnsi="Arial" w:cs="Arial"/>
          <w:sz w:val="28"/>
          <w:szCs w:val="28"/>
        </w:rPr>
        <w:t xml:space="preserve"> </w:t>
      </w:r>
      <w:r w:rsidR="00AF13EB">
        <w:rPr>
          <w:rFonts w:ascii="Arial" w:hAnsi="Arial" w:cs="Arial"/>
          <w:b/>
          <w:sz w:val="28"/>
          <w:szCs w:val="28"/>
        </w:rPr>
        <w:t xml:space="preserve"> </w:t>
      </w:r>
      <w:r w:rsidR="00AF13EB">
        <w:rPr>
          <w:rFonts w:ascii="Arial" w:hAnsi="Arial" w:cs="Arial"/>
          <w:sz w:val="28"/>
          <w:szCs w:val="28"/>
        </w:rPr>
        <w:t xml:space="preserve"> </w:t>
      </w:r>
      <w:r>
        <w:rPr>
          <w:rFonts w:ascii="Arial" w:hAnsi="Arial" w:cs="Arial"/>
          <w:b/>
          <w:i/>
          <w:sz w:val="28"/>
          <w:szCs w:val="28"/>
        </w:rPr>
        <w:t>C. Secretaria de Gobierno Municipal</w:t>
      </w:r>
      <w:r w:rsidRPr="000E2406">
        <w:rPr>
          <w:rFonts w:ascii="Arial" w:hAnsi="Arial" w:cs="Arial"/>
          <w:b/>
          <w:i/>
          <w:sz w:val="28"/>
          <w:szCs w:val="28"/>
        </w:rPr>
        <w:t xml:space="preserve"> Claudia Margarita Robles Gómez:</w:t>
      </w:r>
      <w:r>
        <w:rPr>
          <w:rFonts w:ascii="Arial" w:hAnsi="Arial" w:cs="Arial"/>
          <w:b/>
          <w:i/>
          <w:sz w:val="28"/>
          <w:szCs w:val="28"/>
        </w:rPr>
        <w:t xml:space="preserve"> </w:t>
      </w:r>
      <w:r>
        <w:rPr>
          <w:rFonts w:ascii="Arial" w:hAnsi="Arial" w:cs="Arial"/>
          <w:sz w:val="28"/>
          <w:szCs w:val="28"/>
        </w:rPr>
        <w:t>Si hay algún asunto vario que deseen agendar para esta Sesión, les pido que me lo hagan saber en este momento, antes de someter a su consideración este orden del día….</w:t>
      </w:r>
      <w:r w:rsidR="001B49B7">
        <w:rPr>
          <w:rFonts w:ascii="Arial" w:hAnsi="Arial" w:cs="Arial"/>
          <w:sz w:val="28"/>
          <w:szCs w:val="28"/>
        </w:rPr>
        <w:t xml:space="preserve"> </w:t>
      </w:r>
      <w:r w:rsidR="001B49B7">
        <w:rPr>
          <w:rFonts w:ascii="Arial" w:hAnsi="Arial" w:cs="Arial"/>
          <w:b/>
          <w:i/>
          <w:sz w:val="28"/>
          <w:szCs w:val="28"/>
        </w:rPr>
        <w:t xml:space="preserve">C. Regidora Diana Laura Ortega Palafox: </w:t>
      </w:r>
      <w:r w:rsidR="001B49B7">
        <w:rPr>
          <w:rFonts w:ascii="Arial" w:hAnsi="Arial" w:cs="Arial"/>
          <w:sz w:val="28"/>
          <w:szCs w:val="28"/>
        </w:rPr>
        <w:t xml:space="preserve">Muchas gracias Señora Secretaria. Muy buenos días Presidente, Síndico, compañeros Regidores, Regidoras. Me gustaría solicitar y poner a consideración que, se adelante el punto No. 19 diecinueve, al No. 3 tres, sin alterar el orden del día, con motivo de que, se encuentran presentes los </w:t>
      </w:r>
      <w:r w:rsidR="001B49B7">
        <w:rPr>
          <w:rFonts w:ascii="Arial" w:hAnsi="Arial" w:cs="Arial"/>
          <w:sz w:val="28"/>
          <w:szCs w:val="28"/>
        </w:rPr>
        <w:lastRenderedPageBreak/>
        <w:t xml:space="preserve">integrantes del Club de Petanca: </w:t>
      </w:r>
      <w:r w:rsidR="001B49B7" w:rsidRPr="001B49B7">
        <w:rPr>
          <w:rFonts w:ascii="Arial" w:hAnsi="Arial" w:cs="Arial"/>
          <w:i/>
          <w:sz w:val="28"/>
          <w:szCs w:val="28"/>
        </w:rPr>
        <w:t>Dictamen que aprueba la solicitud de asignar el nombre de “Georges Costa”, a dos Canchas del Juego-Deporte, Petanca de la Unidad Deportiva Dr. Roberto Espinoza Guzmán, de Zapotlán el Grande, Jalisco.</w:t>
      </w:r>
      <w:r w:rsidR="001B49B7">
        <w:rPr>
          <w:rFonts w:ascii="Arial" w:hAnsi="Arial" w:cs="Arial"/>
          <w:sz w:val="28"/>
          <w:szCs w:val="28"/>
        </w:rPr>
        <w:t xml:space="preserve"> Gracias. </w:t>
      </w:r>
      <w:r w:rsidR="001B49B7">
        <w:rPr>
          <w:rFonts w:ascii="Arial" w:hAnsi="Arial" w:cs="Arial"/>
          <w:b/>
          <w:i/>
          <w:sz w:val="28"/>
          <w:szCs w:val="28"/>
        </w:rPr>
        <w:t xml:space="preserve">C. Presidente Municipal Alejandro Barragán Sánchez: </w:t>
      </w:r>
      <w:r w:rsidR="001B49B7">
        <w:rPr>
          <w:rFonts w:ascii="Arial" w:hAnsi="Arial" w:cs="Arial"/>
          <w:sz w:val="28"/>
          <w:szCs w:val="28"/>
        </w:rPr>
        <w:t xml:space="preserve">Gracias Compañera Secretaria. Yo le pediría que, me ayude por favor a dar de baja el punto No. 17 diecisiete, que iba a leer yo, que se leerá en otra ocasión, gracias. </w:t>
      </w:r>
      <w:r w:rsidR="00EF2E24">
        <w:rPr>
          <w:rFonts w:ascii="Arial" w:eastAsia="Times New Roman" w:hAnsi="Arial" w:cs="Arial"/>
          <w:b/>
          <w:i/>
          <w:sz w:val="28"/>
          <w:szCs w:val="28"/>
          <w:lang w:val="es-MX" w:eastAsia="es-MX"/>
        </w:rPr>
        <w:t xml:space="preserve">C. Regidora Tania Magdalena Bernardino Juárez: </w:t>
      </w:r>
      <w:r w:rsidR="00EF2E24">
        <w:rPr>
          <w:rFonts w:ascii="Arial" w:eastAsia="Times New Roman" w:hAnsi="Arial" w:cs="Arial"/>
          <w:sz w:val="28"/>
          <w:szCs w:val="28"/>
          <w:lang w:val="es-MX" w:eastAsia="es-MX"/>
        </w:rPr>
        <w:t>Gracias S</w:t>
      </w:r>
      <w:r w:rsidR="00EF2E24" w:rsidRPr="00766412">
        <w:rPr>
          <w:rFonts w:ascii="Arial" w:eastAsia="Times New Roman" w:hAnsi="Arial" w:cs="Arial"/>
          <w:sz w:val="28"/>
          <w:szCs w:val="28"/>
          <w:lang w:val="es-MX" w:eastAsia="es-MX"/>
        </w:rPr>
        <w:t>ecretaria</w:t>
      </w:r>
      <w:r w:rsidR="00EF2E24">
        <w:rPr>
          <w:rFonts w:ascii="Arial" w:eastAsia="Times New Roman" w:hAnsi="Arial" w:cs="Arial"/>
          <w:sz w:val="28"/>
          <w:szCs w:val="28"/>
          <w:lang w:val="es-MX" w:eastAsia="es-MX"/>
        </w:rPr>
        <w:t>. B</w:t>
      </w:r>
      <w:r w:rsidR="00EF2E24" w:rsidRPr="00766412">
        <w:rPr>
          <w:rFonts w:ascii="Arial" w:eastAsia="Times New Roman" w:hAnsi="Arial" w:cs="Arial"/>
          <w:sz w:val="28"/>
          <w:szCs w:val="28"/>
          <w:lang w:val="es-MX" w:eastAsia="es-MX"/>
        </w:rPr>
        <w:t>uenos días a todos compañeros</w:t>
      </w:r>
      <w:r w:rsidR="00EF2E24">
        <w:rPr>
          <w:rFonts w:ascii="Arial" w:eastAsia="Times New Roman" w:hAnsi="Arial" w:cs="Arial"/>
          <w:sz w:val="28"/>
          <w:szCs w:val="28"/>
          <w:lang w:val="es-MX" w:eastAsia="es-MX"/>
        </w:rPr>
        <w:t>. Ciudadanos que nos acompañan. S</w:t>
      </w:r>
      <w:r w:rsidR="00EF2E24" w:rsidRPr="00766412">
        <w:rPr>
          <w:rFonts w:ascii="Arial" w:eastAsia="Times New Roman" w:hAnsi="Arial" w:cs="Arial"/>
          <w:sz w:val="28"/>
          <w:szCs w:val="28"/>
          <w:lang w:val="es-MX" w:eastAsia="es-MX"/>
        </w:rPr>
        <w:t>ecretaría</w:t>
      </w:r>
      <w:r w:rsidR="00EF2E24">
        <w:rPr>
          <w:rFonts w:ascii="Arial" w:eastAsia="Times New Roman" w:hAnsi="Arial" w:cs="Arial"/>
          <w:sz w:val="28"/>
          <w:szCs w:val="28"/>
          <w:lang w:val="es-MX" w:eastAsia="es-MX"/>
        </w:rPr>
        <w:t>,</w:t>
      </w:r>
      <w:r w:rsidR="00EF2E24" w:rsidRPr="00766412">
        <w:rPr>
          <w:rFonts w:ascii="Arial" w:eastAsia="Times New Roman" w:hAnsi="Arial" w:cs="Arial"/>
          <w:sz w:val="28"/>
          <w:szCs w:val="28"/>
          <w:lang w:val="es-MX" w:eastAsia="es-MX"/>
        </w:rPr>
        <w:t xml:space="preserve"> solicitar se retiren del orden del día</w:t>
      </w:r>
      <w:r w:rsidR="00EF2E24">
        <w:rPr>
          <w:rFonts w:ascii="Arial" w:eastAsia="Times New Roman" w:hAnsi="Arial" w:cs="Arial"/>
          <w:sz w:val="28"/>
          <w:szCs w:val="28"/>
          <w:lang w:val="es-MX" w:eastAsia="es-MX"/>
        </w:rPr>
        <w:t>,</w:t>
      </w:r>
      <w:r w:rsidR="00EF2E24" w:rsidRPr="00766412">
        <w:rPr>
          <w:rFonts w:ascii="Arial" w:eastAsia="Times New Roman" w:hAnsi="Arial" w:cs="Arial"/>
          <w:sz w:val="28"/>
          <w:szCs w:val="28"/>
          <w:lang w:val="es-MX" w:eastAsia="es-MX"/>
        </w:rPr>
        <w:t xml:space="preserve"> los puntos </w:t>
      </w:r>
      <w:r w:rsidR="00EF2E24">
        <w:rPr>
          <w:rFonts w:ascii="Arial" w:eastAsia="Times New Roman" w:hAnsi="Arial" w:cs="Arial"/>
          <w:sz w:val="28"/>
          <w:szCs w:val="28"/>
          <w:lang w:val="es-MX" w:eastAsia="es-MX"/>
        </w:rPr>
        <w:t xml:space="preserve">25 </w:t>
      </w:r>
      <w:r w:rsidR="00EF2E24" w:rsidRPr="00766412">
        <w:rPr>
          <w:rFonts w:ascii="Arial" w:eastAsia="Times New Roman" w:hAnsi="Arial" w:cs="Arial"/>
          <w:sz w:val="28"/>
          <w:szCs w:val="28"/>
          <w:lang w:val="es-MX" w:eastAsia="es-MX"/>
        </w:rPr>
        <w:t xml:space="preserve">veinticinco y </w:t>
      </w:r>
      <w:r w:rsidR="00EF2E24">
        <w:rPr>
          <w:rFonts w:ascii="Arial" w:eastAsia="Times New Roman" w:hAnsi="Arial" w:cs="Arial"/>
          <w:sz w:val="28"/>
          <w:szCs w:val="28"/>
          <w:lang w:val="es-MX" w:eastAsia="es-MX"/>
        </w:rPr>
        <w:t xml:space="preserve">29 </w:t>
      </w:r>
      <w:r w:rsidR="00EF2E24" w:rsidRPr="00766412">
        <w:rPr>
          <w:rFonts w:ascii="Arial" w:eastAsia="Times New Roman" w:hAnsi="Arial" w:cs="Arial"/>
          <w:sz w:val="28"/>
          <w:szCs w:val="28"/>
          <w:lang w:val="es-MX" w:eastAsia="es-MX"/>
        </w:rPr>
        <w:t>veintinueve</w:t>
      </w:r>
      <w:r w:rsidR="00EF2E24">
        <w:rPr>
          <w:rFonts w:ascii="Arial" w:eastAsia="Times New Roman" w:hAnsi="Arial" w:cs="Arial"/>
          <w:sz w:val="28"/>
          <w:szCs w:val="28"/>
          <w:lang w:val="es-MX" w:eastAsia="es-MX"/>
        </w:rPr>
        <w:t>,</w:t>
      </w:r>
      <w:r w:rsidR="00EF2E24" w:rsidRPr="00766412">
        <w:rPr>
          <w:rFonts w:ascii="Arial" w:eastAsia="Times New Roman" w:hAnsi="Arial" w:cs="Arial"/>
          <w:sz w:val="28"/>
          <w:szCs w:val="28"/>
          <w:lang w:val="es-MX" w:eastAsia="es-MX"/>
        </w:rPr>
        <w:t xml:space="preserve"> que fueron </w:t>
      </w:r>
      <w:r w:rsidR="00EF2E24">
        <w:rPr>
          <w:rFonts w:ascii="Arial" w:eastAsia="Times New Roman" w:hAnsi="Arial" w:cs="Arial"/>
          <w:sz w:val="28"/>
          <w:szCs w:val="28"/>
          <w:lang w:val="es-MX" w:eastAsia="es-MX"/>
        </w:rPr>
        <w:t>agendados a esta S</w:t>
      </w:r>
      <w:r w:rsidR="00EF2E24" w:rsidRPr="00766412">
        <w:rPr>
          <w:rFonts w:ascii="Arial" w:eastAsia="Times New Roman" w:hAnsi="Arial" w:cs="Arial"/>
          <w:sz w:val="28"/>
          <w:szCs w:val="28"/>
          <w:lang w:val="es-MX" w:eastAsia="es-MX"/>
        </w:rPr>
        <w:t>esión</w:t>
      </w:r>
      <w:r w:rsidR="00EF2E24">
        <w:rPr>
          <w:rFonts w:ascii="Arial" w:eastAsia="Times New Roman" w:hAnsi="Arial" w:cs="Arial"/>
          <w:sz w:val="28"/>
          <w:szCs w:val="28"/>
          <w:lang w:val="es-MX" w:eastAsia="es-MX"/>
        </w:rPr>
        <w:t>,</w:t>
      </w:r>
      <w:r w:rsidR="00EF2E24" w:rsidRPr="00766412">
        <w:rPr>
          <w:rFonts w:ascii="Arial" w:eastAsia="Times New Roman" w:hAnsi="Arial" w:cs="Arial"/>
          <w:sz w:val="28"/>
          <w:szCs w:val="28"/>
          <w:lang w:val="es-MX" w:eastAsia="es-MX"/>
        </w:rPr>
        <w:t xml:space="preserve"> por </w:t>
      </w:r>
      <w:r w:rsidR="00EF2E24">
        <w:rPr>
          <w:rFonts w:ascii="Arial" w:eastAsia="Times New Roman" w:hAnsi="Arial" w:cs="Arial"/>
          <w:sz w:val="28"/>
          <w:szCs w:val="28"/>
          <w:lang w:val="es-MX" w:eastAsia="es-MX"/>
        </w:rPr>
        <w:t>carecer de validez jurídica, de conformidad al A</w:t>
      </w:r>
      <w:r w:rsidR="00EF2E24" w:rsidRPr="00766412">
        <w:rPr>
          <w:rFonts w:ascii="Arial" w:eastAsia="Times New Roman" w:hAnsi="Arial" w:cs="Arial"/>
          <w:sz w:val="28"/>
          <w:szCs w:val="28"/>
          <w:lang w:val="es-MX" w:eastAsia="es-MX"/>
        </w:rPr>
        <w:t>rtículo 73</w:t>
      </w:r>
      <w:r w:rsidR="00EF2E24">
        <w:rPr>
          <w:rFonts w:ascii="Arial" w:eastAsia="Times New Roman" w:hAnsi="Arial" w:cs="Arial"/>
          <w:sz w:val="28"/>
          <w:szCs w:val="28"/>
          <w:lang w:val="es-MX" w:eastAsia="es-MX"/>
        </w:rPr>
        <w:t xml:space="preserve"> setenta y tres, del Reglamento Interior del A</w:t>
      </w:r>
      <w:r w:rsidR="00EF2E24" w:rsidRPr="00766412">
        <w:rPr>
          <w:rFonts w:ascii="Arial" w:eastAsia="Times New Roman" w:hAnsi="Arial" w:cs="Arial"/>
          <w:sz w:val="28"/>
          <w:szCs w:val="28"/>
          <w:lang w:val="es-MX" w:eastAsia="es-MX"/>
        </w:rPr>
        <w:t xml:space="preserve">yuntamiento de </w:t>
      </w:r>
      <w:r w:rsidR="00EF2E24">
        <w:rPr>
          <w:rFonts w:ascii="Arial" w:eastAsia="Times New Roman" w:hAnsi="Arial" w:cs="Arial"/>
          <w:sz w:val="28"/>
          <w:szCs w:val="28"/>
          <w:lang w:val="es-MX" w:eastAsia="es-MX"/>
        </w:rPr>
        <w:t>Zapotlán el G</w:t>
      </w:r>
      <w:r w:rsidR="00EF2E24" w:rsidRPr="00766412">
        <w:rPr>
          <w:rFonts w:ascii="Arial" w:eastAsia="Times New Roman" w:hAnsi="Arial" w:cs="Arial"/>
          <w:sz w:val="28"/>
          <w:szCs w:val="28"/>
          <w:lang w:val="es-MX" w:eastAsia="es-MX"/>
        </w:rPr>
        <w:t>rande</w:t>
      </w:r>
      <w:r w:rsidR="001B49B7">
        <w:rPr>
          <w:rFonts w:ascii="Arial" w:eastAsia="Times New Roman" w:hAnsi="Arial" w:cs="Arial"/>
          <w:sz w:val="28"/>
          <w:szCs w:val="28"/>
          <w:lang w:val="es-MX" w:eastAsia="es-MX"/>
        </w:rPr>
        <w:t xml:space="preserve">. </w:t>
      </w:r>
      <w:r w:rsidR="001B49B7">
        <w:rPr>
          <w:rFonts w:ascii="Arial" w:eastAsia="Times New Roman" w:hAnsi="Arial" w:cs="Arial"/>
          <w:sz w:val="28"/>
          <w:szCs w:val="28"/>
          <w:lang w:val="es-MX" w:eastAsia="es-MX"/>
        </w:rPr>
        <w:tab/>
        <w:t>Q</w:t>
      </w:r>
      <w:r w:rsidR="00EF2E24" w:rsidRPr="00766412">
        <w:rPr>
          <w:rFonts w:ascii="Arial" w:eastAsia="Times New Roman" w:hAnsi="Arial" w:cs="Arial"/>
          <w:sz w:val="28"/>
          <w:szCs w:val="28"/>
          <w:lang w:val="es-MX" w:eastAsia="es-MX"/>
        </w:rPr>
        <w:t>ue nos dice</w:t>
      </w:r>
      <w:r w:rsidR="001B49B7">
        <w:rPr>
          <w:rFonts w:ascii="Arial" w:eastAsia="Times New Roman" w:hAnsi="Arial" w:cs="Arial"/>
          <w:sz w:val="28"/>
          <w:szCs w:val="28"/>
          <w:lang w:val="es-MX" w:eastAsia="es-MX"/>
        </w:rPr>
        <w:t>:</w:t>
      </w:r>
      <w:r w:rsidR="00EF2E24" w:rsidRPr="001B49B7">
        <w:rPr>
          <w:rFonts w:ascii="Arial" w:eastAsia="Times New Roman" w:hAnsi="Arial" w:cs="Arial"/>
          <w:i/>
          <w:sz w:val="28"/>
          <w:szCs w:val="28"/>
          <w:lang w:val="es-MX" w:eastAsia="es-MX"/>
        </w:rPr>
        <w:t xml:space="preserve"> en el supuesto de turno conjunto las Comisiones, aprueban el Dictamen</w:t>
      </w:r>
      <w:r w:rsidR="001B49B7">
        <w:rPr>
          <w:rFonts w:ascii="Arial" w:eastAsia="Times New Roman" w:hAnsi="Arial" w:cs="Arial"/>
          <w:i/>
          <w:sz w:val="28"/>
          <w:szCs w:val="28"/>
          <w:lang w:val="es-MX" w:eastAsia="es-MX"/>
        </w:rPr>
        <w:t>,</w:t>
      </w:r>
      <w:r w:rsidR="00EF2E24" w:rsidRPr="001B49B7">
        <w:rPr>
          <w:rFonts w:ascii="Arial" w:eastAsia="Times New Roman" w:hAnsi="Arial" w:cs="Arial"/>
          <w:i/>
          <w:sz w:val="28"/>
          <w:szCs w:val="28"/>
          <w:lang w:val="es-MX" w:eastAsia="es-MX"/>
        </w:rPr>
        <w:t xml:space="preserve"> por el voto favorable de la mayoría de sus integrantes</w:t>
      </w:r>
      <w:r w:rsidR="001B49B7">
        <w:rPr>
          <w:rFonts w:ascii="Arial" w:eastAsia="Times New Roman" w:hAnsi="Arial" w:cs="Arial"/>
          <w:i/>
          <w:sz w:val="28"/>
          <w:szCs w:val="28"/>
          <w:lang w:val="es-MX" w:eastAsia="es-MX"/>
        </w:rPr>
        <w:t>.</w:t>
      </w:r>
      <w:r w:rsidR="00EF2E24" w:rsidRPr="001B49B7">
        <w:rPr>
          <w:rFonts w:ascii="Arial" w:eastAsia="Times New Roman" w:hAnsi="Arial" w:cs="Arial"/>
          <w:i/>
          <w:sz w:val="28"/>
          <w:szCs w:val="28"/>
          <w:lang w:val="es-MX" w:eastAsia="es-MX"/>
        </w:rPr>
        <w:t xml:space="preserve"> </w:t>
      </w:r>
      <w:r w:rsidR="001B49B7">
        <w:rPr>
          <w:rFonts w:ascii="Arial" w:eastAsia="Times New Roman" w:hAnsi="Arial" w:cs="Arial"/>
          <w:sz w:val="28"/>
          <w:szCs w:val="28"/>
          <w:lang w:val="es-MX" w:eastAsia="es-MX"/>
        </w:rPr>
        <w:t>E</w:t>
      </w:r>
      <w:r w:rsidR="00EF2E24" w:rsidRPr="001B49B7">
        <w:rPr>
          <w:rFonts w:ascii="Arial" w:eastAsia="Times New Roman" w:hAnsi="Arial" w:cs="Arial"/>
          <w:sz w:val="28"/>
          <w:szCs w:val="28"/>
          <w:lang w:val="es-MX" w:eastAsia="es-MX"/>
        </w:rPr>
        <w:t>n ambos Dictámenes</w:t>
      </w:r>
      <w:r w:rsidR="001B49B7">
        <w:rPr>
          <w:rFonts w:ascii="Arial" w:eastAsia="Times New Roman" w:hAnsi="Arial" w:cs="Arial"/>
          <w:sz w:val="28"/>
          <w:szCs w:val="28"/>
          <w:lang w:val="es-MX" w:eastAsia="es-MX"/>
        </w:rPr>
        <w:t>,</w:t>
      </w:r>
      <w:r w:rsidR="00EF2E24" w:rsidRPr="001B49B7">
        <w:rPr>
          <w:rFonts w:ascii="Arial" w:eastAsia="Times New Roman" w:hAnsi="Arial" w:cs="Arial"/>
          <w:sz w:val="28"/>
          <w:szCs w:val="28"/>
          <w:lang w:val="es-MX" w:eastAsia="es-MX"/>
        </w:rPr>
        <w:t xml:space="preserve"> no fueron aprobados por</w:t>
      </w:r>
      <w:r w:rsidR="00EF2E24" w:rsidRPr="001B49B7">
        <w:rPr>
          <w:rFonts w:ascii="Arial" w:eastAsia="Times New Roman" w:hAnsi="Arial" w:cs="Arial"/>
          <w:i/>
          <w:sz w:val="28"/>
          <w:szCs w:val="28"/>
          <w:lang w:val="es-MX" w:eastAsia="es-MX"/>
        </w:rPr>
        <w:t xml:space="preserve"> </w:t>
      </w:r>
      <w:r w:rsidR="00EF2E24" w:rsidRPr="00766412">
        <w:rPr>
          <w:rFonts w:ascii="Arial" w:eastAsia="Times New Roman" w:hAnsi="Arial" w:cs="Arial"/>
          <w:sz w:val="28"/>
          <w:szCs w:val="28"/>
          <w:lang w:val="es-MX" w:eastAsia="es-MX"/>
        </w:rPr>
        <w:t>mayoría</w:t>
      </w:r>
      <w:r w:rsidR="00EF2E24">
        <w:rPr>
          <w:rFonts w:ascii="Arial" w:eastAsia="Times New Roman" w:hAnsi="Arial" w:cs="Arial"/>
          <w:sz w:val="28"/>
          <w:szCs w:val="28"/>
          <w:lang w:val="es-MX" w:eastAsia="es-MX"/>
        </w:rPr>
        <w:t>,</w:t>
      </w:r>
      <w:r w:rsidR="00EF2E24" w:rsidRPr="00766412">
        <w:rPr>
          <w:rFonts w:ascii="Arial" w:eastAsia="Times New Roman" w:hAnsi="Arial" w:cs="Arial"/>
          <w:sz w:val="28"/>
          <w:szCs w:val="28"/>
          <w:lang w:val="es-MX" w:eastAsia="es-MX"/>
        </w:rPr>
        <w:t xml:space="preserve"> por lo tanto</w:t>
      </w:r>
      <w:r w:rsidR="00EF2E24">
        <w:rPr>
          <w:rFonts w:ascii="Arial" w:eastAsia="Times New Roman" w:hAnsi="Arial" w:cs="Arial"/>
          <w:sz w:val="28"/>
          <w:szCs w:val="28"/>
          <w:lang w:val="es-MX" w:eastAsia="es-MX"/>
        </w:rPr>
        <w:t>,</w:t>
      </w:r>
      <w:r w:rsidR="00EF2E24" w:rsidRPr="00766412">
        <w:rPr>
          <w:rFonts w:ascii="Arial" w:eastAsia="Times New Roman" w:hAnsi="Arial" w:cs="Arial"/>
          <w:sz w:val="28"/>
          <w:szCs w:val="28"/>
          <w:lang w:val="es-MX" w:eastAsia="es-MX"/>
        </w:rPr>
        <w:t xml:space="preserve"> carecen de total validez</w:t>
      </w:r>
      <w:r w:rsidR="00EF2E24">
        <w:rPr>
          <w:rFonts w:ascii="Arial" w:eastAsia="Times New Roman" w:hAnsi="Arial" w:cs="Arial"/>
          <w:sz w:val="28"/>
          <w:szCs w:val="28"/>
          <w:lang w:val="es-MX" w:eastAsia="es-MX"/>
        </w:rPr>
        <w:t>.</w:t>
      </w:r>
      <w:r w:rsidR="00EF2E24" w:rsidRPr="00766412">
        <w:rPr>
          <w:rFonts w:ascii="Arial" w:eastAsia="Times New Roman" w:hAnsi="Arial" w:cs="Arial"/>
          <w:sz w:val="28"/>
          <w:szCs w:val="28"/>
          <w:lang w:val="es-MX" w:eastAsia="es-MX"/>
        </w:rPr>
        <w:t xml:space="preserve"> Además de </w:t>
      </w:r>
      <w:r w:rsidR="00EF2E24">
        <w:rPr>
          <w:rFonts w:ascii="Arial" w:eastAsia="Times New Roman" w:hAnsi="Arial" w:cs="Arial"/>
          <w:sz w:val="28"/>
          <w:szCs w:val="28"/>
          <w:lang w:val="es-MX" w:eastAsia="es-MX"/>
        </w:rPr>
        <w:t>que los D</w:t>
      </w:r>
      <w:r w:rsidR="00EF2E24" w:rsidRPr="00766412">
        <w:rPr>
          <w:rFonts w:ascii="Arial" w:eastAsia="Times New Roman" w:hAnsi="Arial" w:cs="Arial"/>
          <w:sz w:val="28"/>
          <w:szCs w:val="28"/>
          <w:lang w:val="es-MX" w:eastAsia="es-MX"/>
        </w:rPr>
        <w:t>ictámenes</w:t>
      </w:r>
      <w:r w:rsidR="00EF2E24">
        <w:rPr>
          <w:rFonts w:ascii="Arial" w:eastAsia="Times New Roman" w:hAnsi="Arial" w:cs="Arial"/>
          <w:sz w:val="28"/>
          <w:szCs w:val="28"/>
          <w:lang w:val="es-MX" w:eastAsia="es-MX"/>
        </w:rPr>
        <w:t>,</w:t>
      </w:r>
      <w:r w:rsidR="00EF2E24" w:rsidRPr="00766412">
        <w:rPr>
          <w:rFonts w:ascii="Arial" w:eastAsia="Times New Roman" w:hAnsi="Arial" w:cs="Arial"/>
          <w:sz w:val="28"/>
          <w:szCs w:val="28"/>
          <w:lang w:val="es-MX" w:eastAsia="es-MX"/>
        </w:rPr>
        <w:t xml:space="preserve"> evidentemente carecen de las firmas de los integrantes de la </w:t>
      </w:r>
      <w:r w:rsidR="00EF2E24">
        <w:rPr>
          <w:rFonts w:ascii="Arial" w:eastAsia="Times New Roman" w:hAnsi="Arial" w:cs="Arial"/>
          <w:sz w:val="28"/>
          <w:szCs w:val="28"/>
          <w:lang w:val="es-MX" w:eastAsia="es-MX"/>
        </w:rPr>
        <w:t>C</w:t>
      </w:r>
      <w:r w:rsidR="00EF2E24" w:rsidRPr="00766412">
        <w:rPr>
          <w:rFonts w:ascii="Arial" w:eastAsia="Times New Roman" w:hAnsi="Arial" w:cs="Arial"/>
          <w:sz w:val="28"/>
          <w:szCs w:val="28"/>
          <w:lang w:val="es-MX" w:eastAsia="es-MX"/>
        </w:rPr>
        <w:t>omisión</w:t>
      </w:r>
      <w:r w:rsidR="001B49B7">
        <w:rPr>
          <w:rFonts w:ascii="Arial" w:eastAsia="Times New Roman" w:hAnsi="Arial" w:cs="Arial"/>
          <w:sz w:val="28"/>
          <w:szCs w:val="28"/>
          <w:lang w:val="es-MX" w:eastAsia="es-MX"/>
        </w:rPr>
        <w:t>. P</w:t>
      </w:r>
      <w:r w:rsidR="00EF2E24" w:rsidRPr="00766412">
        <w:rPr>
          <w:rFonts w:ascii="Arial" w:eastAsia="Times New Roman" w:hAnsi="Arial" w:cs="Arial"/>
          <w:sz w:val="28"/>
          <w:szCs w:val="28"/>
          <w:lang w:val="es-MX" w:eastAsia="es-MX"/>
        </w:rPr>
        <w:t>or lo tanto</w:t>
      </w:r>
      <w:r w:rsidR="00EF2E24">
        <w:rPr>
          <w:rFonts w:ascii="Arial" w:eastAsia="Times New Roman" w:hAnsi="Arial" w:cs="Arial"/>
          <w:sz w:val="28"/>
          <w:szCs w:val="28"/>
          <w:lang w:val="es-MX" w:eastAsia="es-MX"/>
        </w:rPr>
        <w:t>,</w:t>
      </w:r>
      <w:r w:rsidR="00EF2E24" w:rsidRPr="00766412">
        <w:rPr>
          <w:rFonts w:ascii="Arial" w:eastAsia="Times New Roman" w:hAnsi="Arial" w:cs="Arial"/>
          <w:sz w:val="28"/>
          <w:szCs w:val="28"/>
          <w:lang w:val="es-MX" w:eastAsia="es-MX"/>
        </w:rPr>
        <w:t xml:space="preserve"> no hay razón de ser para que</w:t>
      </w:r>
      <w:r w:rsidR="00EF2E24">
        <w:rPr>
          <w:rFonts w:ascii="Arial" w:eastAsia="Times New Roman" w:hAnsi="Arial" w:cs="Arial"/>
          <w:sz w:val="28"/>
          <w:szCs w:val="28"/>
          <w:lang w:val="es-MX" w:eastAsia="es-MX"/>
        </w:rPr>
        <w:t>,</w:t>
      </w:r>
      <w:r w:rsidR="00EF2E24" w:rsidRPr="00766412">
        <w:rPr>
          <w:rFonts w:ascii="Arial" w:eastAsia="Times New Roman" w:hAnsi="Arial" w:cs="Arial"/>
          <w:sz w:val="28"/>
          <w:szCs w:val="28"/>
          <w:lang w:val="es-MX" w:eastAsia="es-MX"/>
        </w:rPr>
        <w:t xml:space="preserve"> sean agendados en este orden del día</w:t>
      </w:r>
      <w:r w:rsidR="00EF2E24">
        <w:rPr>
          <w:rFonts w:ascii="Arial" w:eastAsia="Times New Roman" w:hAnsi="Arial" w:cs="Arial"/>
          <w:sz w:val="28"/>
          <w:szCs w:val="28"/>
          <w:lang w:val="es-MX" w:eastAsia="es-MX"/>
        </w:rPr>
        <w:t>,</w:t>
      </w:r>
      <w:r w:rsidR="00EF2E24" w:rsidRPr="00766412">
        <w:rPr>
          <w:rFonts w:ascii="Arial" w:eastAsia="Times New Roman" w:hAnsi="Arial" w:cs="Arial"/>
          <w:sz w:val="28"/>
          <w:szCs w:val="28"/>
          <w:lang w:val="es-MX" w:eastAsia="es-MX"/>
        </w:rPr>
        <w:t xml:space="preserve"> con las facultades que </w:t>
      </w:r>
      <w:r w:rsidR="00EF2E24">
        <w:rPr>
          <w:rFonts w:ascii="Arial" w:eastAsia="Times New Roman" w:hAnsi="Arial" w:cs="Arial"/>
          <w:sz w:val="28"/>
          <w:szCs w:val="28"/>
          <w:lang w:val="es-MX" w:eastAsia="es-MX"/>
        </w:rPr>
        <w:t>Usted tiene S</w:t>
      </w:r>
      <w:r w:rsidR="00EF2E24" w:rsidRPr="00766412">
        <w:rPr>
          <w:rFonts w:ascii="Arial" w:eastAsia="Times New Roman" w:hAnsi="Arial" w:cs="Arial"/>
          <w:sz w:val="28"/>
          <w:szCs w:val="28"/>
          <w:lang w:val="es-MX" w:eastAsia="es-MX"/>
        </w:rPr>
        <w:t>ecretaria</w:t>
      </w:r>
      <w:r w:rsidR="00EF2E24">
        <w:rPr>
          <w:rFonts w:ascii="Arial" w:eastAsia="Times New Roman" w:hAnsi="Arial" w:cs="Arial"/>
          <w:sz w:val="28"/>
          <w:szCs w:val="28"/>
          <w:lang w:val="es-MX" w:eastAsia="es-MX"/>
        </w:rPr>
        <w:t>,</w:t>
      </w:r>
      <w:r w:rsidR="00EF2E24" w:rsidRPr="00766412">
        <w:rPr>
          <w:rFonts w:ascii="Arial" w:eastAsia="Times New Roman" w:hAnsi="Arial" w:cs="Arial"/>
          <w:sz w:val="28"/>
          <w:szCs w:val="28"/>
          <w:lang w:val="es-MX" w:eastAsia="es-MX"/>
        </w:rPr>
        <w:t xml:space="preserve"> solicitarle que sean retirados</w:t>
      </w:r>
      <w:r w:rsidR="00EF2E24">
        <w:rPr>
          <w:rFonts w:ascii="Arial" w:eastAsia="Times New Roman" w:hAnsi="Arial" w:cs="Arial"/>
          <w:sz w:val="28"/>
          <w:szCs w:val="28"/>
          <w:lang w:val="es-MX" w:eastAsia="es-MX"/>
        </w:rPr>
        <w:t>,</w:t>
      </w:r>
      <w:r w:rsidR="00EF2E24" w:rsidRPr="00766412">
        <w:rPr>
          <w:rFonts w:ascii="Arial" w:eastAsia="Times New Roman" w:hAnsi="Arial" w:cs="Arial"/>
          <w:sz w:val="28"/>
          <w:szCs w:val="28"/>
          <w:lang w:val="es-MX" w:eastAsia="es-MX"/>
        </w:rPr>
        <w:t xml:space="preserve"> es cuanto</w:t>
      </w:r>
      <w:r w:rsidR="00EF2E24">
        <w:rPr>
          <w:rFonts w:ascii="Arial" w:eastAsia="Times New Roman" w:hAnsi="Arial" w:cs="Arial"/>
          <w:sz w:val="28"/>
          <w:szCs w:val="28"/>
          <w:lang w:val="es-MX" w:eastAsia="es-MX"/>
        </w:rPr>
        <w:t>.</w:t>
      </w:r>
      <w:r w:rsidR="001B49B7">
        <w:rPr>
          <w:rFonts w:ascii="Arial" w:eastAsia="Times New Roman" w:hAnsi="Arial" w:cs="Arial"/>
          <w:sz w:val="28"/>
          <w:szCs w:val="28"/>
          <w:lang w:val="es-MX" w:eastAsia="es-MX"/>
        </w:rPr>
        <w:t xml:space="preserve"> </w:t>
      </w:r>
      <w:r w:rsidR="001B49B7">
        <w:rPr>
          <w:rFonts w:ascii="Arial" w:eastAsia="Times New Roman" w:hAnsi="Arial" w:cs="Arial"/>
          <w:b/>
          <w:i/>
          <w:sz w:val="28"/>
          <w:szCs w:val="28"/>
          <w:lang w:val="es-MX" w:eastAsia="es-MX"/>
        </w:rPr>
        <w:t xml:space="preserve">C. Secretaria de Gobierno Municipal Claudia Margarita Robles Gómez: </w:t>
      </w:r>
      <w:r w:rsidR="001B49B7">
        <w:rPr>
          <w:rFonts w:ascii="Arial" w:eastAsia="Times New Roman" w:hAnsi="Arial" w:cs="Arial"/>
          <w:sz w:val="28"/>
          <w:szCs w:val="28"/>
          <w:lang w:val="es-MX" w:eastAsia="es-MX"/>
        </w:rPr>
        <w:t>Gracias Regidora Tania Magdalena Bernardino Juárez. Alguna otra manifestación o punto vario que agendar</w:t>
      </w:r>
      <w:r w:rsidR="00842891">
        <w:rPr>
          <w:rFonts w:ascii="Arial" w:eastAsia="Times New Roman" w:hAnsi="Arial" w:cs="Arial"/>
          <w:sz w:val="28"/>
          <w:szCs w:val="28"/>
          <w:lang w:val="es-MX" w:eastAsia="es-MX"/>
        </w:rPr>
        <w:t>…. Bien, si no hay ninguno,</w:t>
      </w:r>
      <w:r w:rsidR="00593D3A">
        <w:rPr>
          <w:rFonts w:ascii="Arial" w:eastAsia="Times New Roman" w:hAnsi="Arial" w:cs="Arial"/>
          <w:sz w:val="28"/>
          <w:szCs w:val="28"/>
          <w:lang w:val="es-MX" w:eastAsia="es-MX"/>
        </w:rPr>
        <w:t xml:space="preserve"> entonces, sobre los puntos </w:t>
      </w:r>
      <w:r w:rsidR="00DF400B">
        <w:rPr>
          <w:rFonts w:ascii="Arial" w:eastAsia="Times New Roman" w:hAnsi="Arial" w:cs="Arial"/>
          <w:sz w:val="28"/>
          <w:szCs w:val="28"/>
          <w:lang w:val="es-MX" w:eastAsia="es-MX"/>
        </w:rPr>
        <w:t xml:space="preserve">No. 25 veinticinco y 29 veintinueve, a la lectura que se le dio a la hora de subirlos al orden del día, como están propuestos por la Síndica Municipal, si quiere hacer alguna manifestación, sino, para someterlo a consideración del </w:t>
      </w:r>
      <w:r w:rsidR="00DF400B">
        <w:rPr>
          <w:rFonts w:ascii="Arial" w:eastAsia="Times New Roman" w:hAnsi="Arial" w:cs="Arial"/>
          <w:sz w:val="28"/>
          <w:szCs w:val="28"/>
          <w:lang w:val="es-MX" w:eastAsia="es-MX"/>
        </w:rPr>
        <w:lastRenderedPageBreak/>
        <w:t xml:space="preserve">Pleno, si se bajan o se dejan en el listado del orden del día…. </w:t>
      </w:r>
      <w:r w:rsidR="00DF400B">
        <w:rPr>
          <w:rFonts w:ascii="Arial" w:eastAsia="Times New Roman" w:hAnsi="Arial" w:cs="Arial"/>
          <w:b/>
          <w:i/>
          <w:sz w:val="28"/>
          <w:szCs w:val="28"/>
          <w:lang w:val="es-MX" w:eastAsia="es-MX"/>
        </w:rPr>
        <w:t xml:space="preserve">C. Síndico Municipal Magali Casillas Contreras: </w:t>
      </w:r>
      <w:r w:rsidR="00DF400B">
        <w:rPr>
          <w:rFonts w:ascii="Arial" w:eastAsia="Times New Roman" w:hAnsi="Arial" w:cs="Arial"/>
          <w:sz w:val="28"/>
          <w:szCs w:val="28"/>
          <w:lang w:val="es-MX" w:eastAsia="es-MX"/>
        </w:rPr>
        <w:t xml:space="preserve">Se dejan en el orden del día. </w:t>
      </w:r>
      <w:r w:rsidR="00DF400B">
        <w:rPr>
          <w:rFonts w:ascii="Arial" w:eastAsia="Times New Roman" w:hAnsi="Arial" w:cs="Arial"/>
          <w:b/>
          <w:i/>
          <w:sz w:val="28"/>
          <w:szCs w:val="28"/>
          <w:lang w:val="es-MX" w:eastAsia="es-MX"/>
        </w:rPr>
        <w:t xml:space="preserve">C. Regidora Tania Magdalena Bernardino Juárez: </w:t>
      </w:r>
      <w:r w:rsidR="00DF400B">
        <w:rPr>
          <w:rFonts w:ascii="Arial" w:eastAsia="Times New Roman" w:hAnsi="Arial" w:cs="Arial"/>
          <w:sz w:val="28"/>
          <w:szCs w:val="28"/>
          <w:lang w:val="es-MX" w:eastAsia="es-MX"/>
        </w:rPr>
        <w:t>Gracias S</w:t>
      </w:r>
      <w:r w:rsidR="00DF400B" w:rsidRPr="00766412">
        <w:rPr>
          <w:rFonts w:ascii="Arial" w:eastAsia="Times New Roman" w:hAnsi="Arial" w:cs="Arial"/>
          <w:sz w:val="28"/>
          <w:szCs w:val="28"/>
          <w:lang w:val="es-MX" w:eastAsia="es-MX"/>
        </w:rPr>
        <w:t>ecretaria</w:t>
      </w:r>
      <w:r w:rsidR="00DF400B">
        <w:rPr>
          <w:rFonts w:ascii="Arial" w:eastAsia="Times New Roman" w:hAnsi="Arial" w:cs="Arial"/>
          <w:sz w:val="28"/>
          <w:szCs w:val="28"/>
          <w:lang w:val="es-MX" w:eastAsia="es-MX"/>
        </w:rPr>
        <w:t>. C</w:t>
      </w:r>
      <w:r w:rsidR="00DF400B" w:rsidRPr="00766412">
        <w:rPr>
          <w:rFonts w:ascii="Arial" w:eastAsia="Times New Roman" w:hAnsi="Arial" w:cs="Arial"/>
          <w:sz w:val="28"/>
          <w:szCs w:val="28"/>
          <w:lang w:val="es-MX" w:eastAsia="es-MX"/>
        </w:rPr>
        <w:t>reo que</w:t>
      </w:r>
      <w:r w:rsidR="00DF400B">
        <w:rPr>
          <w:rFonts w:ascii="Arial" w:eastAsia="Times New Roman" w:hAnsi="Arial" w:cs="Arial"/>
          <w:sz w:val="28"/>
          <w:szCs w:val="28"/>
          <w:lang w:val="es-MX" w:eastAsia="es-MX"/>
        </w:rPr>
        <w:t>, no debe de, o</w:t>
      </w:r>
      <w:r w:rsidR="00DF400B" w:rsidRPr="00766412">
        <w:rPr>
          <w:rFonts w:ascii="Arial" w:eastAsia="Times New Roman" w:hAnsi="Arial" w:cs="Arial"/>
          <w:sz w:val="28"/>
          <w:szCs w:val="28"/>
          <w:lang w:val="es-MX" w:eastAsia="es-MX"/>
        </w:rPr>
        <w:t xml:space="preserve"> sea</w:t>
      </w:r>
      <w:r w:rsidR="00160046">
        <w:rPr>
          <w:rFonts w:ascii="Arial" w:eastAsia="Times New Roman" w:hAnsi="Arial" w:cs="Arial"/>
          <w:sz w:val="28"/>
          <w:szCs w:val="28"/>
          <w:lang w:val="es-MX" w:eastAsia="es-MX"/>
        </w:rPr>
        <w:t>,</w:t>
      </w:r>
      <w:r w:rsidR="00DF400B" w:rsidRPr="00766412">
        <w:rPr>
          <w:rFonts w:ascii="Arial" w:eastAsia="Times New Roman" w:hAnsi="Arial" w:cs="Arial"/>
          <w:sz w:val="28"/>
          <w:szCs w:val="28"/>
          <w:lang w:val="es-MX" w:eastAsia="es-MX"/>
        </w:rPr>
        <w:t xml:space="preserve"> no hay razón </w:t>
      </w:r>
      <w:r w:rsidR="00DF400B">
        <w:rPr>
          <w:rFonts w:ascii="Arial" w:eastAsia="Times New Roman" w:hAnsi="Arial" w:cs="Arial"/>
          <w:sz w:val="28"/>
          <w:szCs w:val="28"/>
          <w:lang w:val="es-MX" w:eastAsia="es-MX"/>
        </w:rPr>
        <w:t>para ponerse a consideración</w:t>
      </w:r>
      <w:r w:rsidR="00160046">
        <w:rPr>
          <w:rFonts w:ascii="Arial" w:eastAsia="Times New Roman" w:hAnsi="Arial" w:cs="Arial"/>
          <w:sz w:val="28"/>
          <w:szCs w:val="28"/>
          <w:lang w:val="es-MX" w:eastAsia="es-MX"/>
        </w:rPr>
        <w:t xml:space="preserve">, o </w:t>
      </w:r>
      <w:r w:rsidR="00DF400B" w:rsidRPr="00766412">
        <w:rPr>
          <w:rFonts w:ascii="Arial" w:eastAsia="Times New Roman" w:hAnsi="Arial" w:cs="Arial"/>
          <w:sz w:val="28"/>
          <w:szCs w:val="28"/>
          <w:lang w:val="es-MX" w:eastAsia="es-MX"/>
        </w:rPr>
        <w:t>decirlo</w:t>
      </w:r>
      <w:r w:rsidR="00160046">
        <w:rPr>
          <w:rFonts w:ascii="Arial" w:eastAsia="Times New Roman" w:hAnsi="Arial" w:cs="Arial"/>
          <w:sz w:val="28"/>
          <w:szCs w:val="28"/>
          <w:lang w:val="es-MX" w:eastAsia="es-MX"/>
        </w:rPr>
        <w:t>,</w:t>
      </w:r>
      <w:r w:rsidR="00DF400B" w:rsidRPr="00766412">
        <w:rPr>
          <w:rFonts w:ascii="Arial" w:eastAsia="Times New Roman" w:hAnsi="Arial" w:cs="Arial"/>
          <w:sz w:val="28"/>
          <w:szCs w:val="28"/>
          <w:lang w:val="es-MX" w:eastAsia="es-MX"/>
        </w:rPr>
        <w:t xml:space="preserve"> o incluso a votación de este </w:t>
      </w:r>
      <w:r w:rsidR="00DF400B">
        <w:rPr>
          <w:rFonts w:ascii="Arial" w:eastAsia="Times New Roman" w:hAnsi="Arial" w:cs="Arial"/>
          <w:sz w:val="28"/>
          <w:szCs w:val="28"/>
          <w:lang w:val="es-MX" w:eastAsia="es-MX"/>
        </w:rPr>
        <w:t>P</w:t>
      </w:r>
      <w:r w:rsidR="00DF400B" w:rsidRPr="00766412">
        <w:rPr>
          <w:rFonts w:ascii="Arial" w:eastAsia="Times New Roman" w:hAnsi="Arial" w:cs="Arial"/>
          <w:sz w:val="28"/>
          <w:szCs w:val="28"/>
          <w:lang w:val="es-MX" w:eastAsia="es-MX"/>
        </w:rPr>
        <w:t>leno</w:t>
      </w:r>
      <w:r w:rsidR="00160046">
        <w:rPr>
          <w:rFonts w:ascii="Arial" w:eastAsia="Times New Roman" w:hAnsi="Arial" w:cs="Arial"/>
          <w:sz w:val="28"/>
          <w:szCs w:val="28"/>
          <w:lang w:val="es-MX" w:eastAsia="es-MX"/>
        </w:rPr>
        <w:t>,</w:t>
      </w:r>
      <w:r w:rsidR="00DF400B" w:rsidRPr="00766412">
        <w:rPr>
          <w:rFonts w:ascii="Arial" w:eastAsia="Times New Roman" w:hAnsi="Arial" w:cs="Arial"/>
          <w:sz w:val="28"/>
          <w:szCs w:val="28"/>
          <w:lang w:val="es-MX" w:eastAsia="es-MX"/>
        </w:rPr>
        <w:t xml:space="preserve"> insisto</w:t>
      </w:r>
      <w:r w:rsidR="00160046">
        <w:rPr>
          <w:rFonts w:ascii="Arial" w:eastAsia="Times New Roman" w:hAnsi="Arial" w:cs="Arial"/>
          <w:sz w:val="28"/>
          <w:szCs w:val="28"/>
          <w:lang w:val="es-MX" w:eastAsia="es-MX"/>
        </w:rPr>
        <w:t>,</w:t>
      </w:r>
      <w:r w:rsidR="00DF400B" w:rsidRPr="00766412">
        <w:rPr>
          <w:rFonts w:ascii="Arial" w:eastAsia="Times New Roman" w:hAnsi="Arial" w:cs="Arial"/>
          <w:sz w:val="28"/>
          <w:szCs w:val="28"/>
          <w:lang w:val="es-MX" w:eastAsia="es-MX"/>
        </w:rPr>
        <w:t xml:space="preserve"> creo que</w:t>
      </w:r>
      <w:r w:rsidR="00160046">
        <w:rPr>
          <w:rFonts w:ascii="Arial" w:eastAsia="Times New Roman" w:hAnsi="Arial" w:cs="Arial"/>
          <w:sz w:val="28"/>
          <w:szCs w:val="28"/>
          <w:lang w:val="es-MX" w:eastAsia="es-MX"/>
        </w:rPr>
        <w:t>,</w:t>
      </w:r>
      <w:r w:rsidR="00DF400B" w:rsidRPr="00766412">
        <w:rPr>
          <w:rFonts w:ascii="Arial" w:eastAsia="Times New Roman" w:hAnsi="Arial" w:cs="Arial"/>
          <w:sz w:val="28"/>
          <w:szCs w:val="28"/>
          <w:lang w:val="es-MX" w:eastAsia="es-MX"/>
        </w:rPr>
        <w:t xml:space="preserve"> de</w:t>
      </w:r>
      <w:r w:rsidR="00160046">
        <w:rPr>
          <w:rFonts w:ascii="Arial" w:eastAsia="Times New Roman" w:hAnsi="Arial" w:cs="Arial"/>
          <w:sz w:val="28"/>
          <w:szCs w:val="28"/>
          <w:lang w:val="es-MX" w:eastAsia="es-MX"/>
        </w:rPr>
        <w:t xml:space="preserve"> acuerdo a lo que establece el Reglamento Interior y con las facultades que Usted tiene como S</w:t>
      </w:r>
      <w:r w:rsidR="00DF400B" w:rsidRPr="00766412">
        <w:rPr>
          <w:rFonts w:ascii="Arial" w:eastAsia="Times New Roman" w:hAnsi="Arial" w:cs="Arial"/>
          <w:sz w:val="28"/>
          <w:szCs w:val="28"/>
          <w:lang w:val="es-MX" w:eastAsia="es-MX"/>
        </w:rPr>
        <w:t>ecretaria</w:t>
      </w:r>
      <w:r w:rsidR="00160046">
        <w:rPr>
          <w:rFonts w:ascii="Arial" w:eastAsia="Times New Roman" w:hAnsi="Arial" w:cs="Arial"/>
          <w:sz w:val="28"/>
          <w:szCs w:val="28"/>
          <w:lang w:val="es-MX" w:eastAsia="es-MX"/>
        </w:rPr>
        <w:t>, al momento de recibirlos en la S</w:t>
      </w:r>
      <w:r w:rsidR="00DF400B" w:rsidRPr="00766412">
        <w:rPr>
          <w:rFonts w:ascii="Arial" w:eastAsia="Times New Roman" w:hAnsi="Arial" w:cs="Arial"/>
          <w:sz w:val="28"/>
          <w:szCs w:val="28"/>
          <w:lang w:val="es-MX" w:eastAsia="es-MX"/>
        </w:rPr>
        <w:t>ecretaría</w:t>
      </w:r>
      <w:r w:rsidR="00160046">
        <w:rPr>
          <w:rFonts w:ascii="Arial" w:eastAsia="Times New Roman" w:hAnsi="Arial" w:cs="Arial"/>
          <w:sz w:val="28"/>
          <w:szCs w:val="28"/>
          <w:lang w:val="es-MX" w:eastAsia="es-MX"/>
        </w:rPr>
        <w:t>,</w:t>
      </w:r>
      <w:r w:rsidR="00DF400B" w:rsidRPr="00766412">
        <w:rPr>
          <w:rFonts w:ascii="Arial" w:eastAsia="Times New Roman" w:hAnsi="Arial" w:cs="Arial"/>
          <w:sz w:val="28"/>
          <w:szCs w:val="28"/>
          <w:lang w:val="es-MX" w:eastAsia="es-MX"/>
        </w:rPr>
        <w:t xml:space="preserve"> no debieron haber sido agendados en el orden del día</w:t>
      </w:r>
      <w:r w:rsidR="00160046">
        <w:rPr>
          <w:rFonts w:ascii="Arial" w:eastAsia="Times New Roman" w:hAnsi="Arial" w:cs="Arial"/>
          <w:sz w:val="28"/>
          <w:szCs w:val="28"/>
          <w:lang w:val="es-MX" w:eastAsia="es-MX"/>
        </w:rPr>
        <w:t>,</w:t>
      </w:r>
      <w:r w:rsidR="00DF400B" w:rsidRPr="00766412">
        <w:rPr>
          <w:rFonts w:ascii="Arial" w:eastAsia="Times New Roman" w:hAnsi="Arial" w:cs="Arial"/>
          <w:sz w:val="28"/>
          <w:szCs w:val="28"/>
          <w:lang w:val="es-MX" w:eastAsia="es-MX"/>
        </w:rPr>
        <w:t xml:space="preserve"> porque carecen de total validez para poder ser agendados</w:t>
      </w:r>
      <w:r w:rsidR="00160046">
        <w:rPr>
          <w:rFonts w:ascii="Arial" w:eastAsia="Times New Roman" w:hAnsi="Arial" w:cs="Arial"/>
          <w:sz w:val="28"/>
          <w:szCs w:val="28"/>
          <w:lang w:val="es-MX" w:eastAsia="es-MX"/>
        </w:rPr>
        <w:t>. P</w:t>
      </w:r>
      <w:r w:rsidR="00DF400B" w:rsidRPr="00766412">
        <w:rPr>
          <w:rFonts w:ascii="Arial" w:eastAsia="Times New Roman" w:hAnsi="Arial" w:cs="Arial"/>
          <w:sz w:val="28"/>
          <w:szCs w:val="28"/>
          <w:lang w:val="es-MX" w:eastAsia="es-MX"/>
        </w:rPr>
        <w:t>or lo tanto</w:t>
      </w:r>
      <w:r w:rsidR="00160046">
        <w:rPr>
          <w:rFonts w:ascii="Arial" w:eastAsia="Times New Roman" w:hAnsi="Arial" w:cs="Arial"/>
          <w:sz w:val="28"/>
          <w:szCs w:val="28"/>
          <w:lang w:val="es-MX" w:eastAsia="es-MX"/>
        </w:rPr>
        <w:t>,</w:t>
      </w:r>
      <w:r w:rsidR="00DF400B" w:rsidRPr="00766412">
        <w:rPr>
          <w:rFonts w:ascii="Arial" w:eastAsia="Times New Roman" w:hAnsi="Arial" w:cs="Arial"/>
          <w:sz w:val="28"/>
          <w:szCs w:val="28"/>
          <w:lang w:val="es-MX" w:eastAsia="es-MX"/>
        </w:rPr>
        <w:t xml:space="preserve"> reitero mi petición y la solicitud </w:t>
      </w:r>
      <w:r w:rsidR="00DF400B">
        <w:rPr>
          <w:rFonts w:ascii="Arial" w:eastAsia="Times New Roman" w:hAnsi="Arial" w:cs="Arial"/>
          <w:sz w:val="28"/>
          <w:szCs w:val="28"/>
          <w:lang w:val="es-MX" w:eastAsia="es-MX"/>
        </w:rPr>
        <w:t>directamente hacia Usted</w:t>
      </w:r>
      <w:r w:rsidR="00160046">
        <w:rPr>
          <w:rFonts w:ascii="Arial" w:eastAsia="Times New Roman" w:hAnsi="Arial" w:cs="Arial"/>
          <w:sz w:val="28"/>
          <w:szCs w:val="28"/>
          <w:lang w:val="es-MX" w:eastAsia="es-MX"/>
        </w:rPr>
        <w:t>,</w:t>
      </w:r>
      <w:r w:rsidR="00DF400B">
        <w:rPr>
          <w:rFonts w:ascii="Arial" w:eastAsia="Times New Roman" w:hAnsi="Arial" w:cs="Arial"/>
          <w:sz w:val="28"/>
          <w:szCs w:val="28"/>
          <w:lang w:val="es-MX" w:eastAsia="es-MX"/>
        </w:rPr>
        <w:t xml:space="preserve"> como S</w:t>
      </w:r>
      <w:r w:rsidR="00DF400B" w:rsidRPr="00766412">
        <w:rPr>
          <w:rFonts w:ascii="Arial" w:eastAsia="Times New Roman" w:hAnsi="Arial" w:cs="Arial"/>
          <w:sz w:val="28"/>
          <w:szCs w:val="28"/>
          <w:lang w:val="es-MX" w:eastAsia="es-MX"/>
        </w:rPr>
        <w:t>ecretaria</w:t>
      </w:r>
      <w:r w:rsidR="00DF400B">
        <w:rPr>
          <w:rFonts w:ascii="Arial" w:eastAsia="Times New Roman" w:hAnsi="Arial" w:cs="Arial"/>
          <w:sz w:val="28"/>
          <w:szCs w:val="28"/>
          <w:lang w:val="es-MX" w:eastAsia="es-MX"/>
        </w:rPr>
        <w:t>,</w:t>
      </w:r>
      <w:r w:rsidR="00160046">
        <w:rPr>
          <w:rFonts w:ascii="Arial" w:eastAsia="Times New Roman" w:hAnsi="Arial" w:cs="Arial"/>
          <w:sz w:val="28"/>
          <w:szCs w:val="28"/>
          <w:lang w:val="es-MX" w:eastAsia="es-MX"/>
        </w:rPr>
        <w:t xml:space="preserve"> de que se</w:t>
      </w:r>
      <w:r w:rsidR="00DF400B" w:rsidRPr="00766412">
        <w:rPr>
          <w:rFonts w:ascii="Arial" w:eastAsia="Times New Roman" w:hAnsi="Arial" w:cs="Arial"/>
          <w:sz w:val="28"/>
          <w:szCs w:val="28"/>
          <w:lang w:val="es-MX" w:eastAsia="es-MX"/>
        </w:rPr>
        <w:t>an retirado del orden del día</w:t>
      </w:r>
      <w:r w:rsidR="00DF400B">
        <w:rPr>
          <w:rFonts w:ascii="Arial" w:eastAsia="Times New Roman" w:hAnsi="Arial" w:cs="Arial"/>
          <w:sz w:val="28"/>
          <w:szCs w:val="28"/>
          <w:lang w:val="es-MX" w:eastAsia="es-MX"/>
        </w:rPr>
        <w:t>, es cua</w:t>
      </w:r>
      <w:r w:rsidR="00DF400B" w:rsidRPr="00766412">
        <w:rPr>
          <w:rFonts w:ascii="Arial" w:eastAsia="Times New Roman" w:hAnsi="Arial" w:cs="Arial"/>
          <w:sz w:val="28"/>
          <w:szCs w:val="28"/>
          <w:lang w:val="es-MX" w:eastAsia="es-MX"/>
        </w:rPr>
        <w:t>nto</w:t>
      </w:r>
      <w:r w:rsidR="00DF400B">
        <w:rPr>
          <w:rFonts w:ascii="Arial" w:eastAsia="Times New Roman" w:hAnsi="Arial" w:cs="Arial"/>
          <w:sz w:val="28"/>
          <w:szCs w:val="28"/>
          <w:lang w:val="es-MX" w:eastAsia="es-MX"/>
        </w:rPr>
        <w:t>.</w:t>
      </w:r>
      <w:r w:rsidR="00DF400B" w:rsidRPr="00766412">
        <w:rPr>
          <w:rFonts w:ascii="Arial" w:eastAsia="Times New Roman" w:hAnsi="Arial" w:cs="Arial"/>
          <w:sz w:val="28"/>
          <w:szCs w:val="28"/>
          <w:lang w:val="es-MX" w:eastAsia="es-MX"/>
        </w:rPr>
        <w:t xml:space="preserve"> </w:t>
      </w:r>
      <w:r w:rsidR="00160046">
        <w:rPr>
          <w:rFonts w:ascii="Arial" w:eastAsia="Times New Roman" w:hAnsi="Arial" w:cs="Arial"/>
          <w:b/>
          <w:i/>
          <w:sz w:val="28"/>
          <w:szCs w:val="28"/>
          <w:lang w:val="es-MX" w:eastAsia="es-MX"/>
        </w:rPr>
        <w:t xml:space="preserve">C. Secretaria de Gobierno Municipal Claudia Margarita Robles Gómez: </w:t>
      </w:r>
      <w:r w:rsidR="00160046">
        <w:rPr>
          <w:rFonts w:ascii="Arial" w:eastAsia="Times New Roman" w:hAnsi="Arial" w:cs="Arial"/>
          <w:sz w:val="28"/>
          <w:szCs w:val="28"/>
          <w:lang w:val="es-MX" w:eastAsia="es-MX"/>
        </w:rPr>
        <w:t>Gracias C. Regidora Tania Magdalena Bernardino Juárez. De la lectura integral de los dos Dict</w:t>
      </w:r>
      <w:r w:rsidR="00CF4A9A">
        <w:rPr>
          <w:rFonts w:ascii="Arial" w:eastAsia="Times New Roman" w:hAnsi="Arial" w:cs="Arial"/>
          <w:sz w:val="28"/>
          <w:szCs w:val="28"/>
          <w:lang w:val="es-MX" w:eastAsia="es-MX"/>
        </w:rPr>
        <w:t xml:space="preserve">ámenes, se advierte que, sí cuentan con los requisitos legales, no sé si Usted gusta argumentar alguna situación </w:t>
      </w:r>
      <w:r w:rsidR="00FC7A5B">
        <w:rPr>
          <w:rFonts w:ascii="Arial" w:eastAsia="Times New Roman" w:hAnsi="Arial" w:cs="Arial"/>
          <w:sz w:val="28"/>
          <w:szCs w:val="28"/>
          <w:lang w:val="es-MX" w:eastAsia="es-MX"/>
        </w:rPr>
        <w:t xml:space="preserve">específica, </w:t>
      </w:r>
      <w:r w:rsidR="00FC7A5B" w:rsidRPr="00766412">
        <w:rPr>
          <w:rFonts w:ascii="Arial" w:eastAsia="Times New Roman" w:hAnsi="Arial" w:cs="Arial"/>
          <w:sz w:val="28"/>
          <w:szCs w:val="28"/>
          <w:lang w:val="es-MX" w:eastAsia="es-MX"/>
        </w:rPr>
        <w:t>que me pueda decir</w:t>
      </w:r>
      <w:r w:rsidR="00FC7A5B">
        <w:rPr>
          <w:rFonts w:ascii="Arial" w:eastAsia="Times New Roman" w:hAnsi="Arial" w:cs="Arial"/>
          <w:sz w:val="28"/>
          <w:szCs w:val="28"/>
          <w:lang w:val="es-MX" w:eastAsia="es-MX"/>
        </w:rPr>
        <w:t>,</w:t>
      </w:r>
      <w:r w:rsidR="00FC7A5B" w:rsidRPr="00766412">
        <w:rPr>
          <w:rFonts w:ascii="Arial" w:eastAsia="Times New Roman" w:hAnsi="Arial" w:cs="Arial"/>
          <w:sz w:val="28"/>
          <w:szCs w:val="28"/>
          <w:lang w:val="es-MX" w:eastAsia="es-MX"/>
        </w:rPr>
        <w:t xml:space="preserve"> cuál es la ilegalidad de la que están sufriendo </w:t>
      </w:r>
      <w:r w:rsidR="00FC7A5B">
        <w:rPr>
          <w:rFonts w:ascii="Arial" w:eastAsia="Times New Roman" w:hAnsi="Arial" w:cs="Arial"/>
          <w:sz w:val="28"/>
          <w:szCs w:val="28"/>
          <w:lang w:val="es-MX" w:eastAsia="es-MX"/>
        </w:rPr>
        <w:t>esos D</w:t>
      </w:r>
      <w:r w:rsidR="00FC7A5B" w:rsidRPr="00766412">
        <w:rPr>
          <w:rFonts w:ascii="Arial" w:eastAsia="Times New Roman" w:hAnsi="Arial" w:cs="Arial"/>
          <w:sz w:val="28"/>
          <w:szCs w:val="28"/>
          <w:lang w:val="es-MX" w:eastAsia="es-MX"/>
        </w:rPr>
        <w:t>ictámenes</w:t>
      </w:r>
      <w:r w:rsidR="00FC7A5B">
        <w:rPr>
          <w:rFonts w:ascii="Arial" w:eastAsia="Times New Roman" w:hAnsi="Arial" w:cs="Arial"/>
          <w:sz w:val="28"/>
          <w:szCs w:val="28"/>
          <w:lang w:val="es-MX" w:eastAsia="es-MX"/>
        </w:rPr>
        <w:t xml:space="preserve">…. </w:t>
      </w:r>
      <w:r w:rsidR="00FC7A5B">
        <w:rPr>
          <w:rFonts w:ascii="Arial" w:eastAsia="Times New Roman" w:hAnsi="Arial" w:cs="Arial"/>
          <w:b/>
          <w:i/>
          <w:sz w:val="28"/>
          <w:szCs w:val="28"/>
          <w:lang w:val="es-MX" w:eastAsia="es-MX"/>
        </w:rPr>
        <w:t xml:space="preserve">C. Regidora Tania Magdalena Bernardino Juárez: </w:t>
      </w:r>
      <w:r w:rsidR="00FC7A5B">
        <w:rPr>
          <w:rFonts w:ascii="Arial" w:eastAsia="Times New Roman" w:hAnsi="Arial" w:cs="Arial"/>
          <w:sz w:val="28"/>
          <w:szCs w:val="28"/>
          <w:lang w:val="es-MX" w:eastAsia="es-MX"/>
        </w:rPr>
        <w:t>Q</w:t>
      </w:r>
      <w:r w:rsidR="00FC7A5B" w:rsidRPr="00766412">
        <w:rPr>
          <w:rFonts w:ascii="Arial" w:eastAsia="Times New Roman" w:hAnsi="Arial" w:cs="Arial"/>
          <w:sz w:val="28"/>
          <w:szCs w:val="28"/>
          <w:lang w:val="es-MX" w:eastAsia="es-MX"/>
        </w:rPr>
        <w:t>ue no cuentan con las firmas de la mayoría de sus integrantes y</w:t>
      </w:r>
      <w:r w:rsidR="00FC7A5B">
        <w:rPr>
          <w:rFonts w:ascii="Arial" w:eastAsia="Times New Roman" w:hAnsi="Arial" w:cs="Arial"/>
          <w:sz w:val="28"/>
          <w:szCs w:val="28"/>
          <w:lang w:val="es-MX" w:eastAsia="es-MX"/>
        </w:rPr>
        <w:t xml:space="preserve"> que no fueron aprobados en la C</w:t>
      </w:r>
      <w:r w:rsidR="00FC7A5B" w:rsidRPr="00766412">
        <w:rPr>
          <w:rFonts w:ascii="Arial" w:eastAsia="Times New Roman" w:hAnsi="Arial" w:cs="Arial"/>
          <w:sz w:val="28"/>
          <w:szCs w:val="28"/>
          <w:lang w:val="es-MX" w:eastAsia="es-MX"/>
        </w:rPr>
        <w:t>omisión</w:t>
      </w:r>
      <w:r w:rsidR="00FC7A5B">
        <w:rPr>
          <w:rFonts w:ascii="Arial" w:eastAsia="Times New Roman" w:hAnsi="Arial" w:cs="Arial"/>
          <w:sz w:val="28"/>
          <w:szCs w:val="28"/>
          <w:lang w:val="es-MX" w:eastAsia="es-MX"/>
        </w:rPr>
        <w:t xml:space="preserve">, en la que fueron expuestos. </w:t>
      </w:r>
      <w:r w:rsidR="00FC7A5B">
        <w:rPr>
          <w:rFonts w:ascii="Arial" w:eastAsia="Times New Roman" w:hAnsi="Arial" w:cs="Arial"/>
          <w:b/>
          <w:i/>
          <w:sz w:val="28"/>
          <w:szCs w:val="28"/>
          <w:lang w:val="es-MX" w:eastAsia="es-MX"/>
        </w:rPr>
        <w:t xml:space="preserve">C. Regidor Jesús Ramírez Sánchez: </w:t>
      </w:r>
      <w:r w:rsidR="00FC7A5B">
        <w:rPr>
          <w:rFonts w:ascii="Arial" w:eastAsia="Times New Roman" w:hAnsi="Arial" w:cs="Arial"/>
          <w:sz w:val="28"/>
          <w:szCs w:val="28"/>
          <w:lang w:val="es-MX" w:eastAsia="es-MX"/>
        </w:rPr>
        <w:t>B</w:t>
      </w:r>
      <w:r w:rsidR="00FC7A5B" w:rsidRPr="00766412">
        <w:rPr>
          <w:rFonts w:ascii="Arial" w:eastAsia="Times New Roman" w:hAnsi="Arial" w:cs="Arial"/>
          <w:sz w:val="28"/>
          <w:szCs w:val="28"/>
          <w:lang w:val="es-MX" w:eastAsia="es-MX"/>
        </w:rPr>
        <w:t>uenos días a todos</w:t>
      </w:r>
      <w:r w:rsidR="00FC7A5B">
        <w:rPr>
          <w:rFonts w:ascii="Arial" w:eastAsia="Times New Roman" w:hAnsi="Arial" w:cs="Arial"/>
          <w:sz w:val="28"/>
          <w:szCs w:val="28"/>
          <w:lang w:val="es-MX" w:eastAsia="es-MX"/>
        </w:rPr>
        <w:t>, P</w:t>
      </w:r>
      <w:r w:rsidR="00FC7A5B" w:rsidRPr="00766412">
        <w:rPr>
          <w:rFonts w:ascii="Arial" w:eastAsia="Times New Roman" w:hAnsi="Arial" w:cs="Arial"/>
          <w:sz w:val="28"/>
          <w:szCs w:val="28"/>
          <w:lang w:val="es-MX" w:eastAsia="es-MX"/>
        </w:rPr>
        <w:t>residente</w:t>
      </w:r>
      <w:r w:rsidR="00FC7A5B">
        <w:rPr>
          <w:rFonts w:ascii="Arial" w:eastAsia="Times New Roman" w:hAnsi="Arial" w:cs="Arial"/>
          <w:sz w:val="28"/>
          <w:szCs w:val="28"/>
          <w:lang w:val="es-MX" w:eastAsia="es-MX"/>
        </w:rPr>
        <w:t>, S</w:t>
      </w:r>
      <w:r w:rsidR="00FC7A5B" w:rsidRPr="00766412">
        <w:rPr>
          <w:rFonts w:ascii="Arial" w:eastAsia="Times New Roman" w:hAnsi="Arial" w:cs="Arial"/>
          <w:sz w:val="28"/>
          <w:szCs w:val="28"/>
          <w:lang w:val="es-MX" w:eastAsia="es-MX"/>
        </w:rPr>
        <w:t>índico</w:t>
      </w:r>
      <w:r w:rsidR="00FC7A5B">
        <w:rPr>
          <w:rFonts w:ascii="Arial" w:eastAsia="Times New Roman" w:hAnsi="Arial" w:cs="Arial"/>
          <w:sz w:val="28"/>
          <w:szCs w:val="28"/>
          <w:lang w:val="es-MX" w:eastAsia="es-MX"/>
        </w:rPr>
        <w:t>, S</w:t>
      </w:r>
      <w:r w:rsidR="00FC7A5B" w:rsidRPr="00766412">
        <w:rPr>
          <w:rFonts w:ascii="Arial" w:eastAsia="Times New Roman" w:hAnsi="Arial" w:cs="Arial"/>
          <w:sz w:val="28"/>
          <w:szCs w:val="28"/>
          <w:lang w:val="es-MX" w:eastAsia="es-MX"/>
        </w:rPr>
        <w:t>ecretaria</w:t>
      </w:r>
      <w:r w:rsidR="00FC7A5B">
        <w:rPr>
          <w:rFonts w:ascii="Arial" w:eastAsia="Times New Roman" w:hAnsi="Arial" w:cs="Arial"/>
          <w:sz w:val="28"/>
          <w:szCs w:val="28"/>
          <w:lang w:val="es-MX" w:eastAsia="es-MX"/>
        </w:rPr>
        <w:t>, compañeros Regidores y compañeras R</w:t>
      </w:r>
      <w:r w:rsidR="00FC7A5B" w:rsidRPr="00766412">
        <w:rPr>
          <w:rFonts w:ascii="Arial" w:eastAsia="Times New Roman" w:hAnsi="Arial" w:cs="Arial"/>
          <w:sz w:val="28"/>
          <w:szCs w:val="28"/>
          <w:lang w:val="es-MX" w:eastAsia="es-MX"/>
        </w:rPr>
        <w:t>egidoras</w:t>
      </w:r>
      <w:r w:rsidR="00FC7A5B">
        <w:rPr>
          <w:rFonts w:ascii="Arial" w:eastAsia="Times New Roman" w:hAnsi="Arial" w:cs="Arial"/>
          <w:sz w:val="28"/>
          <w:szCs w:val="28"/>
          <w:lang w:val="es-MX" w:eastAsia="es-MX"/>
        </w:rPr>
        <w:t>.</w:t>
      </w:r>
      <w:r w:rsidR="00FC7A5B" w:rsidRPr="00766412">
        <w:rPr>
          <w:rFonts w:ascii="Arial" w:eastAsia="Times New Roman" w:hAnsi="Arial" w:cs="Arial"/>
          <w:sz w:val="28"/>
          <w:szCs w:val="28"/>
          <w:lang w:val="es-MX" w:eastAsia="es-MX"/>
        </w:rPr>
        <w:t xml:space="preserve"> </w:t>
      </w:r>
      <w:r w:rsidR="00FC7A5B">
        <w:rPr>
          <w:rFonts w:ascii="Arial" w:eastAsia="Times New Roman" w:hAnsi="Arial" w:cs="Arial"/>
          <w:sz w:val="28"/>
          <w:szCs w:val="28"/>
          <w:lang w:val="es-MX" w:eastAsia="es-MX"/>
        </w:rPr>
        <w:t>Me sumo a la moción de la R</w:t>
      </w:r>
      <w:r w:rsidR="00FC7A5B" w:rsidRPr="00766412">
        <w:rPr>
          <w:rFonts w:ascii="Arial" w:eastAsia="Times New Roman" w:hAnsi="Arial" w:cs="Arial"/>
          <w:sz w:val="28"/>
          <w:szCs w:val="28"/>
          <w:lang w:val="es-MX" w:eastAsia="es-MX"/>
        </w:rPr>
        <w:t>egidora Tania Bernardino</w:t>
      </w:r>
      <w:r w:rsidR="00FC7A5B">
        <w:rPr>
          <w:rFonts w:ascii="Arial" w:eastAsia="Times New Roman" w:hAnsi="Arial" w:cs="Arial"/>
          <w:sz w:val="28"/>
          <w:szCs w:val="28"/>
          <w:lang w:val="es-MX" w:eastAsia="es-MX"/>
        </w:rPr>
        <w:t>,</w:t>
      </w:r>
      <w:r w:rsidR="00FC7A5B" w:rsidRPr="00766412">
        <w:rPr>
          <w:rFonts w:ascii="Arial" w:eastAsia="Times New Roman" w:hAnsi="Arial" w:cs="Arial"/>
          <w:sz w:val="28"/>
          <w:szCs w:val="28"/>
          <w:lang w:val="es-MX" w:eastAsia="es-MX"/>
        </w:rPr>
        <w:t xml:space="preserve"> haciendo énfasis en el </w:t>
      </w:r>
      <w:r w:rsidR="00FC7A5B">
        <w:rPr>
          <w:rFonts w:ascii="Arial" w:eastAsia="Times New Roman" w:hAnsi="Arial" w:cs="Arial"/>
          <w:sz w:val="28"/>
          <w:szCs w:val="28"/>
          <w:lang w:val="es-MX" w:eastAsia="es-MX"/>
        </w:rPr>
        <w:t>A</w:t>
      </w:r>
      <w:r w:rsidR="00FC7A5B" w:rsidRPr="00766412">
        <w:rPr>
          <w:rFonts w:ascii="Arial" w:eastAsia="Times New Roman" w:hAnsi="Arial" w:cs="Arial"/>
          <w:sz w:val="28"/>
          <w:szCs w:val="28"/>
          <w:lang w:val="es-MX" w:eastAsia="es-MX"/>
        </w:rPr>
        <w:t>rtículo 106</w:t>
      </w:r>
      <w:r w:rsidR="00FC7A5B">
        <w:rPr>
          <w:rFonts w:ascii="Arial" w:eastAsia="Times New Roman" w:hAnsi="Arial" w:cs="Arial"/>
          <w:sz w:val="28"/>
          <w:szCs w:val="28"/>
          <w:lang w:val="es-MX" w:eastAsia="es-MX"/>
        </w:rPr>
        <w:t xml:space="preserve"> ciento seis, del Reglamento Interior de este A</w:t>
      </w:r>
      <w:r w:rsidR="00FC7A5B" w:rsidRPr="00766412">
        <w:rPr>
          <w:rFonts w:ascii="Arial" w:eastAsia="Times New Roman" w:hAnsi="Arial" w:cs="Arial"/>
          <w:sz w:val="28"/>
          <w:szCs w:val="28"/>
          <w:lang w:val="es-MX" w:eastAsia="es-MX"/>
        </w:rPr>
        <w:t>yuntamiento</w:t>
      </w:r>
      <w:r w:rsidR="00FC7A5B">
        <w:rPr>
          <w:rFonts w:ascii="Arial" w:eastAsia="Times New Roman" w:hAnsi="Arial" w:cs="Arial"/>
          <w:sz w:val="28"/>
          <w:szCs w:val="28"/>
          <w:lang w:val="es-MX" w:eastAsia="es-MX"/>
        </w:rPr>
        <w:t>,</w:t>
      </w:r>
      <w:r w:rsidR="00FC7A5B" w:rsidRPr="00766412">
        <w:rPr>
          <w:rFonts w:ascii="Arial" w:eastAsia="Times New Roman" w:hAnsi="Arial" w:cs="Arial"/>
          <w:sz w:val="28"/>
          <w:szCs w:val="28"/>
          <w:lang w:val="es-MX" w:eastAsia="es-MX"/>
        </w:rPr>
        <w:t xml:space="preserve"> que a la letra dice</w:t>
      </w:r>
      <w:r w:rsidR="00FC7A5B">
        <w:rPr>
          <w:rFonts w:ascii="Arial" w:eastAsia="Times New Roman" w:hAnsi="Arial" w:cs="Arial"/>
          <w:sz w:val="28"/>
          <w:szCs w:val="28"/>
          <w:lang w:val="es-MX" w:eastAsia="es-MX"/>
        </w:rPr>
        <w:t>:</w:t>
      </w:r>
      <w:r w:rsidR="00FC7A5B" w:rsidRPr="00766412">
        <w:rPr>
          <w:rFonts w:ascii="Arial" w:eastAsia="Times New Roman" w:hAnsi="Arial" w:cs="Arial"/>
          <w:sz w:val="28"/>
          <w:szCs w:val="28"/>
          <w:lang w:val="es-MX" w:eastAsia="es-MX"/>
        </w:rPr>
        <w:t xml:space="preserve"> </w:t>
      </w:r>
      <w:r w:rsidR="00FC7A5B">
        <w:rPr>
          <w:rFonts w:ascii="Arial" w:eastAsia="Times New Roman" w:hAnsi="Arial" w:cs="Arial"/>
          <w:i/>
          <w:sz w:val="28"/>
          <w:szCs w:val="28"/>
          <w:lang w:val="es-MX" w:eastAsia="es-MX"/>
        </w:rPr>
        <w:t>Para la validez de los Dictámenes que las Comisiones presentan al A</w:t>
      </w:r>
      <w:r w:rsidR="00FC7A5B" w:rsidRPr="00FC7A5B">
        <w:rPr>
          <w:rFonts w:ascii="Arial" w:eastAsia="Times New Roman" w:hAnsi="Arial" w:cs="Arial"/>
          <w:i/>
          <w:sz w:val="28"/>
          <w:szCs w:val="28"/>
          <w:lang w:val="es-MX" w:eastAsia="es-MX"/>
        </w:rPr>
        <w:t>yuntamiento</w:t>
      </w:r>
      <w:r w:rsidR="00FC7A5B">
        <w:rPr>
          <w:rFonts w:ascii="Arial" w:eastAsia="Times New Roman" w:hAnsi="Arial" w:cs="Arial"/>
          <w:i/>
          <w:sz w:val="28"/>
          <w:szCs w:val="28"/>
          <w:lang w:val="es-MX" w:eastAsia="es-MX"/>
        </w:rPr>
        <w:t>,</w:t>
      </w:r>
      <w:r w:rsidR="00FC7A5B" w:rsidRPr="00FC7A5B">
        <w:rPr>
          <w:rFonts w:ascii="Arial" w:eastAsia="Times New Roman" w:hAnsi="Arial" w:cs="Arial"/>
          <w:i/>
          <w:sz w:val="28"/>
          <w:szCs w:val="28"/>
          <w:lang w:val="es-MX" w:eastAsia="es-MX"/>
        </w:rPr>
        <w:t xml:space="preserve"> se requiere que estos sean aprobados y firmados</w:t>
      </w:r>
      <w:r w:rsidR="00FC7A5B">
        <w:rPr>
          <w:rFonts w:ascii="Arial" w:eastAsia="Times New Roman" w:hAnsi="Arial" w:cs="Arial"/>
          <w:i/>
          <w:sz w:val="28"/>
          <w:szCs w:val="28"/>
          <w:lang w:val="es-MX" w:eastAsia="es-MX"/>
        </w:rPr>
        <w:t>,</w:t>
      </w:r>
      <w:r w:rsidR="00FC7A5B" w:rsidRPr="00FC7A5B">
        <w:rPr>
          <w:rFonts w:ascii="Arial" w:eastAsia="Times New Roman" w:hAnsi="Arial" w:cs="Arial"/>
          <w:i/>
          <w:sz w:val="28"/>
          <w:szCs w:val="28"/>
          <w:lang w:val="es-MX" w:eastAsia="es-MX"/>
        </w:rPr>
        <w:t xml:space="preserve"> por más de la </w:t>
      </w:r>
      <w:r w:rsidR="00FC7A5B">
        <w:rPr>
          <w:rFonts w:ascii="Arial" w:eastAsia="Times New Roman" w:hAnsi="Arial" w:cs="Arial"/>
          <w:i/>
          <w:sz w:val="28"/>
          <w:szCs w:val="28"/>
          <w:lang w:val="es-MX" w:eastAsia="es-MX"/>
        </w:rPr>
        <w:t xml:space="preserve">mitad de sus integrantes. </w:t>
      </w:r>
      <w:r w:rsidR="00FC7A5B" w:rsidRPr="00FC7A5B">
        <w:rPr>
          <w:rFonts w:ascii="Arial" w:eastAsia="Times New Roman" w:hAnsi="Arial" w:cs="Arial"/>
          <w:sz w:val="28"/>
          <w:szCs w:val="28"/>
          <w:lang w:val="es-MX" w:eastAsia="es-MX"/>
        </w:rPr>
        <w:t>En la Comisión de Justicia</w:t>
      </w:r>
      <w:r w:rsidR="00FC7A5B">
        <w:rPr>
          <w:rFonts w:ascii="Arial" w:eastAsia="Times New Roman" w:hAnsi="Arial" w:cs="Arial"/>
          <w:sz w:val="28"/>
          <w:szCs w:val="28"/>
          <w:lang w:val="es-MX" w:eastAsia="es-MX"/>
        </w:rPr>
        <w:t>,</w:t>
      </w:r>
      <w:r w:rsidR="00FC7A5B" w:rsidRPr="00766412">
        <w:rPr>
          <w:rFonts w:ascii="Arial" w:eastAsia="Times New Roman" w:hAnsi="Arial" w:cs="Arial"/>
          <w:sz w:val="28"/>
          <w:szCs w:val="28"/>
          <w:lang w:val="es-MX" w:eastAsia="es-MX"/>
        </w:rPr>
        <w:t xml:space="preserve"> que es </w:t>
      </w:r>
      <w:r w:rsidR="00FC7A5B" w:rsidRPr="00766412">
        <w:rPr>
          <w:rFonts w:ascii="Arial" w:eastAsia="Times New Roman" w:hAnsi="Arial" w:cs="Arial"/>
          <w:sz w:val="28"/>
          <w:szCs w:val="28"/>
          <w:lang w:val="es-MX" w:eastAsia="es-MX"/>
        </w:rPr>
        <w:lastRenderedPageBreak/>
        <w:t xml:space="preserve">parte </w:t>
      </w:r>
      <w:r w:rsidR="00FC7A5B">
        <w:rPr>
          <w:rFonts w:ascii="Arial" w:eastAsia="Times New Roman" w:hAnsi="Arial" w:cs="Arial"/>
          <w:sz w:val="28"/>
          <w:szCs w:val="28"/>
          <w:lang w:val="es-MX" w:eastAsia="es-MX"/>
        </w:rPr>
        <w:t>de este D</w:t>
      </w:r>
      <w:r w:rsidR="00FC7A5B" w:rsidRPr="00766412">
        <w:rPr>
          <w:rFonts w:ascii="Arial" w:eastAsia="Times New Roman" w:hAnsi="Arial" w:cs="Arial"/>
          <w:sz w:val="28"/>
          <w:szCs w:val="28"/>
          <w:lang w:val="es-MX" w:eastAsia="es-MX"/>
        </w:rPr>
        <w:t>ictamen</w:t>
      </w:r>
      <w:r w:rsidR="00FC7A5B">
        <w:rPr>
          <w:rFonts w:ascii="Arial" w:eastAsia="Times New Roman" w:hAnsi="Arial" w:cs="Arial"/>
          <w:sz w:val="28"/>
          <w:szCs w:val="28"/>
          <w:lang w:val="es-MX" w:eastAsia="es-MX"/>
        </w:rPr>
        <w:t>,</w:t>
      </w:r>
      <w:r w:rsidR="00FC7A5B" w:rsidRPr="00766412">
        <w:rPr>
          <w:rFonts w:ascii="Arial" w:eastAsia="Times New Roman" w:hAnsi="Arial" w:cs="Arial"/>
          <w:sz w:val="28"/>
          <w:szCs w:val="28"/>
          <w:lang w:val="es-MX" w:eastAsia="es-MX"/>
        </w:rPr>
        <w:t xml:space="preserve"> no vienen las fir</w:t>
      </w:r>
      <w:r w:rsidR="00FC7A5B">
        <w:rPr>
          <w:rFonts w:ascii="Arial" w:eastAsia="Times New Roman" w:hAnsi="Arial" w:cs="Arial"/>
          <w:sz w:val="28"/>
          <w:szCs w:val="28"/>
          <w:lang w:val="es-MX" w:eastAsia="es-MX"/>
        </w:rPr>
        <w:t>mas ni de su servidor ni de la R</w:t>
      </w:r>
      <w:r w:rsidR="00FC7A5B" w:rsidRPr="00766412">
        <w:rPr>
          <w:rFonts w:ascii="Arial" w:eastAsia="Times New Roman" w:hAnsi="Arial" w:cs="Arial"/>
          <w:sz w:val="28"/>
          <w:szCs w:val="28"/>
          <w:lang w:val="es-MX" w:eastAsia="es-MX"/>
        </w:rPr>
        <w:t>egidora Sara Moreno Ramírez</w:t>
      </w:r>
      <w:r w:rsidR="00FC7A5B">
        <w:rPr>
          <w:rFonts w:ascii="Arial" w:eastAsia="Times New Roman" w:hAnsi="Arial" w:cs="Arial"/>
          <w:sz w:val="28"/>
          <w:szCs w:val="28"/>
          <w:lang w:val="es-MX" w:eastAsia="es-MX"/>
        </w:rPr>
        <w:t>,</w:t>
      </w:r>
      <w:r w:rsidR="00F73E2D">
        <w:rPr>
          <w:rFonts w:ascii="Arial" w:eastAsia="Times New Roman" w:hAnsi="Arial" w:cs="Arial"/>
          <w:sz w:val="28"/>
          <w:szCs w:val="28"/>
          <w:lang w:val="es-MX" w:eastAsia="es-MX"/>
        </w:rPr>
        <w:t xml:space="preserve"> diferente al tema de la C</w:t>
      </w:r>
      <w:r w:rsidR="00FC7A5B" w:rsidRPr="00766412">
        <w:rPr>
          <w:rFonts w:ascii="Arial" w:eastAsia="Times New Roman" w:hAnsi="Arial" w:cs="Arial"/>
          <w:sz w:val="28"/>
          <w:szCs w:val="28"/>
          <w:lang w:val="es-MX" w:eastAsia="es-MX"/>
        </w:rPr>
        <w:t>omisión de Hacienda</w:t>
      </w:r>
      <w:r w:rsidR="00F73E2D">
        <w:rPr>
          <w:rFonts w:ascii="Arial" w:eastAsia="Times New Roman" w:hAnsi="Arial" w:cs="Arial"/>
          <w:sz w:val="28"/>
          <w:szCs w:val="28"/>
          <w:lang w:val="es-MX" w:eastAsia="es-MX"/>
        </w:rPr>
        <w:t>,</w:t>
      </w:r>
      <w:r w:rsidR="00FC7A5B" w:rsidRPr="00766412">
        <w:rPr>
          <w:rFonts w:ascii="Arial" w:eastAsia="Times New Roman" w:hAnsi="Arial" w:cs="Arial"/>
          <w:sz w:val="28"/>
          <w:szCs w:val="28"/>
          <w:lang w:val="es-MX" w:eastAsia="es-MX"/>
        </w:rPr>
        <w:t xml:space="preserve"> que sí cuenta con las firmas establecidas</w:t>
      </w:r>
      <w:r w:rsidR="00F73E2D">
        <w:rPr>
          <w:rFonts w:ascii="Arial" w:eastAsia="Times New Roman" w:hAnsi="Arial" w:cs="Arial"/>
          <w:sz w:val="28"/>
          <w:szCs w:val="28"/>
          <w:lang w:val="es-MX" w:eastAsia="es-MX"/>
        </w:rPr>
        <w:t>.</w:t>
      </w:r>
      <w:r w:rsidR="00FC7A5B" w:rsidRPr="00766412">
        <w:rPr>
          <w:rFonts w:ascii="Arial" w:eastAsia="Times New Roman" w:hAnsi="Arial" w:cs="Arial"/>
          <w:sz w:val="28"/>
          <w:szCs w:val="28"/>
          <w:lang w:val="es-MX" w:eastAsia="es-MX"/>
        </w:rPr>
        <w:t xml:space="preserve"> Entonces</w:t>
      </w:r>
      <w:r w:rsidR="00F73E2D">
        <w:rPr>
          <w:rFonts w:ascii="Arial" w:eastAsia="Times New Roman" w:hAnsi="Arial" w:cs="Arial"/>
          <w:sz w:val="28"/>
          <w:szCs w:val="28"/>
          <w:lang w:val="es-MX" w:eastAsia="es-MX"/>
        </w:rPr>
        <w:t>, sí le pediría S</w:t>
      </w:r>
      <w:r w:rsidR="00FC7A5B" w:rsidRPr="00766412">
        <w:rPr>
          <w:rFonts w:ascii="Arial" w:eastAsia="Times New Roman" w:hAnsi="Arial" w:cs="Arial"/>
          <w:sz w:val="28"/>
          <w:szCs w:val="28"/>
          <w:lang w:val="es-MX" w:eastAsia="es-MX"/>
        </w:rPr>
        <w:t>ecretaría</w:t>
      </w:r>
      <w:r w:rsidR="00F73E2D">
        <w:rPr>
          <w:rFonts w:ascii="Arial" w:eastAsia="Times New Roman" w:hAnsi="Arial" w:cs="Arial"/>
          <w:sz w:val="28"/>
          <w:szCs w:val="28"/>
          <w:lang w:val="es-MX" w:eastAsia="es-MX"/>
        </w:rPr>
        <w:t>, se revise esa I</w:t>
      </w:r>
      <w:r w:rsidR="00FC7A5B" w:rsidRPr="00766412">
        <w:rPr>
          <w:rFonts w:ascii="Arial" w:eastAsia="Times New Roman" w:hAnsi="Arial" w:cs="Arial"/>
          <w:sz w:val="28"/>
          <w:szCs w:val="28"/>
          <w:lang w:val="es-MX" w:eastAsia="es-MX"/>
        </w:rPr>
        <w:t>niciativa</w:t>
      </w:r>
      <w:r w:rsidR="00F73E2D">
        <w:rPr>
          <w:rFonts w:ascii="Arial" w:eastAsia="Times New Roman" w:hAnsi="Arial" w:cs="Arial"/>
          <w:sz w:val="28"/>
          <w:szCs w:val="28"/>
          <w:lang w:val="es-MX" w:eastAsia="es-MX"/>
        </w:rPr>
        <w:t xml:space="preserve">, conforme </w:t>
      </w:r>
      <w:r w:rsidR="00FC7A5B">
        <w:rPr>
          <w:rFonts w:ascii="Arial" w:eastAsia="Times New Roman" w:hAnsi="Arial" w:cs="Arial"/>
          <w:sz w:val="28"/>
          <w:szCs w:val="28"/>
          <w:lang w:val="es-MX" w:eastAsia="es-MX"/>
        </w:rPr>
        <w:t>al Reglamento, es cua</w:t>
      </w:r>
      <w:r w:rsidR="00FC7A5B" w:rsidRPr="00766412">
        <w:rPr>
          <w:rFonts w:ascii="Arial" w:eastAsia="Times New Roman" w:hAnsi="Arial" w:cs="Arial"/>
          <w:sz w:val="28"/>
          <w:szCs w:val="28"/>
          <w:lang w:val="es-MX" w:eastAsia="es-MX"/>
        </w:rPr>
        <w:t>nto</w:t>
      </w:r>
      <w:r w:rsidR="00F73E2D">
        <w:rPr>
          <w:rFonts w:ascii="Arial" w:eastAsia="Times New Roman" w:hAnsi="Arial" w:cs="Arial"/>
          <w:sz w:val="28"/>
          <w:szCs w:val="28"/>
          <w:lang w:val="es-MX" w:eastAsia="es-MX"/>
        </w:rPr>
        <w:t xml:space="preserve">. </w:t>
      </w:r>
      <w:r w:rsidR="00F73E2D">
        <w:rPr>
          <w:rFonts w:ascii="Arial" w:eastAsia="Times New Roman" w:hAnsi="Arial" w:cs="Arial"/>
          <w:b/>
          <w:i/>
          <w:sz w:val="28"/>
          <w:szCs w:val="28"/>
          <w:lang w:val="es-MX" w:eastAsia="es-MX"/>
        </w:rPr>
        <w:t xml:space="preserve">C. Secretaria de Gobierno Municipal Claudia Margarita Robles Gómez: </w:t>
      </w:r>
      <w:r w:rsidR="00F73E2D">
        <w:rPr>
          <w:rFonts w:ascii="Arial" w:eastAsia="Times New Roman" w:hAnsi="Arial" w:cs="Arial"/>
          <w:sz w:val="28"/>
          <w:szCs w:val="28"/>
          <w:lang w:val="es-MX" w:eastAsia="es-MX"/>
        </w:rPr>
        <w:t>Para terminar, no coincido con su aseveración R</w:t>
      </w:r>
      <w:r w:rsidR="00F73E2D" w:rsidRPr="00766412">
        <w:rPr>
          <w:rFonts w:ascii="Arial" w:eastAsia="Times New Roman" w:hAnsi="Arial" w:cs="Arial"/>
          <w:sz w:val="28"/>
          <w:szCs w:val="28"/>
          <w:lang w:val="es-MX" w:eastAsia="es-MX"/>
        </w:rPr>
        <w:t>egidora</w:t>
      </w:r>
      <w:r w:rsidR="00F73E2D">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porque entonces</w:t>
      </w:r>
      <w:r w:rsidR="00F73E2D">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después se van a quejar que intervengo en los debates</w:t>
      </w:r>
      <w:r w:rsidR="002C4D51">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w:t>
      </w:r>
      <w:r w:rsidR="002C4D51">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sí</w:t>
      </w:r>
      <w:r w:rsidR="002C4D51">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Entonces</w:t>
      </w:r>
      <w:r w:rsidR="002C4D51">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nada más para que</w:t>
      </w:r>
      <w:r w:rsidR="002C4D51">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lo que yo opine jurídicamente</w:t>
      </w:r>
      <w:r w:rsidR="002C4D51">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en relación a esto</w:t>
      </w:r>
      <w:r w:rsidR="002C4D51">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no se tome como un debate</w:t>
      </w:r>
      <w:r w:rsidR="002C4D51">
        <w:rPr>
          <w:rFonts w:ascii="Arial" w:eastAsia="Times New Roman" w:hAnsi="Arial" w:cs="Arial"/>
          <w:sz w:val="28"/>
          <w:szCs w:val="28"/>
          <w:lang w:val="es-MX" w:eastAsia="es-MX"/>
        </w:rPr>
        <w:t xml:space="preserve">, </w:t>
      </w:r>
      <w:r w:rsidR="00F73E2D" w:rsidRPr="00766412">
        <w:rPr>
          <w:rFonts w:ascii="Arial" w:eastAsia="Times New Roman" w:hAnsi="Arial" w:cs="Arial"/>
          <w:sz w:val="28"/>
          <w:szCs w:val="28"/>
          <w:lang w:val="es-MX" w:eastAsia="es-MX"/>
        </w:rPr>
        <w:t>porque después se molestan</w:t>
      </w:r>
      <w:r w:rsidR="002C4D51">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porque me piden opiniones o me piden que yo decida</w:t>
      </w:r>
      <w:r w:rsidR="002C4D51">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cuando los que</w:t>
      </w:r>
      <w:r w:rsidR="002C4D51">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en todo caso</w:t>
      </w:r>
      <w:r w:rsidR="002C4D51">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pueden decidir para v</w:t>
      </w:r>
      <w:r w:rsidR="002C4D51">
        <w:rPr>
          <w:rFonts w:ascii="Arial" w:eastAsia="Times New Roman" w:hAnsi="Arial" w:cs="Arial"/>
          <w:sz w:val="28"/>
          <w:szCs w:val="28"/>
          <w:lang w:val="es-MX" w:eastAsia="es-MX"/>
        </w:rPr>
        <w:t>erse un punto se sube o no, son U</w:t>
      </w:r>
      <w:r w:rsidR="00F73E2D" w:rsidRPr="00766412">
        <w:rPr>
          <w:rFonts w:ascii="Arial" w:eastAsia="Times New Roman" w:hAnsi="Arial" w:cs="Arial"/>
          <w:sz w:val="28"/>
          <w:szCs w:val="28"/>
          <w:lang w:val="es-MX" w:eastAsia="es-MX"/>
        </w:rPr>
        <w:t>stedes</w:t>
      </w:r>
      <w:r w:rsidR="002C4D51">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porque yo no participo en los debates</w:t>
      </w:r>
      <w:r w:rsidR="002C4D51">
        <w:rPr>
          <w:rFonts w:ascii="Arial" w:eastAsia="Times New Roman" w:hAnsi="Arial" w:cs="Arial"/>
          <w:sz w:val="28"/>
          <w:szCs w:val="28"/>
          <w:lang w:val="es-MX" w:eastAsia="es-MX"/>
        </w:rPr>
        <w:t>. S</w:t>
      </w:r>
      <w:r w:rsidR="00F73E2D" w:rsidRPr="00766412">
        <w:rPr>
          <w:rFonts w:ascii="Arial" w:eastAsia="Times New Roman" w:hAnsi="Arial" w:cs="Arial"/>
          <w:sz w:val="28"/>
          <w:szCs w:val="28"/>
          <w:lang w:val="es-MX" w:eastAsia="es-MX"/>
        </w:rPr>
        <w:t>in embargo</w:t>
      </w:r>
      <w:r w:rsidR="002C4D51">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de acuerdo a lo que están manifestando</w:t>
      </w:r>
      <w:r w:rsidR="00146453">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me voy a pronunciar conformidad</w:t>
      </w:r>
      <w:r w:rsidR="00146453">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a lo que a la </w:t>
      </w:r>
      <w:r w:rsidR="002C4D51">
        <w:rPr>
          <w:rFonts w:ascii="Arial" w:eastAsia="Times New Roman" w:hAnsi="Arial" w:cs="Arial"/>
          <w:sz w:val="28"/>
          <w:szCs w:val="28"/>
          <w:lang w:val="es-MX" w:eastAsia="es-MX"/>
        </w:rPr>
        <w:t>S</w:t>
      </w:r>
      <w:r w:rsidR="00F73E2D" w:rsidRPr="00766412">
        <w:rPr>
          <w:rFonts w:ascii="Arial" w:eastAsia="Times New Roman" w:hAnsi="Arial" w:cs="Arial"/>
          <w:sz w:val="28"/>
          <w:szCs w:val="28"/>
          <w:lang w:val="es-MX" w:eastAsia="es-MX"/>
        </w:rPr>
        <w:t>ecretaría respecta</w:t>
      </w:r>
      <w:r w:rsidR="00146453">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porqu</w:t>
      </w:r>
      <w:r w:rsidR="00146453">
        <w:rPr>
          <w:rFonts w:ascii="Arial" w:eastAsia="Times New Roman" w:hAnsi="Arial" w:cs="Arial"/>
          <w:sz w:val="28"/>
          <w:szCs w:val="28"/>
          <w:lang w:val="es-MX" w:eastAsia="es-MX"/>
        </w:rPr>
        <w:t>e nosotros ya lo han insistido U</w:t>
      </w:r>
      <w:r w:rsidR="00F73E2D" w:rsidRPr="00766412">
        <w:rPr>
          <w:rFonts w:ascii="Arial" w:eastAsia="Times New Roman" w:hAnsi="Arial" w:cs="Arial"/>
          <w:sz w:val="28"/>
          <w:szCs w:val="28"/>
          <w:lang w:val="es-MX" w:eastAsia="es-MX"/>
        </w:rPr>
        <w:t>stedes</w:t>
      </w:r>
      <w:r w:rsidR="00146453">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en anteriores ocasiones</w:t>
      </w:r>
      <w:r w:rsidR="00146453">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que yo no soy quien</w:t>
      </w:r>
      <w:r w:rsidR="00146453">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para </w:t>
      </w:r>
      <w:r w:rsidR="002C4D51">
        <w:rPr>
          <w:rFonts w:ascii="Arial" w:eastAsia="Times New Roman" w:hAnsi="Arial" w:cs="Arial"/>
          <w:sz w:val="28"/>
          <w:szCs w:val="28"/>
          <w:lang w:val="es-MX" w:eastAsia="es-MX"/>
        </w:rPr>
        <w:t>desechar sus D</w:t>
      </w:r>
      <w:r w:rsidR="00F73E2D" w:rsidRPr="00766412">
        <w:rPr>
          <w:rFonts w:ascii="Arial" w:eastAsia="Times New Roman" w:hAnsi="Arial" w:cs="Arial"/>
          <w:sz w:val="28"/>
          <w:szCs w:val="28"/>
          <w:lang w:val="es-MX" w:eastAsia="es-MX"/>
        </w:rPr>
        <w:t>ictámenes</w:t>
      </w:r>
      <w:r w:rsidR="002C4D51">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Así es que</w:t>
      </w:r>
      <w:r w:rsidR="002C4D51">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partiendo de ese primer supuesto</w:t>
      </w:r>
      <w:r w:rsidR="002C4D51">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es como voy a decidir</w:t>
      </w:r>
      <w:r w:rsidR="00F73E2D">
        <w:rPr>
          <w:rFonts w:ascii="Arial" w:eastAsia="Times New Roman" w:hAnsi="Arial" w:cs="Arial"/>
          <w:sz w:val="28"/>
          <w:szCs w:val="28"/>
          <w:lang w:val="es-MX" w:eastAsia="es-MX"/>
        </w:rPr>
        <w:t>.</w:t>
      </w:r>
      <w:r w:rsidR="00F73E2D" w:rsidRPr="00766412">
        <w:rPr>
          <w:rFonts w:ascii="Arial" w:eastAsia="Times New Roman" w:hAnsi="Arial" w:cs="Arial"/>
          <w:sz w:val="28"/>
          <w:szCs w:val="28"/>
          <w:lang w:val="es-MX" w:eastAsia="es-MX"/>
        </w:rPr>
        <w:t xml:space="preserve"> </w:t>
      </w:r>
      <w:r w:rsidR="002C4D51">
        <w:rPr>
          <w:rFonts w:ascii="Arial" w:eastAsia="Times New Roman" w:hAnsi="Arial" w:cs="Arial"/>
          <w:b/>
          <w:i/>
          <w:sz w:val="28"/>
          <w:szCs w:val="28"/>
          <w:lang w:val="es-MX" w:eastAsia="es-MX"/>
        </w:rPr>
        <w:t xml:space="preserve">C. Regidora Sara Moreno Ramírez: </w:t>
      </w:r>
      <w:r w:rsidR="00146453">
        <w:rPr>
          <w:rFonts w:ascii="Arial" w:eastAsia="Times New Roman" w:hAnsi="Arial" w:cs="Arial"/>
          <w:sz w:val="28"/>
          <w:szCs w:val="28"/>
          <w:lang w:val="es-MX" w:eastAsia="es-MX"/>
        </w:rPr>
        <w:t>Una disculpa S</w:t>
      </w:r>
      <w:r w:rsidR="002C4D51" w:rsidRPr="00766412">
        <w:rPr>
          <w:rFonts w:ascii="Arial" w:eastAsia="Times New Roman" w:hAnsi="Arial" w:cs="Arial"/>
          <w:sz w:val="28"/>
          <w:szCs w:val="28"/>
          <w:lang w:val="es-MX" w:eastAsia="es-MX"/>
        </w:rPr>
        <w:t>ecretaria</w:t>
      </w:r>
      <w:r w:rsidR="00146453">
        <w:rPr>
          <w:rFonts w:ascii="Arial" w:eastAsia="Times New Roman" w:hAnsi="Arial" w:cs="Arial"/>
          <w:sz w:val="28"/>
          <w:szCs w:val="28"/>
          <w:lang w:val="es-MX" w:eastAsia="es-MX"/>
        </w:rPr>
        <w:t>,</w:t>
      </w:r>
      <w:r w:rsidR="002C4D51" w:rsidRPr="00766412">
        <w:rPr>
          <w:rFonts w:ascii="Arial" w:eastAsia="Times New Roman" w:hAnsi="Arial" w:cs="Arial"/>
          <w:sz w:val="28"/>
          <w:szCs w:val="28"/>
          <w:lang w:val="es-MX" w:eastAsia="es-MX"/>
        </w:rPr>
        <w:t xml:space="preserve"> por tomar la palabra</w:t>
      </w:r>
      <w:r w:rsidR="00146453">
        <w:rPr>
          <w:rFonts w:ascii="Arial" w:eastAsia="Times New Roman" w:hAnsi="Arial" w:cs="Arial"/>
          <w:sz w:val="28"/>
          <w:szCs w:val="28"/>
          <w:lang w:val="es-MX" w:eastAsia="es-MX"/>
        </w:rPr>
        <w:t>,</w:t>
      </w:r>
      <w:r w:rsidR="002C4D51" w:rsidRPr="00766412">
        <w:rPr>
          <w:rFonts w:ascii="Arial" w:eastAsia="Times New Roman" w:hAnsi="Arial" w:cs="Arial"/>
          <w:sz w:val="28"/>
          <w:szCs w:val="28"/>
          <w:lang w:val="es-MX" w:eastAsia="es-MX"/>
        </w:rPr>
        <w:t xml:space="preserve"> sin que me lo autorizara</w:t>
      </w:r>
      <w:r w:rsidR="00146453">
        <w:rPr>
          <w:rFonts w:ascii="Arial" w:eastAsia="Times New Roman" w:hAnsi="Arial" w:cs="Arial"/>
          <w:sz w:val="28"/>
          <w:szCs w:val="28"/>
          <w:lang w:val="es-MX" w:eastAsia="es-MX"/>
        </w:rPr>
        <w:t xml:space="preserve">. </w:t>
      </w:r>
      <w:r w:rsidR="002C4D51">
        <w:rPr>
          <w:rFonts w:ascii="Arial" w:eastAsia="Times New Roman" w:hAnsi="Arial" w:cs="Arial"/>
          <w:sz w:val="28"/>
          <w:szCs w:val="28"/>
          <w:lang w:val="es-MX" w:eastAsia="es-MX"/>
        </w:rPr>
        <w:t>Buenos días P</w:t>
      </w:r>
      <w:r w:rsidR="002C4D51" w:rsidRPr="00766412">
        <w:rPr>
          <w:rFonts w:ascii="Arial" w:eastAsia="Times New Roman" w:hAnsi="Arial" w:cs="Arial"/>
          <w:sz w:val="28"/>
          <w:szCs w:val="28"/>
          <w:lang w:val="es-MX" w:eastAsia="es-MX"/>
        </w:rPr>
        <w:t>residente</w:t>
      </w:r>
      <w:r w:rsidR="002C4D51">
        <w:rPr>
          <w:rFonts w:ascii="Arial" w:eastAsia="Times New Roman" w:hAnsi="Arial" w:cs="Arial"/>
          <w:sz w:val="28"/>
          <w:szCs w:val="28"/>
          <w:lang w:val="es-MX" w:eastAsia="es-MX"/>
        </w:rPr>
        <w:t>, Sí</w:t>
      </w:r>
      <w:r w:rsidR="002C4D51" w:rsidRPr="00766412">
        <w:rPr>
          <w:rFonts w:ascii="Arial" w:eastAsia="Times New Roman" w:hAnsi="Arial" w:cs="Arial"/>
          <w:sz w:val="28"/>
          <w:szCs w:val="28"/>
          <w:lang w:val="es-MX" w:eastAsia="es-MX"/>
        </w:rPr>
        <w:t>ndica</w:t>
      </w:r>
      <w:r w:rsidR="002C4D51">
        <w:rPr>
          <w:rFonts w:ascii="Arial" w:eastAsia="Times New Roman" w:hAnsi="Arial" w:cs="Arial"/>
          <w:sz w:val="28"/>
          <w:szCs w:val="28"/>
          <w:lang w:val="es-MX" w:eastAsia="es-MX"/>
        </w:rPr>
        <w:t>, S</w:t>
      </w:r>
      <w:r w:rsidR="002C4D51" w:rsidRPr="00766412">
        <w:rPr>
          <w:rFonts w:ascii="Arial" w:eastAsia="Times New Roman" w:hAnsi="Arial" w:cs="Arial"/>
          <w:sz w:val="28"/>
          <w:szCs w:val="28"/>
          <w:lang w:val="es-MX" w:eastAsia="es-MX"/>
        </w:rPr>
        <w:t>ecretaria</w:t>
      </w:r>
      <w:r w:rsidR="002C4D51">
        <w:rPr>
          <w:rFonts w:ascii="Arial" w:eastAsia="Times New Roman" w:hAnsi="Arial" w:cs="Arial"/>
          <w:sz w:val="28"/>
          <w:szCs w:val="28"/>
          <w:lang w:val="es-MX" w:eastAsia="es-MX"/>
        </w:rPr>
        <w:t>,</w:t>
      </w:r>
      <w:r w:rsidR="002C4D51" w:rsidRPr="00766412">
        <w:rPr>
          <w:rFonts w:ascii="Arial" w:eastAsia="Times New Roman" w:hAnsi="Arial" w:cs="Arial"/>
          <w:sz w:val="28"/>
          <w:szCs w:val="28"/>
          <w:lang w:val="es-MX" w:eastAsia="es-MX"/>
        </w:rPr>
        <w:t xml:space="preserve"> compañeros</w:t>
      </w:r>
      <w:r w:rsidR="002C4D51">
        <w:rPr>
          <w:rFonts w:ascii="Arial" w:eastAsia="Times New Roman" w:hAnsi="Arial" w:cs="Arial"/>
          <w:sz w:val="28"/>
          <w:szCs w:val="28"/>
          <w:lang w:val="es-MX" w:eastAsia="es-MX"/>
        </w:rPr>
        <w:t>,</w:t>
      </w:r>
      <w:r w:rsidR="002C4D51" w:rsidRPr="00766412">
        <w:rPr>
          <w:rFonts w:ascii="Arial" w:eastAsia="Times New Roman" w:hAnsi="Arial" w:cs="Arial"/>
          <w:sz w:val="28"/>
          <w:szCs w:val="28"/>
          <w:lang w:val="es-MX" w:eastAsia="es-MX"/>
        </w:rPr>
        <w:t xml:space="preserve"> invitados especiales</w:t>
      </w:r>
      <w:r w:rsidR="002C4D51">
        <w:rPr>
          <w:rFonts w:ascii="Arial" w:eastAsia="Times New Roman" w:hAnsi="Arial" w:cs="Arial"/>
          <w:sz w:val="28"/>
          <w:szCs w:val="28"/>
          <w:lang w:val="es-MX" w:eastAsia="es-MX"/>
        </w:rPr>
        <w:t>. Y</w:t>
      </w:r>
      <w:r w:rsidR="002C4D51" w:rsidRPr="00766412">
        <w:rPr>
          <w:rFonts w:ascii="Arial" w:eastAsia="Times New Roman" w:hAnsi="Arial" w:cs="Arial"/>
          <w:sz w:val="28"/>
          <w:szCs w:val="28"/>
          <w:lang w:val="es-MX" w:eastAsia="es-MX"/>
        </w:rPr>
        <w:t>o también me a uno a los comentarios de mis compañeros</w:t>
      </w:r>
      <w:r w:rsidR="002C4D51">
        <w:rPr>
          <w:rFonts w:ascii="Arial" w:eastAsia="Times New Roman" w:hAnsi="Arial" w:cs="Arial"/>
          <w:sz w:val="28"/>
          <w:szCs w:val="28"/>
          <w:lang w:val="es-MX" w:eastAsia="es-MX"/>
        </w:rPr>
        <w:t>,</w:t>
      </w:r>
      <w:r w:rsidR="002C4D51" w:rsidRPr="00766412">
        <w:rPr>
          <w:rFonts w:ascii="Arial" w:eastAsia="Times New Roman" w:hAnsi="Arial" w:cs="Arial"/>
          <w:sz w:val="28"/>
          <w:szCs w:val="28"/>
          <w:lang w:val="es-MX" w:eastAsia="es-MX"/>
        </w:rPr>
        <w:t xml:space="preserve"> apoyando esa solicitud de que</w:t>
      </w:r>
      <w:r w:rsidR="002C4D51">
        <w:rPr>
          <w:rFonts w:ascii="Arial" w:eastAsia="Times New Roman" w:hAnsi="Arial" w:cs="Arial"/>
          <w:sz w:val="28"/>
          <w:szCs w:val="28"/>
          <w:lang w:val="es-MX" w:eastAsia="es-MX"/>
        </w:rPr>
        <w:t>,</w:t>
      </w:r>
      <w:r w:rsidR="002C4D51" w:rsidRPr="00766412">
        <w:rPr>
          <w:rFonts w:ascii="Arial" w:eastAsia="Times New Roman" w:hAnsi="Arial" w:cs="Arial"/>
          <w:sz w:val="28"/>
          <w:szCs w:val="28"/>
          <w:lang w:val="es-MX" w:eastAsia="es-MX"/>
        </w:rPr>
        <w:t xml:space="preserve"> se bajen los puntos</w:t>
      </w:r>
      <w:r w:rsidR="00146453">
        <w:rPr>
          <w:rFonts w:ascii="Arial" w:eastAsia="Times New Roman" w:hAnsi="Arial" w:cs="Arial"/>
          <w:sz w:val="28"/>
          <w:szCs w:val="28"/>
          <w:lang w:val="es-MX" w:eastAsia="es-MX"/>
        </w:rPr>
        <w:t>,</w:t>
      </w:r>
      <w:r w:rsidR="002C4D51" w:rsidRPr="00766412">
        <w:rPr>
          <w:rFonts w:ascii="Arial" w:eastAsia="Times New Roman" w:hAnsi="Arial" w:cs="Arial"/>
          <w:sz w:val="28"/>
          <w:szCs w:val="28"/>
          <w:lang w:val="es-MX" w:eastAsia="es-MX"/>
        </w:rPr>
        <w:t xml:space="preserve"> por falta de las</w:t>
      </w:r>
      <w:r w:rsidR="002C4D51">
        <w:rPr>
          <w:rFonts w:ascii="Arial" w:eastAsia="Times New Roman" w:hAnsi="Arial" w:cs="Arial"/>
          <w:sz w:val="28"/>
          <w:szCs w:val="28"/>
          <w:lang w:val="es-MX" w:eastAsia="es-MX"/>
        </w:rPr>
        <w:t xml:space="preserve"> firmas</w:t>
      </w:r>
      <w:r w:rsidR="00146453">
        <w:rPr>
          <w:rFonts w:ascii="Arial" w:eastAsia="Times New Roman" w:hAnsi="Arial" w:cs="Arial"/>
          <w:sz w:val="28"/>
          <w:szCs w:val="28"/>
          <w:lang w:val="es-MX" w:eastAsia="es-MX"/>
        </w:rPr>
        <w:t>. Y,</w:t>
      </w:r>
      <w:r w:rsidR="002C4D51">
        <w:rPr>
          <w:rFonts w:ascii="Arial" w:eastAsia="Times New Roman" w:hAnsi="Arial" w:cs="Arial"/>
          <w:sz w:val="28"/>
          <w:szCs w:val="28"/>
          <w:lang w:val="es-MX" w:eastAsia="es-MX"/>
        </w:rPr>
        <w:t xml:space="preserve"> también la manera en c</w:t>
      </w:r>
      <w:r w:rsidR="002C4D51" w:rsidRPr="00766412">
        <w:rPr>
          <w:rFonts w:ascii="Arial" w:eastAsia="Times New Roman" w:hAnsi="Arial" w:cs="Arial"/>
          <w:sz w:val="28"/>
          <w:szCs w:val="28"/>
          <w:lang w:val="es-MX" w:eastAsia="es-MX"/>
        </w:rPr>
        <w:t xml:space="preserve">ómo se cantó ese día en la </w:t>
      </w:r>
      <w:r w:rsidR="002C4D51">
        <w:rPr>
          <w:rFonts w:ascii="Arial" w:eastAsia="Times New Roman" w:hAnsi="Arial" w:cs="Arial"/>
          <w:sz w:val="28"/>
          <w:szCs w:val="28"/>
          <w:lang w:val="es-MX" w:eastAsia="es-MX"/>
        </w:rPr>
        <w:t>C</w:t>
      </w:r>
      <w:r w:rsidR="002C4D51" w:rsidRPr="00766412">
        <w:rPr>
          <w:rFonts w:ascii="Arial" w:eastAsia="Times New Roman" w:hAnsi="Arial" w:cs="Arial"/>
          <w:sz w:val="28"/>
          <w:szCs w:val="28"/>
          <w:lang w:val="es-MX" w:eastAsia="es-MX"/>
        </w:rPr>
        <w:t>omisión</w:t>
      </w:r>
      <w:r w:rsidR="002C4D51">
        <w:rPr>
          <w:rFonts w:ascii="Arial" w:eastAsia="Times New Roman" w:hAnsi="Arial" w:cs="Arial"/>
          <w:sz w:val="28"/>
          <w:szCs w:val="28"/>
          <w:lang w:val="es-MX" w:eastAsia="es-MX"/>
        </w:rPr>
        <w:t>,</w:t>
      </w:r>
      <w:r w:rsidR="002C4D51" w:rsidRPr="00766412">
        <w:rPr>
          <w:rFonts w:ascii="Arial" w:eastAsia="Times New Roman" w:hAnsi="Arial" w:cs="Arial"/>
          <w:sz w:val="28"/>
          <w:szCs w:val="28"/>
          <w:lang w:val="es-MX" w:eastAsia="es-MX"/>
        </w:rPr>
        <w:t xml:space="preserve"> no es la misma manera</w:t>
      </w:r>
      <w:r w:rsidR="002C4D51">
        <w:rPr>
          <w:rFonts w:ascii="Arial" w:eastAsia="Times New Roman" w:hAnsi="Arial" w:cs="Arial"/>
          <w:sz w:val="28"/>
          <w:szCs w:val="28"/>
          <w:lang w:val="es-MX" w:eastAsia="es-MX"/>
        </w:rPr>
        <w:t>,</w:t>
      </w:r>
      <w:r w:rsidR="002C4D51" w:rsidRPr="00766412">
        <w:rPr>
          <w:rFonts w:ascii="Arial" w:eastAsia="Times New Roman" w:hAnsi="Arial" w:cs="Arial"/>
          <w:sz w:val="28"/>
          <w:szCs w:val="28"/>
          <w:lang w:val="es-MX" w:eastAsia="es-MX"/>
        </w:rPr>
        <w:t xml:space="preserve"> com</w:t>
      </w:r>
      <w:r w:rsidR="00146453">
        <w:rPr>
          <w:rFonts w:ascii="Arial" w:eastAsia="Times New Roman" w:hAnsi="Arial" w:cs="Arial"/>
          <w:sz w:val="28"/>
          <w:szCs w:val="28"/>
          <w:lang w:val="es-MX" w:eastAsia="es-MX"/>
        </w:rPr>
        <w:t xml:space="preserve">o se está redactando aquí </w:t>
      </w:r>
      <w:r w:rsidR="002C4D51" w:rsidRPr="00766412">
        <w:rPr>
          <w:rFonts w:ascii="Arial" w:eastAsia="Times New Roman" w:hAnsi="Arial" w:cs="Arial"/>
          <w:sz w:val="28"/>
          <w:szCs w:val="28"/>
          <w:lang w:val="es-MX" w:eastAsia="es-MX"/>
        </w:rPr>
        <w:t xml:space="preserve">en el </w:t>
      </w:r>
      <w:r w:rsidR="002C4D51">
        <w:rPr>
          <w:rFonts w:ascii="Arial" w:eastAsia="Times New Roman" w:hAnsi="Arial" w:cs="Arial"/>
          <w:sz w:val="28"/>
          <w:szCs w:val="28"/>
          <w:lang w:val="es-MX" w:eastAsia="es-MX"/>
        </w:rPr>
        <w:t>dictamen, es cua</w:t>
      </w:r>
      <w:r w:rsidR="002C4D51" w:rsidRPr="00766412">
        <w:rPr>
          <w:rFonts w:ascii="Arial" w:eastAsia="Times New Roman" w:hAnsi="Arial" w:cs="Arial"/>
          <w:sz w:val="28"/>
          <w:szCs w:val="28"/>
          <w:lang w:val="es-MX" w:eastAsia="es-MX"/>
        </w:rPr>
        <w:t>nto</w:t>
      </w:r>
      <w:r w:rsidR="002C4D51">
        <w:rPr>
          <w:rFonts w:ascii="Arial" w:eastAsia="Times New Roman" w:hAnsi="Arial" w:cs="Arial"/>
          <w:sz w:val="28"/>
          <w:szCs w:val="28"/>
          <w:lang w:val="es-MX" w:eastAsia="es-MX"/>
        </w:rPr>
        <w:t xml:space="preserve">. </w:t>
      </w:r>
      <w:r w:rsidR="002C4D51">
        <w:rPr>
          <w:rFonts w:ascii="Arial" w:eastAsia="Times New Roman" w:hAnsi="Arial" w:cs="Arial"/>
          <w:b/>
          <w:i/>
          <w:sz w:val="28"/>
          <w:szCs w:val="28"/>
          <w:lang w:val="es-MX" w:eastAsia="es-MX"/>
        </w:rPr>
        <w:t xml:space="preserve">C. Regidora Tania Magdalena Bernardino Juárez: </w:t>
      </w:r>
      <w:r w:rsidR="002C4D51">
        <w:rPr>
          <w:rFonts w:ascii="Arial" w:eastAsia="Times New Roman" w:hAnsi="Arial" w:cs="Arial"/>
          <w:sz w:val="28"/>
          <w:szCs w:val="28"/>
          <w:lang w:val="es-MX" w:eastAsia="es-MX"/>
        </w:rPr>
        <w:t>Gracias S</w:t>
      </w:r>
      <w:r w:rsidR="002C4D51" w:rsidRPr="00766412">
        <w:rPr>
          <w:rFonts w:ascii="Arial" w:eastAsia="Times New Roman" w:hAnsi="Arial" w:cs="Arial"/>
          <w:sz w:val="28"/>
          <w:szCs w:val="28"/>
          <w:lang w:val="es-MX" w:eastAsia="es-MX"/>
        </w:rPr>
        <w:t>ecretaria</w:t>
      </w:r>
      <w:r w:rsidR="00146453">
        <w:rPr>
          <w:rFonts w:ascii="Arial" w:eastAsia="Times New Roman" w:hAnsi="Arial" w:cs="Arial"/>
          <w:sz w:val="28"/>
          <w:szCs w:val="28"/>
          <w:lang w:val="es-MX" w:eastAsia="es-MX"/>
        </w:rPr>
        <w:t>. S</w:t>
      </w:r>
      <w:r w:rsidR="002C4D51" w:rsidRPr="00766412">
        <w:rPr>
          <w:rFonts w:ascii="Arial" w:eastAsia="Times New Roman" w:hAnsi="Arial" w:cs="Arial"/>
          <w:sz w:val="28"/>
          <w:szCs w:val="28"/>
          <w:lang w:val="es-MX" w:eastAsia="es-MX"/>
        </w:rPr>
        <w:t>ol</w:t>
      </w:r>
      <w:r w:rsidR="00146453">
        <w:rPr>
          <w:rFonts w:ascii="Arial" w:eastAsia="Times New Roman" w:hAnsi="Arial" w:cs="Arial"/>
          <w:sz w:val="28"/>
          <w:szCs w:val="28"/>
          <w:lang w:val="es-MX" w:eastAsia="es-MX"/>
        </w:rPr>
        <w:t xml:space="preserve">o para hacer la aclaración; no le </w:t>
      </w:r>
      <w:r w:rsidR="002C4D51" w:rsidRPr="00766412">
        <w:rPr>
          <w:rFonts w:ascii="Arial" w:eastAsia="Times New Roman" w:hAnsi="Arial" w:cs="Arial"/>
          <w:sz w:val="28"/>
          <w:szCs w:val="28"/>
          <w:lang w:val="es-MX" w:eastAsia="es-MX"/>
        </w:rPr>
        <w:t>estoy pidiendo con mi solicitud que</w:t>
      </w:r>
      <w:r w:rsidR="00146453">
        <w:rPr>
          <w:rFonts w:ascii="Arial" w:eastAsia="Times New Roman" w:hAnsi="Arial" w:cs="Arial"/>
          <w:sz w:val="28"/>
          <w:szCs w:val="28"/>
          <w:lang w:val="es-MX" w:eastAsia="es-MX"/>
        </w:rPr>
        <w:t>,</w:t>
      </w:r>
      <w:r w:rsidR="002C4D51" w:rsidRPr="00766412">
        <w:rPr>
          <w:rFonts w:ascii="Arial" w:eastAsia="Times New Roman" w:hAnsi="Arial" w:cs="Arial"/>
          <w:sz w:val="28"/>
          <w:szCs w:val="28"/>
          <w:lang w:val="es-MX" w:eastAsia="es-MX"/>
        </w:rPr>
        <w:t xml:space="preserve"> </w:t>
      </w:r>
      <w:r w:rsidR="002C4D51">
        <w:rPr>
          <w:rFonts w:ascii="Arial" w:eastAsia="Times New Roman" w:hAnsi="Arial" w:cs="Arial"/>
          <w:sz w:val="28"/>
          <w:szCs w:val="28"/>
          <w:lang w:val="es-MX" w:eastAsia="es-MX"/>
        </w:rPr>
        <w:t>U</w:t>
      </w:r>
      <w:r w:rsidR="002C4D51" w:rsidRPr="00766412">
        <w:rPr>
          <w:rFonts w:ascii="Arial" w:eastAsia="Times New Roman" w:hAnsi="Arial" w:cs="Arial"/>
          <w:sz w:val="28"/>
          <w:szCs w:val="28"/>
          <w:lang w:val="es-MX" w:eastAsia="es-MX"/>
        </w:rPr>
        <w:t>sted intervenga en el debate</w:t>
      </w:r>
      <w:r w:rsidR="002C4D51">
        <w:rPr>
          <w:rFonts w:ascii="Arial" w:eastAsia="Times New Roman" w:hAnsi="Arial" w:cs="Arial"/>
          <w:sz w:val="28"/>
          <w:szCs w:val="28"/>
          <w:lang w:val="es-MX" w:eastAsia="es-MX"/>
        </w:rPr>
        <w:t>,</w:t>
      </w:r>
      <w:r w:rsidR="002C4D51" w:rsidRPr="00766412">
        <w:rPr>
          <w:rFonts w:ascii="Arial" w:eastAsia="Times New Roman" w:hAnsi="Arial" w:cs="Arial"/>
          <w:sz w:val="28"/>
          <w:szCs w:val="28"/>
          <w:lang w:val="es-MX" w:eastAsia="es-MX"/>
        </w:rPr>
        <w:t xml:space="preserve"> ni que haga alguna postura o alguna moción</w:t>
      </w:r>
      <w:r w:rsidR="002C4D51">
        <w:rPr>
          <w:rFonts w:ascii="Arial" w:eastAsia="Times New Roman" w:hAnsi="Arial" w:cs="Arial"/>
          <w:sz w:val="28"/>
          <w:szCs w:val="28"/>
          <w:lang w:val="es-MX" w:eastAsia="es-MX"/>
        </w:rPr>
        <w:t>,</w:t>
      </w:r>
      <w:r w:rsidR="002C4D51" w:rsidRPr="00766412">
        <w:rPr>
          <w:rFonts w:ascii="Arial" w:eastAsia="Times New Roman" w:hAnsi="Arial" w:cs="Arial"/>
          <w:sz w:val="28"/>
          <w:szCs w:val="28"/>
          <w:lang w:val="es-MX" w:eastAsia="es-MX"/>
        </w:rPr>
        <w:t xml:space="preserve"> la única solicitud que </w:t>
      </w:r>
      <w:r w:rsidR="002C4D51" w:rsidRPr="00766412">
        <w:rPr>
          <w:rFonts w:ascii="Arial" w:eastAsia="Times New Roman" w:hAnsi="Arial" w:cs="Arial"/>
          <w:sz w:val="28"/>
          <w:szCs w:val="28"/>
          <w:lang w:val="es-MX" w:eastAsia="es-MX"/>
        </w:rPr>
        <w:lastRenderedPageBreak/>
        <w:t>estoy haciendo es que</w:t>
      </w:r>
      <w:r w:rsidR="002C4D51">
        <w:rPr>
          <w:rFonts w:ascii="Arial" w:eastAsia="Times New Roman" w:hAnsi="Arial" w:cs="Arial"/>
          <w:sz w:val="28"/>
          <w:szCs w:val="28"/>
          <w:lang w:val="es-MX" w:eastAsia="es-MX"/>
        </w:rPr>
        <w:t>,</w:t>
      </w:r>
      <w:r w:rsidR="002C4D51" w:rsidRPr="00766412">
        <w:rPr>
          <w:rFonts w:ascii="Arial" w:eastAsia="Times New Roman" w:hAnsi="Arial" w:cs="Arial"/>
          <w:sz w:val="28"/>
          <w:szCs w:val="28"/>
          <w:lang w:val="es-MX" w:eastAsia="es-MX"/>
        </w:rPr>
        <w:t xml:space="preserve"> se retiren los puntos del orden del día</w:t>
      </w:r>
      <w:r w:rsidR="002C4D51">
        <w:rPr>
          <w:rFonts w:ascii="Arial" w:eastAsia="Times New Roman" w:hAnsi="Arial" w:cs="Arial"/>
          <w:sz w:val="28"/>
          <w:szCs w:val="28"/>
          <w:lang w:val="es-MX" w:eastAsia="es-MX"/>
        </w:rPr>
        <w:t>,</w:t>
      </w:r>
      <w:r w:rsidR="002C4D51" w:rsidRPr="00766412">
        <w:rPr>
          <w:rFonts w:ascii="Arial" w:eastAsia="Times New Roman" w:hAnsi="Arial" w:cs="Arial"/>
          <w:sz w:val="28"/>
          <w:szCs w:val="28"/>
          <w:lang w:val="es-MX" w:eastAsia="es-MX"/>
        </w:rPr>
        <w:t xml:space="preserve"> porque no pueden ser agendados</w:t>
      </w:r>
      <w:r w:rsidR="002C4D51">
        <w:rPr>
          <w:rFonts w:ascii="Arial" w:eastAsia="Times New Roman" w:hAnsi="Arial" w:cs="Arial"/>
          <w:sz w:val="28"/>
          <w:szCs w:val="28"/>
          <w:lang w:val="es-MX" w:eastAsia="es-MX"/>
        </w:rPr>
        <w:t>,</w:t>
      </w:r>
      <w:r w:rsidR="002C4D51" w:rsidRPr="00766412">
        <w:rPr>
          <w:rFonts w:ascii="Arial" w:eastAsia="Times New Roman" w:hAnsi="Arial" w:cs="Arial"/>
          <w:sz w:val="28"/>
          <w:szCs w:val="28"/>
          <w:lang w:val="es-MX" w:eastAsia="es-MX"/>
        </w:rPr>
        <w:t xml:space="preserve"> ya que carecen de toda validez y legitimidad jurídica</w:t>
      </w:r>
      <w:r w:rsidR="002C4D51">
        <w:rPr>
          <w:rFonts w:ascii="Arial" w:eastAsia="Times New Roman" w:hAnsi="Arial" w:cs="Arial"/>
          <w:sz w:val="28"/>
          <w:szCs w:val="28"/>
          <w:lang w:val="es-MX" w:eastAsia="es-MX"/>
        </w:rPr>
        <w:t>,</w:t>
      </w:r>
      <w:r w:rsidR="002C4D51" w:rsidRPr="00766412">
        <w:rPr>
          <w:rFonts w:ascii="Arial" w:eastAsia="Times New Roman" w:hAnsi="Arial" w:cs="Arial"/>
          <w:sz w:val="28"/>
          <w:szCs w:val="28"/>
          <w:lang w:val="es-MX" w:eastAsia="es-MX"/>
        </w:rPr>
        <w:t xml:space="preserve"> es la solicitud</w:t>
      </w:r>
      <w:r w:rsidR="002C4D51">
        <w:rPr>
          <w:rFonts w:ascii="Arial" w:eastAsia="Times New Roman" w:hAnsi="Arial" w:cs="Arial"/>
          <w:sz w:val="28"/>
          <w:szCs w:val="28"/>
          <w:lang w:val="es-MX" w:eastAsia="es-MX"/>
        </w:rPr>
        <w:t xml:space="preserve"> concreta que estoy haciendo. N</w:t>
      </w:r>
      <w:r w:rsidR="002C4D51" w:rsidRPr="00766412">
        <w:rPr>
          <w:rFonts w:ascii="Arial" w:eastAsia="Times New Roman" w:hAnsi="Arial" w:cs="Arial"/>
          <w:sz w:val="28"/>
          <w:szCs w:val="28"/>
          <w:lang w:val="es-MX" w:eastAsia="es-MX"/>
        </w:rPr>
        <w:t xml:space="preserve">o la </w:t>
      </w:r>
      <w:r w:rsidR="002C4D51">
        <w:rPr>
          <w:rFonts w:ascii="Arial" w:eastAsia="Times New Roman" w:hAnsi="Arial" w:cs="Arial"/>
          <w:sz w:val="28"/>
          <w:szCs w:val="28"/>
          <w:lang w:val="es-MX" w:eastAsia="es-MX"/>
        </w:rPr>
        <w:t xml:space="preserve">invito a que Usted haga </w:t>
      </w:r>
      <w:r w:rsidR="002C4D51" w:rsidRPr="00766412">
        <w:rPr>
          <w:rFonts w:ascii="Arial" w:eastAsia="Times New Roman" w:hAnsi="Arial" w:cs="Arial"/>
          <w:sz w:val="28"/>
          <w:szCs w:val="28"/>
          <w:lang w:val="es-MX" w:eastAsia="es-MX"/>
        </w:rPr>
        <w:t>ningún comentario</w:t>
      </w:r>
      <w:r w:rsidR="002C4D51">
        <w:rPr>
          <w:rFonts w:ascii="Arial" w:eastAsia="Times New Roman" w:hAnsi="Arial" w:cs="Arial"/>
          <w:sz w:val="28"/>
          <w:szCs w:val="28"/>
          <w:lang w:val="es-MX" w:eastAsia="es-MX"/>
        </w:rPr>
        <w:t>,</w:t>
      </w:r>
      <w:r w:rsidR="002C4D51" w:rsidRPr="00766412">
        <w:rPr>
          <w:rFonts w:ascii="Arial" w:eastAsia="Times New Roman" w:hAnsi="Arial" w:cs="Arial"/>
          <w:sz w:val="28"/>
          <w:szCs w:val="28"/>
          <w:lang w:val="es-MX" w:eastAsia="es-MX"/>
        </w:rPr>
        <w:t xml:space="preserve"> únicamente a que</w:t>
      </w:r>
      <w:r w:rsidR="00146453">
        <w:rPr>
          <w:rFonts w:ascii="Arial" w:eastAsia="Times New Roman" w:hAnsi="Arial" w:cs="Arial"/>
          <w:sz w:val="28"/>
          <w:szCs w:val="28"/>
          <w:lang w:val="es-MX" w:eastAsia="es-MX"/>
        </w:rPr>
        <w:t>,</w:t>
      </w:r>
      <w:r w:rsidR="002C4D51" w:rsidRPr="00766412">
        <w:rPr>
          <w:rFonts w:ascii="Arial" w:eastAsia="Times New Roman" w:hAnsi="Arial" w:cs="Arial"/>
          <w:sz w:val="28"/>
          <w:szCs w:val="28"/>
          <w:lang w:val="es-MX" w:eastAsia="es-MX"/>
        </w:rPr>
        <w:t xml:space="preserve"> se retiren los puntos del orden de</w:t>
      </w:r>
      <w:r w:rsidR="002C4D51">
        <w:rPr>
          <w:rFonts w:ascii="Arial" w:eastAsia="Times New Roman" w:hAnsi="Arial" w:cs="Arial"/>
          <w:sz w:val="28"/>
          <w:szCs w:val="28"/>
          <w:lang w:val="es-MX" w:eastAsia="es-MX"/>
        </w:rPr>
        <w:t xml:space="preserve">l día puesto que, no cumplen </w:t>
      </w:r>
      <w:r w:rsidR="002C4D51" w:rsidRPr="00766412">
        <w:rPr>
          <w:rFonts w:ascii="Arial" w:eastAsia="Times New Roman" w:hAnsi="Arial" w:cs="Arial"/>
          <w:sz w:val="28"/>
          <w:szCs w:val="28"/>
          <w:lang w:val="es-MX" w:eastAsia="es-MX"/>
        </w:rPr>
        <w:t>con los requisitos que establece e</w:t>
      </w:r>
      <w:r w:rsidR="002C4D51">
        <w:rPr>
          <w:rFonts w:ascii="Arial" w:eastAsia="Times New Roman" w:hAnsi="Arial" w:cs="Arial"/>
          <w:sz w:val="28"/>
          <w:szCs w:val="28"/>
          <w:lang w:val="es-MX" w:eastAsia="es-MX"/>
        </w:rPr>
        <w:t>l Reglamento, es cua</w:t>
      </w:r>
      <w:r w:rsidR="002C4D51" w:rsidRPr="00766412">
        <w:rPr>
          <w:rFonts w:ascii="Arial" w:eastAsia="Times New Roman" w:hAnsi="Arial" w:cs="Arial"/>
          <w:sz w:val="28"/>
          <w:szCs w:val="28"/>
          <w:lang w:val="es-MX" w:eastAsia="es-MX"/>
        </w:rPr>
        <w:t>nto</w:t>
      </w:r>
      <w:r w:rsidR="00146453">
        <w:rPr>
          <w:rFonts w:ascii="Arial" w:eastAsia="Times New Roman" w:hAnsi="Arial" w:cs="Arial"/>
          <w:sz w:val="28"/>
          <w:szCs w:val="28"/>
          <w:lang w:val="es-MX" w:eastAsia="es-MX"/>
        </w:rPr>
        <w:t>….. Gracias S</w:t>
      </w:r>
      <w:r w:rsidR="00146453" w:rsidRPr="00766412">
        <w:rPr>
          <w:rFonts w:ascii="Arial" w:eastAsia="Times New Roman" w:hAnsi="Arial" w:cs="Arial"/>
          <w:sz w:val="28"/>
          <w:szCs w:val="28"/>
          <w:lang w:val="es-MX" w:eastAsia="es-MX"/>
        </w:rPr>
        <w:t>ecretaria</w:t>
      </w:r>
      <w:r w:rsidR="00146453">
        <w:rPr>
          <w:rFonts w:ascii="Arial" w:eastAsia="Times New Roman" w:hAnsi="Arial" w:cs="Arial"/>
          <w:sz w:val="28"/>
          <w:szCs w:val="28"/>
          <w:lang w:val="es-MX" w:eastAsia="es-MX"/>
        </w:rPr>
        <w:t>. H</w:t>
      </w:r>
      <w:r w:rsidR="00146453" w:rsidRPr="00766412">
        <w:rPr>
          <w:rFonts w:ascii="Arial" w:eastAsia="Times New Roman" w:hAnsi="Arial" w:cs="Arial"/>
          <w:sz w:val="28"/>
          <w:szCs w:val="28"/>
          <w:lang w:val="es-MX" w:eastAsia="es-MX"/>
        </w:rPr>
        <w:t>acer además el comentario de que</w:t>
      </w:r>
      <w:r w:rsidR="003E22F2">
        <w:rPr>
          <w:rFonts w:ascii="Arial" w:eastAsia="Times New Roman" w:hAnsi="Arial" w:cs="Arial"/>
          <w:sz w:val="28"/>
          <w:szCs w:val="28"/>
          <w:lang w:val="es-MX" w:eastAsia="es-MX"/>
        </w:rPr>
        <w:t>, en los D</w:t>
      </w:r>
      <w:r w:rsidR="00146453" w:rsidRPr="00766412">
        <w:rPr>
          <w:rFonts w:ascii="Arial" w:eastAsia="Times New Roman" w:hAnsi="Arial" w:cs="Arial"/>
          <w:sz w:val="28"/>
          <w:szCs w:val="28"/>
          <w:lang w:val="es-MX" w:eastAsia="es-MX"/>
        </w:rPr>
        <w:t xml:space="preserve">ictámenes </w:t>
      </w:r>
      <w:r w:rsidR="003E22F2">
        <w:rPr>
          <w:rFonts w:ascii="Arial" w:eastAsia="Times New Roman" w:hAnsi="Arial" w:cs="Arial"/>
          <w:sz w:val="28"/>
          <w:szCs w:val="28"/>
          <w:lang w:val="es-MX" w:eastAsia="es-MX"/>
        </w:rPr>
        <w:t>en ambas C</w:t>
      </w:r>
      <w:r w:rsidR="00146453" w:rsidRPr="00766412">
        <w:rPr>
          <w:rFonts w:ascii="Arial" w:eastAsia="Times New Roman" w:hAnsi="Arial" w:cs="Arial"/>
          <w:sz w:val="28"/>
          <w:szCs w:val="28"/>
          <w:lang w:val="es-MX" w:eastAsia="es-MX"/>
        </w:rPr>
        <w:t>omisiones</w:t>
      </w:r>
      <w:r w:rsidR="003E22F2">
        <w:rPr>
          <w:rFonts w:ascii="Arial" w:eastAsia="Times New Roman" w:hAnsi="Arial" w:cs="Arial"/>
          <w:sz w:val="28"/>
          <w:szCs w:val="28"/>
          <w:lang w:val="es-MX" w:eastAsia="es-MX"/>
        </w:rPr>
        <w:t>, que fueron C</w:t>
      </w:r>
      <w:r w:rsidR="00146453" w:rsidRPr="00766412">
        <w:rPr>
          <w:rFonts w:ascii="Arial" w:eastAsia="Times New Roman" w:hAnsi="Arial" w:cs="Arial"/>
          <w:sz w:val="28"/>
          <w:szCs w:val="28"/>
          <w:lang w:val="es-MX" w:eastAsia="es-MX"/>
        </w:rPr>
        <w:t>omisiones conjuntas</w:t>
      </w:r>
      <w:r w:rsidR="003E22F2">
        <w:rPr>
          <w:rFonts w:ascii="Arial" w:eastAsia="Times New Roman" w:hAnsi="Arial" w:cs="Arial"/>
          <w:sz w:val="28"/>
          <w:szCs w:val="28"/>
          <w:lang w:val="es-MX" w:eastAsia="es-MX"/>
        </w:rPr>
        <w:t>, somos dos C</w:t>
      </w:r>
      <w:r w:rsidR="00146453" w:rsidRPr="00766412">
        <w:rPr>
          <w:rFonts w:ascii="Arial" w:eastAsia="Times New Roman" w:hAnsi="Arial" w:cs="Arial"/>
          <w:sz w:val="28"/>
          <w:szCs w:val="28"/>
          <w:lang w:val="es-MX" w:eastAsia="es-MX"/>
        </w:rPr>
        <w:t>omisiones las que integramos estos tra</w:t>
      </w:r>
      <w:r w:rsidR="003E22F2">
        <w:rPr>
          <w:rFonts w:ascii="Arial" w:eastAsia="Times New Roman" w:hAnsi="Arial" w:cs="Arial"/>
          <w:sz w:val="28"/>
          <w:szCs w:val="28"/>
          <w:lang w:val="es-MX" w:eastAsia="es-MX"/>
        </w:rPr>
        <w:t>bajos. En total, somos 7 siete los E</w:t>
      </w:r>
      <w:r w:rsidR="00146453" w:rsidRPr="00766412">
        <w:rPr>
          <w:rFonts w:ascii="Arial" w:eastAsia="Times New Roman" w:hAnsi="Arial" w:cs="Arial"/>
          <w:sz w:val="28"/>
          <w:szCs w:val="28"/>
          <w:lang w:val="es-MX" w:eastAsia="es-MX"/>
        </w:rPr>
        <w:t>diles que integramos las mismas</w:t>
      </w:r>
      <w:r w:rsidR="003E22F2">
        <w:rPr>
          <w:rFonts w:ascii="Arial" w:eastAsia="Times New Roman" w:hAnsi="Arial" w:cs="Arial"/>
          <w:sz w:val="28"/>
          <w:szCs w:val="28"/>
          <w:lang w:val="es-MX" w:eastAsia="es-MX"/>
        </w:rPr>
        <w:t>;</w:t>
      </w:r>
      <w:r w:rsidR="00146453" w:rsidRPr="00766412">
        <w:rPr>
          <w:rFonts w:ascii="Arial" w:eastAsia="Times New Roman" w:hAnsi="Arial" w:cs="Arial"/>
          <w:sz w:val="28"/>
          <w:szCs w:val="28"/>
          <w:lang w:val="es-MX" w:eastAsia="es-MX"/>
        </w:rPr>
        <w:t xml:space="preserve"> de los</w:t>
      </w:r>
      <w:r w:rsidR="003E22F2">
        <w:rPr>
          <w:rFonts w:ascii="Arial" w:eastAsia="Times New Roman" w:hAnsi="Arial" w:cs="Arial"/>
          <w:sz w:val="28"/>
          <w:szCs w:val="28"/>
          <w:lang w:val="es-MX" w:eastAsia="es-MX"/>
        </w:rPr>
        <w:t xml:space="preserve"> 7</w:t>
      </w:r>
      <w:r w:rsidR="00146453" w:rsidRPr="00766412">
        <w:rPr>
          <w:rFonts w:ascii="Arial" w:eastAsia="Times New Roman" w:hAnsi="Arial" w:cs="Arial"/>
          <w:sz w:val="28"/>
          <w:szCs w:val="28"/>
          <w:lang w:val="es-MX" w:eastAsia="es-MX"/>
        </w:rPr>
        <w:t xml:space="preserve"> siete </w:t>
      </w:r>
      <w:r w:rsidR="003E22F2">
        <w:rPr>
          <w:rFonts w:ascii="Arial" w:eastAsia="Times New Roman" w:hAnsi="Arial" w:cs="Arial"/>
          <w:sz w:val="28"/>
          <w:szCs w:val="28"/>
          <w:lang w:val="es-MX" w:eastAsia="es-MX"/>
        </w:rPr>
        <w:t>E</w:t>
      </w:r>
      <w:r w:rsidR="00146453" w:rsidRPr="00766412">
        <w:rPr>
          <w:rFonts w:ascii="Arial" w:eastAsia="Times New Roman" w:hAnsi="Arial" w:cs="Arial"/>
          <w:sz w:val="28"/>
          <w:szCs w:val="28"/>
          <w:lang w:val="es-MX" w:eastAsia="es-MX"/>
        </w:rPr>
        <w:t>diles</w:t>
      </w:r>
      <w:r w:rsidR="003E22F2">
        <w:rPr>
          <w:rFonts w:ascii="Arial" w:eastAsia="Times New Roman" w:hAnsi="Arial" w:cs="Arial"/>
          <w:sz w:val="28"/>
          <w:szCs w:val="28"/>
          <w:lang w:val="es-MX" w:eastAsia="es-MX"/>
        </w:rPr>
        <w:t>,</w:t>
      </w:r>
      <w:r w:rsidR="00146453" w:rsidRPr="00766412">
        <w:rPr>
          <w:rFonts w:ascii="Arial" w:eastAsia="Times New Roman" w:hAnsi="Arial" w:cs="Arial"/>
          <w:sz w:val="28"/>
          <w:szCs w:val="28"/>
          <w:lang w:val="es-MX" w:eastAsia="es-MX"/>
        </w:rPr>
        <w:t xml:space="preserve"> </w:t>
      </w:r>
      <w:r w:rsidR="003E22F2">
        <w:rPr>
          <w:rFonts w:ascii="Arial" w:eastAsia="Times New Roman" w:hAnsi="Arial" w:cs="Arial"/>
          <w:sz w:val="28"/>
          <w:szCs w:val="28"/>
          <w:lang w:val="es-MX" w:eastAsia="es-MX"/>
        </w:rPr>
        <w:t>4 cuatro E</w:t>
      </w:r>
      <w:r w:rsidR="00146453" w:rsidRPr="00766412">
        <w:rPr>
          <w:rFonts w:ascii="Arial" w:eastAsia="Times New Roman" w:hAnsi="Arial" w:cs="Arial"/>
          <w:sz w:val="28"/>
          <w:szCs w:val="28"/>
          <w:lang w:val="es-MX" w:eastAsia="es-MX"/>
        </w:rPr>
        <w:t>diles no firman el dictamen</w:t>
      </w:r>
      <w:r w:rsidR="003E22F2">
        <w:rPr>
          <w:rFonts w:ascii="Arial" w:eastAsia="Times New Roman" w:hAnsi="Arial" w:cs="Arial"/>
          <w:sz w:val="28"/>
          <w:szCs w:val="28"/>
          <w:lang w:val="es-MX" w:eastAsia="es-MX"/>
        </w:rPr>
        <w:t>,</w:t>
      </w:r>
      <w:r w:rsidR="00146453" w:rsidRPr="00766412">
        <w:rPr>
          <w:rFonts w:ascii="Arial" w:eastAsia="Times New Roman" w:hAnsi="Arial" w:cs="Arial"/>
          <w:sz w:val="28"/>
          <w:szCs w:val="28"/>
          <w:lang w:val="es-MX" w:eastAsia="es-MX"/>
        </w:rPr>
        <w:t xml:space="preserve"> y</w:t>
      </w:r>
      <w:r w:rsidR="003E22F2">
        <w:rPr>
          <w:rFonts w:ascii="Arial" w:eastAsia="Times New Roman" w:hAnsi="Arial" w:cs="Arial"/>
          <w:sz w:val="28"/>
          <w:szCs w:val="28"/>
          <w:lang w:val="es-MX" w:eastAsia="es-MX"/>
        </w:rPr>
        <w:t xml:space="preserve"> 3</w:t>
      </w:r>
      <w:r w:rsidR="00146453" w:rsidRPr="00766412">
        <w:rPr>
          <w:rFonts w:ascii="Arial" w:eastAsia="Times New Roman" w:hAnsi="Arial" w:cs="Arial"/>
          <w:sz w:val="28"/>
          <w:szCs w:val="28"/>
          <w:lang w:val="es-MX" w:eastAsia="es-MX"/>
        </w:rPr>
        <w:t xml:space="preserve"> tres</w:t>
      </w:r>
      <w:r w:rsidR="003E22F2">
        <w:rPr>
          <w:rFonts w:ascii="Arial" w:eastAsia="Times New Roman" w:hAnsi="Arial" w:cs="Arial"/>
          <w:sz w:val="28"/>
          <w:szCs w:val="28"/>
          <w:lang w:val="es-MX" w:eastAsia="es-MX"/>
        </w:rPr>
        <w:t xml:space="preserve"> sí. P</w:t>
      </w:r>
      <w:r w:rsidR="00146453" w:rsidRPr="00766412">
        <w:rPr>
          <w:rFonts w:ascii="Arial" w:eastAsia="Times New Roman" w:hAnsi="Arial" w:cs="Arial"/>
          <w:sz w:val="28"/>
          <w:szCs w:val="28"/>
          <w:lang w:val="es-MX" w:eastAsia="es-MX"/>
        </w:rPr>
        <w:t>or lo tanto</w:t>
      </w:r>
      <w:r w:rsidR="003E22F2">
        <w:rPr>
          <w:rFonts w:ascii="Arial" w:eastAsia="Times New Roman" w:hAnsi="Arial" w:cs="Arial"/>
          <w:sz w:val="28"/>
          <w:szCs w:val="28"/>
          <w:lang w:val="es-MX" w:eastAsia="es-MX"/>
        </w:rPr>
        <w:t>,</w:t>
      </w:r>
      <w:r w:rsidR="00146453" w:rsidRPr="00766412">
        <w:rPr>
          <w:rFonts w:ascii="Arial" w:eastAsia="Times New Roman" w:hAnsi="Arial" w:cs="Arial"/>
          <w:sz w:val="28"/>
          <w:szCs w:val="28"/>
          <w:lang w:val="es-MX" w:eastAsia="es-MX"/>
        </w:rPr>
        <w:t xml:space="preserve"> insisto</w:t>
      </w:r>
      <w:r w:rsidR="003E22F2">
        <w:rPr>
          <w:rFonts w:ascii="Arial" w:eastAsia="Times New Roman" w:hAnsi="Arial" w:cs="Arial"/>
          <w:sz w:val="28"/>
          <w:szCs w:val="28"/>
          <w:lang w:val="es-MX" w:eastAsia="es-MX"/>
        </w:rPr>
        <w:t>,</w:t>
      </w:r>
      <w:r w:rsidR="00146453" w:rsidRPr="00766412">
        <w:rPr>
          <w:rFonts w:ascii="Arial" w:eastAsia="Times New Roman" w:hAnsi="Arial" w:cs="Arial"/>
          <w:sz w:val="28"/>
          <w:szCs w:val="28"/>
          <w:lang w:val="es-MX" w:eastAsia="es-MX"/>
        </w:rPr>
        <w:t xml:space="preserve"> y con eso qu</w:t>
      </w:r>
      <w:r w:rsidR="00146453">
        <w:rPr>
          <w:rFonts w:ascii="Arial" w:eastAsia="Times New Roman" w:hAnsi="Arial" w:cs="Arial"/>
          <w:sz w:val="28"/>
          <w:szCs w:val="28"/>
          <w:lang w:val="es-MX" w:eastAsia="es-MX"/>
        </w:rPr>
        <w:t xml:space="preserve">iero dejar con más claridad y mejor fundamentada </w:t>
      </w:r>
      <w:r w:rsidR="00146453" w:rsidRPr="00766412">
        <w:rPr>
          <w:rFonts w:ascii="Arial" w:eastAsia="Times New Roman" w:hAnsi="Arial" w:cs="Arial"/>
          <w:sz w:val="28"/>
          <w:szCs w:val="28"/>
          <w:lang w:val="es-MX" w:eastAsia="es-MX"/>
        </w:rPr>
        <w:t>mi petición</w:t>
      </w:r>
      <w:r w:rsidR="003E22F2">
        <w:rPr>
          <w:rFonts w:ascii="Arial" w:eastAsia="Times New Roman" w:hAnsi="Arial" w:cs="Arial"/>
          <w:sz w:val="28"/>
          <w:szCs w:val="28"/>
          <w:lang w:val="es-MX" w:eastAsia="es-MX"/>
        </w:rPr>
        <w:t>,</w:t>
      </w:r>
      <w:r w:rsidR="00146453" w:rsidRPr="00766412">
        <w:rPr>
          <w:rFonts w:ascii="Arial" w:eastAsia="Times New Roman" w:hAnsi="Arial" w:cs="Arial"/>
          <w:sz w:val="28"/>
          <w:szCs w:val="28"/>
          <w:lang w:val="es-MX" w:eastAsia="es-MX"/>
        </w:rPr>
        <w:t xml:space="preserve"> en el sentido de</w:t>
      </w:r>
      <w:r w:rsidR="003E22F2">
        <w:rPr>
          <w:rFonts w:ascii="Arial" w:eastAsia="Times New Roman" w:hAnsi="Arial" w:cs="Arial"/>
          <w:sz w:val="28"/>
          <w:szCs w:val="28"/>
          <w:lang w:val="es-MX" w:eastAsia="es-MX"/>
        </w:rPr>
        <w:t xml:space="preserve"> que el D</w:t>
      </w:r>
      <w:r w:rsidR="00146453">
        <w:rPr>
          <w:rFonts w:ascii="Arial" w:eastAsia="Times New Roman" w:hAnsi="Arial" w:cs="Arial"/>
          <w:sz w:val="28"/>
          <w:szCs w:val="28"/>
          <w:lang w:val="es-MX" w:eastAsia="es-MX"/>
        </w:rPr>
        <w:t xml:space="preserve">ictamen pues carece </w:t>
      </w:r>
      <w:r w:rsidR="00146453" w:rsidRPr="00766412">
        <w:rPr>
          <w:rFonts w:ascii="Arial" w:eastAsia="Times New Roman" w:hAnsi="Arial" w:cs="Arial"/>
          <w:sz w:val="28"/>
          <w:szCs w:val="28"/>
          <w:lang w:val="es-MX" w:eastAsia="es-MX"/>
        </w:rPr>
        <w:t>de legalidad</w:t>
      </w:r>
      <w:r w:rsidR="003E22F2">
        <w:rPr>
          <w:rFonts w:ascii="Arial" w:eastAsia="Times New Roman" w:hAnsi="Arial" w:cs="Arial"/>
          <w:sz w:val="28"/>
          <w:szCs w:val="28"/>
          <w:lang w:val="es-MX" w:eastAsia="es-MX"/>
        </w:rPr>
        <w:t>.</w:t>
      </w:r>
      <w:r w:rsidR="00146453" w:rsidRPr="00766412">
        <w:rPr>
          <w:rFonts w:ascii="Arial" w:eastAsia="Times New Roman" w:hAnsi="Arial" w:cs="Arial"/>
          <w:sz w:val="28"/>
          <w:szCs w:val="28"/>
          <w:lang w:val="es-MX" w:eastAsia="es-MX"/>
        </w:rPr>
        <w:t xml:space="preserve"> Así </w:t>
      </w:r>
      <w:r w:rsidR="003E22F2">
        <w:rPr>
          <w:rFonts w:ascii="Arial" w:eastAsia="Times New Roman" w:hAnsi="Arial" w:cs="Arial"/>
          <w:sz w:val="28"/>
          <w:szCs w:val="28"/>
          <w:lang w:val="es-MX" w:eastAsia="es-MX"/>
        </w:rPr>
        <w:t>mismo en la C</w:t>
      </w:r>
      <w:r w:rsidR="00146453" w:rsidRPr="00766412">
        <w:rPr>
          <w:rFonts w:ascii="Arial" w:eastAsia="Times New Roman" w:hAnsi="Arial" w:cs="Arial"/>
          <w:sz w:val="28"/>
          <w:szCs w:val="28"/>
          <w:lang w:val="es-MX" w:eastAsia="es-MX"/>
        </w:rPr>
        <w:t>omisión</w:t>
      </w:r>
      <w:r w:rsidR="003E22F2">
        <w:rPr>
          <w:rFonts w:ascii="Arial" w:eastAsia="Times New Roman" w:hAnsi="Arial" w:cs="Arial"/>
          <w:sz w:val="28"/>
          <w:szCs w:val="28"/>
          <w:lang w:val="es-MX" w:eastAsia="es-MX"/>
        </w:rPr>
        <w:t>,</w:t>
      </w:r>
      <w:r w:rsidR="00146453" w:rsidRPr="00766412">
        <w:rPr>
          <w:rFonts w:ascii="Arial" w:eastAsia="Times New Roman" w:hAnsi="Arial" w:cs="Arial"/>
          <w:sz w:val="28"/>
          <w:szCs w:val="28"/>
          <w:lang w:val="es-MX" w:eastAsia="es-MX"/>
        </w:rPr>
        <w:t xml:space="preserve"> en la que se sometió a votación</w:t>
      </w:r>
      <w:r w:rsidR="003E22F2">
        <w:rPr>
          <w:rFonts w:ascii="Arial" w:eastAsia="Times New Roman" w:hAnsi="Arial" w:cs="Arial"/>
          <w:sz w:val="28"/>
          <w:szCs w:val="28"/>
          <w:lang w:val="es-MX" w:eastAsia="es-MX"/>
        </w:rPr>
        <w:t>,</w:t>
      </w:r>
      <w:r w:rsidR="00146453" w:rsidRPr="00766412">
        <w:rPr>
          <w:rFonts w:ascii="Arial" w:eastAsia="Times New Roman" w:hAnsi="Arial" w:cs="Arial"/>
          <w:sz w:val="28"/>
          <w:szCs w:val="28"/>
          <w:lang w:val="es-MX" w:eastAsia="es-MX"/>
        </w:rPr>
        <w:t xml:space="preserve"> fueron</w:t>
      </w:r>
      <w:r w:rsidR="003E22F2">
        <w:rPr>
          <w:rFonts w:ascii="Arial" w:eastAsia="Times New Roman" w:hAnsi="Arial" w:cs="Arial"/>
          <w:sz w:val="28"/>
          <w:szCs w:val="28"/>
          <w:lang w:val="es-MX" w:eastAsia="es-MX"/>
        </w:rPr>
        <w:t xml:space="preserve"> 3</w:t>
      </w:r>
      <w:r w:rsidR="00146453" w:rsidRPr="00766412">
        <w:rPr>
          <w:rFonts w:ascii="Arial" w:eastAsia="Times New Roman" w:hAnsi="Arial" w:cs="Arial"/>
          <w:sz w:val="28"/>
          <w:szCs w:val="28"/>
          <w:lang w:val="es-MX" w:eastAsia="es-MX"/>
        </w:rPr>
        <w:t xml:space="preserve"> tres votos a favor</w:t>
      </w:r>
      <w:r w:rsidR="003E22F2">
        <w:rPr>
          <w:rFonts w:ascii="Arial" w:eastAsia="Times New Roman" w:hAnsi="Arial" w:cs="Arial"/>
          <w:sz w:val="28"/>
          <w:szCs w:val="28"/>
          <w:lang w:val="es-MX" w:eastAsia="es-MX"/>
        </w:rPr>
        <w:t>, 3</w:t>
      </w:r>
      <w:r w:rsidR="00146453" w:rsidRPr="00766412">
        <w:rPr>
          <w:rFonts w:ascii="Arial" w:eastAsia="Times New Roman" w:hAnsi="Arial" w:cs="Arial"/>
          <w:sz w:val="28"/>
          <w:szCs w:val="28"/>
          <w:lang w:val="es-MX" w:eastAsia="es-MX"/>
        </w:rPr>
        <w:t xml:space="preserve"> tres votos en contra y una a</w:t>
      </w:r>
      <w:r w:rsidR="00146453">
        <w:rPr>
          <w:rFonts w:ascii="Arial" w:eastAsia="Times New Roman" w:hAnsi="Arial" w:cs="Arial"/>
          <w:sz w:val="28"/>
          <w:szCs w:val="28"/>
          <w:lang w:val="es-MX" w:eastAsia="es-MX"/>
        </w:rPr>
        <w:t>bstención</w:t>
      </w:r>
      <w:r w:rsidR="003E22F2">
        <w:rPr>
          <w:rFonts w:ascii="Arial" w:eastAsia="Times New Roman" w:hAnsi="Arial" w:cs="Arial"/>
          <w:sz w:val="28"/>
          <w:szCs w:val="28"/>
          <w:lang w:val="es-MX" w:eastAsia="es-MX"/>
        </w:rPr>
        <w:t>,</w:t>
      </w:r>
      <w:r w:rsidR="00146453">
        <w:rPr>
          <w:rFonts w:ascii="Arial" w:eastAsia="Times New Roman" w:hAnsi="Arial" w:cs="Arial"/>
          <w:sz w:val="28"/>
          <w:szCs w:val="28"/>
          <w:lang w:val="es-MX" w:eastAsia="es-MX"/>
        </w:rPr>
        <w:t xml:space="preserve"> de la cual</w:t>
      </w:r>
      <w:r w:rsidR="003E22F2">
        <w:rPr>
          <w:rFonts w:ascii="Arial" w:eastAsia="Times New Roman" w:hAnsi="Arial" w:cs="Arial"/>
          <w:sz w:val="28"/>
          <w:szCs w:val="28"/>
          <w:lang w:val="es-MX" w:eastAsia="es-MX"/>
        </w:rPr>
        <w:t>,</w:t>
      </w:r>
      <w:r w:rsidR="00146453">
        <w:rPr>
          <w:rFonts w:ascii="Arial" w:eastAsia="Times New Roman" w:hAnsi="Arial" w:cs="Arial"/>
          <w:sz w:val="28"/>
          <w:szCs w:val="28"/>
          <w:lang w:val="es-MX" w:eastAsia="es-MX"/>
        </w:rPr>
        <w:t xml:space="preserve"> pues </w:t>
      </w:r>
      <w:r w:rsidR="00146453" w:rsidRPr="00766412">
        <w:rPr>
          <w:rFonts w:ascii="Arial" w:eastAsia="Times New Roman" w:hAnsi="Arial" w:cs="Arial"/>
          <w:sz w:val="28"/>
          <w:szCs w:val="28"/>
          <w:lang w:val="es-MX" w:eastAsia="es-MX"/>
        </w:rPr>
        <w:t>no se percibe que haya habido una votación de mayoría</w:t>
      </w:r>
      <w:r w:rsidR="003E22F2">
        <w:rPr>
          <w:rFonts w:ascii="Arial" w:eastAsia="Times New Roman" w:hAnsi="Arial" w:cs="Arial"/>
          <w:sz w:val="28"/>
          <w:szCs w:val="28"/>
          <w:lang w:val="es-MX" w:eastAsia="es-MX"/>
        </w:rPr>
        <w:t>,</w:t>
      </w:r>
      <w:r w:rsidR="00146453" w:rsidRPr="00766412">
        <w:rPr>
          <w:rFonts w:ascii="Arial" w:eastAsia="Times New Roman" w:hAnsi="Arial" w:cs="Arial"/>
          <w:sz w:val="28"/>
          <w:szCs w:val="28"/>
          <w:lang w:val="es-MX" w:eastAsia="es-MX"/>
        </w:rPr>
        <w:t xml:space="preserve"> para que</w:t>
      </w:r>
      <w:r w:rsidR="003E22F2">
        <w:rPr>
          <w:rFonts w:ascii="Arial" w:eastAsia="Times New Roman" w:hAnsi="Arial" w:cs="Arial"/>
          <w:sz w:val="28"/>
          <w:szCs w:val="28"/>
          <w:lang w:val="es-MX" w:eastAsia="es-MX"/>
        </w:rPr>
        <w:t>,</w:t>
      </w:r>
      <w:r w:rsidR="00146453" w:rsidRPr="00766412">
        <w:rPr>
          <w:rFonts w:ascii="Arial" w:eastAsia="Times New Roman" w:hAnsi="Arial" w:cs="Arial"/>
          <w:sz w:val="28"/>
          <w:szCs w:val="28"/>
          <w:lang w:val="es-MX" w:eastAsia="es-MX"/>
        </w:rPr>
        <w:t xml:space="preserve"> estos pudieran ser aprobados</w:t>
      </w:r>
      <w:r w:rsidR="00226549">
        <w:rPr>
          <w:rFonts w:ascii="Arial" w:eastAsia="Times New Roman" w:hAnsi="Arial" w:cs="Arial"/>
          <w:sz w:val="28"/>
          <w:szCs w:val="28"/>
          <w:lang w:val="es-MX" w:eastAsia="es-MX"/>
        </w:rPr>
        <w:t>. Los D</w:t>
      </w:r>
      <w:r w:rsidR="00146453" w:rsidRPr="00766412">
        <w:rPr>
          <w:rFonts w:ascii="Arial" w:eastAsia="Times New Roman" w:hAnsi="Arial" w:cs="Arial"/>
          <w:sz w:val="28"/>
          <w:szCs w:val="28"/>
          <w:lang w:val="es-MX" w:eastAsia="es-MX"/>
        </w:rPr>
        <w:t>ictámenes no fueron aprobados y no están firmados por la mayoría d</w:t>
      </w:r>
      <w:r w:rsidR="00146453">
        <w:rPr>
          <w:rFonts w:ascii="Arial" w:eastAsia="Times New Roman" w:hAnsi="Arial" w:cs="Arial"/>
          <w:sz w:val="28"/>
          <w:szCs w:val="28"/>
          <w:lang w:val="es-MX" w:eastAsia="es-MX"/>
        </w:rPr>
        <w:t>e los integrantes</w:t>
      </w:r>
      <w:r w:rsidR="00226549">
        <w:rPr>
          <w:rFonts w:ascii="Arial" w:eastAsia="Times New Roman" w:hAnsi="Arial" w:cs="Arial"/>
          <w:sz w:val="28"/>
          <w:szCs w:val="28"/>
          <w:lang w:val="es-MX" w:eastAsia="es-MX"/>
        </w:rPr>
        <w:t>. C</w:t>
      </w:r>
      <w:r w:rsidR="00146453">
        <w:rPr>
          <w:rFonts w:ascii="Arial" w:eastAsia="Times New Roman" w:hAnsi="Arial" w:cs="Arial"/>
          <w:sz w:val="28"/>
          <w:szCs w:val="28"/>
          <w:lang w:val="es-MX" w:eastAsia="es-MX"/>
        </w:rPr>
        <w:t xml:space="preserve">arecen de </w:t>
      </w:r>
      <w:r w:rsidR="00146453" w:rsidRPr="00766412">
        <w:rPr>
          <w:rFonts w:ascii="Arial" w:eastAsia="Times New Roman" w:hAnsi="Arial" w:cs="Arial"/>
          <w:sz w:val="28"/>
          <w:szCs w:val="28"/>
          <w:lang w:val="es-MX" w:eastAsia="es-MX"/>
        </w:rPr>
        <w:t>total legalidad y legitimidad</w:t>
      </w:r>
      <w:r w:rsidR="00226549">
        <w:rPr>
          <w:rFonts w:ascii="Arial" w:eastAsia="Times New Roman" w:hAnsi="Arial" w:cs="Arial"/>
          <w:sz w:val="28"/>
          <w:szCs w:val="28"/>
          <w:lang w:val="es-MX" w:eastAsia="es-MX"/>
        </w:rPr>
        <w:t>,</w:t>
      </w:r>
      <w:r w:rsidR="00146453" w:rsidRPr="00766412">
        <w:rPr>
          <w:rFonts w:ascii="Arial" w:eastAsia="Times New Roman" w:hAnsi="Arial" w:cs="Arial"/>
          <w:sz w:val="28"/>
          <w:szCs w:val="28"/>
          <w:lang w:val="es-MX" w:eastAsia="es-MX"/>
        </w:rPr>
        <w:t xml:space="preserve"> para ser p</w:t>
      </w:r>
      <w:r w:rsidR="00146453">
        <w:rPr>
          <w:rFonts w:ascii="Arial" w:eastAsia="Times New Roman" w:hAnsi="Arial" w:cs="Arial"/>
          <w:sz w:val="28"/>
          <w:szCs w:val="28"/>
          <w:lang w:val="es-MX" w:eastAsia="es-MX"/>
        </w:rPr>
        <w:t>resentados en esta Sesión, es cua</w:t>
      </w:r>
      <w:r w:rsidR="00146453" w:rsidRPr="00766412">
        <w:rPr>
          <w:rFonts w:ascii="Arial" w:eastAsia="Times New Roman" w:hAnsi="Arial" w:cs="Arial"/>
          <w:sz w:val="28"/>
          <w:szCs w:val="28"/>
          <w:lang w:val="es-MX" w:eastAsia="es-MX"/>
        </w:rPr>
        <w:t>nto</w:t>
      </w:r>
      <w:r w:rsidR="00146453">
        <w:rPr>
          <w:rFonts w:ascii="Arial" w:eastAsia="Times New Roman" w:hAnsi="Arial" w:cs="Arial"/>
          <w:sz w:val="28"/>
          <w:szCs w:val="28"/>
          <w:lang w:val="es-MX" w:eastAsia="es-MX"/>
        </w:rPr>
        <w:t xml:space="preserve">. </w:t>
      </w:r>
      <w:r w:rsidR="00146453">
        <w:rPr>
          <w:rFonts w:ascii="Arial" w:eastAsia="Times New Roman" w:hAnsi="Arial" w:cs="Arial"/>
          <w:b/>
          <w:i/>
          <w:sz w:val="28"/>
          <w:szCs w:val="28"/>
          <w:lang w:val="es-MX" w:eastAsia="es-MX"/>
        </w:rPr>
        <w:t xml:space="preserve">C. Regidor Jorge de Jesús Juárez Parra: </w:t>
      </w:r>
      <w:r w:rsidR="003E22F2" w:rsidRPr="00766412">
        <w:rPr>
          <w:rFonts w:ascii="Arial" w:eastAsia="Times New Roman" w:hAnsi="Arial" w:cs="Arial"/>
          <w:sz w:val="28"/>
          <w:szCs w:val="28"/>
          <w:lang w:val="es-MX" w:eastAsia="es-MX"/>
        </w:rPr>
        <w:t>Muy buenos días a todos</w:t>
      </w:r>
      <w:r w:rsidR="003E22F2">
        <w:rPr>
          <w:rFonts w:ascii="Arial" w:eastAsia="Times New Roman" w:hAnsi="Arial" w:cs="Arial"/>
          <w:sz w:val="28"/>
          <w:szCs w:val="28"/>
          <w:lang w:val="es-MX" w:eastAsia="es-MX"/>
        </w:rPr>
        <w:t>. E</w:t>
      </w:r>
      <w:r w:rsidR="003E22F2" w:rsidRPr="00766412">
        <w:rPr>
          <w:rFonts w:ascii="Arial" w:eastAsia="Times New Roman" w:hAnsi="Arial" w:cs="Arial"/>
          <w:sz w:val="28"/>
          <w:szCs w:val="28"/>
          <w:lang w:val="es-MX" w:eastAsia="es-MX"/>
        </w:rPr>
        <w:t>stoy un poco confundido</w:t>
      </w:r>
      <w:r w:rsidR="003E22F2">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podemos empezar a hacer debate ya ahorita</w:t>
      </w:r>
      <w:r w:rsidR="00226549">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o </w:t>
      </w:r>
      <w:r w:rsidR="00226549">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no</w:t>
      </w:r>
      <w:r w:rsidR="00226549">
        <w:rPr>
          <w:rFonts w:ascii="Arial" w:eastAsia="Times New Roman" w:hAnsi="Arial" w:cs="Arial"/>
          <w:sz w:val="28"/>
          <w:szCs w:val="28"/>
          <w:lang w:val="es-MX" w:eastAsia="es-MX"/>
        </w:rPr>
        <w:t>? Podemos empezar a hacer debate, en señalar por qué s</w:t>
      </w:r>
      <w:r w:rsidR="003E22F2" w:rsidRPr="00766412">
        <w:rPr>
          <w:rFonts w:ascii="Arial" w:eastAsia="Times New Roman" w:hAnsi="Arial" w:cs="Arial"/>
          <w:sz w:val="28"/>
          <w:szCs w:val="28"/>
          <w:lang w:val="es-MX" w:eastAsia="es-MX"/>
        </w:rPr>
        <w:t>í o no</w:t>
      </w:r>
      <w:r w:rsidR="00226549">
        <w:rPr>
          <w:rFonts w:ascii="Arial" w:eastAsia="Times New Roman" w:hAnsi="Arial" w:cs="Arial"/>
          <w:sz w:val="28"/>
          <w:szCs w:val="28"/>
          <w:lang w:val="es-MX" w:eastAsia="es-MX"/>
        </w:rPr>
        <w:t xml:space="preserve">….. </w:t>
      </w:r>
      <w:r w:rsidR="00226549">
        <w:rPr>
          <w:rFonts w:ascii="Arial" w:eastAsia="Times New Roman" w:hAnsi="Arial" w:cs="Arial"/>
          <w:b/>
          <w:i/>
          <w:sz w:val="28"/>
          <w:szCs w:val="28"/>
          <w:lang w:val="es-MX" w:eastAsia="es-MX"/>
        </w:rPr>
        <w:t xml:space="preserve">C. Secretaria de Gobierno Municipal Claudia Margarita Robles Gómez: </w:t>
      </w:r>
      <w:r w:rsidR="003E22F2" w:rsidRPr="00766412">
        <w:rPr>
          <w:rFonts w:ascii="Arial" w:eastAsia="Times New Roman" w:hAnsi="Arial" w:cs="Arial"/>
          <w:sz w:val="28"/>
          <w:szCs w:val="28"/>
          <w:lang w:val="es-MX" w:eastAsia="es-MX"/>
        </w:rPr>
        <w:t xml:space="preserve"> </w:t>
      </w:r>
      <w:r w:rsidR="00226549">
        <w:rPr>
          <w:rFonts w:ascii="Arial" w:eastAsia="Times New Roman" w:hAnsi="Arial" w:cs="Arial"/>
          <w:sz w:val="28"/>
          <w:szCs w:val="28"/>
          <w:lang w:val="es-MX" w:eastAsia="es-MX"/>
        </w:rPr>
        <w:t xml:space="preserve">Sí, </w:t>
      </w:r>
      <w:r w:rsidR="003E22F2" w:rsidRPr="00766412">
        <w:rPr>
          <w:rFonts w:ascii="Arial" w:eastAsia="Times New Roman" w:hAnsi="Arial" w:cs="Arial"/>
          <w:sz w:val="28"/>
          <w:szCs w:val="28"/>
          <w:lang w:val="es-MX" w:eastAsia="es-MX"/>
        </w:rPr>
        <w:t xml:space="preserve">porque ya habló la </w:t>
      </w:r>
      <w:r w:rsidR="00226549">
        <w:rPr>
          <w:rFonts w:ascii="Arial" w:eastAsia="Times New Roman" w:hAnsi="Arial" w:cs="Arial"/>
          <w:sz w:val="28"/>
          <w:szCs w:val="28"/>
          <w:lang w:val="es-MX" w:eastAsia="es-MX"/>
        </w:rPr>
        <w:t>Regidora y</w:t>
      </w:r>
      <w:r w:rsidR="003E22F2" w:rsidRPr="00766412">
        <w:rPr>
          <w:rFonts w:ascii="Arial" w:eastAsia="Times New Roman" w:hAnsi="Arial" w:cs="Arial"/>
          <w:sz w:val="28"/>
          <w:szCs w:val="28"/>
          <w:lang w:val="es-MX" w:eastAsia="es-MX"/>
        </w:rPr>
        <w:t xml:space="preserve"> le doy el uso de la voz a ella</w:t>
      </w:r>
      <w:r w:rsidR="00226549">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le puedo dar el uso de la voz</w:t>
      </w:r>
      <w:r w:rsidR="00226549">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a cu</w:t>
      </w:r>
      <w:r w:rsidR="003E22F2">
        <w:rPr>
          <w:rFonts w:ascii="Arial" w:eastAsia="Times New Roman" w:hAnsi="Arial" w:cs="Arial"/>
          <w:sz w:val="28"/>
          <w:szCs w:val="28"/>
          <w:lang w:val="es-MX" w:eastAsia="es-MX"/>
        </w:rPr>
        <w:t>alquiera</w:t>
      </w:r>
      <w:r w:rsidR="00226549">
        <w:rPr>
          <w:rFonts w:ascii="Arial" w:eastAsia="Times New Roman" w:hAnsi="Arial" w:cs="Arial"/>
          <w:sz w:val="28"/>
          <w:szCs w:val="28"/>
          <w:lang w:val="es-MX" w:eastAsia="es-MX"/>
        </w:rPr>
        <w:t>. P</w:t>
      </w:r>
      <w:r w:rsidR="003E22F2">
        <w:rPr>
          <w:rFonts w:ascii="Arial" w:eastAsia="Times New Roman" w:hAnsi="Arial" w:cs="Arial"/>
          <w:sz w:val="28"/>
          <w:szCs w:val="28"/>
          <w:lang w:val="es-MX" w:eastAsia="es-MX"/>
        </w:rPr>
        <w:t>or eso</w:t>
      </w:r>
      <w:r w:rsidR="00226549">
        <w:rPr>
          <w:rFonts w:ascii="Arial" w:eastAsia="Times New Roman" w:hAnsi="Arial" w:cs="Arial"/>
          <w:sz w:val="28"/>
          <w:szCs w:val="28"/>
          <w:lang w:val="es-MX" w:eastAsia="es-MX"/>
        </w:rPr>
        <w:t>,</w:t>
      </w:r>
      <w:r w:rsidR="003E22F2">
        <w:rPr>
          <w:rFonts w:ascii="Arial" w:eastAsia="Times New Roman" w:hAnsi="Arial" w:cs="Arial"/>
          <w:sz w:val="28"/>
          <w:szCs w:val="28"/>
          <w:lang w:val="es-MX" w:eastAsia="es-MX"/>
        </w:rPr>
        <w:t xml:space="preserve"> pregunté a la S</w:t>
      </w:r>
      <w:r w:rsidR="003E22F2" w:rsidRPr="00766412">
        <w:rPr>
          <w:rFonts w:ascii="Arial" w:eastAsia="Times New Roman" w:hAnsi="Arial" w:cs="Arial"/>
          <w:sz w:val="28"/>
          <w:szCs w:val="28"/>
          <w:lang w:val="es-MX" w:eastAsia="es-MX"/>
        </w:rPr>
        <w:t>índico</w:t>
      </w:r>
      <w:r w:rsidR="00226549">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pero ella no quiso hacer uso de la voz</w:t>
      </w:r>
      <w:r w:rsidR="00226549">
        <w:rPr>
          <w:rFonts w:ascii="Arial" w:eastAsia="Times New Roman" w:hAnsi="Arial" w:cs="Arial"/>
          <w:sz w:val="28"/>
          <w:szCs w:val="28"/>
          <w:lang w:val="es-MX" w:eastAsia="es-MX"/>
        </w:rPr>
        <w:t>. Sí U</w:t>
      </w:r>
      <w:r w:rsidR="003E22F2" w:rsidRPr="00766412">
        <w:rPr>
          <w:rFonts w:ascii="Arial" w:eastAsia="Times New Roman" w:hAnsi="Arial" w:cs="Arial"/>
          <w:sz w:val="28"/>
          <w:szCs w:val="28"/>
          <w:lang w:val="es-MX" w:eastAsia="es-MX"/>
        </w:rPr>
        <w:t>sted quiere hacer el uso de la voz</w:t>
      </w:r>
      <w:r w:rsidR="00226549">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respecto de este punto</w:t>
      </w:r>
      <w:r w:rsidR="00226549">
        <w:rPr>
          <w:rFonts w:ascii="Arial" w:eastAsia="Times New Roman" w:hAnsi="Arial" w:cs="Arial"/>
          <w:sz w:val="28"/>
          <w:szCs w:val="28"/>
          <w:lang w:val="es-MX" w:eastAsia="es-MX"/>
        </w:rPr>
        <w:t>, e</w:t>
      </w:r>
      <w:r w:rsidR="003E22F2" w:rsidRPr="00766412">
        <w:rPr>
          <w:rFonts w:ascii="Arial" w:eastAsia="Times New Roman" w:hAnsi="Arial" w:cs="Arial"/>
          <w:sz w:val="28"/>
          <w:szCs w:val="28"/>
          <w:lang w:val="es-MX" w:eastAsia="es-MX"/>
        </w:rPr>
        <w:t>stá bien</w:t>
      </w:r>
      <w:r w:rsidR="00226549">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w:t>
      </w:r>
      <w:r w:rsidR="00226549">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quiere hacerlo</w:t>
      </w:r>
      <w:r w:rsidR="00226549">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w:t>
      </w:r>
      <w:r w:rsidR="00226549">
        <w:rPr>
          <w:rFonts w:ascii="Arial" w:eastAsia="Times New Roman" w:hAnsi="Arial" w:cs="Arial"/>
          <w:b/>
          <w:i/>
          <w:sz w:val="28"/>
          <w:szCs w:val="28"/>
          <w:lang w:val="es-MX" w:eastAsia="es-MX"/>
        </w:rPr>
        <w:t xml:space="preserve">C. Regidor Jorge de Jesús Juárez </w:t>
      </w:r>
      <w:r w:rsidR="00226549">
        <w:rPr>
          <w:rFonts w:ascii="Arial" w:eastAsia="Times New Roman" w:hAnsi="Arial" w:cs="Arial"/>
          <w:b/>
          <w:i/>
          <w:sz w:val="28"/>
          <w:szCs w:val="28"/>
          <w:lang w:val="es-MX" w:eastAsia="es-MX"/>
        </w:rPr>
        <w:lastRenderedPageBreak/>
        <w:t xml:space="preserve">Parra: </w:t>
      </w:r>
      <w:r w:rsidR="00226549">
        <w:rPr>
          <w:rFonts w:ascii="Arial" w:eastAsia="Times New Roman" w:hAnsi="Arial" w:cs="Arial"/>
          <w:sz w:val="28"/>
          <w:szCs w:val="28"/>
          <w:lang w:val="es-MX" w:eastAsia="es-MX"/>
        </w:rPr>
        <w:t>Quiero argumentar el p</w:t>
      </w:r>
      <w:r w:rsidR="003E22F2" w:rsidRPr="00766412">
        <w:rPr>
          <w:rFonts w:ascii="Arial" w:eastAsia="Times New Roman" w:hAnsi="Arial" w:cs="Arial"/>
          <w:sz w:val="28"/>
          <w:szCs w:val="28"/>
          <w:lang w:val="es-MX" w:eastAsia="es-MX"/>
        </w:rPr>
        <w:t>or qué</w:t>
      </w:r>
      <w:r w:rsidR="00226549">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señala la compañera</w:t>
      </w:r>
      <w:r w:rsidR="00226549">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porque dice que</w:t>
      </w:r>
      <w:r w:rsidR="00226549">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pues la mayoría</w:t>
      </w:r>
      <w:r w:rsidR="00226549">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pero no le quiero quitar</w:t>
      </w:r>
      <w:r w:rsidR="00226549">
        <w:rPr>
          <w:rFonts w:ascii="Arial" w:eastAsia="Times New Roman" w:hAnsi="Arial" w:cs="Arial"/>
          <w:sz w:val="28"/>
          <w:szCs w:val="28"/>
          <w:lang w:val="es-MX" w:eastAsia="es-MX"/>
        </w:rPr>
        <w:t>, a</w:t>
      </w:r>
      <w:r w:rsidR="003E22F2" w:rsidRPr="00766412">
        <w:rPr>
          <w:rFonts w:ascii="Arial" w:eastAsia="Times New Roman" w:hAnsi="Arial" w:cs="Arial"/>
          <w:sz w:val="28"/>
          <w:szCs w:val="28"/>
          <w:lang w:val="es-MX" w:eastAsia="es-MX"/>
        </w:rPr>
        <w:t xml:space="preserve"> lo</w:t>
      </w:r>
      <w:r w:rsidR="003E22F2">
        <w:rPr>
          <w:rFonts w:ascii="Arial" w:eastAsia="Times New Roman" w:hAnsi="Arial" w:cs="Arial"/>
          <w:sz w:val="28"/>
          <w:szCs w:val="28"/>
          <w:lang w:val="es-MX" w:eastAsia="es-MX"/>
        </w:rPr>
        <w:t xml:space="preserve"> mejor</w:t>
      </w:r>
      <w:r w:rsidR="00226549">
        <w:rPr>
          <w:rFonts w:ascii="Arial" w:eastAsia="Times New Roman" w:hAnsi="Arial" w:cs="Arial"/>
          <w:sz w:val="28"/>
          <w:szCs w:val="28"/>
          <w:lang w:val="es-MX" w:eastAsia="es-MX"/>
        </w:rPr>
        <w:t>,</w:t>
      </w:r>
      <w:r w:rsidR="003E22F2">
        <w:rPr>
          <w:rFonts w:ascii="Arial" w:eastAsia="Times New Roman" w:hAnsi="Arial" w:cs="Arial"/>
          <w:sz w:val="28"/>
          <w:szCs w:val="28"/>
          <w:lang w:val="es-MX" w:eastAsia="es-MX"/>
        </w:rPr>
        <w:t xml:space="preserve"> eso lo iba a decir la </w:t>
      </w:r>
      <w:r w:rsidR="00226549">
        <w:rPr>
          <w:rFonts w:ascii="Arial" w:eastAsia="Times New Roman" w:hAnsi="Arial" w:cs="Arial"/>
          <w:sz w:val="28"/>
          <w:szCs w:val="28"/>
          <w:lang w:val="es-MX" w:eastAsia="es-MX"/>
        </w:rPr>
        <w:t>Síndico y no quiero también</w:t>
      </w:r>
      <w:r w:rsidR="00BA7C08">
        <w:rPr>
          <w:rFonts w:ascii="Arial" w:eastAsia="Times New Roman" w:hAnsi="Arial" w:cs="Arial"/>
          <w:sz w:val="28"/>
          <w:szCs w:val="28"/>
          <w:lang w:val="es-MX" w:eastAsia="es-MX"/>
        </w:rPr>
        <w:t xml:space="preserve">….. </w:t>
      </w:r>
      <w:r w:rsidR="00BA7C08">
        <w:rPr>
          <w:rFonts w:ascii="Arial" w:eastAsia="Times New Roman" w:hAnsi="Arial" w:cs="Arial"/>
          <w:b/>
          <w:i/>
          <w:sz w:val="28"/>
          <w:szCs w:val="28"/>
          <w:lang w:val="es-MX" w:eastAsia="es-MX"/>
        </w:rPr>
        <w:t xml:space="preserve">C. Secretaria de Gobierno Municipal Claudia Margarita Robles Gómez: </w:t>
      </w:r>
      <w:r w:rsidR="00BA7C08">
        <w:rPr>
          <w:rFonts w:ascii="Arial" w:eastAsia="Times New Roman" w:hAnsi="Arial" w:cs="Arial"/>
          <w:sz w:val="28"/>
          <w:szCs w:val="28"/>
          <w:lang w:val="es-MX" w:eastAsia="es-MX"/>
        </w:rPr>
        <w:t xml:space="preserve"> P</w:t>
      </w:r>
      <w:r w:rsidR="003E22F2" w:rsidRPr="00766412">
        <w:rPr>
          <w:rFonts w:ascii="Arial" w:eastAsia="Times New Roman" w:hAnsi="Arial" w:cs="Arial"/>
          <w:sz w:val="28"/>
          <w:szCs w:val="28"/>
          <w:lang w:val="es-MX" w:eastAsia="es-MX"/>
        </w:rPr>
        <w:t>ues sí</w:t>
      </w:r>
      <w:r w:rsidR="00BA7C08">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porque quieren que resuelva en este momento</w:t>
      </w:r>
      <w:r w:rsidR="00226549">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Entonces</w:t>
      </w:r>
      <w:r w:rsidR="00226549">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tengo que dar el uso de la voz al </w:t>
      </w:r>
      <w:r w:rsidR="00226549">
        <w:rPr>
          <w:rFonts w:ascii="Arial" w:eastAsia="Times New Roman" w:hAnsi="Arial" w:cs="Arial"/>
          <w:sz w:val="28"/>
          <w:szCs w:val="28"/>
          <w:lang w:val="es-MX" w:eastAsia="es-MX"/>
        </w:rPr>
        <w:t>debate</w:t>
      </w:r>
      <w:r w:rsidR="00BA7C08">
        <w:rPr>
          <w:rFonts w:ascii="Arial" w:eastAsia="Times New Roman" w:hAnsi="Arial" w:cs="Arial"/>
          <w:sz w:val="28"/>
          <w:szCs w:val="28"/>
          <w:lang w:val="es-MX" w:eastAsia="es-MX"/>
        </w:rPr>
        <w:t>,</w:t>
      </w:r>
      <w:r w:rsidR="00226549">
        <w:rPr>
          <w:rFonts w:ascii="Arial" w:eastAsia="Times New Roman" w:hAnsi="Arial" w:cs="Arial"/>
          <w:sz w:val="28"/>
          <w:szCs w:val="28"/>
          <w:lang w:val="es-MX" w:eastAsia="es-MX"/>
        </w:rPr>
        <w:t xml:space="preserve"> porque ya se lo di a la Regidora</w:t>
      </w:r>
      <w:r w:rsidR="00BA7C08">
        <w:rPr>
          <w:rFonts w:ascii="Arial" w:eastAsia="Times New Roman" w:hAnsi="Arial" w:cs="Arial"/>
          <w:sz w:val="28"/>
          <w:szCs w:val="28"/>
          <w:lang w:val="es-MX" w:eastAsia="es-MX"/>
        </w:rPr>
        <w:t>, y</w:t>
      </w:r>
      <w:r w:rsidR="00226549">
        <w:rPr>
          <w:rFonts w:ascii="Arial" w:eastAsia="Times New Roman" w:hAnsi="Arial" w:cs="Arial"/>
          <w:sz w:val="28"/>
          <w:szCs w:val="28"/>
          <w:lang w:val="es-MX" w:eastAsia="es-MX"/>
        </w:rPr>
        <w:t>a se lo di al R</w:t>
      </w:r>
      <w:r w:rsidR="003E22F2" w:rsidRPr="00766412">
        <w:rPr>
          <w:rFonts w:ascii="Arial" w:eastAsia="Times New Roman" w:hAnsi="Arial" w:cs="Arial"/>
          <w:sz w:val="28"/>
          <w:szCs w:val="28"/>
          <w:lang w:val="es-MX" w:eastAsia="es-MX"/>
        </w:rPr>
        <w:t>egidor Jesús</w:t>
      </w:r>
      <w:r w:rsidR="00226549">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ya se le</w:t>
      </w:r>
      <w:r w:rsidR="00226549">
        <w:rPr>
          <w:rFonts w:ascii="Arial" w:eastAsia="Times New Roman" w:hAnsi="Arial" w:cs="Arial"/>
          <w:sz w:val="28"/>
          <w:szCs w:val="28"/>
          <w:lang w:val="es-MX" w:eastAsia="es-MX"/>
        </w:rPr>
        <w:t xml:space="preserve"> dio a la R</w:t>
      </w:r>
      <w:r w:rsidR="003E22F2">
        <w:rPr>
          <w:rFonts w:ascii="Arial" w:eastAsia="Times New Roman" w:hAnsi="Arial" w:cs="Arial"/>
          <w:sz w:val="28"/>
          <w:szCs w:val="28"/>
          <w:lang w:val="es-MX" w:eastAsia="es-MX"/>
        </w:rPr>
        <w:t>egidora Sara</w:t>
      </w:r>
      <w:r w:rsidR="00BA7C08">
        <w:rPr>
          <w:rFonts w:ascii="Arial" w:eastAsia="Times New Roman" w:hAnsi="Arial" w:cs="Arial"/>
          <w:sz w:val="28"/>
          <w:szCs w:val="28"/>
          <w:lang w:val="es-MX" w:eastAsia="es-MX"/>
        </w:rPr>
        <w:t>,</w:t>
      </w:r>
      <w:r w:rsidR="003E22F2">
        <w:rPr>
          <w:rFonts w:ascii="Arial" w:eastAsia="Times New Roman" w:hAnsi="Arial" w:cs="Arial"/>
          <w:sz w:val="28"/>
          <w:szCs w:val="28"/>
          <w:lang w:val="es-MX" w:eastAsia="es-MX"/>
        </w:rPr>
        <w:t xml:space="preserve"> y en </w:t>
      </w:r>
      <w:r w:rsidR="003E22F2" w:rsidRPr="00766412">
        <w:rPr>
          <w:rFonts w:ascii="Arial" w:eastAsia="Times New Roman" w:hAnsi="Arial" w:cs="Arial"/>
          <w:sz w:val="28"/>
          <w:szCs w:val="28"/>
          <w:lang w:val="es-MX" w:eastAsia="es-MX"/>
        </w:rPr>
        <w:t>est</w:t>
      </w:r>
      <w:r w:rsidR="00226549">
        <w:rPr>
          <w:rFonts w:ascii="Arial" w:eastAsia="Times New Roman" w:hAnsi="Arial" w:cs="Arial"/>
          <w:sz w:val="28"/>
          <w:szCs w:val="28"/>
          <w:lang w:val="es-MX" w:eastAsia="es-MX"/>
        </w:rPr>
        <w:t>ricto apego a los derechos que Ustedes tienen en el Pleno</w:t>
      </w:r>
      <w:r w:rsidR="00BA7C08">
        <w:rPr>
          <w:rFonts w:ascii="Arial" w:eastAsia="Times New Roman" w:hAnsi="Arial" w:cs="Arial"/>
          <w:sz w:val="28"/>
          <w:szCs w:val="28"/>
          <w:lang w:val="es-MX" w:eastAsia="es-MX"/>
        </w:rPr>
        <w:t xml:space="preserve">, pues </w:t>
      </w:r>
      <w:r w:rsidR="00226549">
        <w:rPr>
          <w:rFonts w:ascii="Arial" w:eastAsia="Times New Roman" w:hAnsi="Arial" w:cs="Arial"/>
          <w:sz w:val="28"/>
          <w:szCs w:val="28"/>
          <w:lang w:val="es-MX" w:eastAsia="es-MX"/>
        </w:rPr>
        <w:t>c</w:t>
      </w:r>
      <w:r w:rsidR="003E22F2" w:rsidRPr="00766412">
        <w:rPr>
          <w:rFonts w:ascii="Arial" w:eastAsia="Times New Roman" w:hAnsi="Arial" w:cs="Arial"/>
          <w:sz w:val="28"/>
          <w:szCs w:val="28"/>
          <w:lang w:val="es-MX" w:eastAsia="es-MX"/>
        </w:rPr>
        <w:t>laro que se les daría el uso de l</w:t>
      </w:r>
      <w:r w:rsidR="00BA7C08">
        <w:rPr>
          <w:rFonts w:ascii="Arial" w:eastAsia="Times New Roman" w:hAnsi="Arial" w:cs="Arial"/>
          <w:sz w:val="28"/>
          <w:szCs w:val="28"/>
          <w:lang w:val="es-MX" w:eastAsia="es-MX"/>
        </w:rPr>
        <w:t>a voz, ¿</w:t>
      </w:r>
      <w:r w:rsidR="003E22F2" w:rsidRPr="00766412">
        <w:rPr>
          <w:rFonts w:ascii="Arial" w:eastAsia="Times New Roman" w:hAnsi="Arial" w:cs="Arial"/>
          <w:sz w:val="28"/>
          <w:szCs w:val="28"/>
          <w:lang w:val="es-MX" w:eastAsia="es-MX"/>
        </w:rPr>
        <w:t>verdad</w:t>
      </w:r>
      <w:r w:rsidR="00BA7C08">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w:t>
      </w:r>
      <w:r w:rsidR="00BA7C08">
        <w:rPr>
          <w:rFonts w:ascii="Arial" w:eastAsia="Times New Roman" w:hAnsi="Arial" w:cs="Arial"/>
          <w:b/>
          <w:i/>
          <w:sz w:val="28"/>
          <w:szCs w:val="28"/>
          <w:lang w:val="es-MX" w:eastAsia="es-MX"/>
        </w:rPr>
        <w:t xml:space="preserve">C. Síndico Municipal Magali Casillas Contreras: </w:t>
      </w:r>
      <w:r w:rsidR="003E22F2" w:rsidRPr="00766412">
        <w:rPr>
          <w:rFonts w:ascii="Arial" w:eastAsia="Times New Roman" w:hAnsi="Arial" w:cs="Arial"/>
          <w:sz w:val="28"/>
          <w:szCs w:val="28"/>
          <w:lang w:val="es-MX" w:eastAsia="es-MX"/>
        </w:rPr>
        <w:t>Buenos días compañeros</w:t>
      </w:r>
      <w:r w:rsidR="00BA7C08">
        <w:rPr>
          <w:rFonts w:ascii="Arial" w:eastAsia="Times New Roman" w:hAnsi="Arial" w:cs="Arial"/>
          <w:sz w:val="28"/>
          <w:szCs w:val="28"/>
          <w:lang w:val="es-MX" w:eastAsia="es-MX"/>
        </w:rPr>
        <w:t>. Q</w:t>
      </w:r>
      <w:r w:rsidR="003E22F2" w:rsidRPr="00766412">
        <w:rPr>
          <w:rFonts w:ascii="Arial" w:eastAsia="Times New Roman" w:hAnsi="Arial" w:cs="Arial"/>
          <w:sz w:val="28"/>
          <w:szCs w:val="28"/>
          <w:lang w:val="es-MX" w:eastAsia="es-MX"/>
        </w:rPr>
        <w:t xml:space="preserve">uiero </w:t>
      </w:r>
      <w:r w:rsidR="00BA7C08">
        <w:rPr>
          <w:rFonts w:ascii="Arial" w:eastAsia="Times New Roman" w:hAnsi="Arial" w:cs="Arial"/>
          <w:sz w:val="28"/>
          <w:szCs w:val="28"/>
          <w:lang w:val="es-MX" w:eastAsia="es-MX"/>
        </w:rPr>
        <w:t>darles lectura a el Acta C</w:t>
      </w:r>
      <w:r w:rsidR="003E22F2" w:rsidRPr="00766412">
        <w:rPr>
          <w:rFonts w:ascii="Arial" w:eastAsia="Times New Roman" w:hAnsi="Arial" w:cs="Arial"/>
          <w:sz w:val="28"/>
          <w:szCs w:val="28"/>
          <w:lang w:val="es-MX" w:eastAsia="es-MX"/>
        </w:rPr>
        <w:t>ircunstanciada</w:t>
      </w:r>
      <w:r w:rsidR="00BA7C08">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que se agregará también aquí como parte </w:t>
      </w:r>
      <w:r w:rsidR="00BA7C08">
        <w:rPr>
          <w:rFonts w:ascii="Arial" w:eastAsia="Times New Roman" w:hAnsi="Arial" w:cs="Arial"/>
          <w:sz w:val="28"/>
          <w:szCs w:val="28"/>
          <w:lang w:val="es-MX" w:eastAsia="es-MX"/>
        </w:rPr>
        <w:t>y en mi carácter de Presidenta de la C</w:t>
      </w:r>
      <w:r w:rsidR="003E22F2" w:rsidRPr="00766412">
        <w:rPr>
          <w:rFonts w:ascii="Arial" w:eastAsia="Times New Roman" w:hAnsi="Arial" w:cs="Arial"/>
          <w:sz w:val="28"/>
          <w:szCs w:val="28"/>
          <w:lang w:val="es-MX" w:eastAsia="es-MX"/>
        </w:rPr>
        <w:t>omisión de Justicia</w:t>
      </w:r>
      <w:r w:rsidR="00BA7C08">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como convocante</w:t>
      </w:r>
      <w:r w:rsidR="00BA7C08">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y </w:t>
      </w:r>
      <w:r w:rsidR="00BA7C08">
        <w:rPr>
          <w:rFonts w:ascii="Arial" w:eastAsia="Times New Roman" w:hAnsi="Arial" w:cs="Arial"/>
          <w:sz w:val="28"/>
          <w:szCs w:val="28"/>
          <w:lang w:val="es-MX" w:eastAsia="es-MX"/>
        </w:rPr>
        <w:t>en el ejercicio de m</w:t>
      </w:r>
      <w:r w:rsidR="003E22F2" w:rsidRPr="00766412">
        <w:rPr>
          <w:rFonts w:ascii="Arial" w:eastAsia="Times New Roman" w:hAnsi="Arial" w:cs="Arial"/>
          <w:sz w:val="28"/>
          <w:szCs w:val="28"/>
          <w:lang w:val="es-MX" w:eastAsia="es-MX"/>
        </w:rPr>
        <w:t>i voto de calidad</w:t>
      </w:r>
      <w:r w:rsidR="00BA7C08">
        <w:rPr>
          <w:rFonts w:ascii="Arial" w:eastAsia="Times New Roman" w:hAnsi="Arial" w:cs="Arial"/>
          <w:sz w:val="28"/>
          <w:szCs w:val="28"/>
          <w:lang w:val="es-MX" w:eastAsia="es-MX"/>
        </w:rPr>
        <w:t>, m</w:t>
      </w:r>
      <w:r w:rsidR="003E22F2" w:rsidRPr="00766412">
        <w:rPr>
          <w:rFonts w:ascii="Arial" w:eastAsia="Times New Roman" w:hAnsi="Arial" w:cs="Arial"/>
          <w:sz w:val="28"/>
          <w:szCs w:val="28"/>
          <w:lang w:val="es-MX" w:eastAsia="es-MX"/>
        </w:rPr>
        <w:t>e permito darle lectura</w:t>
      </w:r>
      <w:r w:rsidR="00BA7C08">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es donde viene y guarda sustento</w:t>
      </w:r>
      <w:r w:rsidR="00BA7C08">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w:t>
      </w:r>
      <w:r w:rsidR="00BA7C08">
        <w:rPr>
          <w:rFonts w:ascii="Arial" w:eastAsia="Times New Roman" w:hAnsi="Arial" w:cs="Arial"/>
          <w:sz w:val="28"/>
          <w:szCs w:val="28"/>
          <w:lang w:val="es-MX" w:eastAsia="es-MX"/>
        </w:rPr>
        <w:t>el p</w:t>
      </w:r>
      <w:r w:rsidR="003E22F2" w:rsidRPr="00766412">
        <w:rPr>
          <w:rFonts w:ascii="Arial" w:eastAsia="Times New Roman" w:hAnsi="Arial" w:cs="Arial"/>
          <w:sz w:val="28"/>
          <w:szCs w:val="28"/>
          <w:lang w:val="es-MX" w:eastAsia="es-MX"/>
        </w:rPr>
        <w:t>or qué considero y estimo que</w:t>
      </w:r>
      <w:r w:rsidR="00BA7C08">
        <w:rPr>
          <w:rFonts w:ascii="Arial" w:eastAsia="Times New Roman" w:hAnsi="Arial" w:cs="Arial"/>
          <w:sz w:val="28"/>
          <w:szCs w:val="28"/>
          <w:lang w:val="es-MX" w:eastAsia="es-MX"/>
        </w:rPr>
        <w:t>, debe de subirse y sea el P</w:t>
      </w:r>
      <w:r w:rsidR="003E22F2" w:rsidRPr="00766412">
        <w:rPr>
          <w:rFonts w:ascii="Arial" w:eastAsia="Times New Roman" w:hAnsi="Arial" w:cs="Arial"/>
          <w:sz w:val="28"/>
          <w:szCs w:val="28"/>
          <w:lang w:val="es-MX" w:eastAsia="es-MX"/>
        </w:rPr>
        <w:t>leno</w:t>
      </w:r>
      <w:r w:rsidR="00BA7C08">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el que </w:t>
      </w:r>
      <w:r w:rsidR="00BA7C08">
        <w:rPr>
          <w:rFonts w:ascii="Arial" w:eastAsia="Times New Roman" w:hAnsi="Arial" w:cs="Arial"/>
          <w:sz w:val="28"/>
          <w:szCs w:val="28"/>
          <w:lang w:val="es-MX" w:eastAsia="es-MX"/>
        </w:rPr>
        <w:t>d</w:t>
      </w:r>
      <w:r w:rsidR="003E22F2" w:rsidRPr="00766412">
        <w:rPr>
          <w:rFonts w:ascii="Arial" w:eastAsia="Times New Roman" w:hAnsi="Arial" w:cs="Arial"/>
          <w:sz w:val="28"/>
          <w:szCs w:val="28"/>
          <w:lang w:val="es-MX" w:eastAsia="es-MX"/>
        </w:rPr>
        <w:t>etermine la aprobación o no</w:t>
      </w:r>
      <w:r w:rsidR="00BA7C08">
        <w:rPr>
          <w:rFonts w:ascii="Arial" w:eastAsia="Times New Roman" w:hAnsi="Arial" w:cs="Arial"/>
          <w:sz w:val="28"/>
          <w:szCs w:val="28"/>
          <w:lang w:val="es-MX" w:eastAsia="es-MX"/>
        </w:rPr>
        <w:t>. Este punto fue turnado al Pleno del A</w:t>
      </w:r>
      <w:r w:rsidR="003E22F2" w:rsidRPr="00766412">
        <w:rPr>
          <w:rFonts w:ascii="Arial" w:eastAsia="Times New Roman" w:hAnsi="Arial" w:cs="Arial"/>
          <w:sz w:val="28"/>
          <w:szCs w:val="28"/>
          <w:lang w:val="es-MX" w:eastAsia="es-MX"/>
        </w:rPr>
        <w:t>yuntamiento</w:t>
      </w:r>
      <w:r w:rsidR="00BA7C08">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en su conjunto</w:t>
      </w:r>
      <w:r w:rsidR="00BA7C08">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fue y qui</w:t>
      </w:r>
      <w:r w:rsidR="00BA7C08">
        <w:rPr>
          <w:rFonts w:ascii="Arial" w:eastAsia="Times New Roman" w:hAnsi="Arial" w:cs="Arial"/>
          <w:sz w:val="28"/>
          <w:szCs w:val="28"/>
          <w:lang w:val="es-MX" w:eastAsia="es-MX"/>
        </w:rPr>
        <w:t>én le a quién le toca resolver e</w:t>
      </w:r>
      <w:r w:rsidR="003E22F2" w:rsidRPr="00766412">
        <w:rPr>
          <w:rFonts w:ascii="Arial" w:eastAsia="Times New Roman" w:hAnsi="Arial" w:cs="Arial"/>
          <w:sz w:val="28"/>
          <w:szCs w:val="28"/>
          <w:lang w:val="es-MX" w:eastAsia="es-MX"/>
        </w:rPr>
        <w:t>n definitiva la aprobación o no</w:t>
      </w:r>
      <w:r w:rsidR="00BA7C08">
        <w:rPr>
          <w:rFonts w:ascii="Arial" w:eastAsia="Times New Roman" w:hAnsi="Arial" w:cs="Arial"/>
          <w:sz w:val="28"/>
          <w:szCs w:val="28"/>
          <w:lang w:val="es-MX" w:eastAsia="es-MX"/>
        </w:rPr>
        <w:t>, es al propio Pleno del A</w:t>
      </w:r>
      <w:r w:rsidR="003E22F2" w:rsidRPr="00766412">
        <w:rPr>
          <w:rFonts w:ascii="Arial" w:eastAsia="Times New Roman" w:hAnsi="Arial" w:cs="Arial"/>
          <w:sz w:val="28"/>
          <w:szCs w:val="28"/>
          <w:lang w:val="es-MX" w:eastAsia="es-MX"/>
        </w:rPr>
        <w:t>yuntamiento</w:t>
      </w:r>
      <w:r w:rsidR="00BA7C08">
        <w:rPr>
          <w:rFonts w:ascii="Arial" w:eastAsia="Times New Roman" w:hAnsi="Arial" w:cs="Arial"/>
          <w:sz w:val="28"/>
          <w:szCs w:val="28"/>
          <w:lang w:val="es-MX" w:eastAsia="es-MX"/>
        </w:rPr>
        <w:t>. R</w:t>
      </w:r>
      <w:r w:rsidR="003E22F2" w:rsidRPr="00766412">
        <w:rPr>
          <w:rFonts w:ascii="Arial" w:eastAsia="Times New Roman" w:hAnsi="Arial" w:cs="Arial"/>
          <w:sz w:val="28"/>
          <w:szCs w:val="28"/>
          <w:lang w:val="es-MX" w:eastAsia="es-MX"/>
        </w:rPr>
        <w:t>ecordemos que</w:t>
      </w:r>
      <w:r w:rsidR="00BA7C08">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este fue un turno</w:t>
      </w:r>
      <w:r w:rsidR="00BA7C08">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donde hace una propuesta El Ejido</w:t>
      </w:r>
      <w:r w:rsidR="0034121F">
        <w:rPr>
          <w:rFonts w:ascii="Arial" w:eastAsia="Times New Roman" w:hAnsi="Arial" w:cs="Arial"/>
          <w:sz w:val="28"/>
          <w:szCs w:val="28"/>
          <w:lang w:val="es-MX" w:eastAsia="es-MX"/>
        </w:rPr>
        <w:t xml:space="preserve">, de manera integral, </w:t>
      </w:r>
      <w:r w:rsidR="003E22F2" w:rsidRPr="00766412">
        <w:rPr>
          <w:rFonts w:ascii="Arial" w:eastAsia="Times New Roman" w:hAnsi="Arial" w:cs="Arial"/>
          <w:sz w:val="28"/>
          <w:szCs w:val="28"/>
          <w:lang w:val="es-MX" w:eastAsia="es-MX"/>
        </w:rPr>
        <w:t>bajo varios puntos</w:t>
      </w:r>
      <w:r w:rsidR="0034121F">
        <w:rPr>
          <w:rFonts w:ascii="Arial" w:eastAsia="Times New Roman" w:hAnsi="Arial" w:cs="Arial"/>
          <w:sz w:val="28"/>
          <w:szCs w:val="28"/>
          <w:lang w:val="es-MX" w:eastAsia="es-MX"/>
        </w:rPr>
        <w:t>. Y,</w:t>
      </w:r>
      <w:r w:rsidR="003E22F2" w:rsidRPr="00766412">
        <w:rPr>
          <w:rFonts w:ascii="Arial" w:eastAsia="Times New Roman" w:hAnsi="Arial" w:cs="Arial"/>
          <w:sz w:val="28"/>
          <w:szCs w:val="28"/>
          <w:lang w:val="es-MX" w:eastAsia="es-MX"/>
        </w:rPr>
        <w:t xml:space="preserve"> de este turno conjunto</w:t>
      </w:r>
      <w:r w:rsidR="0034121F">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ef</w:t>
      </w:r>
      <w:r w:rsidR="00226549">
        <w:rPr>
          <w:rFonts w:ascii="Arial" w:eastAsia="Times New Roman" w:hAnsi="Arial" w:cs="Arial"/>
          <w:sz w:val="28"/>
          <w:szCs w:val="28"/>
          <w:lang w:val="es-MX" w:eastAsia="es-MX"/>
        </w:rPr>
        <w:t>ectivamente</w:t>
      </w:r>
      <w:r w:rsidR="0034121F">
        <w:rPr>
          <w:rFonts w:ascii="Arial" w:eastAsia="Times New Roman" w:hAnsi="Arial" w:cs="Arial"/>
          <w:sz w:val="28"/>
          <w:szCs w:val="28"/>
          <w:lang w:val="es-MX" w:eastAsia="es-MX"/>
        </w:rPr>
        <w:t>,</w:t>
      </w:r>
      <w:r w:rsidR="00226549">
        <w:rPr>
          <w:rFonts w:ascii="Arial" w:eastAsia="Times New Roman" w:hAnsi="Arial" w:cs="Arial"/>
          <w:sz w:val="28"/>
          <w:szCs w:val="28"/>
          <w:lang w:val="es-MX" w:eastAsia="es-MX"/>
        </w:rPr>
        <w:t xml:space="preserve"> se pasa el tema de la C</w:t>
      </w:r>
      <w:r w:rsidR="003E22F2" w:rsidRPr="00766412">
        <w:rPr>
          <w:rFonts w:ascii="Arial" w:eastAsia="Times New Roman" w:hAnsi="Arial" w:cs="Arial"/>
          <w:sz w:val="28"/>
          <w:szCs w:val="28"/>
          <w:lang w:val="es-MX" w:eastAsia="es-MX"/>
        </w:rPr>
        <w:t>omisión</w:t>
      </w:r>
      <w:r w:rsidR="00226549">
        <w:rPr>
          <w:rFonts w:ascii="Arial" w:eastAsia="Times New Roman" w:hAnsi="Arial" w:cs="Arial"/>
          <w:sz w:val="28"/>
          <w:szCs w:val="28"/>
          <w:lang w:val="es-MX" w:eastAsia="es-MX"/>
        </w:rPr>
        <w:t>. S</w:t>
      </w:r>
      <w:r w:rsidR="003E22F2" w:rsidRPr="00766412">
        <w:rPr>
          <w:rFonts w:ascii="Arial" w:eastAsia="Times New Roman" w:hAnsi="Arial" w:cs="Arial"/>
          <w:sz w:val="28"/>
          <w:szCs w:val="28"/>
          <w:lang w:val="es-MX" w:eastAsia="es-MX"/>
        </w:rPr>
        <w:t>in embargo</w:t>
      </w:r>
      <w:r w:rsidR="00226549">
        <w:rPr>
          <w:rFonts w:ascii="Arial" w:eastAsia="Times New Roman" w:hAnsi="Arial" w:cs="Arial"/>
          <w:sz w:val="28"/>
          <w:szCs w:val="28"/>
          <w:lang w:val="es-MX" w:eastAsia="es-MX"/>
        </w:rPr>
        <w:t>, al que le toca resolver es al P</w:t>
      </w:r>
      <w:r w:rsidR="003E22F2" w:rsidRPr="00766412">
        <w:rPr>
          <w:rFonts w:ascii="Arial" w:eastAsia="Times New Roman" w:hAnsi="Arial" w:cs="Arial"/>
          <w:sz w:val="28"/>
          <w:szCs w:val="28"/>
          <w:lang w:val="es-MX" w:eastAsia="es-MX"/>
        </w:rPr>
        <w:t>leno</w:t>
      </w:r>
      <w:r w:rsidR="0034121F">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y le daré lectura a mi razonamiento jurídico en ese sentido</w:t>
      </w:r>
      <w:r w:rsidR="00226549">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w:t>
      </w:r>
      <w:r w:rsidR="00226549" w:rsidRPr="0034121F">
        <w:rPr>
          <w:rFonts w:ascii="Arial" w:eastAsia="Times New Roman" w:hAnsi="Arial" w:cs="Arial"/>
          <w:i/>
          <w:sz w:val="28"/>
          <w:szCs w:val="28"/>
          <w:lang w:val="es-MX" w:eastAsia="es-MX"/>
        </w:rPr>
        <w:t>E</w:t>
      </w:r>
      <w:r w:rsidR="003E22F2" w:rsidRPr="0034121F">
        <w:rPr>
          <w:rFonts w:ascii="Arial" w:eastAsia="Times New Roman" w:hAnsi="Arial" w:cs="Arial"/>
          <w:i/>
          <w:sz w:val="28"/>
          <w:szCs w:val="28"/>
          <w:lang w:val="es-MX" w:eastAsia="es-MX"/>
        </w:rPr>
        <w:t>n Ciudad Guzmán Municipio de Zapotlán el Grande, Jalisco, siendo las</w:t>
      </w:r>
      <w:r w:rsidR="00E84C75" w:rsidRPr="0034121F">
        <w:rPr>
          <w:rFonts w:ascii="Arial" w:eastAsia="Times New Roman" w:hAnsi="Arial" w:cs="Arial"/>
          <w:i/>
          <w:sz w:val="28"/>
          <w:szCs w:val="28"/>
          <w:lang w:val="es-MX" w:eastAsia="es-MX"/>
        </w:rPr>
        <w:t xml:space="preserve"> 12:20 hrs.</w:t>
      </w:r>
      <w:r w:rsidR="003E22F2" w:rsidRPr="0034121F">
        <w:rPr>
          <w:rFonts w:ascii="Arial" w:eastAsia="Times New Roman" w:hAnsi="Arial" w:cs="Arial"/>
          <w:i/>
          <w:sz w:val="28"/>
          <w:szCs w:val="28"/>
          <w:lang w:val="es-MX" w:eastAsia="es-MX"/>
        </w:rPr>
        <w:t xml:space="preserve"> doce horas con veinte minutos</w:t>
      </w:r>
      <w:r w:rsidR="00E84C75" w:rsidRPr="0034121F">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del día 22 de Septiembre de 2023</w:t>
      </w:r>
      <w:r w:rsidR="00E84C75" w:rsidRPr="0034121F">
        <w:rPr>
          <w:rFonts w:ascii="Arial" w:eastAsia="Times New Roman" w:hAnsi="Arial" w:cs="Arial"/>
          <w:i/>
          <w:sz w:val="28"/>
          <w:szCs w:val="28"/>
          <w:lang w:val="es-MX" w:eastAsia="es-MX"/>
        </w:rPr>
        <w:t xml:space="preserve"> dos mil veintitrés,</w:t>
      </w:r>
      <w:r w:rsidR="003E22F2" w:rsidRPr="0034121F">
        <w:rPr>
          <w:rFonts w:ascii="Arial" w:eastAsia="Times New Roman" w:hAnsi="Arial" w:cs="Arial"/>
          <w:i/>
          <w:sz w:val="28"/>
          <w:szCs w:val="28"/>
          <w:lang w:val="es-MX" w:eastAsia="es-MX"/>
        </w:rPr>
        <w:t xml:space="preserve"> la suscrita Magali Casillas Contreras, en mi carácter de Regidora Presidenta de la Comisión Edilicia Permanente de Justicia, hago constar que en el segundo</w:t>
      </w:r>
      <w:r w:rsidR="0034121F">
        <w:rPr>
          <w:rFonts w:ascii="Arial" w:eastAsia="Times New Roman" w:hAnsi="Arial" w:cs="Arial"/>
          <w:i/>
          <w:sz w:val="28"/>
          <w:szCs w:val="28"/>
          <w:lang w:val="es-MX" w:eastAsia="es-MX"/>
        </w:rPr>
        <w:t xml:space="preserve"> punto del orden del día de la Sesión P</w:t>
      </w:r>
      <w:r w:rsidR="003E22F2" w:rsidRPr="0034121F">
        <w:rPr>
          <w:rFonts w:ascii="Arial" w:eastAsia="Times New Roman" w:hAnsi="Arial" w:cs="Arial"/>
          <w:i/>
          <w:sz w:val="28"/>
          <w:szCs w:val="28"/>
          <w:lang w:val="es-MX" w:eastAsia="es-MX"/>
        </w:rPr>
        <w:t>ública</w:t>
      </w:r>
      <w:r w:rsidR="003E22F2" w:rsidRPr="00766412">
        <w:rPr>
          <w:rFonts w:ascii="Arial" w:eastAsia="Times New Roman" w:hAnsi="Arial" w:cs="Arial"/>
          <w:sz w:val="28"/>
          <w:szCs w:val="28"/>
          <w:lang w:val="es-MX" w:eastAsia="es-MX"/>
        </w:rPr>
        <w:t xml:space="preserve"> </w:t>
      </w:r>
      <w:r w:rsidR="0034121F" w:rsidRPr="0034121F">
        <w:rPr>
          <w:rFonts w:ascii="Arial" w:eastAsia="Times New Roman" w:hAnsi="Arial" w:cs="Arial"/>
          <w:i/>
          <w:sz w:val="28"/>
          <w:szCs w:val="28"/>
          <w:lang w:val="es-MX" w:eastAsia="es-MX"/>
        </w:rPr>
        <w:lastRenderedPageBreak/>
        <w:t>Extraordinaria de la C</w:t>
      </w:r>
      <w:r w:rsidR="003E22F2" w:rsidRPr="0034121F">
        <w:rPr>
          <w:rFonts w:ascii="Arial" w:eastAsia="Times New Roman" w:hAnsi="Arial" w:cs="Arial"/>
          <w:i/>
          <w:sz w:val="28"/>
          <w:szCs w:val="28"/>
          <w:lang w:val="es-MX" w:eastAsia="es-MX"/>
        </w:rPr>
        <w:t>o</w:t>
      </w:r>
      <w:r w:rsidR="0034121F" w:rsidRPr="0034121F">
        <w:rPr>
          <w:rFonts w:ascii="Arial" w:eastAsia="Times New Roman" w:hAnsi="Arial" w:cs="Arial"/>
          <w:i/>
          <w:sz w:val="28"/>
          <w:szCs w:val="28"/>
          <w:lang w:val="es-MX" w:eastAsia="es-MX"/>
        </w:rPr>
        <w:t>misión Edilicia P</w:t>
      </w:r>
      <w:r w:rsidR="003E22F2" w:rsidRPr="0034121F">
        <w:rPr>
          <w:rFonts w:ascii="Arial" w:eastAsia="Times New Roman" w:hAnsi="Arial" w:cs="Arial"/>
          <w:i/>
          <w:sz w:val="28"/>
          <w:szCs w:val="28"/>
          <w:lang w:val="es-MX" w:eastAsia="es-MX"/>
        </w:rPr>
        <w:t>ermanente de Justicia como convocante</w:t>
      </w:r>
      <w:r w:rsidR="0034121F" w:rsidRPr="0034121F">
        <w:rPr>
          <w:rFonts w:ascii="Arial" w:eastAsia="Times New Roman" w:hAnsi="Arial" w:cs="Arial"/>
          <w:i/>
          <w:sz w:val="28"/>
          <w:szCs w:val="28"/>
          <w:lang w:val="es-MX" w:eastAsia="es-MX"/>
        </w:rPr>
        <w:t>, y la Comisión Edilicia P</w:t>
      </w:r>
      <w:r w:rsidR="003E22F2" w:rsidRPr="0034121F">
        <w:rPr>
          <w:rFonts w:ascii="Arial" w:eastAsia="Times New Roman" w:hAnsi="Arial" w:cs="Arial"/>
          <w:i/>
          <w:sz w:val="28"/>
          <w:szCs w:val="28"/>
          <w:lang w:val="es-MX" w:eastAsia="es-MX"/>
        </w:rPr>
        <w:t xml:space="preserve">ermanente de </w:t>
      </w:r>
      <w:r w:rsidR="0034121F" w:rsidRPr="0034121F">
        <w:rPr>
          <w:rFonts w:ascii="Arial" w:eastAsia="Times New Roman" w:hAnsi="Arial" w:cs="Arial"/>
          <w:i/>
          <w:sz w:val="28"/>
          <w:szCs w:val="28"/>
          <w:lang w:val="es-MX" w:eastAsia="es-MX"/>
        </w:rPr>
        <w:t>Hacienda Pública y Patrimonio M</w:t>
      </w:r>
      <w:r w:rsidR="003E22F2" w:rsidRPr="0034121F">
        <w:rPr>
          <w:rFonts w:ascii="Arial" w:eastAsia="Times New Roman" w:hAnsi="Arial" w:cs="Arial"/>
          <w:i/>
          <w:sz w:val="28"/>
          <w:szCs w:val="28"/>
          <w:lang w:val="es-MX" w:eastAsia="es-MX"/>
        </w:rPr>
        <w:t>unicipal</w:t>
      </w:r>
      <w:r w:rsidR="0034121F" w:rsidRPr="0034121F">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como coadyuvante</w:t>
      </w:r>
      <w:r w:rsidR="0034121F" w:rsidRPr="0034121F">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celebrada el día 29</w:t>
      </w:r>
      <w:r w:rsidR="0034121F" w:rsidRPr="0034121F">
        <w:rPr>
          <w:rFonts w:ascii="Arial" w:eastAsia="Times New Roman" w:hAnsi="Arial" w:cs="Arial"/>
          <w:i/>
          <w:sz w:val="28"/>
          <w:szCs w:val="28"/>
          <w:lang w:val="es-MX" w:eastAsia="es-MX"/>
        </w:rPr>
        <w:t xml:space="preserve"> veintinueve de A</w:t>
      </w:r>
      <w:r w:rsidR="003E22F2" w:rsidRPr="0034121F">
        <w:rPr>
          <w:rFonts w:ascii="Arial" w:eastAsia="Times New Roman" w:hAnsi="Arial" w:cs="Arial"/>
          <w:i/>
          <w:sz w:val="28"/>
          <w:szCs w:val="28"/>
          <w:lang w:val="es-MX" w:eastAsia="es-MX"/>
        </w:rPr>
        <w:t xml:space="preserve">gosto del año 2023 </w:t>
      </w:r>
      <w:r w:rsidR="0034121F" w:rsidRPr="0034121F">
        <w:rPr>
          <w:rFonts w:ascii="Arial" w:eastAsia="Times New Roman" w:hAnsi="Arial" w:cs="Arial"/>
          <w:i/>
          <w:sz w:val="28"/>
          <w:szCs w:val="28"/>
          <w:lang w:val="es-MX" w:eastAsia="es-MX"/>
        </w:rPr>
        <w:t>dos mil veintitrés, en la S</w:t>
      </w:r>
      <w:r w:rsidR="003E22F2" w:rsidRPr="0034121F">
        <w:rPr>
          <w:rFonts w:ascii="Arial" w:eastAsia="Times New Roman" w:hAnsi="Arial" w:cs="Arial"/>
          <w:i/>
          <w:sz w:val="28"/>
          <w:szCs w:val="28"/>
          <w:lang w:val="es-MX" w:eastAsia="es-MX"/>
        </w:rPr>
        <w:t xml:space="preserve">ala de </w:t>
      </w:r>
      <w:r w:rsidR="0034121F" w:rsidRPr="0034121F">
        <w:rPr>
          <w:rFonts w:ascii="Arial" w:eastAsia="Times New Roman" w:hAnsi="Arial" w:cs="Arial"/>
          <w:i/>
          <w:sz w:val="28"/>
          <w:szCs w:val="28"/>
          <w:lang w:val="es-MX" w:eastAsia="es-MX"/>
        </w:rPr>
        <w:t>Sindicatura M</w:t>
      </w:r>
      <w:r w:rsidR="003E22F2" w:rsidRPr="0034121F">
        <w:rPr>
          <w:rFonts w:ascii="Arial" w:eastAsia="Times New Roman" w:hAnsi="Arial" w:cs="Arial"/>
          <w:i/>
          <w:sz w:val="28"/>
          <w:szCs w:val="28"/>
          <w:lang w:val="es-MX" w:eastAsia="es-MX"/>
        </w:rPr>
        <w:t>unicipal y la subsecuentes</w:t>
      </w:r>
      <w:r w:rsidR="0034121F" w:rsidRPr="0034121F">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los días </w:t>
      </w:r>
      <w:r w:rsidR="0034121F" w:rsidRPr="0034121F">
        <w:rPr>
          <w:rFonts w:ascii="Arial" w:eastAsia="Times New Roman" w:hAnsi="Arial" w:cs="Arial"/>
          <w:i/>
          <w:sz w:val="28"/>
          <w:szCs w:val="28"/>
          <w:lang w:val="es-MX" w:eastAsia="es-MX"/>
        </w:rPr>
        <w:t>0</w:t>
      </w:r>
      <w:r w:rsidR="00AC47BA">
        <w:rPr>
          <w:rFonts w:ascii="Arial" w:eastAsia="Times New Roman" w:hAnsi="Arial" w:cs="Arial"/>
          <w:i/>
          <w:sz w:val="28"/>
          <w:szCs w:val="28"/>
          <w:lang w:val="es-MX" w:eastAsia="es-MX"/>
        </w:rPr>
        <w:t>6</w:t>
      </w:r>
      <w:r w:rsidR="0034121F" w:rsidRPr="0034121F">
        <w:rPr>
          <w:rFonts w:ascii="Arial" w:eastAsia="Times New Roman" w:hAnsi="Arial" w:cs="Arial"/>
          <w:i/>
          <w:sz w:val="28"/>
          <w:szCs w:val="28"/>
          <w:lang w:val="es-MX" w:eastAsia="es-MX"/>
        </w:rPr>
        <w:t xml:space="preserve"> seis de Septiembre</w:t>
      </w:r>
      <w:r w:rsidR="00AC47BA">
        <w:rPr>
          <w:rFonts w:ascii="Arial" w:eastAsia="Times New Roman" w:hAnsi="Arial" w:cs="Arial"/>
          <w:i/>
          <w:sz w:val="28"/>
          <w:szCs w:val="28"/>
          <w:lang w:val="es-MX" w:eastAsia="es-MX"/>
        </w:rPr>
        <w:t>,</w:t>
      </w:r>
      <w:r w:rsidR="0034121F" w:rsidRPr="0034121F">
        <w:rPr>
          <w:rFonts w:ascii="Arial" w:eastAsia="Times New Roman" w:hAnsi="Arial" w:cs="Arial"/>
          <w:i/>
          <w:sz w:val="28"/>
          <w:szCs w:val="28"/>
          <w:lang w:val="es-MX" w:eastAsia="es-MX"/>
        </w:rPr>
        <w:t xml:space="preserve"> en la Sala Juan S. V</w:t>
      </w:r>
      <w:r w:rsidR="003E22F2" w:rsidRPr="0034121F">
        <w:rPr>
          <w:rFonts w:ascii="Arial" w:eastAsia="Times New Roman" w:hAnsi="Arial" w:cs="Arial"/>
          <w:i/>
          <w:sz w:val="28"/>
          <w:szCs w:val="28"/>
          <w:lang w:val="es-MX" w:eastAsia="es-MX"/>
        </w:rPr>
        <w:t>izcaíno</w:t>
      </w:r>
      <w:r w:rsidR="0034121F" w:rsidRPr="0034121F">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y </w:t>
      </w:r>
      <w:r w:rsidR="0034121F" w:rsidRPr="0034121F">
        <w:rPr>
          <w:rFonts w:ascii="Arial" w:eastAsia="Times New Roman" w:hAnsi="Arial" w:cs="Arial"/>
          <w:i/>
          <w:sz w:val="28"/>
          <w:szCs w:val="28"/>
          <w:lang w:val="es-MX" w:eastAsia="es-MX"/>
        </w:rPr>
        <w:t>08 ocho de S</w:t>
      </w:r>
      <w:r w:rsidR="003E22F2" w:rsidRPr="0034121F">
        <w:rPr>
          <w:rFonts w:ascii="Arial" w:eastAsia="Times New Roman" w:hAnsi="Arial" w:cs="Arial"/>
          <w:i/>
          <w:sz w:val="28"/>
          <w:szCs w:val="28"/>
          <w:lang w:val="es-MX" w:eastAsia="es-MX"/>
        </w:rPr>
        <w:t>eptiembre</w:t>
      </w:r>
      <w:r w:rsidR="0034121F" w:rsidRPr="0034121F">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en </w:t>
      </w:r>
      <w:r w:rsidR="0034121F" w:rsidRPr="0034121F">
        <w:rPr>
          <w:rFonts w:ascii="Arial" w:eastAsia="Times New Roman" w:hAnsi="Arial" w:cs="Arial"/>
          <w:i/>
          <w:sz w:val="28"/>
          <w:szCs w:val="28"/>
          <w:lang w:val="es-MX" w:eastAsia="es-MX"/>
        </w:rPr>
        <w:t>la Sala M</w:t>
      </w:r>
      <w:r w:rsidR="003E22F2" w:rsidRPr="0034121F">
        <w:rPr>
          <w:rFonts w:ascii="Arial" w:eastAsia="Times New Roman" w:hAnsi="Arial" w:cs="Arial"/>
          <w:i/>
          <w:sz w:val="28"/>
          <w:szCs w:val="28"/>
          <w:lang w:val="es-MX" w:eastAsia="es-MX"/>
        </w:rPr>
        <w:t>useográfica José Clemente Orozco</w:t>
      </w:r>
      <w:r w:rsidR="0034121F" w:rsidRPr="0034121F">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en los cuales se propuso</w:t>
      </w:r>
      <w:r w:rsidR="0034121F" w:rsidRPr="0034121F">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analizó</w:t>
      </w:r>
      <w:r w:rsidR="0034121F" w:rsidRPr="0034121F">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estudió y se procede a dictaminar de manera conjunta</w:t>
      </w:r>
      <w:r w:rsidR="0034121F" w:rsidRPr="0034121F">
        <w:rPr>
          <w:rFonts w:ascii="Arial" w:eastAsia="Times New Roman" w:hAnsi="Arial" w:cs="Arial"/>
          <w:i/>
          <w:sz w:val="28"/>
          <w:szCs w:val="28"/>
          <w:lang w:val="es-MX" w:eastAsia="es-MX"/>
        </w:rPr>
        <w:t>, la suscripción del Convenio de Terminación A</w:t>
      </w:r>
      <w:r w:rsidR="003E22F2" w:rsidRPr="0034121F">
        <w:rPr>
          <w:rFonts w:ascii="Arial" w:eastAsia="Times New Roman" w:hAnsi="Arial" w:cs="Arial"/>
          <w:i/>
          <w:sz w:val="28"/>
          <w:szCs w:val="28"/>
          <w:lang w:val="es-MX" w:eastAsia="es-MX"/>
        </w:rPr>
        <w:t>nticipada d</w:t>
      </w:r>
      <w:r w:rsidR="0034121F" w:rsidRPr="0034121F">
        <w:rPr>
          <w:rFonts w:ascii="Arial" w:eastAsia="Times New Roman" w:hAnsi="Arial" w:cs="Arial"/>
          <w:i/>
          <w:sz w:val="28"/>
          <w:szCs w:val="28"/>
          <w:lang w:val="es-MX" w:eastAsia="es-MX"/>
        </w:rPr>
        <w:t>el J</w:t>
      </w:r>
      <w:r w:rsidR="003E22F2" w:rsidRPr="0034121F">
        <w:rPr>
          <w:rFonts w:ascii="Arial" w:eastAsia="Times New Roman" w:hAnsi="Arial" w:cs="Arial"/>
          <w:i/>
          <w:sz w:val="28"/>
          <w:szCs w:val="28"/>
          <w:lang w:val="es-MX" w:eastAsia="es-MX"/>
        </w:rPr>
        <w:t>uicio Agrario</w:t>
      </w:r>
      <w:r w:rsidR="0034121F" w:rsidRPr="0034121F">
        <w:rPr>
          <w:rFonts w:ascii="Arial" w:eastAsia="Times New Roman" w:hAnsi="Arial" w:cs="Arial"/>
          <w:i/>
          <w:sz w:val="28"/>
          <w:szCs w:val="28"/>
          <w:lang w:val="es-MX" w:eastAsia="es-MX"/>
        </w:rPr>
        <w:t>, 108/</w:t>
      </w:r>
      <w:r w:rsidR="003E22F2" w:rsidRPr="0034121F">
        <w:rPr>
          <w:rFonts w:ascii="Arial" w:eastAsia="Times New Roman" w:hAnsi="Arial" w:cs="Arial"/>
          <w:i/>
          <w:sz w:val="28"/>
          <w:szCs w:val="28"/>
          <w:lang w:val="es-MX" w:eastAsia="es-MX"/>
        </w:rPr>
        <w:t>2023</w:t>
      </w:r>
      <w:r w:rsidR="0034121F" w:rsidRPr="0034121F">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radicado ante el Tribunal Superior Agrario 38 de Colima</w:t>
      </w:r>
      <w:r w:rsidR="0034121F" w:rsidRPr="0034121F">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Colima</w:t>
      </w:r>
      <w:r w:rsidR="0034121F" w:rsidRPr="0034121F">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relativo a </w:t>
      </w:r>
      <w:r w:rsidR="0034121F" w:rsidRPr="0034121F">
        <w:rPr>
          <w:rFonts w:ascii="Arial" w:eastAsia="Times New Roman" w:hAnsi="Arial" w:cs="Arial"/>
          <w:i/>
          <w:sz w:val="28"/>
          <w:szCs w:val="28"/>
          <w:lang w:val="es-MX" w:eastAsia="es-MX"/>
        </w:rPr>
        <w:t>la Antigua C</w:t>
      </w:r>
      <w:r w:rsidR="003E22F2" w:rsidRPr="0034121F">
        <w:rPr>
          <w:rFonts w:ascii="Arial" w:eastAsia="Times New Roman" w:hAnsi="Arial" w:cs="Arial"/>
          <w:i/>
          <w:sz w:val="28"/>
          <w:szCs w:val="28"/>
          <w:lang w:val="es-MX" w:eastAsia="es-MX"/>
        </w:rPr>
        <w:t>onasupo</w:t>
      </w:r>
      <w:r w:rsidR="0034121F" w:rsidRPr="0034121F">
        <w:rPr>
          <w:rFonts w:ascii="Arial" w:eastAsia="Times New Roman" w:hAnsi="Arial" w:cs="Arial"/>
          <w:i/>
          <w:sz w:val="28"/>
          <w:szCs w:val="28"/>
          <w:lang w:val="es-MX" w:eastAsia="es-MX"/>
        </w:rPr>
        <w:t>,</w:t>
      </w:r>
      <w:r w:rsidR="00AC47BA">
        <w:rPr>
          <w:rFonts w:ascii="Arial" w:eastAsia="Times New Roman" w:hAnsi="Arial" w:cs="Arial"/>
          <w:i/>
          <w:sz w:val="28"/>
          <w:szCs w:val="28"/>
          <w:lang w:val="es-MX" w:eastAsia="es-MX"/>
        </w:rPr>
        <w:t xml:space="preserve"> Sesiones de las C</w:t>
      </w:r>
      <w:r w:rsidR="003E22F2" w:rsidRPr="0034121F">
        <w:rPr>
          <w:rFonts w:ascii="Arial" w:eastAsia="Times New Roman" w:hAnsi="Arial" w:cs="Arial"/>
          <w:i/>
          <w:sz w:val="28"/>
          <w:szCs w:val="28"/>
          <w:lang w:val="es-MX" w:eastAsia="es-MX"/>
        </w:rPr>
        <w:t>omisiones</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conjunta</w:t>
      </w:r>
      <w:r w:rsidR="00AC47BA">
        <w:rPr>
          <w:rFonts w:ascii="Arial" w:eastAsia="Times New Roman" w:hAnsi="Arial" w:cs="Arial"/>
          <w:i/>
          <w:sz w:val="28"/>
          <w:szCs w:val="28"/>
          <w:lang w:val="es-MX" w:eastAsia="es-MX"/>
        </w:rPr>
        <w:t>s que dio como resultado, el voto de 3 tres R</w:t>
      </w:r>
      <w:r w:rsidR="003E22F2" w:rsidRPr="0034121F">
        <w:rPr>
          <w:rFonts w:ascii="Arial" w:eastAsia="Times New Roman" w:hAnsi="Arial" w:cs="Arial"/>
          <w:i/>
          <w:sz w:val="28"/>
          <w:szCs w:val="28"/>
          <w:lang w:val="es-MX" w:eastAsia="es-MX"/>
        </w:rPr>
        <w:t>egidores a favor</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siendo </w:t>
      </w:r>
      <w:r w:rsidR="0034121F" w:rsidRPr="0034121F">
        <w:rPr>
          <w:rFonts w:ascii="Arial" w:eastAsia="Times New Roman" w:hAnsi="Arial" w:cs="Arial"/>
          <w:i/>
          <w:sz w:val="28"/>
          <w:szCs w:val="28"/>
          <w:lang w:val="es-MX" w:eastAsia="es-MX"/>
        </w:rPr>
        <w:t>Magali C</w:t>
      </w:r>
      <w:r w:rsidR="003E22F2" w:rsidRPr="0034121F">
        <w:rPr>
          <w:rFonts w:ascii="Arial" w:eastAsia="Times New Roman" w:hAnsi="Arial" w:cs="Arial"/>
          <w:i/>
          <w:sz w:val="28"/>
          <w:szCs w:val="28"/>
          <w:lang w:val="es-MX" w:eastAsia="es-MX"/>
        </w:rPr>
        <w:t>asillas Contreras</w:t>
      </w:r>
      <w:r w:rsidR="0034121F" w:rsidRPr="0034121F">
        <w:rPr>
          <w:rFonts w:ascii="Arial" w:eastAsia="Times New Roman" w:hAnsi="Arial" w:cs="Arial"/>
          <w:i/>
          <w:sz w:val="28"/>
          <w:szCs w:val="28"/>
          <w:lang w:val="es-MX" w:eastAsia="es-MX"/>
        </w:rPr>
        <w:t>, Diana Laura Ortega P</w:t>
      </w:r>
      <w:r w:rsidR="003E22F2" w:rsidRPr="0034121F">
        <w:rPr>
          <w:rFonts w:ascii="Arial" w:eastAsia="Times New Roman" w:hAnsi="Arial" w:cs="Arial"/>
          <w:i/>
          <w:sz w:val="28"/>
          <w:szCs w:val="28"/>
          <w:lang w:val="es-MX" w:eastAsia="es-MX"/>
        </w:rPr>
        <w:t>alafox y Jorge de Jesús Juárez Parra</w:t>
      </w:r>
      <w:r w:rsidR="00AC47BA">
        <w:rPr>
          <w:rFonts w:ascii="Arial" w:eastAsia="Times New Roman" w:hAnsi="Arial" w:cs="Arial"/>
          <w:i/>
          <w:sz w:val="28"/>
          <w:szCs w:val="28"/>
          <w:lang w:val="es-MX" w:eastAsia="es-MX"/>
        </w:rPr>
        <w:t>.</w:t>
      </w:r>
      <w:r w:rsidR="003E22F2" w:rsidRPr="00766412">
        <w:rPr>
          <w:rFonts w:ascii="Arial" w:eastAsia="Times New Roman" w:hAnsi="Arial" w:cs="Arial"/>
          <w:sz w:val="28"/>
          <w:szCs w:val="28"/>
          <w:lang w:val="es-MX" w:eastAsia="es-MX"/>
        </w:rPr>
        <w:t xml:space="preserve"> </w:t>
      </w:r>
      <w:r w:rsidR="00AC47BA">
        <w:rPr>
          <w:rFonts w:ascii="Arial" w:eastAsia="Times New Roman" w:hAnsi="Arial" w:cs="Arial"/>
          <w:i/>
          <w:sz w:val="28"/>
          <w:szCs w:val="28"/>
          <w:lang w:val="es-MX" w:eastAsia="es-MX"/>
        </w:rPr>
        <w:t xml:space="preserve">3 </w:t>
      </w:r>
      <w:r w:rsidR="003E22F2" w:rsidRPr="0034121F">
        <w:rPr>
          <w:rFonts w:ascii="Arial" w:eastAsia="Times New Roman" w:hAnsi="Arial" w:cs="Arial"/>
          <w:i/>
          <w:sz w:val="28"/>
          <w:szCs w:val="28"/>
          <w:lang w:val="es-MX" w:eastAsia="es-MX"/>
        </w:rPr>
        <w:t>tres en contra</w:t>
      </w:r>
      <w:r w:rsidR="00AC47BA">
        <w:rPr>
          <w:rFonts w:ascii="Arial" w:eastAsia="Times New Roman" w:hAnsi="Arial" w:cs="Arial"/>
          <w:i/>
          <w:sz w:val="28"/>
          <w:szCs w:val="28"/>
          <w:lang w:val="es-MX" w:eastAsia="es-MX"/>
        </w:rPr>
        <w:t>: de los R</w:t>
      </w:r>
      <w:r w:rsidR="003E22F2" w:rsidRPr="0034121F">
        <w:rPr>
          <w:rFonts w:ascii="Arial" w:eastAsia="Times New Roman" w:hAnsi="Arial" w:cs="Arial"/>
          <w:i/>
          <w:sz w:val="28"/>
          <w:szCs w:val="28"/>
          <w:lang w:val="es-MX" w:eastAsia="es-MX"/>
        </w:rPr>
        <w:t>egidores</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Laura Elena Martínez Ruvalcaba Tania Magdalena Bernardino Juárez y Sara Moreno Ramírez y una abstención</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de Regidor Jesús Ramírez Sánchez</w:t>
      </w:r>
      <w:r w:rsidR="00AC47BA">
        <w:rPr>
          <w:rFonts w:ascii="Arial" w:eastAsia="Times New Roman" w:hAnsi="Arial" w:cs="Arial"/>
          <w:i/>
          <w:sz w:val="28"/>
          <w:szCs w:val="28"/>
          <w:lang w:val="es-MX" w:eastAsia="es-MX"/>
        </w:rPr>
        <w:t>. E</w:t>
      </w:r>
      <w:r w:rsidR="003E22F2" w:rsidRPr="0034121F">
        <w:rPr>
          <w:rFonts w:ascii="Arial" w:eastAsia="Times New Roman" w:hAnsi="Arial" w:cs="Arial"/>
          <w:i/>
          <w:sz w:val="28"/>
          <w:szCs w:val="28"/>
          <w:lang w:val="es-MX" w:eastAsia="es-MX"/>
        </w:rPr>
        <w:t>n ese contexto</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y dado que</w:t>
      </w:r>
      <w:r w:rsidR="005B3B8B">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en el momento de l</w:t>
      </w:r>
      <w:r w:rsidR="00AC47BA">
        <w:rPr>
          <w:rFonts w:ascii="Arial" w:eastAsia="Times New Roman" w:hAnsi="Arial" w:cs="Arial"/>
          <w:i/>
          <w:sz w:val="28"/>
          <w:szCs w:val="28"/>
          <w:lang w:val="es-MX" w:eastAsia="es-MX"/>
        </w:rPr>
        <w:t>a Sesión E</w:t>
      </w:r>
      <w:r w:rsidR="003E22F2" w:rsidRPr="0034121F">
        <w:rPr>
          <w:rFonts w:ascii="Arial" w:eastAsia="Times New Roman" w:hAnsi="Arial" w:cs="Arial"/>
          <w:i/>
          <w:sz w:val="28"/>
          <w:szCs w:val="28"/>
          <w:lang w:val="es-MX" w:eastAsia="es-MX"/>
        </w:rPr>
        <w:t>xtraordinaria de las Comisiones Edilicias</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por un equívoco involuntario</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la suscrita Magali Casill</w:t>
      </w:r>
      <w:r w:rsidR="00AC47BA">
        <w:rPr>
          <w:rFonts w:ascii="Arial" w:eastAsia="Times New Roman" w:hAnsi="Arial" w:cs="Arial"/>
          <w:i/>
          <w:sz w:val="28"/>
          <w:szCs w:val="28"/>
          <w:lang w:val="es-MX" w:eastAsia="es-MX"/>
        </w:rPr>
        <w:t>as Contreras, en mi carácter de Presidenta de la C</w:t>
      </w:r>
      <w:r w:rsidR="003E22F2" w:rsidRPr="0034121F">
        <w:rPr>
          <w:rFonts w:ascii="Arial" w:eastAsia="Times New Roman" w:hAnsi="Arial" w:cs="Arial"/>
          <w:i/>
          <w:sz w:val="28"/>
          <w:szCs w:val="28"/>
          <w:lang w:val="es-MX" w:eastAsia="es-MX"/>
        </w:rPr>
        <w:t xml:space="preserve">omisión </w:t>
      </w:r>
      <w:r w:rsidR="00AC47BA">
        <w:rPr>
          <w:rFonts w:ascii="Arial" w:eastAsia="Times New Roman" w:hAnsi="Arial" w:cs="Arial"/>
          <w:i/>
          <w:sz w:val="28"/>
          <w:szCs w:val="28"/>
          <w:lang w:val="es-MX" w:eastAsia="es-MX"/>
        </w:rPr>
        <w:t>E</w:t>
      </w:r>
      <w:r w:rsidR="003E22F2" w:rsidRPr="0034121F">
        <w:rPr>
          <w:rFonts w:ascii="Arial" w:eastAsia="Times New Roman" w:hAnsi="Arial" w:cs="Arial"/>
          <w:i/>
          <w:sz w:val="28"/>
          <w:szCs w:val="28"/>
          <w:lang w:val="es-MX" w:eastAsia="es-MX"/>
        </w:rPr>
        <w:t>dilicia de Justicia</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convocante</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fui</w:t>
      </w:r>
      <w:r w:rsidR="00AC47BA">
        <w:rPr>
          <w:rFonts w:ascii="Arial" w:eastAsia="Times New Roman" w:hAnsi="Arial" w:cs="Arial"/>
          <w:i/>
          <w:sz w:val="28"/>
          <w:szCs w:val="28"/>
          <w:lang w:val="es-MX" w:eastAsia="es-MX"/>
        </w:rPr>
        <w:t xml:space="preserve"> o</w:t>
      </w:r>
      <w:r w:rsidR="003E22F2" w:rsidRPr="0034121F">
        <w:rPr>
          <w:rFonts w:ascii="Arial" w:eastAsia="Times New Roman" w:hAnsi="Arial" w:cs="Arial"/>
          <w:i/>
          <w:sz w:val="28"/>
          <w:szCs w:val="28"/>
          <w:lang w:val="es-MX" w:eastAsia="es-MX"/>
        </w:rPr>
        <w:t>misa en establecer de forma clara y precisa</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el resultado final de la votación</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a fin de definirse el punto sometido </w:t>
      </w:r>
      <w:r w:rsidR="00AC47BA">
        <w:rPr>
          <w:rFonts w:ascii="Arial" w:eastAsia="Times New Roman" w:hAnsi="Arial" w:cs="Arial"/>
          <w:i/>
          <w:sz w:val="28"/>
          <w:szCs w:val="28"/>
          <w:lang w:val="es-MX" w:eastAsia="es-MX"/>
        </w:rPr>
        <w:t xml:space="preserve">a </w:t>
      </w:r>
      <w:r w:rsidR="003E22F2" w:rsidRPr="0034121F">
        <w:rPr>
          <w:rFonts w:ascii="Arial" w:eastAsia="Times New Roman" w:hAnsi="Arial" w:cs="Arial"/>
          <w:i/>
          <w:sz w:val="28"/>
          <w:szCs w:val="28"/>
          <w:lang w:val="es-MX" w:eastAsia="es-MX"/>
        </w:rPr>
        <w:t>estudio fue aprobado o no</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para en su caso presentarlo el Honorable Pleno del Ayuntamiento</w:t>
      </w:r>
      <w:r w:rsidR="00AC47BA">
        <w:rPr>
          <w:rFonts w:ascii="Arial" w:eastAsia="Times New Roman" w:hAnsi="Arial" w:cs="Arial"/>
          <w:i/>
          <w:sz w:val="28"/>
          <w:szCs w:val="28"/>
          <w:lang w:val="es-MX" w:eastAsia="es-MX"/>
        </w:rPr>
        <w:t>. E</w:t>
      </w:r>
      <w:r w:rsidR="003E22F2" w:rsidRPr="0034121F">
        <w:rPr>
          <w:rFonts w:ascii="Arial" w:eastAsia="Times New Roman" w:hAnsi="Arial" w:cs="Arial"/>
          <w:i/>
          <w:sz w:val="28"/>
          <w:szCs w:val="28"/>
          <w:lang w:val="es-MX" w:eastAsia="es-MX"/>
        </w:rPr>
        <w:t>n concordancia con ello</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y con fundamento e</w:t>
      </w:r>
      <w:r w:rsidR="00AC47BA">
        <w:rPr>
          <w:rFonts w:ascii="Arial" w:eastAsia="Times New Roman" w:hAnsi="Arial" w:cs="Arial"/>
          <w:i/>
          <w:sz w:val="28"/>
          <w:szCs w:val="28"/>
          <w:lang w:val="es-MX" w:eastAsia="es-MX"/>
        </w:rPr>
        <w:t>n los principios generales del D</w:t>
      </w:r>
      <w:r w:rsidR="003E22F2" w:rsidRPr="0034121F">
        <w:rPr>
          <w:rFonts w:ascii="Arial" w:eastAsia="Times New Roman" w:hAnsi="Arial" w:cs="Arial"/>
          <w:i/>
          <w:sz w:val="28"/>
          <w:szCs w:val="28"/>
          <w:lang w:val="es-MX" w:eastAsia="es-MX"/>
        </w:rPr>
        <w:t xml:space="preserve">erecho </w:t>
      </w:r>
      <w:r w:rsidR="00AC47BA">
        <w:rPr>
          <w:rFonts w:ascii="Arial" w:eastAsia="Times New Roman" w:hAnsi="Arial" w:cs="Arial"/>
          <w:i/>
          <w:sz w:val="28"/>
          <w:szCs w:val="28"/>
          <w:lang w:val="es-MX" w:eastAsia="es-MX"/>
        </w:rPr>
        <w:t>A</w:t>
      </w:r>
      <w:r w:rsidR="003E22F2" w:rsidRPr="0034121F">
        <w:rPr>
          <w:rFonts w:ascii="Arial" w:eastAsia="Times New Roman" w:hAnsi="Arial" w:cs="Arial"/>
          <w:i/>
          <w:sz w:val="28"/>
          <w:szCs w:val="28"/>
          <w:lang w:val="es-MX" w:eastAsia="es-MX"/>
        </w:rPr>
        <w:t>dministrativo de legalidad</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impulso de oficio</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buena fe</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y celeridad</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previstos en </w:t>
      </w:r>
      <w:r w:rsidR="00AC47BA">
        <w:rPr>
          <w:rFonts w:ascii="Arial" w:eastAsia="Times New Roman" w:hAnsi="Arial" w:cs="Arial"/>
          <w:i/>
          <w:sz w:val="28"/>
          <w:szCs w:val="28"/>
          <w:lang w:val="es-MX" w:eastAsia="es-MX"/>
        </w:rPr>
        <w:t>los incisos d) e) i) y j) del A</w:t>
      </w:r>
      <w:r w:rsidR="003E22F2" w:rsidRPr="0034121F">
        <w:rPr>
          <w:rFonts w:ascii="Arial" w:eastAsia="Times New Roman" w:hAnsi="Arial" w:cs="Arial"/>
          <w:i/>
          <w:sz w:val="28"/>
          <w:szCs w:val="28"/>
          <w:lang w:val="es-MX" w:eastAsia="es-MX"/>
        </w:rPr>
        <w:t xml:space="preserve">rtículo </w:t>
      </w:r>
      <w:r w:rsidR="00AC47BA">
        <w:rPr>
          <w:rFonts w:ascii="Arial" w:eastAsia="Times New Roman" w:hAnsi="Arial" w:cs="Arial"/>
          <w:i/>
          <w:sz w:val="28"/>
          <w:szCs w:val="28"/>
          <w:lang w:val="es-MX" w:eastAsia="es-MX"/>
        </w:rPr>
        <w:t>4 cuatro</w:t>
      </w:r>
      <w:r w:rsidR="007E4372">
        <w:rPr>
          <w:rFonts w:ascii="Arial" w:eastAsia="Times New Roman" w:hAnsi="Arial" w:cs="Arial"/>
          <w:i/>
          <w:sz w:val="28"/>
          <w:szCs w:val="28"/>
          <w:lang w:val="es-MX" w:eastAsia="es-MX"/>
        </w:rPr>
        <w:t>,</w:t>
      </w:r>
      <w:r w:rsidR="00AC47BA">
        <w:rPr>
          <w:rFonts w:ascii="Arial" w:eastAsia="Times New Roman" w:hAnsi="Arial" w:cs="Arial"/>
          <w:i/>
          <w:sz w:val="28"/>
          <w:szCs w:val="28"/>
          <w:lang w:val="es-MX" w:eastAsia="es-MX"/>
        </w:rPr>
        <w:t xml:space="preserve"> de la Ley del Procedimiento A</w:t>
      </w:r>
      <w:r w:rsidR="003E22F2" w:rsidRPr="0034121F">
        <w:rPr>
          <w:rFonts w:ascii="Arial" w:eastAsia="Times New Roman" w:hAnsi="Arial" w:cs="Arial"/>
          <w:i/>
          <w:sz w:val="28"/>
          <w:szCs w:val="28"/>
          <w:lang w:val="es-MX" w:eastAsia="es-MX"/>
        </w:rPr>
        <w:t>dministrativo del Estado de Jalisco</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así como </w:t>
      </w:r>
      <w:r w:rsidR="003E22F2" w:rsidRPr="0034121F">
        <w:rPr>
          <w:rFonts w:ascii="Arial" w:eastAsia="Times New Roman" w:hAnsi="Arial" w:cs="Arial"/>
          <w:i/>
          <w:sz w:val="28"/>
          <w:szCs w:val="28"/>
          <w:lang w:val="es-MX" w:eastAsia="es-MX"/>
        </w:rPr>
        <w:lastRenderedPageBreak/>
        <w:t>los diversos numerales</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w:t>
      </w:r>
      <w:r w:rsidR="00AC47BA">
        <w:rPr>
          <w:rFonts w:ascii="Arial" w:eastAsia="Times New Roman" w:hAnsi="Arial" w:cs="Arial"/>
          <w:i/>
          <w:sz w:val="28"/>
          <w:szCs w:val="28"/>
          <w:lang w:val="es-MX" w:eastAsia="es-MX"/>
        </w:rPr>
        <w:t xml:space="preserve">73 </w:t>
      </w:r>
      <w:r w:rsidR="003E22F2" w:rsidRPr="0034121F">
        <w:rPr>
          <w:rFonts w:ascii="Arial" w:eastAsia="Times New Roman" w:hAnsi="Arial" w:cs="Arial"/>
          <w:i/>
          <w:sz w:val="28"/>
          <w:szCs w:val="28"/>
          <w:lang w:val="es-MX" w:eastAsia="es-MX"/>
        </w:rPr>
        <w:t>setenta y tres</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punto </w:t>
      </w:r>
      <w:r w:rsidR="00AC47BA">
        <w:rPr>
          <w:rFonts w:ascii="Arial" w:eastAsia="Times New Roman" w:hAnsi="Arial" w:cs="Arial"/>
          <w:i/>
          <w:sz w:val="28"/>
          <w:szCs w:val="28"/>
          <w:lang w:val="es-MX" w:eastAsia="es-MX"/>
        </w:rPr>
        <w:t xml:space="preserve">1 </w:t>
      </w:r>
      <w:r w:rsidR="003E22F2" w:rsidRPr="0034121F">
        <w:rPr>
          <w:rFonts w:ascii="Arial" w:eastAsia="Times New Roman" w:hAnsi="Arial" w:cs="Arial"/>
          <w:i/>
          <w:sz w:val="28"/>
          <w:szCs w:val="28"/>
          <w:lang w:val="es-MX" w:eastAsia="es-MX"/>
        </w:rPr>
        <w:t>uno</w:t>
      </w:r>
      <w:r w:rsidR="007E4372">
        <w:rPr>
          <w:rFonts w:ascii="Arial" w:eastAsia="Times New Roman" w:hAnsi="Arial" w:cs="Arial"/>
          <w:i/>
          <w:sz w:val="28"/>
          <w:szCs w:val="28"/>
          <w:lang w:val="es-MX" w:eastAsia="es-MX"/>
        </w:rPr>
        <w:t>.  106 ciento</w:t>
      </w:r>
      <w:r w:rsidR="007E4372" w:rsidRPr="0034121F">
        <w:rPr>
          <w:rFonts w:ascii="Arial" w:eastAsia="Times New Roman" w:hAnsi="Arial" w:cs="Arial"/>
          <w:i/>
          <w:sz w:val="28"/>
          <w:szCs w:val="28"/>
          <w:lang w:val="es-MX" w:eastAsia="es-MX"/>
        </w:rPr>
        <w:t xml:space="preserve"> seis</w:t>
      </w:r>
      <w:r w:rsidR="003E22F2" w:rsidRPr="0034121F">
        <w:rPr>
          <w:rFonts w:ascii="Arial" w:eastAsia="Times New Roman" w:hAnsi="Arial" w:cs="Arial"/>
          <w:i/>
          <w:sz w:val="28"/>
          <w:szCs w:val="28"/>
          <w:lang w:val="es-MX" w:eastAsia="es-MX"/>
        </w:rPr>
        <w:t xml:space="preserve"> y 135</w:t>
      </w:r>
      <w:r w:rsidR="00AC47BA">
        <w:rPr>
          <w:rFonts w:ascii="Arial" w:eastAsia="Times New Roman" w:hAnsi="Arial" w:cs="Arial"/>
          <w:i/>
          <w:sz w:val="28"/>
          <w:szCs w:val="28"/>
          <w:lang w:val="es-MX" w:eastAsia="es-MX"/>
        </w:rPr>
        <w:t xml:space="preserve"> ciento treinta y cinco,</w:t>
      </w:r>
      <w:r w:rsidR="003E22F2" w:rsidRPr="0034121F">
        <w:rPr>
          <w:rFonts w:ascii="Arial" w:eastAsia="Times New Roman" w:hAnsi="Arial" w:cs="Arial"/>
          <w:i/>
          <w:sz w:val="28"/>
          <w:szCs w:val="28"/>
          <w:lang w:val="es-MX" w:eastAsia="es-MX"/>
        </w:rPr>
        <w:t xml:space="preserve"> punto</w:t>
      </w:r>
      <w:r w:rsidR="007E4372">
        <w:rPr>
          <w:rFonts w:ascii="Arial" w:eastAsia="Times New Roman" w:hAnsi="Arial" w:cs="Arial"/>
          <w:i/>
          <w:sz w:val="28"/>
          <w:szCs w:val="28"/>
          <w:lang w:val="es-MX" w:eastAsia="es-MX"/>
        </w:rPr>
        <w:t xml:space="preserve"> 1 </w:t>
      </w:r>
      <w:r w:rsidR="00AC47BA">
        <w:rPr>
          <w:rFonts w:ascii="Arial" w:eastAsia="Times New Roman" w:hAnsi="Arial" w:cs="Arial"/>
          <w:i/>
          <w:sz w:val="28"/>
          <w:szCs w:val="28"/>
          <w:lang w:val="es-MX" w:eastAsia="es-MX"/>
        </w:rPr>
        <w:t>uno</w:t>
      </w:r>
      <w:r w:rsidR="007E4372">
        <w:rPr>
          <w:rFonts w:ascii="Arial" w:eastAsia="Times New Roman" w:hAnsi="Arial" w:cs="Arial"/>
          <w:i/>
          <w:sz w:val="28"/>
          <w:szCs w:val="28"/>
          <w:lang w:val="es-MX" w:eastAsia="es-MX"/>
        </w:rPr>
        <w:t>,</w:t>
      </w:r>
      <w:r w:rsidR="00AC47BA">
        <w:rPr>
          <w:rFonts w:ascii="Arial" w:eastAsia="Times New Roman" w:hAnsi="Arial" w:cs="Arial"/>
          <w:i/>
          <w:sz w:val="28"/>
          <w:szCs w:val="28"/>
          <w:lang w:val="es-MX" w:eastAsia="es-MX"/>
        </w:rPr>
        <w:t xml:space="preserve"> del R</w:t>
      </w:r>
      <w:r w:rsidR="003E22F2" w:rsidRPr="0034121F">
        <w:rPr>
          <w:rFonts w:ascii="Arial" w:eastAsia="Times New Roman" w:hAnsi="Arial" w:cs="Arial"/>
          <w:i/>
          <w:sz w:val="28"/>
          <w:szCs w:val="28"/>
          <w:lang w:val="es-MX" w:eastAsia="es-MX"/>
        </w:rPr>
        <w:t xml:space="preserve">eglamento </w:t>
      </w:r>
      <w:r w:rsidR="00AC47BA">
        <w:rPr>
          <w:rFonts w:ascii="Arial" w:eastAsia="Times New Roman" w:hAnsi="Arial" w:cs="Arial"/>
          <w:i/>
          <w:sz w:val="28"/>
          <w:szCs w:val="28"/>
          <w:lang w:val="es-MX" w:eastAsia="es-MX"/>
        </w:rPr>
        <w:t>Interior del Ayuntamiento de Zapotlán el Grande,</w:t>
      </w:r>
      <w:r w:rsidR="003E22F2" w:rsidRPr="0034121F">
        <w:rPr>
          <w:rFonts w:ascii="Arial" w:eastAsia="Times New Roman" w:hAnsi="Arial" w:cs="Arial"/>
          <w:i/>
          <w:sz w:val="28"/>
          <w:szCs w:val="28"/>
          <w:lang w:val="es-MX" w:eastAsia="es-MX"/>
        </w:rPr>
        <w:t xml:space="preserve"> Jalisco</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se determina lo siguiente</w:t>
      </w:r>
      <w:r w:rsidR="007E4372">
        <w:rPr>
          <w:rFonts w:ascii="Arial" w:eastAsia="Times New Roman" w:hAnsi="Arial" w:cs="Arial"/>
          <w:i/>
          <w:sz w:val="28"/>
          <w:szCs w:val="28"/>
          <w:lang w:val="es-MX" w:eastAsia="es-MX"/>
        </w:rPr>
        <w:t>.</w:t>
      </w:r>
      <w:r w:rsidR="00AC47BA">
        <w:rPr>
          <w:rFonts w:ascii="Arial" w:eastAsia="Times New Roman" w:hAnsi="Arial" w:cs="Arial"/>
          <w:i/>
          <w:sz w:val="28"/>
          <w:szCs w:val="28"/>
          <w:lang w:val="es-MX" w:eastAsia="es-MX"/>
        </w:rPr>
        <w:t xml:space="preserve"> E</w:t>
      </w:r>
      <w:r w:rsidR="003E22F2" w:rsidRPr="0034121F">
        <w:rPr>
          <w:rFonts w:ascii="Arial" w:eastAsia="Times New Roman" w:hAnsi="Arial" w:cs="Arial"/>
          <w:i/>
          <w:sz w:val="28"/>
          <w:szCs w:val="28"/>
          <w:lang w:val="es-MX" w:eastAsia="es-MX"/>
        </w:rPr>
        <w:t>n este momento</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se aclara que ante el </w:t>
      </w:r>
      <w:r w:rsidR="00AC47BA">
        <w:rPr>
          <w:rFonts w:ascii="Arial" w:eastAsia="Times New Roman" w:hAnsi="Arial" w:cs="Arial"/>
          <w:i/>
          <w:sz w:val="28"/>
          <w:szCs w:val="28"/>
          <w:lang w:val="es-MX" w:eastAsia="es-MX"/>
        </w:rPr>
        <w:t xml:space="preserve">resultado de la votación </w:t>
      </w:r>
      <w:r w:rsidR="003E22F2" w:rsidRPr="0034121F">
        <w:rPr>
          <w:rFonts w:ascii="Arial" w:eastAsia="Times New Roman" w:hAnsi="Arial" w:cs="Arial"/>
          <w:i/>
          <w:sz w:val="28"/>
          <w:szCs w:val="28"/>
          <w:lang w:val="es-MX" w:eastAsia="es-MX"/>
        </w:rPr>
        <w:t>que se viene hablando y al estar emitidos de forma directa</w:t>
      </w:r>
      <w:r w:rsidR="00AC47BA">
        <w:rPr>
          <w:rFonts w:ascii="Arial" w:eastAsia="Times New Roman" w:hAnsi="Arial" w:cs="Arial"/>
          <w:i/>
          <w:sz w:val="28"/>
          <w:szCs w:val="28"/>
          <w:lang w:val="es-MX" w:eastAsia="es-MX"/>
        </w:rPr>
        <w:t xml:space="preserve"> 3</w:t>
      </w:r>
      <w:r w:rsidR="003E22F2" w:rsidRPr="0034121F">
        <w:rPr>
          <w:rFonts w:ascii="Arial" w:eastAsia="Times New Roman" w:hAnsi="Arial" w:cs="Arial"/>
          <w:i/>
          <w:sz w:val="28"/>
          <w:szCs w:val="28"/>
          <w:lang w:val="es-MX" w:eastAsia="es-MX"/>
        </w:rPr>
        <w:t xml:space="preserve"> tres votos a favor y </w:t>
      </w:r>
      <w:r w:rsidR="00AC47BA">
        <w:rPr>
          <w:rFonts w:ascii="Arial" w:eastAsia="Times New Roman" w:hAnsi="Arial" w:cs="Arial"/>
          <w:i/>
          <w:sz w:val="28"/>
          <w:szCs w:val="28"/>
          <w:lang w:val="es-MX" w:eastAsia="es-MX"/>
        </w:rPr>
        <w:t xml:space="preserve">3 </w:t>
      </w:r>
      <w:r w:rsidR="003E22F2" w:rsidRPr="0034121F">
        <w:rPr>
          <w:rFonts w:ascii="Arial" w:eastAsia="Times New Roman" w:hAnsi="Arial" w:cs="Arial"/>
          <w:i/>
          <w:sz w:val="28"/>
          <w:szCs w:val="28"/>
          <w:lang w:val="es-MX" w:eastAsia="es-MX"/>
        </w:rPr>
        <w:t xml:space="preserve">tres votos en contra y </w:t>
      </w:r>
      <w:r w:rsidR="00AC47BA">
        <w:rPr>
          <w:rFonts w:ascii="Arial" w:eastAsia="Times New Roman" w:hAnsi="Arial" w:cs="Arial"/>
          <w:i/>
          <w:sz w:val="28"/>
          <w:szCs w:val="28"/>
          <w:lang w:val="es-MX" w:eastAsia="es-MX"/>
        </w:rPr>
        <w:t xml:space="preserve">1 </w:t>
      </w:r>
      <w:r w:rsidR="003E22F2" w:rsidRPr="0034121F">
        <w:rPr>
          <w:rFonts w:ascii="Arial" w:eastAsia="Times New Roman" w:hAnsi="Arial" w:cs="Arial"/>
          <w:i/>
          <w:sz w:val="28"/>
          <w:szCs w:val="28"/>
          <w:lang w:val="es-MX" w:eastAsia="es-MX"/>
        </w:rPr>
        <w:t>una abstención</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se tiene entonces</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inicialmente un empate en la votación</w:t>
      </w:r>
      <w:r w:rsidR="00AC47BA">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lo que me otorga el ejercicio del llamado vot</w:t>
      </w:r>
      <w:r w:rsidR="00AC47BA">
        <w:rPr>
          <w:rFonts w:ascii="Arial" w:eastAsia="Times New Roman" w:hAnsi="Arial" w:cs="Arial"/>
          <w:i/>
          <w:sz w:val="28"/>
          <w:szCs w:val="28"/>
          <w:lang w:val="es-MX" w:eastAsia="es-MX"/>
        </w:rPr>
        <w:t>o de calidad</w:t>
      </w:r>
      <w:r w:rsidR="005700D8">
        <w:rPr>
          <w:rFonts w:ascii="Arial" w:eastAsia="Times New Roman" w:hAnsi="Arial" w:cs="Arial"/>
          <w:i/>
          <w:sz w:val="28"/>
          <w:szCs w:val="28"/>
          <w:lang w:val="es-MX" w:eastAsia="es-MX"/>
        </w:rPr>
        <w:t>,</w:t>
      </w:r>
      <w:r w:rsidR="00AC47BA">
        <w:rPr>
          <w:rFonts w:ascii="Arial" w:eastAsia="Times New Roman" w:hAnsi="Arial" w:cs="Arial"/>
          <w:i/>
          <w:sz w:val="28"/>
          <w:szCs w:val="28"/>
          <w:lang w:val="es-MX" w:eastAsia="es-MX"/>
        </w:rPr>
        <w:t xml:space="preserve"> en mi carácter de Presidenta de la Comisión E</w:t>
      </w:r>
      <w:r w:rsidR="003E22F2" w:rsidRPr="0034121F">
        <w:rPr>
          <w:rFonts w:ascii="Arial" w:eastAsia="Times New Roman" w:hAnsi="Arial" w:cs="Arial"/>
          <w:i/>
          <w:sz w:val="28"/>
          <w:szCs w:val="28"/>
          <w:lang w:val="es-MX" w:eastAsia="es-MX"/>
        </w:rPr>
        <w:t>dilicia de Justicia</w:t>
      </w:r>
      <w:r w:rsidR="00AC47BA">
        <w:rPr>
          <w:rFonts w:ascii="Arial" w:eastAsia="Times New Roman" w:hAnsi="Arial" w:cs="Arial"/>
          <w:i/>
          <w:sz w:val="28"/>
          <w:szCs w:val="28"/>
          <w:lang w:val="es-MX" w:eastAsia="es-MX"/>
        </w:rPr>
        <w:t>, q</w:t>
      </w:r>
      <w:r w:rsidR="003E22F2" w:rsidRPr="0034121F">
        <w:rPr>
          <w:rFonts w:ascii="Arial" w:eastAsia="Times New Roman" w:hAnsi="Arial" w:cs="Arial"/>
          <w:i/>
          <w:sz w:val="28"/>
          <w:szCs w:val="28"/>
          <w:lang w:val="es-MX" w:eastAsia="es-MX"/>
        </w:rPr>
        <w:t xml:space="preserve">uien fuera la </w:t>
      </w:r>
      <w:r w:rsidR="00AC47BA">
        <w:rPr>
          <w:rFonts w:ascii="Arial" w:eastAsia="Times New Roman" w:hAnsi="Arial" w:cs="Arial"/>
          <w:i/>
          <w:sz w:val="28"/>
          <w:szCs w:val="28"/>
          <w:lang w:val="es-MX" w:eastAsia="es-MX"/>
        </w:rPr>
        <w:t>convocante a la S</w:t>
      </w:r>
      <w:r w:rsidR="003E22F2" w:rsidRPr="0034121F">
        <w:rPr>
          <w:rFonts w:ascii="Arial" w:eastAsia="Times New Roman" w:hAnsi="Arial" w:cs="Arial"/>
          <w:i/>
          <w:sz w:val="28"/>
          <w:szCs w:val="28"/>
          <w:lang w:val="es-MX" w:eastAsia="es-MX"/>
        </w:rPr>
        <w:t>esión de mérito</w:t>
      </w:r>
      <w:r w:rsidR="005700D8">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mismo que se emite en sentido favorable y que entonces</w:t>
      </w:r>
      <w:r w:rsidR="005700D8">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actualiza la votación a favor con </w:t>
      </w:r>
      <w:r w:rsidR="005700D8">
        <w:rPr>
          <w:rFonts w:ascii="Arial" w:eastAsia="Times New Roman" w:hAnsi="Arial" w:cs="Arial"/>
          <w:i/>
          <w:sz w:val="28"/>
          <w:szCs w:val="28"/>
          <w:lang w:val="es-MX" w:eastAsia="es-MX"/>
        </w:rPr>
        <w:t xml:space="preserve">4 </w:t>
      </w:r>
      <w:r w:rsidR="003E22F2" w:rsidRPr="0034121F">
        <w:rPr>
          <w:rFonts w:ascii="Arial" w:eastAsia="Times New Roman" w:hAnsi="Arial" w:cs="Arial"/>
          <w:i/>
          <w:sz w:val="28"/>
          <w:szCs w:val="28"/>
          <w:lang w:val="es-MX" w:eastAsia="es-MX"/>
        </w:rPr>
        <w:t>cuatro votos a favor</w:t>
      </w:r>
      <w:r w:rsidR="005700D8">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y </w:t>
      </w:r>
      <w:r w:rsidR="005700D8">
        <w:rPr>
          <w:rFonts w:ascii="Arial" w:eastAsia="Times New Roman" w:hAnsi="Arial" w:cs="Arial"/>
          <w:i/>
          <w:sz w:val="28"/>
          <w:szCs w:val="28"/>
          <w:lang w:val="es-MX" w:eastAsia="es-MX"/>
        </w:rPr>
        <w:t xml:space="preserve">3 </w:t>
      </w:r>
      <w:r w:rsidR="003E22F2" w:rsidRPr="0034121F">
        <w:rPr>
          <w:rFonts w:ascii="Arial" w:eastAsia="Times New Roman" w:hAnsi="Arial" w:cs="Arial"/>
          <w:i/>
          <w:sz w:val="28"/>
          <w:szCs w:val="28"/>
          <w:lang w:val="es-MX" w:eastAsia="es-MX"/>
        </w:rPr>
        <w:t>tres en contra</w:t>
      </w:r>
      <w:r w:rsidR="005700D8">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siendo mayoría entonces la votación</w:t>
      </w:r>
      <w:r w:rsidR="005700D8">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emitidos a favor</w:t>
      </w:r>
      <w:r w:rsidR="005700D8">
        <w:rPr>
          <w:rFonts w:ascii="Arial" w:eastAsia="Times New Roman" w:hAnsi="Arial" w:cs="Arial"/>
          <w:i/>
          <w:sz w:val="28"/>
          <w:szCs w:val="28"/>
          <w:lang w:val="es-MX" w:eastAsia="es-MX"/>
        </w:rPr>
        <w:t>. D</w:t>
      </w:r>
      <w:r w:rsidR="003E22F2" w:rsidRPr="0034121F">
        <w:rPr>
          <w:rFonts w:ascii="Arial" w:eastAsia="Times New Roman" w:hAnsi="Arial" w:cs="Arial"/>
          <w:i/>
          <w:sz w:val="28"/>
          <w:szCs w:val="28"/>
          <w:lang w:val="es-MX" w:eastAsia="es-MX"/>
        </w:rPr>
        <w:t xml:space="preserve">e ahí </w:t>
      </w:r>
      <w:r w:rsidR="005700D8">
        <w:rPr>
          <w:rFonts w:ascii="Arial" w:eastAsia="Times New Roman" w:hAnsi="Arial" w:cs="Arial"/>
          <w:i/>
          <w:sz w:val="28"/>
          <w:szCs w:val="28"/>
          <w:lang w:val="es-MX" w:eastAsia="es-MX"/>
        </w:rPr>
        <w:t>entonces q</w:t>
      </w:r>
      <w:r w:rsidR="003E22F2" w:rsidRPr="0034121F">
        <w:rPr>
          <w:rFonts w:ascii="Arial" w:eastAsia="Times New Roman" w:hAnsi="Arial" w:cs="Arial"/>
          <w:i/>
          <w:sz w:val="28"/>
          <w:szCs w:val="28"/>
          <w:lang w:val="es-MX" w:eastAsia="es-MX"/>
        </w:rPr>
        <w:t>ue</w:t>
      </w:r>
      <w:r w:rsidR="005700D8">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se actualiza el </w:t>
      </w:r>
      <w:r w:rsidR="005700D8">
        <w:rPr>
          <w:rFonts w:ascii="Arial" w:eastAsia="Times New Roman" w:hAnsi="Arial" w:cs="Arial"/>
          <w:i/>
          <w:sz w:val="28"/>
          <w:szCs w:val="28"/>
          <w:lang w:val="es-MX" w:eastAsia="es-MX"/>
        </w:rPr>
        <w:t>supuesto previsto por el A</w:t>
      </w:r>
      <w:r w:rsidR="003E22F2" w:rsidRPr="0034121F">
        <w:rPr>
          <w:rFonts w:ascii="Arial" w:eastAsia="Times New Roman" w:hAnsi="Arial" w:cs="Arial"/>
          <w:i/>
          <w:sz w:val="28"/>
          <w:szCs w:val="28"/>
          <w:lang w:val="es-MX" w:eastAsia="es-MX"/>
        </w:rPr>
        <w:t>rtículo 135</w:t>
      </w:r>
      <w:r w:rsidR="005700D8">
        <w:rPr>
          <w:rFonts w:ascii="Arial" w:eastAsia="Times New Roman" w:hAnsi="Arial" w:cs="Arial"/>
          <w:i/>
          <w:sz w:val="28"/>
          <w:szCs w:val="28"/>
          <w:lang w:val="es-MX" w:eastAsia="es-MX"/>
        </w:rPr>
        <w:t xml:space="preserve"> ciento treinta y cinco, del Reglamento Interior del A</w:t>
      </w:r>
      <w:r w:rsidR="003E22F2" w:rsidRPr="0034121F">
        <w:rPr>
          <w:rFonts w:ascii="Arial" w:eastAsia="Times New Roman" w:hAnsi="Arial" w:cs="Arial"/>
          <w:i/>
          <w:sz w:val="28"/>
          <w:szCs w:val="28"/>
          <w:lang w:val="es-MX" w:eastAsia="es-MX"/>
        </w:rPr>
        <w:t xml:space="preserve">yuntamiento de </w:t>
      </w:r>
      <w:r w:rsidR="00BA7C08" w:rsidRPr="0034121F">
        <w:rPr>
          <w:rFonts w:ascii="Arial" w:eastAsia="Times New Roman" w:hAnsi="Arial" w:cs="Arial"/>
          <w:i/>
          <w:sz w:val="28"/>
          <w:szCs w:val="28"/>
          <w:lang w:val="es-MX" w:eastAsia="es-MX"/>
        </w:rPr>
        <w:t>Zapotlán de G</w:t>
      </w:r>
      <w:r w:rsidR="003E22F2" w:rsidRPr="0034121F">
        <w:rPr>
          <w:rFonts w:ascii="Arial" w:eastAsia="Times New Roman" w:hAnsi="Arial" w:cs="Arial"/>
          <w:i/>
          <w:sz w:val="28"/>
          <w:szCs w:val="28"/>
          <w:lang w:val="es-MX" w:eastAsia="es-MX"/>
        </w:rPr>
        <w:t>rande</w:t>
      </w:r>
      <w:r w:rsidR="00BA7C08" w:rsidRPr="0034121F">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Jalisco</w:t>
      </w:r>
      <w:r w:rsidR="005700D8">
        <w:rPr>
          <w:rFonts w:ascii="Arial" w:eastAsia="Times New Roman" w:hAnsi="Arial" w:cs="Arial"/>
          <w:i/>
          <w:sz w:val="28"/>
          <w:szCs w:val="28"/>
          <w:lang w:val="es-MX" w:eastAsia="es-MX"/>
        </w:rPr>
        <w:t>. Y,</w:t>
      </w:r>
      <w:r w:rsidR="003E22F2" w:rsidRPr="0034121F">
        <w:rPr>
          <w:rFonts w:ascii="Arial" w:eastAsia="Times New Roman" w:hAnsi="Arial" w:cs="Arial"/>
          <w:i/>
          <w:sz w:val="28"/>
          <w:szCs w:val="28"/>
          <w:lang w:val="es-MX" w:eastAsia="es-MX"/>
        </w:rPr>
        <w:t xml:space="preserve"> en consecuencia</w:t>
      </w:r>
      <w:r w:rsidR="005700D8">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se suma dicha mayoría</w:t>
      </w:r>
      <w:r w:rsidR="005700D8">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el voto en abstención</w:t>
      </w:r>
      <w:r w:rsidR="005700D8">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emitido por el </w:t>
      </w:r>
      <w:r w:rsidR="00BA7C08" w:rsidRPr="0034121F">
        <w:rPr>
          <w:rFonts w:ascii="Arial" w:eastAsia="Times New Roman" w:hAnsi="Arial" w:cs="Arial"/>
          <w:i/>
          <w:sz w:val="28"/>
          <w:szCs w:val="28"/>
          <w:lang w:val="es-MX" w:eastAsia="es-MX"/>
        </w:rPr>
        <w:t>R</w:t>
      </w:r>
      <w:r w:rsidR="003E22F2" w:rsidRPr="0034121F">
        <w:rPr>
          <w:rFonts w:ascii="Arial" w:eastAsia="Times New Roman" w:hAnsi="Arial" w:cs="Arial"/>
          <w:i/>
          <w:sz w:val="28"/>
          <w:szCs w:val="28"/>
          <w:lang w:val="es-MX" w:eastAsia="es-MX"/>
        </w:rPr>
        <w:t>egidor Jesús Ramírez Sánchez</w:t>
      </w:r>
      <w:r w:rsidR="00BA7C08" w:rsidRPr="0034121F">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lo que arroja el resultado de </w:t>
      </w:r>
      <w:r w:rsidR="00BA7C08" w:rsidRPr="0034121F">
        <w:rPr>
          <w:rFonts w:ascii="Arial" w:eastAsia="Times New Roman" w:hAnsi="Arial" w:cs="Arial"/>
          <w:i/>
          <w:sz w:val="28"/>
          <w:szCs w:val="28"/>
          <w:lang w:val="es-MX" w:eastAsia="es-MX"/>
        </w:rPr>
        <w:t xml:space="preserve">5 </w:t>
      </w:r>
      <w:r w:rsidR="003E22F2" w:rsidRPr="0034121F">
        <w:rPr>
          <w:rFonts w:ascii="Arial" w:eastAsia="Times New Roman" w:hAnsi="Arial" w:cs="Arial"/>
          <w:i/>
          <w:sz w:val="28"/>
          <w:szCs w:val="28"/>
          <w:lang w:val="es-MX" w:eastAsia="es-MX"/>
        </w:rPr>
        <w:t xml:space="preserve">cinco votos a favor y </w:t>
      </w:r>
      <w:r w:rsidR="00BA7C08" w:rsidRPr="0034121F">
        <w:rPr>
          <w:rFonts w:ascii="Arial" w:eastAsia="Times New Roman" w:hAnsi="Arial" w:cs="Arial"/>
          <w:i/>
          <w:sz w:val="28"/>
          <w:szCs w:val="28"/>
          <w:lang w:val="es-MX" w:eastAsia="es-MX"/>
        </w:rPr>
        <w:t xml:space="preserve">3 tres en contra de los Regidores: </w:t>
      </w:r>
      <w:r w:rsidR="003E22F2" w:rsidRPr="0034121F">
        <w:rPr>
          <w:rFonts w:ascii="Arial" w:eastAsia="Times New Roman" w:hAnsi="Arial" w:cs="Arial"/>
          <w:i/>
          <w:sz w:val="28"/>
          <w:szCs w:val="28"/>
          <w:lang w:val="es-MX" w:eastAsia="es-MX"/>
        </w:rPr>
        <w:t>Sara Moreno Ramírez</w:t>
      </w:r>
      <w:r w:rsidR="00BA7C08" w:rsidRPr="0034121F">
        <w:rPr>
          <w:rFonts w:ascii="Arial" w:eastAsia="Times New Roman" w:hAnsi="Arial" w:cs="Arial"/>
          <w:i/>
          <w:sz w:val="28"/>
          <w:szCs w:val="28"/>
          <w:lang w:val="es-MX" w:eastAsia="es-MX"/>
        </w:rPr>
        <w:t>, Tania Magdalena Bernardino</w:t>
      </w:r>
      <w:r w:rsidR="003E22F2" w:rsidRPr="0034121F">
        <w:rPr>
          <w:rFonts w:ascii="Arial" w:eastAsia="Times New Roman" w:hAnsi="Arial" w:cs="Arial"/>
          <w:i/>
          <w:sz w:val="28"/>
          <w:szCs w:val="28"/>
          <w:lang w:val="es-MX" w:eastAsia="es-MX"/>
        </w:rPr>
        <w:t xml:space="preserve"> Juárez y</w:t>
      </w:r>
      <w:r w:rsidR="005700D8">
        <w:rPr>
          <w:rFonts w:ascii="Arial" w:eastAsia="Times New Roman" w:hAnsi="Arial" w:cs="Arial"/>
          <w:i/>
          <w:sz w:val="28"/>
          <w:szCs w:val="28"/>
          <w:lang w:val="es-MX" w:eastAsia="es-MX"/>
        </w:rPr>
        <w:t xml:space="preserve"> Laura Elena Martínez Rubalcaba. P</w:t>
      </w:r>
      <w:r w:rsidR="003E22F2" w:rsidRPr="0034121F">
        <w:rPr>
          <w:rFonts w:ascii="Arial" w:eastAsia="Times New Roman" w:hAnsi="Arial" w:cs="Arial"/>
          <w:i/>
          <w:sz w:val="28"/>
          <w:szCs w:val="28"/>
          <w:lang w:val="es-MX" w:eastAsia="es-MX"/>
        </w:rPr>
        <w:t>or lo tanto</w:t>
      </w:r>
      <w:r w:rsidR="00BA7C08" w:rsidRPr="0034121F">
        <w:rPr>
          <w:rFonts w:ascii="Arial" w:eastAsia="Times New Roman" w:hAnsi="Arial" w:cs="Arial"/>
          <w:i/>
          <w:sz w:val="28"/>
          <w:szCs w:val="28"/>
          <w:lang w:val="es-MX" w:eastAsia="es-MX"/>
        </w:rPr>
        <w:t>,</w:t>
      </w:r>
      <w:r w:rsidR="005700D8">
        <w:rPr>
          <w:rFonts w:ascii="Arial" w:eastAsia="Times New Roman" w:hAnsi="Arial" w:cs="Arial"/>
          <w:i/>
          <w:sz w:val="28"/>
          <w:szCs w:val="28"/>
          <w:lang w:val="es-MX" w:eastAsia="es-MX"/>
        </w:rPr>
        <w:t xml:space="preserve"> es de </w:t>
      </w:r>
      <w:r w:rsidR="003E22F2" w:rsidRPr="0034121F">
        <w:rPr>
          <w:rFonts w:ascii="Arial" w:eastAsia="Times New Roman" w:hAnsi="Arial" w:cs="Arial"/>
          <w:i/>
          <w:sz w:val="28"/>
          <w:szCs w:val="28"/>
          <w:lang w:val="es-MX" w:eastAsia="es-MX"/>
        </w:rPr>
        <w:t>aprobarse y se aprueba por mayoría simple</w:t>
      </w:r>
      <w:r w:rsidR="005700D8">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los puntos relativos a la sus</w:t>
      </w:r>
      <w:r w:rsidR="005700D8">
        <w:rPr>
          <w:rFonts w:ascii="Arial" w:eastAsia="Times New Roman" w:hAnsi="Arial" w:cs="Arial"/>
          <w:i/>
          <w:sz w:val="28"/>
          <w:szCs w:val="28"/>
          <w:lang w:val="es-MX" w:eastAsia="es-MX"/>
        </w:rPr>
        <w:t>cripción del C</w:t>
      </w:r>
      <w:r w:rsidR="00BA7C08" w:rsidRPr="0034121F">
        <w:rPr>
          <w:rFonts w:ascii="Arial" w:eastAsia="Times New Roman" w:hAnsi="Arial" w:cs="Arial"/>
          <w:i/>
          <w:sz w:val="28"/>
          <w:szCs w:val="28"/>
          <w:lang w:val="es-MX" w:eastAsia="es-MX"/>
        </w:rPr>
        <w:t>onvenio entre el M</w:t>
      </w:r>
      <w:r w:rsidR="003E22F2" w:rsidRPr="0034121F">
        <w:rPr>
          <w:rFonts w:ascii="Arial" w:eastAsia="Times New Roman" w:hAnsi="Arial" w:cs="Arial"/>
          <w:i/>
          <w:sz w:val="28"/>
          <w:szCs w:val="28"/>
          <w:lang w:val="es-MX" w:eastAsia="es-MX"/>
        </w:rPr>
        <w:t>unicipio de</w:t>
      </w:r>
      <w:r w:rsidR="00BA7C08" w:rsidRPr="0034121F">
        <w:rPr>
          <w:rFonts w:ascii="Arial" w:eastAsia="Times New Roman" w:hAnsi="Arial" w:cs="Arial"/>
          <w:i/>
          <w:sz w:val="28"/>
          <w:szCs w:val="28"/>
          <w:lang w:val="es-MX" w:eastAsia="es-MX"/>
        </w:rPr>
        <w:t xml:space="preserve"> Zapotlán el G</w:t>
      </w:r>
      <w:r w:rsidR="003E22F2" w:rsidRPr="0034121F">
        <w:rPr>
          <w:rFonts w:ascii="Arial" w:eastAsia="Times New Roman" w:hAnsi="Arial" w:cs="Arial"/>
          <w:i/>
          <w:sz w:val="28"/>
          <w:szCs w:val="28"/>
          <w:lang w:val="es-MX" w:eastAsia="es-MX"/>
        </w:rPr>
        <w:t>rande</w:t>
      </w:r>
      <w:r w:rsidR="00BA7C08" w:rsidRPr="0034121F">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w:t>
      </w:r>
      <w:r w:rsidR="00BA7C08" w:rsidRPr="0034121F">
        <w:rPr>
          <w:rFonts w:ascii="Arial" w:eastAsia="Times New Roman" w:hAnsi="Arial" w:cs="Arial"/>
          <w:i/>
          <w:sz w:val="28"/>
          <w:szCs w:val="28"/>
          <w:lang w:val="es-MX" w:eastAsia="es-MX"/>
        </w:rPr>
        <w:t>Jalisco y el Ejido</w:t>
      </w:r>
      <w:r w:rsidR="003E22F2" w:rsidRPr="0034121F">
        <w:rPr>
          <w:rFonts w:ascii="Arial" w:eastAsia="Times New Roman" w:hAnsi="Arial" w:cs="Arial"/>
          <w:i/>
          <w:sz w:val="28"/>
          <w:szCs w:val="28"/>
          <w:lang w:val="es-MX" w:eastAsia="es-MX"/>
        </w:rPr>
        <w:t xml:space="preserve"> de Ciudad Guzmán</w:t>
      </w:r>
      <w:r w:rsidR="00BA7C08" w:rsidRPr="0034121F">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así como el rela</w:t>
      </w:r>
      <w:r w:rsidR="00BA7C08" w:rsidRPr="0034121F">
        <w:rPr>
          <w:rFonts w:ascii="Arial" w:eastAsia="Times New Roman" w:hAnsi="Arial" w:cs="Arial"/>
          <w:i/>
          <w:sz w:val="28"/>
          <w:szCs w:val="28"/>
          <w:lang w:val="es-MX" w:eastAsia="es-MX"/>
        </w:rPr>
        <w:t>tivo al pago de honorarios del Despacho de A</w:t>
      </w:r>
      <w:r w:rsidR="005700D8">
        <w:rPr>
          <w:rFonts w:ascii="Arial" w:eastAsia="Times New Roman" w:hAnsi="Arial" w:cs="Arial"/>
          <w:i/>
          <w:sz w:val="28"/>
          <w:szCs w:val="28"/>
          <w:lang w:val="es-MX" w:eastAsia="es-MX"/>
        </w:rPr>
        <w:t>bogados Enrique Romero Amaya y S</w:t>
      </w:r>
      <w:r w:rsidR="005700D8" w:rsidRPr="0034121F">
        <w:rPr>
          <w:rFonts w:ascii="Arial" w:eastAsia="Times New Roman" w:hAnsi="Arial" w:cs="Arial"/>
          <w:i/>
          <w:sz w:val="28"/>
          <w:szCs w:val="28"/>
          <w:lang w:val="es-MX" w:eastAsia="es-MX"/>
        </w:rPr>
        <w:t>ídney</w:t>
      </w:r>
      <w:r w:rsidR="003E22F2" w:rsidRPr="0034121F">
        <w:rPr>
          <w:rFonts w:ascii="Arial" w:eastAsia="Times New Roman" w:hAnsi="Arial" w:cs="Arial"/>
          <w:i/>
          <w:sz w:val="28"/>
          <w:szCs w:val="28"/>
          <w:lang w:val="es-MX" w:eastAsia="es-MX"/>
        </w:rPr>
        <w:t xml:space="preserve"> </w:t>
      </w:r>
      <w:r w:rsidR="00BA7C08" w:rsidRPr="0034121F">
        <w:rPr>
          <w:rFonts w:ascii="Arial" w:eastAsia="Times New Roman" w:hAnsi="Arial" w:cs="Arial"/>
          <w:i/>
          <w:sz w:val="28"/>
          <w:szCs w:val="28"/>
          <w:lang w:val="es-MX" w:eastAsia="es-MX"/>
        </w:rPr>
        <w:t>Romero Luque</w:t>
      </w:r>
      <w:r w:rsidR="005700D8">
        <w:rPr>
          <w:rFonts w:ascii="Arial" w:eastAsia="Times New Roman" w:hAnsi="Arial" w:cs="Arial"/>
          <w:i/>
          <w:sz w:val="28"/>
          <w:szCs w:val="28"/>
          <w:lang w:val="es-MX" w:eastAsia="es-MX"/>
        </w:rPr>
        <w:t>, sujetos</w:t>
      </w:r>
      <w:r w:rsidR="00BA7C08" w:rsidRPr="0034121F">
        <w:rPr>
          <w:rFonts w:ascii="Arial" w:eastAsia="Times New Roman" w:hAnsi="Arial" w:cs="Arial"/>
          <w:i/>
          <w:sz w:val="28"/>
          <w:szCs w:val="28"/>
          <w:lang w:val="es-MX" w:eastAsia="es-MX"/>
        </w:rPr>
        <w:t xml:space="preserve"> a Sesión E</w:t>
      </w:r>
      <w:r w:rsidR="003E22F2" w:rsidRPr="0034121F">
        <w:rPr>
          <w:rFonts w:ascii="Arial" w:eastAsia="Times New Roman" w:hAnsi="Arial" w:cs="Arial"/>
          <w:i/>
          <w:sz w:val="28"/>
          <w:szCs w:val="28"/>
          <w:lang w:val="es-MX" w:eastAsia="es-MX"/>
        </w:rPr>
        <w:t xml:space="preserve">xtraordinaria de </w:t>
      </w:r>
      <w:r w:rsidR="00BA7C08" w:rsidRPr="0034121F">
        <w:rPr>
          <w:rFonts w:ascii="Arial" w:eastAsia="Times New Roman" w:hAnsi="Arial" w:cs="Arial"/>
          <w:i/>
          <w:sz w:val="28"/>
          <w:szCs w:val="28"/>
          <w:lang w:val="es-MX" w:eastAsia="es-MX"/>
        </w:rPr>
        <w:t>C</w:t>
      </w:r>
      <w:r w:rsidR="003E22F2" w:rsidRPr="0034121F">
        <w:rPr>
          <w:rFonts w:ascii="Arial" w:eastAsia="Times New Roman" w:hAnsi="Arial" w:cs="Arial"/>
          <w:i/>
          <w:sz w:val="28"/>
          <w:szCs w:val="28"/>
          <w:lang w:val="es-MX" w:eastAsia="es-MX"/>
        </w:rPr>
        <w:t>omisión</w:t>
      </w:r>
      <w:r w:rsidR="00BA7C08" w:rsidRPr="0034121F">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celebrada </w:t>
      </w:r>
      <w:r w:rsidR="00BA7C08" w:rsidRPr="0034121F">
        <w:rPr>
          <w:rFonts w:ascii="Arial" w:eastAsia="Times New Roman" w:hAnsi="Arial" w:cs="Arial"/>
          <w:i/>
          <w:sz w:val="28"/>
          <w:szCs w:val="28"/>
          <w:lang w:val="es-MX" w:eastAsia="es-MX"/>
        </w:rPr>
        <w:t>como ya se dijo los días 29 veintinueve de A</w:t>
      </w:r>
      <w:r w:rsidR="003E22F2" w:rsidRPr="0034121F">
        <w:rPr>
          <w:rFonts w:ascii="Arial" w:eastAsia="Times New Roman" w:hAnsi="Arial" w:cs="Arial"/>
          <w:i/>
          <w:sz w:val="28"/>
          <w:szCs w:val="28"/>
          <w:lang w:val="es-MX" w:eastAsia="es-MX"/>
        </w:rPr>
        <w:t>gosto</w:t>
      </w:r>
      <w:r w:rsidR="00690299">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w:t>
      </w:r>
      <w:r w:rsidR="00690299">
        <w:rPr>
          <w:rFonts w:ascii="Arial" w:eastAsia="Times New Roman" w:hAnsi="Arial" w:cs="Arial"/>
          <w:i/>
          <w:sz w:val="28"/>
          <w:szCs w:val="28"/>
          <w:lang w:val="es-MX" w:eastAsia="es-MX"/>
        </w:rPr>
        <w:t xml:space="preserve">06 </w:t>
      </w:r>
      <w:r w:rsidR="003E22F2" w:rsidRPr="0034121F">
        <w:rPr>
          <w:rFonts w:ascii="Arial" w:eastAsia="Times New Roman" w:hAnsi="Arial" w:cs="Arial"/>
          <w:i/>
          <w:sz w:val="28"/>
          <w:szCs w:val="28"/>
          <w:lang w:val="es-MX" w:eastAsia="es-MX"/>
        </w:rPr>
        <w:t xml:space="preserve">seis y </w:t>
      </w:r>
      <w:r w:rsidR="00BA7C08" w:rsidRPr="0034121F">
        <w:rPr>
          <w:rFonts w:ascii="Arial" w:eastAsia="Times New Roman" w:hAnsi="Arial" w:cs="Arial"/>
          <w:i/>
          <w:sz w:val="28"/>
          <w:szCs w:val="28"/>
          <w:lang w:val="es-MX" w:eastAsia="es-MX"/>
        </w:rPr>
        <w:t>08 ocho de S</w:t>
      </w:r>
      <w:r w:rsidR="003E22F2" w:rsidRPr="0034121F">
        <w:rPr>
          <w:rFonts w:ascii="Arial" w:eastAsia="Times New Roman" w:hAnsi="Arial" w:cs="Arial"/>
          <w:i/>
          <w:sz w:val="28"/>
          <w:szCs w:val="28"/>
          <w:lang w:val="es-MX" w:eastAsia="es-MX"/>
        </w:rPr>
        <w:t>eptiembre</w:t>
      </w:r>
      <w:r w:rsidR="00690299">
        <w:rPr>
          <w:rFonts w:ascii="Arial" w:eastAsia="Times New Roman" w:hAnsi="Arial" w:cs="Arial"/>
          <w:i/>
          <w:sz w:val="28"/>
          <w:szCs w:val="28"/>
          <w:lang w:val="es-MX" w:eastAsia="es-MX"/>
        </w:rPr>
        <w:t>,</w:t>
      </w:r>
      <w:r w:rsidR="003E22F2" w:rsidRPr="0034121F">
        <w:rPr>
          <w:rFonts w:ascii="Arial" w:eastAsia="Times New Roman" w:hAnsi="Arial" w:cs="Arial"/>
          <w:i/>
          <w:sz w:val="28"/>
          <w:szCs w:val="28"/>
          <w:lang w:val="es-MX" w:eastAsia="es-MX"/>
        </w:rPr>
        <w:t xml:space="preserve"> todos del año 2023</w:t>
      </w:r>
      <w:r w:rsidR="00BA7C08" w:rsidRPr="0034121F">
        <w:rPr>
          <w:rFonts w:ascii="Arial" w:eastAsia="Times New Roman" w:hAnsi="Arial" w:cs="Arial"/>
          <w:i/>
          <w:sz w:val="28"/>
          <w:szCs w:val="28"/>
          <w:lang w:val="es-MX" w:eastAsia="es-MX"/>
        </w:rPr>
        <w:t xml:space="preserve"> dos mil veintitrés</w:t>
      </w:r>
      <w:r w:rsidR="00690299">
        <w:rPr>
          <w:rFonts w:ascii="Arial" w:eastAsia="Times New Roman" w:hAnsi="Arial" w:cs="Arial"/>
          <w:i/>
          <w:sz w:val="28"/>
          <w:szCs w:val="28"/>
          <w:lang w:val="es-MX" w:eastAsia="es-MX"/>
        </w:rPr>
        <w:t>. L</w:t>
      </w:r>
      <w:r w:rsidR="003E22F2" w:rsidRPr="0034121F">
        <w:rPr>
          <w:rFonts w:ascii="Arial" w:eastAsia="Times New Roman" w:hAnsi="Arial" w:cs="Arial"/>
          <w:i/>
          <w:sz w:val="28"/>
          <w:szCs w:val="28"/>
          <w:lang w:val="es-MX" w:eastAsia="es-MX"/>
        </w:rPr>
        <w:t>o anterior para todos los fines y efectos legales a que haya lugar</w:t>
      </w:r>
      <w:r w:rsidR="003E22F2">
        <w:rPr>
          <w:rFonts w:ascii="Arial" w:eastAsia="Times New Roman" w:hAnsi="Arial" w:cs="Arial"/>
          <w:sz w:val="28"/>
          <w:szCs w:val="28"/>
          <w:lang w:val="es-MX" w:eastAsia="es-MX"/>
        </w:rPr>
        <w:t xml:space="preserve">, es </w:t>
      </w:r>
      <w:r w:rsidR="003E22F2">
        <w:rPr>
          <w:rFonts w:ascii="Arial" w:eastAsia="Times New Roman" w:hAnsi="Arial" w:cs="Arial"/>
          <w:sz w:val="28"/>
          <w:szCs w:val="28"/>
          <w:lang w:val="es-MX" w:eastAsia="es-MX"/>
        </w:rPr>
        <w:lastRenderedPageBreak/>
        <w:t>cuanto Señora S</w:t>
      </w:r>
      <w:r w:rsidR="003E22F2" w:rsidRPr="00766412">
        <w:rPr>
          <w:rFonts w:ascii="Arial" w:eastAsia="Times New Roman" w:hAnsi="Arial" w:cs="Arial"/>
          <w:sz w:val="28"/>
          <w:szCs w:val="28"/>
          <w:lang w:val="es-MX" w:eastAsia="es-MX"/>
        </w:rPr>
        <w:t>ecretaria</w:t>
      </w:r>
      <w:r w:rsidR="003E22F2">
        <w:rPr>
          <w:rFonts w:ascii="Arial" w:eastAsia="Times New Roman" w:hAnsi="Arial" w:cs="Arial"/>
          <w:sz w:val="28"/>
          <w:szCs w:val="28"/>
          <w:lang w:val="es-MX" w:eastAsia="es-MX"/>
        </w:rPr>
        <w:t>.</w:t>
      </w:r>
      <w:r w:rsidR="003E22F2" w:rsidRPr="00766412">
        <w:rPr>
          <w:rFonts w:ascii="Arial" w:eastAsia="Times New Roman" w:hAnsi="Arial" w:cs="Arial"/>
          <w:sz w:val="28"/>
          <w:szCs w:val="28"/>
          <w:lang w:val="es-MX" w:eastAsia="es-MX"/>
        </w:rPr>
        <w:t xml:space="preserve"> </w:t>
      </w:r>
      <w:r w:rsidR="00BA7C08">
        <w:rPr>
          <w:rFonts w:ascii="Arial" w:eastAsia="Times New Roman" w:hAnsi="Arial" w:cs="Arial"/>
          <w:b/>
          <w:i/>
          <w:sz w:val="28"/>
          <w:szCs w:val="28"/>
          <w:lang w:val="es-MX" w:eastAsia="es-MX"/>
        </w:rPr>
        <w:t xml:space="preserve">C. Regidora Tania Magdalena Bernardino Juárez: </w:t>
      </w:r>
      <w:r w:rsidR="00690299">
        <w:rPr>
          <w:rFonts w:ascii="Arial" w:eastAsia="Times New Roman" w:hAnsi="Arial" w:cs="Arial"/>
          <w:sz w:val="28"/>
          <w:szCs w:val="28"/>
          <w:lang w:val="es-MX" w:eastAsia="es-MX"/>
        </w:rPr>
        <w:t>Sí, gracias S</w:t>
      </w:r>
      <w:r w:rsidR="00BA7C08" w:rsidRPr="00766412">
        <w:rPr>
          <w:rFonts w:ascii="Arial" w:eastAsia="Times New Roman" w:hAnsi="Arial" w:cs="Arial"/>
          <w:sz w:val="28"/>
          <w:szCs w:val="28"/>
          <w:lang w:val="es-MX" w:eastAsia="es-MX"/>
        </w:rPr>
        <w:t>ecretaria</w:t>
      </w:r>
      <w:r w:rsidR="00690299">
        <w:rPr>
          <w:rFonts w:ascii="Arial" w:eastAsia="Times New Roman" w:hAnsi="Arial" w:cs="Arial"/>
          <w:sz w:val="28"/>
          <w:szCs w:val="28"/>
          <w:lang w:val="es-MX" w:eastAsia="es-MX"/>
        </w:rPr>
        <w:t>. C</w:t>
      </w:r>
      <w:r w:rsidR="00BA7C08" w:rsidRPr="00766412">
        <w:rPr>
          <w:rFonts w:ascii="Arial" w:eastAsia="Times New Roman" w:hAnsi="Arial" w:cs="Arial"/>
          <w:sz w:val="28"/>
          <w:szCs w:val="28"/>
          <w:lang w:val="es-MX" w:eastAsia="es-MX"/>
        </w:rPr>
        <w:t>reo que</w:t>
      </w:r>
      <w:r w:rsidR="00690299">
        <w:rPr>
          <w:rFonts w:ascii="Arial" w:eastAsia="Times New Roman" w:hAnsi="Arial" w:cs="Arial"/>
          <w:sz w:val="28"/>
          <w:szCs w:val="28"/>
          <w:lang w:val="es-MX" w:eastAsia="es-MX"/>
        </w:rPr>
        <w:t>,</w:t>
      </w:r>
      <w:r w:rsidR="00BA7C08" w:rsidRPr="00766412">
        <w:rPr>
          <w:rFonts w:ascii="Arial" w:eastAsia="Times New Roman" w:hAnsi="Arial" w:cs="Arial"/>
          <w:sz w:val="28"/>
          <w:szCs w:val="28"/>
          <w:lang w:val="es-MX" w:eastAsia="es-MX"/>
        </w:rPr>
        <w:t xml:space="preserve"> bueno</w:t>
      </w:r>
      <w:r w:rsidR="00690299">
        <w:rPr>
          <w:rFonts w:ascii="Arial" w:eastAsia="Times New Roman" w:hAnsi="Arial" w:cs="Arial"/>
          <w:sz w:val="28"/>
          <w:szCs w:val="28"/>
          <w:lang w:val="es-MX" w:eastAsia="es-MX"/>
        </w:rPr>
        <w:t>,</w:t>
      </w:r>
      <w:r w:rsidR="00BA7C08" w:rsidRPr="00766412">
        <w:rPr>
          <w:rFonts w:ascii="Arial" w:eastAsia="Times New Roman" w:hAnsi="Arial" w:cs="Arial"/>
          <w:sz w:val="28"/>
          <w:szCs w:val="28"/>
          <w:lang w:val="es-MX" w:eastAsia="es-MX"/>
        </w:rPr>
        <w:t xml:space="preserve"> muy respetable la visión o la perspectiva jurídica</w:t>
      </w:r>
      <w:r w:rsidR="00690299">
        <w:rPr>
          <w:rFonts w:ascii="Arial" w:eastAsia="Times New Roman" w:hAnsi="Arial" w:cs="Arial"/>
          <w:sz w:val="28"/>
          <w:szCs w:val="28"/>
          <w:lang w:val="es-MX" w:eastAsia="es-MX"/>
        </w:rPr>
        <w:t>,</w:t>
      </w:r>
      <w:r w:rsidR="00BA7C08" w:rsidRPr="00766412">
        <w:rPr>
          <w:rFonts w:ascii="Arial" w:eastAsia="Times New Roman" w:hAnsi="Arial" w:cs="Arial"/>
          <w:sz w:val="28"/>
          <w:szCs w:val="28"/>
          <w:lang w:val="es-MX" w:eastAsia="es-MX"/>
        </w:rPr>
        <w:t xml:space="preserve"> que tiene la </w:t>
      </w:r>
    </w:p>
    <w:p w:rsidR="00C36C6E" w:rsidRDefault="00690299" w:rsidP="00E84C75">
      <w:pPr>
        <w:spacing w:after="0" w:line="360" w:lineRule="auto"/>
        <w:jc w:val="both"/>
        <w:rPr>
          <w:rFonts w:ascii="Arial" w:eastAsia="Times New Roman" w:hAnsi="Arial" w:cs="Arial"/>
          <w:b/>
          <w:i/>
          <w:sz w:val="28"/>
          <w:szCs w:val="28"/>
          <w:lang w:val="es-MX" w:eastAsia="es-MX"/>
        </w:rPr>
      </w:pPr>
      <w:r>
        <w:rPr>
          <w:rFonts w:ascii="Arial" w:eastAsia="Times New Roman" w:hAnsi="Arial" w:cs="Arial"/>
          <w:sz w:val="28"/>
          <w:szCs w:val="28"/>
          <w:lang w:val="es-MX" w:eastAsia="es-MX"/>
        </w:rPr>
        <w:t>Síndico M</w:t>
      </w:r>
      <w:r w:rsidR="00BA7C08" w:rsidRPr="00766412">
        <w:rPr>
          <w:rFonts w:ascii="Arial" w:eastAsia="Times New Roman" w:hAnsi="Arial" w:cs="Arial"/>
          <w:sz w:val="28"/>
          <w:szCs w:val="28"/>
          <w:lang w:val="es-MX" w:eastAsia="es-MX"/>
        </w:rPr>
        <w:t>unicipal</w:t>
      </w:r>
      <w:r>
        <w:rPr>
          <w:rFonts w:ascii="Arial" w:eastAsia="Times New Roman" w:hAnsi="Arial" w:cs="Arial"/>
          <w:sz w:val="28"/>
          <w:szCs w:val="28"/>
          <w:lang w:val="es-MX" w:eastAsia="es-MX"/>
        </w:rPr>
        <w:t>. Y</w:t>
      </w:r>
      <w:r w:rsidR="00BA7C08" w:rsidRPr="00766412">
        <w:rPr>
          <w:rFonts w:ascii="Arial" w:eastAsia="Times New Roman" w:hAnsi="Arial" w:cs="Arial"/>
          <w:sz w:val="28"/>
          <w:szCs w:val="28"/>
          <w:lang w:val="es-MX" w:eastAsia="es-MX"/>
        </w:rPr>
        <w:t>o</w:t>
      </w:r>
      <w:r>
        <w:rPr>
          <w:rFonts w:ascii="Arial" w:eastAsia="Times New Roman" w:hAnsi="Arial" w:cs="Arial"/>
          <w:sz w:val="28"/>
          <w:szCs w:val="28"/>
          <w:lang w:val="es-MX" w:eastAsia="es-MX"/>
        </w:rPr>
        <w:t>,</w:t>
      </w:r>
      <w:r w:rsidR="00BA7C08" w:rsidRPr="00766412">
        <w:rPr>
          <w:rFonts w:ascii="Arial" w:eastAsia="Times New Roman" w:hAnsi="Arial" w:cs="Arial"/>
          <w:sz w:val="28"/>
          <w:szCs w:val="28"/>
          <w:lang w:val="es-MX" w:eastAsia="es-MX"/>
        </w:rPr>
        <w:t xml:space="preserve"> difiero de ella</w:t>
      </w:r>
      <w:r>
        <w:rPr>
          <w:rFonts w:ascii="Arial" w:eastAsia="Times New Roman" w:hAnsi="Arial" w:cs="Arial"/>
          <w:sz w:val="28"/>
          <w:szCs w:val="28"/>
          <w:lang w:val="es-MX" w:eastAsia="es-MX"/>
        </w:rPr>
        <w:t>,</w:t>
      </w:r>
      <w:r w:rsidR="00BA7C08" w:rsidRPr="00766412">
        <w:rPr>
          <w:rFonts w:ascii="Arial" w:eastAsia="Times New Roman" w:hAnsi="Arial" w:cs="Arial"/>
          <w:sz w:val="28"/>
          <w:szCs w:val="28"/>
          <w:lang w:val="es-MX" w:eastAsia="es-MX"/>
        </w:rPr>
        <w:t xml:space="preserve"> y pudiéramos</w:t>
      </w:r>
      <w:r>
        <w:rPr>
          <w:rFonts w:ascii="Arial" w:eastAsia="Times New Roman" w:hAnsi="Arial" w:cs="Arial"/>
          <w:sz w:val="28"/>
          <w:szCs w:val="28"/>
          <w:lang w:val="es-MX" w:eastAsia="es-MX"/>
        </w:rPr>
        <w:t xml:space="preserve"> en este momento, entrar quizás </w:t>
      </w:r>
      <w:r w:rsidR="00BA7C08" w:rsidRPr="00766412">
        <w:rPr>
          <w:rFonts w:ascii="Arial" w:eastAsia="Times New Roman" w:hAnsi="Arial" w:cs="Arial"/>
          <w:sz w:val="28"/>
          <w:szCs w:val="28"/>
          <w:lang w:val="es-MX" w:eastAsia="es-MX"/>
        </w:rPr>
        <w:t>en un debate</w:t>
      </w:r>
      <w:r>
        <w:rPr>
          <w:rFonts w:ascii="Arial" w:eastAsia="Times New Roman" w:hAnsi="Arial" w:cs="Arial"/>
          <w:sz w:val="28"/>
          <w:szCs w:val="28"/>
          <w:lang w:val="es-MX" w:eastAsia="es-MX"/>
        </w:rPr>
        <w:t xml:space="preserve">, de </w:t>
      </w:r>
      <w:r w:rsidR="00BA7C08" w:rsidRPr="00766412">
        <w:rPr>
          <w:rFonts w:ascii="Arial" w:eastAsia="Times New Roman" w:hAnsi="Arial" w:cs="Arial"/>
          <w:sz w:val="28"/>
          <w:szCs w:val="28"/>
          <w:lang w:val="es-MX" w:eastAsia="es-MX"/>
        </w:rPr>
        <w:t>su visión jurídica o la mía</w:t>
      </w:r>
      <w:r>
        <w:rPr>
          <w:rFonts w:ascii="Arial" w:eastAsia="Times New Roman" w:hAnsi="Arial" w:cs="Arial"/>
          <w:sz w:val="28"/>
          <w:szCs w:val="28"/>
          <w:lang w:val="es-MX" w:eastAsia="es-MX"/>
        </w:rPr>
        <w:t>,</w:t>
      </w:r>
      <w:r w:rsidR="00BA7C08" w:rsidRPr="00766412">
        <w:rPr>
          <w:rFonts w:ascii="Arial" w:eastAsia="Times New Roman" w:hAnsi="Arial" w:cs="Arial"/>
          <w:sz w:val="28"/>
          <w:szCs w:val="28"/>
          <w:lang w:val="es-MX" w:eastAsia="es-MX"/>
        </w:rPr>
        <w:t xml:space="preserve"> es la correcta</w:t>
      </w:r>
      <w:r>
        <w:rPr>
          <w:rFonts w:ascii="Arial" w:eastAsia="Times New Roman" w:hAnsi="Arial" w:cs="Arial"/>
          <w:sz w:val="28"/>
          <w:szCs w:val="28"/>
          <w:lang w:val="es-MX" w:eastAsia="es-MX"/>
        </w:rPr>
        <w:t>. P</w:t>
      </w:r>
      <w:r w:rsidR="00BA7C08" w:rsidRPr="00766412">
        <w:rPr>
          <w:rFonts w:ascii="Arial" w:eastAsia="Times New Roman" w:hAnsi="Arial" w:cs="Arial"/>
          <w:sz w:val="28"/>
          <w:szCs w:val="28"/>
          <w:lang w:val="es-MX" w:eastAsia="es-MX"/>
        </w:rPr>
        <w:t>ero creo que</w:t>
      </w:r>
      <w:r>
        <w:rPr>
          <w:rFonts w:ascii="Arial" w:eastAsia="Times New Roman" w:hAnsi="Arial" w:cs="Arial"/>
          <w:sz w:val="28"/>
          <w:szCs w:val="28"/>
          <w:lang w:val="es-MX" w:eastAsia="es-MX"/>
        </w:rPr>
        <w:t xml:space="preserve">, pues </w:t>
      </w:r>
      <w:r w:rsidR="00BA7C08" w:rsidRPr="00766412">
        <w:rPr>
          <w:rFonts w:ascii="Arial" w:eastAsia="Times New Roman" w:hAnsi="Arial" w:cs="Arial"/>
          <w:sz w:val="28"/>
          <w:szCs w:val="28"/>
          <w:lang w:val="es-MX" w:eastAsia="es-MX"/>
        </w:rPr>
        <w:t>no tendría sentido</w:t>
      </w:r>
      <w:r>
        <w:rPr>
          <w:rFonts w:ascii="Arial" w:eastAsia="Times New Roman" w:hAnsi="Arial" w:cs="Arial"/>
          <w:sz w:val="28"/>
          <w:szCs w:val="28"/>
          <w:lang w:val="es-MX" w:eastAsia="es-MX"/>
        </w:rPr>
        <w:t>,</w:t>
      </w:r>
      <w:r w:rsidR="00BA7C08" w:rsidRPr="00766412">
        <w:rPr>
          <w:rFonts w:ascii="Arial" w:eastAsia="Times New Roman" w:hAnsi="Arial" w:cs="Arial"/>
          <w:sz w:val="28"/>
          <w:szCs w:val="28"/>
          <w:lang w:val="es-MX" w:eastAsia="es-MX"/>
        </w:rPr>
        <w:t xml:space="preserve"> porque no vamos a llegar a ningún lado</w:t>
      </w:r>
      <w:r>
        <w:rPr>
          <w:rFonts w:ascii="Arial" w:eastAsia="Times New Roman" w:hAnsi="Arial" w:cs="Arial"/>
          <w:sz w:val="28"/>
          <w:szCs w:val="28"/>
          <w:lang w:val="es-MX" w:eastAsia="es-MX"/>
        </w:rPr>
        <w:t>. D</w:t>
      </w:r>
      <w:r w:rsidR="00BA7C08" w:rsidRPr="00766412">
        <w:rPr>
          <w:rFonts w:ascii="Arial" w:eastAsia="Times New Roman" w:hAnsi="Arial" w:cs="Arial"/>
          <w:sz w:val="28"/>
          <w:szCs w:val="28"/>
          <w:lang w:val="es-MX" w:eastAsia="es-MX"/>
        </w:rPr>
        <w:t>esde mi punto de vista</w:t>
      </w:r>
      <w:r>
        <w:rPr>
          <w:rFonts w:ascii="Arial" w:eastAsia="Times New Roman" w:hAnsi="Arial" w:cs="Arial"/>
          <w:sz w:val="28"/>
          <w:szCs w:val="28"/>
          <w:lang w:val="es-MX" w:eastAsia="es-MX"/>
        </w:rPr>
        <w:t>,</w:t>
      </w:r>
      <w:r w:rsidR="00BA7C08" w:rsidRPr="00766412">
        <w:rPr>
          <w:rFonts w:ascii="Arial" w:eastAsia="Times New Roman" w:hAnsi="Arial" w:cs="Arial"/>
          <w:sz w:val="28"/>
          <w:szCs w:val="28"/>
          <w:lang w:val="es-MX" w:eastAsia="es-MX"/>
        </w:rPr>
        <w:t xml:space="preserve"> no hubo mayoría</w:t>
      </w:r>
      <w:r>
        <w:rPr>
          <w:rFonts w:ascii="Arial" w:eastAsia="Times New Roman" w:hAnsi="Arial" w:cs="Arial"/>
          <w:sz w:val="28"/>
          <w:szCs w:val="28"/>
          <w:lang w:val="es-MX" w:eastAsia="es-MX"/>
        </w:rPr>
        <w:t xml:space="preserve">; </w:t>
      </w:r>
      <w:r w:rsidR="00BA7C08" w:rsidRPr="00766412">
        <w:rPr>
          <w:rFonts w:ascii="Arial" w:eastAsia="Times New Roman" w:hAnsi="Arial" w:cs="Arial"/>
          <w:sz w:val="28"/>
          <w:szCs w:val="28"/>
          <w:lang w:val="es-MX" w:eastAsia="es-MX"/>
        </w:rPr>
        <w:t>fueron</w:t>
      </w:r>
      <w:r>
        <w:rPr>
          <w:rFonts w:ascii="Arial" w:eastAsia="Times New Roman" w:hAnsi="Arial" w:cs="Arial"/>
          <w:sz w:val="28"/>
          <w:szCs w:val="28"/>
          <w:lang w:val="es-MX" w:eastAsia="es-MX"/>
        </w:rPr>
        <w:t xml:space="preserve"> 3</w:t>
      </w:r>
      <w:r w:rsidR="00BA7C08" w:rsidRPr="00766412">
        <w:rPr>
          <w:rFonts w:ascii="Arial" w:eastAsia="Times New Roman" w:hAnsi="Arial" w:cs="Arial"/>
          <w:sz w:val="28"/>
          <w:szCs w:val="28"/>
          <w:lang w:val="es-MX" w:eastAsia="es-MX"/>
        </w:rPr>
        <w:t xml:space="preserve"> tres votos a favor</w:t>
      </w:r>
      <w:r>
        <w:rPr>
          <w:rFonts w:ascii="Arial" w:eastAsia="Times New Roman" w:hAnsi="Arial" w:cs="Arial"/>
          <w:sz w:val="28"/>
          <w:szCs w:val="28"/>
          <w:lang w:val="es-MX" w:eastAsia="es-MX"/>
        </w:rPr>
        <w:t xml:space="preserve">, 3 </w:t>
      </w:r>
      <w:r w:rsidR="00BA7C08" w:rsidRPr="00766412">
        <w:rPr>
          <w:rFonts w:ascii="Arial" w:eastAsia="Times New Roman" w:hAnsi="Arial" w:cs="Arial"/>
          <w:sz w:val="28"/>
          <w:szCs w:val="28"/>
          <w:lang w:val="es-MX" w:eastAsia="es-MX"/>
        </w:rPr>
        <w:t>tres en contra</w:t>
      </w:r>
      <w:r>
        <w:rPr>
          <w:rFonts w:ascii="Arial" w:eastAsia="Times New Roman" w:hAnsi="Arial" w:cs="Arial"/>
          <w:sz w:val="28"/>
          <w:szCs w:val="28"/>
          <w:lang w:val="es-MX" w:eastAsia="es-MX"/>
        </w:rPr>
        <w:t>,</w:t>
      </w:r>
      <w:r w:rsidR="00BA7C08" w:rsidRPr="00766412">
        <w:rPr>
          <w:rFonts w:ascii="Arial" w:eastAsia="Times New Roman" w:hAnsi="Arial" w:cs="Arial"/>
          <w:sz w:val="28"/>
          <w:szCs w:val="28"/>
          <w:lang w:val="es-MX" w:eastAsia="es-MX"/>
        </w:rPr>
        <w:t xml:space="preserve"> y una abstención</w:t>
      </w:r>
      <w:r>
        <w:rPr>
          <w:rFonts w:ascii="Arial" w:eastAsia="Times New Roman" w:hAnsi="Arial" w:cs="Arial"/>
          <w:sz w:val="28"/>
          <w:szCs w:val="28"/>
          <w:lang w:val="es-MX" w:eastAsia="es-MX"/>
        </w:rPr>
        <w:t xml:space="preserve">, no hay una </w:t>
      </w:r>
      <w:r w:rsidR="00BA7C08" w:rsidRPr="00766412">
        <w:rPr>
          <w:rFonts w:ascii="Arial" w:eastAsia="Times New Roman" w:hAnsi="Arial" w:cs="Arial"/>
          <w:sz w:val="28"/>
          <w:szCs w:val="28"/>
          <w:lang w:val="es-MX" w:eastAsia="es-MX"/>
        </w:rPr>
        <w:t>mayoría</w:t>
      </w:r>
      <w:r>
        <w:rPr>
          <w:rFonts w:ascii="Arial" w:eastAsia="Times New Roman" w:hAnsi="Arial" w:cs="Arial"/>
          <w:sz w:val="28"/>
          <w:szCs w:val="28"/>
          <w:lang w:val="es-MX" w:eastAsia="es-MX"/>
        </w:rPr>
        <w:t>, a la cual U</w:t>
      </w:r>
      <w:r w:rsidR="00BA7C08" w:rsidRPr="00766412">
        <w:rPr>
          <w:rFonts w:ascii="Arial" w:eastAsia="Times New Roman" w:hAnsi="Arial" w:cs="Arial"/>
          <w:sz w:val="28"/>
          <w:szCs w:val="28"/>
          <w:lang w:val="es-MX" w:eastAsia="es-MX"/>
        </w:rPr>
        <w:t>sted pueda decir</w:t>
      </w:r>
      <w:r>
        <w:rPr>
          <w:rFonts w:ascii="Arial" w:eastAsia="Times New Roman" w:hAnsi="Arial" w:cs="Arial"/>
          <w:sz w:val="28"/>
          <w:szCs w:val="28"/>
          <w:lang w:val="es-MX" w:eastAsia="es-MX"/>
        </w:rPr>
        <w:t>,</w:t>
      </w:r>
      <w:r w:rsidR="00BA7C08" w:rsidRPr="00766412">
        <w:rPr>
          <w:rFonts w:ascii="Arial" w:eastAsia="Times New Roman" w:hAnsi="Arial" w:cs="Arial"/>
          <w:sz w:val="28"/>
          <w:szCs w:val="28"/>
          <w:lang w:val="es-MX" w:eastAsia="es-MX"/>
        </w:rPr>
        <w:t xml:space="preserve"> tener un voto de calidad</w:t>
      </w:r>
      <w:r>
        <w:rPr>
          <w:rFonts w:ascii="Arial" w:eastAsia="Times New Roman" w:hAnsi="Arial" w:cs="Arial"/>
          <w:sz w:val="28"/>
          <w:szCs w:val="28"/>
          <w:lang w:val="es-MX" w:eastAsia="es-MX"/>
        </w:rPr>
        <w:t>,</w:t>
      </w:r>
      <w:r w:rsidR="00BA7C08" w:rsidRPr="00766412">
        <w:rPr>
          <w:rFonts w:ascii="Arial" w:eastAsia="Times New Roman" w:hAnsi="Arial" w:cs="Arial"/>
          <w:sz w:val="28"/>
          <w:szCs w:val="28"/>
          <w:lang w:val="es-MX" w:eastAsia="es-MX"/>
        </w:rPr>
        <w:t xml:space="preserve"> para po</w:t>
      </w:r>
      <w:r>
        <w:rPr>
          <w:rFonts w:ascii="Arial" w:eastAsia="Times New Roman" w:hAnsi="Arial" w:cs="Arial"/>
          <w:sz w:val="28"/>
          <w:szCs w:val="28"/>
          <w:lang w:val="es-MX" w:eastAsia="es-MX"/>
        </w:rPr>
        <w:t xml:space="preserve">der </w:t>
      </w:r>
      <w:r w:rsidR="00BA7C08" w:rsidRPr="00766412">
        <w:rPr>
          <w:rFonts w:ascii="Arial" w:eastAsia="Times New Roman" w:hAnsi="Arial" w:cs="Arial"/>
          <w:sz w:val="28"/>
          <w:szCs w:val="28"/>
          <w:lang w:val="es-MX" w:eastAsia="es-MX"/>
        </w:rPr>
        <w:t>pues argumentar que</w:t>
      </w:r>
      <w:r>
        <w:rPr>
          <w:rFonts w:ascii="Arial" w:eastAsia="Times New Roman" w:hAnsi="Arial" w:cs="Arial"/>
          <w:sz w:val="28"/>
          <w:szCs w:val="28"/>
          <w:lang w:val="es-MX" w:eastAsia="es-MX"/>
        </w:rPr>
        <w:t>, el D</w:t>
      </w:r>
      <w:r w:rsidR="00BA7C08" w:rsidRPr="00766412">
        <w:rPr>
          <w:rFonts w:ascii="Arial" w:eastAsia="Times New Roman" w:hAnsi="Arial" w:cs="Arial"/>
          <w:sz w:val="28"/>
          <w:szCs w:val="28"/>
          <w:lang w:val="es-MX" w:eastAsia="es-MX"/>
        </w:rPr>
        <w:t>ictamen pudie</w:t>
      </w:r>
      <w:r>
        <w:rPr>
          <w:rFonts w:ascii="Arial" w:eastAsia="Times New Roman" w:hAnsi="Arial" w:cs="Arial"/>
          <w:sz w:val="28"/>
          <w:szCs w:val="28"/>
          <w:lang w:val="es-MX" w:eastAsia="es-MX"/>
        </w:rPr>
        <w:t xml:space="preserve">ra ser aprobado y que se sumen 5 </w:t>
      </w:r>
      <w:r w:rsidR="00BA7C08" w:rsidRPr="00766412">
        <w:rPr>
          <w:rFonts w:ascii="Arial" w:eastAsia="Times New Roman" w:hAnsi="Arial" w:cs="Arial"/>
          <w:sz w:val="28"/>
          <w:szCs w:val="28"/>
          <w:lang w:val="es-MX" w:eastAsia="es-MX"/>
        </w:rPr>
        <w:t>cinco votos</w:t>
      </w:r>
      <w:r>
        <w:rPr>
          <w:rFonts w:ascii="Arial" w:eastAsia="Times New Roman" w:hAnsi="Arial" w:cs="Arial"/>
          <w:sz w:val="28"/>
          <w:szCs w:val="28"/>
          <w:lang w:val="es-MX" w:eastAsia="es-MX"/>
        </w:rPr>
        <w:t>, s</w:t>
      </w:r>
      <w:r w:rsidR="00BA7C08" w:rsidRPr="00766412">
        <w:rPr>
          <w:rFonts w:ascii="Arial" w:eastAsia="Times New Roman" w:hAnsi="Arial" w:cs="Arial"/>
          <w:sz w:val="28"/>
          <w:szCs w:val="28"/>
          <w:lang w:val="es-MX" w:eastAsia="es-MX"/>
        </w:rPr>
        <w:t>umando de nueva cuenta</w:t>
      </w:r>
      <w:r>
        <w:rPr>
          <w:rFonts w:ascii="Arial" w:eastAsia="Times New Roman" w:hAnsi="Arial" w:cs="Arial"/>
          <w:sz w:val="28"/>
          <w:szCs w:val="28"/>
          <w:lang w:val="es-MX" w:eastAsia="es-MX"/>
        </w:rPr>
        <w:t>,</w:t>
      </w:r>
      <w:r w:rsidR="00BA7C08" w:rsidRPr="00766412">
        <w:rPr>
          <w:rFonts w:ascii="Arial" w:eastAsia="Times New Roman" w:hAnsi="Arial" w:cs="Arial"/>
          <w:sz w:val="28"/>
          <w:szCs w:val="28"/>
          <w:lang w:val="es-MX" w:eastAsia="es-MX"/>
        </w:rPr>
        <w:t xml:space="preserve"> un voto en abstención a la mayoría</w:t>
      </w:r>
      <w:r>
        <w:rPr>
          <w:rFonts w:ascii="Arial" w:eastAsia="Times New Roman" w:hAnsi="Arial" w:cs="Arial"/>
          <w:sz w:val="28"/>
          <w:szCs w:val="28"/>
          <w:lang w:val="es-MX" w:eastAsia="es-MX"/>
        </w:rPr>
        <w:t>,</w:t>
      </w:r>
      <w:r w:rsidR="00BA7C08" w:rsidRPr="00766412">
        <w:rPr>
          <w:rFonts w:ascii="Arial" w:eastAsia="Times New Roman" w:hAnsi="Arial" w:cs="Arial"/>
          <w:sz w:val="28"/>
          <w:szCs w:val="28"/>
          <w:lang w:val="es-MX" w:eastAsia="es-MX"/>
        </w:rPr>
        <w:t xml:space="preserve"> como se ha venido</w:t>
      </w:r>
      <w:r>
        <w:rPr>
          <w:rFonts w:ascii="Arial" w:eastAsia="Times New Roman" w:hAnsi="Arial" w:cs="Arial"/>
          <w:sz w:val="28"/>
          <w:szCs w:val="28"/>
          <w:lang w:val="es-MX" w:eastAsia="es-MX"/>
        </w:rPr>
        <w:t xml:space="preserve"> haciendo erróneamente en este A</w:t>
      </w:r>
      <w:r w:rsidR="00BA7C08" w:rsidRPr="00766412">
        <w:rPr>
          <w:rFonts w:ascii="Arial" w:eastAsia="Times New Roman" w:hAnsi="Arial" w:cs="Arial"/>
          <w:sz w:val="28"/>
          <w:szCs w:val="28"/>
          <w:lang w:val="es-MX" w:eastAsia="es-MX"/>
        </w:rPr>
        <w:t>yuntamiento</w:t>
      </w:r>
      <w:r>
        <w:rPr>
          <w:rFonts w:ascii="Arial" w:eastAsia="Times New Roman" w:hAnsi="Arial" w:cs="Arial"/>
          <w:sz w:val="28"/>
          <w:szCs w:val="28"/>
          <w:lang w:val="es-MX" w:eastAsia="es-MX"/>
        </w:rPr>
        <w:t>. P</w:t>
      </w:r>
      <w:r w:rsidR="00BA7C08" w:rsidRPr="00766412">
        <w:rPr>
          <w:rFonts w:ascii="Arial" w:eastAsia="Times New Roman" w:hAnsi="Arial" w:cs="Arial"/>
          <w:sz w:val="28"/>
          <w:szCs w:val="28"/>
          <w:lang w:val="es-MX" w:eastAsia="es-MX"/>
        </w:rPr>
        <w:t>ero</w:t>
      </w:r>
      <w:r>
        <w:rPr>
          <w:rFonts w:ascii="Arial" w:eastAsia="Times New Roman" w:hAnsi="Arial" w:cs="Arial"/>
          <w:sz w:val="28"/>
          <w:szCs w:val="28"/>
          <w:lang w:val="es-MX" w:eastAsia="es-MX"/>
        </w:rPr>
        <w:t>,</w:t>
      </w:r>
      <w:r w:rsidR="00BA7C08" w:rsidRPr="00766412">
        <w:rPr>
          <w:rFonts w:ascii="Arial" w:eastAsia="Times New Roman" w:hAnsi="Arial" w:cs="Arial"/>
          <w:sz w:val="28"/>
          <w:szCs w:val="28"/>
          <w:lang w:val="es-MX" w:eastAsia="es-MX"/>
        </w:rPr>
        <w:t xml:space="preserve"> sin embargo</w:t>
      </w:r>
      <w:r>
        <w:rPr>
          <w:rFonts w:ascii="Arial" w:eastAsia="Times New Roman" w:hAnsi="Arial" w:cs="Arial"/>
          <w:sz w:val="28"/>
          <w:szCs w:val="28"/>
          <w:lang w:val="es-MX" w:eastAsia="es-MX"/>
        </w:rPr>
        <w:t>,</w:t>
      </w:r>
      <w:r w:rsidR="00BA7C08" w:rsidRPr="00766412">
        <w:rPr>
          <w:rFonts w:ascii="Arial" w:eastAsia="Times New Roman" w:hAnsi="Arial" w:cs="Arial"/>
          <w:sz w:val="28"/>
          <w:szCs w:val="28"/>
          <w:lang w:val="es-MX" w:eastAsia="es-MX"/>
        </w:rPr>
        <w:t xml:space="preserve"> independientemente de la </w:t>
      </w:r>
      <w:r>
        <w:rPr>
          <w:rFonts w:ascii="Arial" w:eastAsia="Times New Roman" w:hAnsi="Arial" w:cs="Arial"/>
          <w:sz w:val="28"/>
          <w:szCs w:val="28"/>
          <w:lang w:val="es-MX" w:eastAsia="es-MX"/>
        </w:rPr>
        <w:t xml:space="preserve">votación, que </w:t>
      </w:r>
      <w:r w:rsidR="00BA7C08" w:rsidRPr="00766412">
        <w:rPr>
          <w:rFonts w:ascii="Arial" w:eastAsia="Times New Roman" w:hAnsi="Arial" w:cs="Arial"/>
          <w:sz w:val="28"/>
          <w:szCs w:val="28"/>
          <w:lang w:val="es-MX" w:eastAsia="es-MX"/>
        </w:rPr>
        <w:t>se llevó a cabo</w:t>
      </w:r>
      <w:r>
        <w:rPr>
          <w:rFonts w:ascii="Arial" w:eastAsia="Times New Roman" w:hAnsi="Arial" w:cs="Arial"/>
          <w:sz w:val="28"/>
          <w:szCs w:val="28"/>
          <w:lang w:val="es-MX" w:eastAsia="es-MX"/>
        </w:rPr>
        <w:t>, la Comisión, el D</w:t>
      </w:r>
      <w:r w:rsidR="00BA7C08" w:rsidRPr="00766412">
        <w:rPr>
          <w:rFonts w:ascii="Arial" w:eastAsia="Times New Roman" w:hAnsi="Arial" w:cs="Arial"/>
          <w:sz w:val="28"/>
          <w:szCs w:val="28"/>
          <w:lang w:val="es-MX" w:eastAsia="es-MX"/>
        </w:rPr>
        <w:t>ictamen carece de l</w:t>
      </w:r>
      <w:r>
        <w:rPr>
          <w:rFonts w:ascii="Arial" w:eastAsia="Times New Roman" w:hAnsi="Arial" w:cs="Arial"/>
          <w:sz w:val="28"/>
          <w:szCs w:val="28"/>
          <w:lang w:val="es-MX" w:eastAsia="es-MX"/>
        </w:rPr>
        <w:t>as firmas de la mayoría de los E</w:t>
      </w:r>
      <w:r w:rsidR="00BA7C08" w:rsidRPr="00766412">
        <w:rPr>
          <w:rFonts w:ascii="Arial" w:eastAsia="Times New Roman" w:hAnsi="Arial" w:cs="Arial"/>
          <w:sz w:val="28"/>
          <w:szCs w:val="28"/>
          <w:lang w:val="es-MX" w:eastAsia="es-MX"/>
        </w:rPr>
        <w:t>diles</w:t>
      </w:r>
      <w:r>
        <w:rPr>
          <w:rFonts w:ascii="Arial" w:eastAsia="Times New Roman" w:hAnsi="Arial" w:cs="Arial"/>
          <w:sz w:val="28"/>
          <w:szCs w:val="28"/>
          <w:lang w:val="es-MX" w:eastAsia="es-MX"/>
        </w:rPr>
        <w:t>, y</w:t>
      </w:r>
      <w:r w:rsidR="00BA7C08" w:rsidRPr="00766412">
        <w:rPr>
          <w:rFonts w:ascii="Arial" w:eastAsia="Times New Roman" w:hAnsi="Arial" w:cs="Arial"/>
          <w:sz w:val="28"/>
          <w:szCs w:val="28"/>
          <w:lang w:val="es-MX" w:eastAsia="es-MX"/>
        </w:rPr>
        <w:t xml:space="preserve"> una vez más</w:t>
      </w:r>
      <w:r>
        <w:rPr>
          <w:rFonts w:ascii="Arial" w:eastAsia="Times New Roman" w:hAnsi="Arial" w:cs="Arial"/>
          <w:sz w:val="28"/>
          <w:szCs w:val="28"/>
          <w:lang w:val="es-MX" w:eastAsia="es-MX"/>
        </w:rPr>
        <w:t xml:space="preserve">, no </w:t>
      </w:r>
      <w:r w:rsidR="00BA7C08" w:rsidRPr="00766412">
        <w:rPr>
          <w:rFonts w:ascii="Arial" w:eastAsia="Times New Roman" w:hAnsi="Arial" w:cs="Arial"/>
          <w:sz w:val="28"/>
          <w:szCs w:val="28"/>
          <w:lang w:val="es-MX" w:eastAsia="es-MX"/>
        </w:rPr>
        <w:t>cumple con el requisito</w:t>
      </w:r>
      <w:r>
        <w:rPr>
          <w:rFonts w:ascii="Arial" w:eastAsia="Times New Roman" w:hAnsi="Arial" w:cs="Arial"/>
          <w:sz w:val="28"/>
          <w:szCs w:val="28"/>
          <w:lang w:val="es-MX" w:eastAsia="es-MX"/>
        </w:rPr>
        <w:t>,</w:t>
      </w:r>
      <w:r w:rsidR="00BA7C08" w:rsidRPr="00766412">
        <w:rPr>
          <w:rFonts w:ascii="Arial" w:eastAsia="Times New Roman" w:hAnsi="Arial" w:cs="Arial"/>
          <w:sz w:val="28"/>
          <w:szCs w:val="28"/>
          <w:lang w:val="es-MX" w:eastAsia="es-MX"/>
        </w:rPr>
        <w:t xml:space="preserve"> para poder ser agendado en el orden del día de esta </w:t>
      </w:r>
      <w:r>
        <w:rPr>
          <w:rFonts w:ascii="Arial" w:eastAsia="Times New Roman" w:hAnsi="Arial" w:cs="Arial"/>
          <w:sz w:val="28"/>
          <w:szCs w:val="28"/>
          <w:lang w:val="es-MX" w:eastAsia="es-MX"/>
        </w:rPr>
        <w:t>S</w:t>
      </w:r>
      <w:r w:rsidR="00BA7C08" w:rsidRPr="00766412">
        <w:rPr>
          <w:rFonts w:ascii="Arial" w:eastAsia="Times New Roman" w:hAnsi="Arial" w:cs="Arial"/>
          <w:sz w:val="28"/>
          <w:szCs w:val="28"/>
          <w:lang w:val="es-MX" w:eastAsia="es-MX"/>
        </w:rPr>
        <w:t>esión d</w:t>
      </w:r>
      <w:r>
        <w:rPr>
          <w:rFonts w:ascii="Arial" w:eastAsia="Times New Roman" w:hAnsi="Arial" w:cs="Arial"/>
          <w:sz w:val="28"/>
          <w:szCs w:val="28"/>
          <w:lang w:val="es-MX" w:eastAsia="es-MX"/>
        </w:rPr>
        <w:t>e A</w:t>
      </w:r>
      <w:r w:rsidR="00BA7C08">
        <w:rPr>
          <w:rFonts w:ascii="Arial" w:eastAsia="Times New Roman" w:hAnsi="Arial" w:cs="Arial"/>
          <w:sz w:val="28"/>
          <w:szCs w:val="28"/>
          <w:lang w:val="es-MX" w:eastAsia="es-MX"/>
        </w:rPr>
        <w:t>yuntamiento</w:t>
      </w:r>
      <w:r>
        <w:rPr>
          <w:rFonts w:ascii="Arial" w:eastAsia="Times New Roman" w:hAnsi="Arial" w:cs="Arial"/>
          <w:sz w:val="28"/>
          <w:szCs w:val="28"/>
          <w:lang w:val="es-MX" w:eastAsia="es-MX"/>
        </w:rPr>
        <w:t>,</w:t>
      </w:r>
      <w:r w:rsidR="00BA7C08">
        <w:rPr>
          <w:rFonts w:ascii="Arial" w:eastAsia="Times New Roman" w:hAnsi="Arial" w:cs="Arial"/>
          <w:sz w:val="28"/>
          <w:szCs w:val="28"/>
          <w:lang w:val="es-MX" w:eastAsia="es-MX"/>
        </w:rPr>
        <w:t xml:space="preserve"> es cua</w:t>
      </w:r>
      <w:r w:rsidR="00BA7C08" w:rsidRPr="00766412">
        <w:rPr>
          <w:rFonts w:ascii="Arial" w:eastAsia="Times New Roman" w:hAnsi="Arial" w:cs="Arial"/>
          <w:sz w:val="28"/>
          <w:szCs w:val="28"/>
          <w:lang w:val="es-MX" w:eastAsia="es-MX"/>
        </w:rPr>
        <w:t>nto</w:t>
      </w:r>
      <w:r w:rsidR="00BA7C08">
        <w:rPr>
          <w:rFonts w:ascii="Arial" w:eastAsia="Times New Roman" w:hAnsi="Arial" w:cs="Arial"/>
          <w:sz w:val="28"/>
          <w:szCs w:val="28"/>
          <w:lang w:val="es-MX" w:eastAsia="es-MX"/>
        </w:rPr>
        <w:t>.</w:t>
      </w:r>
      <w:r w:rsidR="004F2480">
        <w:rPr>
          <w:rFonts w:ascii="Arial" w:eastAsia="Times New Roman" w:hAnsi="Arial" w:cs="Arial"/>
          <w:sz w:val="28"/>
          <w:szCs w:val="28"/>
          <w:lang w:val="es-MX" w:eastAsia="es-MX"/>
        </w:rPr>
        <w:t xml:space="preserve"> </w:t>
      </w:r>
      <w:r w:rsidR="00BA7C08">
        <w:rPr>
          <w:rFonts w:ascii="Arial" w:eastAsia="Times New Roman" w:hAnsi="Arial" w:cs="Arial"/>
          <w:b/>
          <w:i/>
          <w:sz w:val="28"/>
          <w:szCs w:val="28"/>
          <w:lang w:val="es-MX" w:eastAsia="es-MX"/>
        </w:rPr>
        <w:t xml:space="preserve">C. Regidora Yuritzi Alejandra Hermosillo Tejeda: </w:t>
      </w:r>
      <w:r w:rsidR="00E84C75" w:rsidRPr="00766412">
        <w:rPr>
          <w:rFonts w:ascii="Arial" w:eastAsia="Times New Roman" w:hAnsi="Arial" w:cs="Arial"/>
          <w:sz w:val="28"/>
          <w:szCs w:val="28"/>
          <w:lang w:val="es-MX" w:eastAsia="es-MX"/>
        </w:rPr>
        <w:t>Muchas gracias</w:t>
      </w:r>
      <w:r>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Buenos días</w:t>
      </w:r>
      <w:r>
        <w:rPr>
          <w:rFonts w:ascii="Arial" w:eastAsia="Times New Roman" w:hAnsi="Arial" w:cs="Arial"/>
          <w:sz w:val="28"/>
          <w:szCs w:val="28"/>
          <w:lang w:val="es-MX" w:eastAsia="es-MX"/>
        </w:rPr>
        <w:t>. Gracias S</w:t>
      </w:r>
      <w:r w:rsidR="00E84C75" w:rsidRPr="00766412">
        <w:rPr>
          <w:rFonts w:ascii="Arial" w:eastAsia="Times New Roman" w:hAnsi="Arial" w:cs="Arial"/>
          <w:sz w:val="28"/>
          <w:szCs w:val="28"/>
          <w:lang w:val="es-MX" w:eastAsia="es-MX"/>
        </w:rPr>
        <w:t>ecretaria</w:t>
      </w:r>
      <w:r>
        <w:rPr>
          <w:rFonts w:ascii="Arial" w:eastAsia="Times New Roman" w:hAnsi="Arial" w:cs="Arial"/>
          <w:sz w:val="28"/>
          <w:szCs w:val="28"/>
          <w:lang w:val="es-MX" w:eastAsia="es-MX"/>
        </w:rPr>
        <w:t>. Buenos días Presidente, Síndica y compañeros R</w:t>
      </w:r>
      <w:r w:rsidR="00E84C75" w:rsidRPr="00766412">
        <w:rPr>
          <w:rFonts w:ascii="Arial" w:eastAsia="Times New Roman" w:hAnsi="Arial" w:cs="Arial"/>
          <w:sz w:val="28"/>
          <w:szCs w:val="28"/>
          <w:lang w:val="es-MX" w:eastAsia="es-MX"/>
        </w:rPr>
        <w:t>egidores</w:t>
      </w:r>
      <w:r>
        <w:rPr>
          <w:rFonts w:ascii="Arial" w:eastAsia="Times New Roman" w:hAnsi="Arial" w:cs="Arial"/>
          <w:sz w:val="28"/>
          <w:szCs w:val="28"/>
          <w:lang w:val="es-MX" w:eastAsia="es-MX"/>
        </w:rPr>
        <w:t>. M</w:t>
      </w:r>
      <w:r w:rsidR="00E84C75" w:rsidRPr="00766412">
        <w:rPr>
          <w:rFonts w:ascii="Arial" w:eastAsia="Times New Roman" w:hAnsi="Arial" w:cs="Arial"/>
          <w:sz w:val="28"/>
          <w:szCs w:val="28"/>
          <w:lang w:val="es-MX" w:eastAsia="es-MX"/>
        </w:rPr>
        <w:t>e sumo a que</w:t>
      </w:r>
      <w:r>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continúe el punto</w:t>
      </w:r>
      <w:r>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y quiero hacer esta aclaración</w:t>
      </w:r>
      <w:r>
        <w:rPr>
          <w:rFonts w:ascii="Arial" w:eastAsia="Times New Roman" w:hAnsi="Arial" w:cs="Arial"/>
          <w:sz w:val="28"/>
          <w:szCs w:val="28"/>
          <w:lang w:val="es-MX" w:eastAsia="es-MX"/>
        </w:rPr>
        <w:t>; lo mismo sucede con los D</w:t>
      </w:r>
      <w:r w:rsidR="00E84C75" w:rsidRPr="00766412">
        <w:rPr>
          <w:rFonts w:ascii="Arial" w:eastAsia="Times New Roman" w:hAnsi="Arial" w:cs="Arial"/>
          <w:sz w:val="28"/>
          <w:szCs w:val="28"/>
          <w:lang w:val="es-MX" w:eastAsia="es-MX"/>
        </w:rPr>
        <w:t>ictámenes</w:t>
      </w:r>
      <w:r>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que a veces pueden venir de l</w:t>
      </w:r>
      <w:r>
        <w:rPr>
          <w:rFonts w:ascii="Arial" w:eastAsia="Times New Roman" w:hAnsi="Arial" w:cs="Arial"/>
          <w:sz w:val="28"/>
          <w:szCs w:val="28"/>
          <w:lang w:val="es-MX" w:eastAsia="es-MX"/>
        </w:rPr>
        <w:t>a Comisión de Espectáculos, con tema de los Giros R</w:t>
      </w:r>
      <w:r w:rsidR="00E84C75" w:rsidRPr="00766412">
        <w:rPr>
          <w:rFonts w:ascii="Arial" w:eastAsia="Times New Roman" w:hAnsi="Arial" w:cs="Arial"/>
          <w:sz w:val="28"/>
          <w:szCs w:val="28"/>
          <w:lang w:val="es-MX" w:eastAsia="es-MX"/>
        </w:rPr>
        <w:t>estringidos</w:t>
      </w:r>
      <w:r w:rsidR="00E84C75">
        <w:rPr>
          <w:rFonts w:ascii="Arial" w:eastAsia="Times New Roman" w:hAnsi="Arial" w:cs="Arial"/>
          <w:sz w:val="28"/>
          <w:szCs w:val="28"/>
          <w:lang w:val="es-MX" w:eastAsia="es-MX"/>
        </w:rPr>
        <w:t xml:space="preserve"> que</w:t>
      </w:r>
      <w:r>
        <w:rPr>
          <w:rFonts w:ascii="Arial" w:eastAsia="Times New Roman" w:hAnsi="Arial" w:cs="Arial"/>
          <w:sz w:val="28"/>
          <w:szCs w:val="28"/>
          <w:lang w:val="es-MX" w:eastAsia="es-MX"/>
        </w:rPr>
        <w:t xml:space="preserve">, muchas veces, </w:t>
      </w:r>
      <w:r w:rsidR="00E84C75">
        <w:rPr>
          <w:rFonts w:ascii="Arial" w:eastAsia="Times New Roman" w:hAnsi="Arial" w:cs="Arial"/>
          <w:sz w:val="28"/>
          <w:szCs w:val="28"/>
          <w:lang w:val="es-MX" w:eastAsia="es-MX"/>
        </w:rPr>
        <w:t xml:space="preserve">se votan </w:t>
      </w:r>
      <w:r>
        <w:rPr>
          <w:rFonts w:ascii="Arial" w:eastAsia="Times New Roman" w:hAnsi="Arial" w:cs="Arial"/>
          <w:sz w:val="28"/>
          <w:szCs w:val="28"/>
          <w:lang w:val="es-MX" w:eastAsia="es-MX"/>
        </w:rPr>
        <w:t>en contra en el C</w:t>
      </w:r>
      <w:r w:rsidR="00E84C75" w:rsidRPr="00766412">
        <w:rPr>
          <w:rFonts w:ascii="Arial" w:eastAsia="Times New Roman" w:hAnsi="Arial" w:cs="Arial"/>
          <w:sz w:val="28"/>
          <w:szCs w:val="28"/>
          <w:lang w:val="es-MX" w:eastAsia="es-MX"/>
        </w:rPr>
        <w:t>onsejo</w:t>
      </w:r>
      <w:r>
        <w:rPr>
          <w:rFonts w:ascii="Arial" w:eastAsia="Times New Roman" w:hAnsi="Arial" w:cs="Arial"/>
          <w:sz w:val="28"/>
          <w:szCs w:val="28"/>
          <w:lang w:val="es-MX" w:eastAsia="es-MX"/>
        </w:rPr>
        <w:t>, pero</w:t>
      </w:r>
      <w:r w:rsidR="004F2480">
        <w:rPr>
          <w:rFonts w:ascii="Arial" w:eastAsia="Times New Roman" w:hAnsi="Arial" w:cs="Arial"/>
          <w:sz w:val="28"/>
          <w:szCs w:val="28"/>
          <w:lang w:val="es-MX" w:eastAsia="es-MX"/>
        </w:rPr>
        <w:t>,</w:t>
      </w:r>
      <w:r>
        <w:rPr>
          <w:rFonts w:ascii="Arial" w:eastAsia="Times New Roman" w:hAnsi="Arial" w:cs="Arial"/>
          <w:sz w:val="28"/>
          <w:szCs w:val="28"/>
          <w:lang w:val="es-MX" w:eastAsia="es-MX"/>
        </w:rPr>
        <w:t xml:space="preserve"> aun así, es el P</w:t>
      </w:r>
      <w:r w:rsidR="00E84C75" w:rsidRPr="00766412">
        <w:rPr>
          <w:rFonts w:ascii="Arial" w:eastAsia="Times New Roman" w:hAnsi="Arial" w:cs="Arial"/>
          <w:sz w:val="28"/>
          <w:szCs w:val="28"/>
          <w:lang w:val="es-MX" w:eastAsia="es-MX"/>
        </w:rPr>
        <w:t>leno</w:t>
      </w:r>
      <w:r>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quien decide</w:t>
      </w:r>
      <w:r>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si se va a aprobar o no</w:t>
      </w:r>
      <w:r>
        <w:rPr>
          <w:rFonts w:ascii="Arial" w:eastAsia="Times New Roman" w:hAnsi="Arial" w:cs="Arial"/>
          <w:sz w:val="28"/>
          <w:szCs w:val="28"/>
          <w:lang w:val="es-MX" w:eastAsia="es-MX"/>
        </w:rPr>
        <w:t>. Viene ya un D</w:t>
      </w:r>
      <w:r w:rsidR="00E84C75" w:rsidRPr="00766412">
        <w:rPr>
          <w:rFonts w:ascii="Arial" w:eastAsia="Times New Roman" w:hAnsi="Arial" w:cs="Arial"/>
          <w:sz w:val="28"/>
          <w:szCs w:val="28"/>
          <w:lang w:val="es-MX" w:eastAsia="es-MX"/>
        </w:rPr>
        <w:t>ictamen</w:t>
      </w:r>
      <w:r>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con ciertas opiniones</w:t>
      </w:r>
      <w:r>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con un sentido de un voto</w:t>
      </w:r>
      <w:r>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per</w:t>
      </w:r>
      <w:r>
        <w:rPr>
          <w:rFonts w:ascii="Arial" w:eastAsia="Times New Roman" w:hAnsi="Arial" w:cs="Arial"/>
          <w:sz w:val="28"/>
          <w:szCs w:val="28"/>
          <w:lang w:val="es-MX" w:eastAsia="es-MX"/>
        </w:rPr>
        <w:t>o es el Pleno del A</w:t>
      </w:r>
      <w:r w:rsidR="00E84C75" w:rsidRPr="00766412">
        <w:rPr>
          <w:rFonts w:ascii="Arial" w:eastAsia="Times New Roman" w:hAnsi="Arial" w:cs="Arial"/>
          <w:sz w:val="28"/>
          <w:szCs w:val="28"/>
          <w:lang w:val="es-MX" w:eastAsia="es-MX"/>
        </w:rPr>
        <w:t>yuntamiento</w:t>
      </w:r>
      <w:r>
        <w:rPr>
          <w:rFonts w:ascii="Arial" w:eastAsia="Times New Roman" w:hAnsi="Arial" w:cs="Arial"/>
          <w:sz w:val="28"/>
          <w:szCs w:val="28"/>
          <w:lang w:val="es-MX" w:eastAsia="es-MX"/>
        </w:rPr>
        <w:t>, quien autoriza o no este tema de Consejo de Giros R</w:t>
      </w:r>
      <w:r w:rsidR="00E84C75" w:rsidRPr="00766412">
        <w:rPr>
          <w:rFonts w:ascii="Arial" w:eastAsia="Times New Roman" w:hAnsi="Arial" w:cs="Arial"/>
          <w:sz w:val="28"/>
          <w:szCs w:val="28"/>
          <w:lang w:val="es-MX" w:eastAsia="es-MX"/>
        </w:rPr>
        <w:t>estringidos</w:t>
      </w:r>
      <w:r>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Entonces</w:t>
      </w:r>
      <w:r>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no creo que</w:t>
      </w:r>
      <w:r>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estemos haciendo nad</w:t>
      </w:r>
      <w:r>
        <w:rPr>
          <w:rFonts w:ascii="Arial" w:eastAsia="Times New Roman" w:hAnsi="Arial" w:cs="Arial"/>
          <w:sz w:val="28"/>
          <w:szCs w:val="28"/>
          <w:lang w:val="es-MX" w:eastAsia="es-MX"/>
        </w:rPr>
        <w:t xml:space="preserve">a indebido o fuera de algo </w:t>
      </w:r>
      <w:r w:rsidR="00E84C75" w:rsidRPr="00766412">
        <w:rPr>
          <w:rFonts w:ascii="Arial" w:eastAsia="Times New Roman" w:hAnsi="Arial" w:cs="Arial"/>
          <w:sz w:val="28"/>
          <w:szCs w:val="28"/>
          <w:lang w:val="es-MX" w:eastAsia="es-MX"/>
        </w:rPr>
        <w:t>en este punto</w:t>
      </w:r>
      <w:r>
        <w:rPr>
          <w:rFonts w:ascii="Arial" w:eastAsia="Times New Roman" w:hAnsi="Arial" w:cs="Arial"/>
          <w:sz w:val="28"/>
          <w:szCs w:val="28"/>
          <w:lang w:val="es-MX" w:eastAsia="es-MX"/>
        </w:rPr>
        <w:t>. A</w:t>
      </w:r>
      <w:r w:rsidR="00E84C75" w:rsidRPr="00766412">
        <w:rPr>
          <w:rFonts w:ascii="Arial" w:eastAsia="Times New Roman" w:hAnsi="Arial" w:cs="Arial"/>
          <w:sz w:val="28"/>
          <w:szCs w:val="28"/>
          <w:lang w:val="es-MX" w:eastAsia="es-MX"/>
        </w:rPr>
        <w:t>poyo total</w:t>
      </w:r>
      <w:r>
        <w:rPr>
          <w:rFonts w:ascii="Arial" w:eastAsia="Times New Roman" w:hAnsi="Arial" w:cs="Arial"/>
          <w:sz w:val="28"/>
          <w:szCs w:val="28"/>
          <w:lang w:val="es-MX" w:eastAsia="es-MX"/>
        </w:rPr>
        <w:t xml:space="preserve"> </w:t>
      </w:r>
      <w:r>
        <w:rPr>
          <w:rFonts w:ascii="Arial" w:eastAsia="Times New Roman" w:hAnsi="Arial" w:cs="Arial"/>
          <w:sz w:val="28"/>
          <w:szCs w:val="28"/>
          <w:lang w:val="es-MX" w:eastAsia="es-MX"/>
        </w:rPr>
        <w:lastRenderedPageBreak/>
        <w:t>Sí</w:t>
      </w:r>
      <w:r w:rsidR="00E84C75" w:rsidRPr="00766412">
        <w:rPr>
          <w:rFonts w:ascii="Arial" w:eastAsia="Times New Roman" w:hAnsi="Arial" w:cs="Arial"/>
          <w:sz w:val="28"/>
          <w:szCs w:val="28"/>
          <w:lang w:val="es-MX" w:eastAsia="es-MX"/>
        </w:rPr>
        <w:t>n</w:t>
      </w:r>
      <w:r>
        <w:rPr>
          <w:rFonts w:ascii="Arial" w:eastAsia="Times New Roman" w:hAnsi="Arial" w:cs="Arial"/>
          <w:sz w:val="28"/>
          <w:szCs w:val="28"/>
          <w:lang w:val="es-MX" w:eastAsia="es-MX"/>
        </w:rPr>
        <w:t>dica. Estuvimos presentes en la C</w:t>
      </w:r>
      <w:r w:rsidR="00E84C75" w:rsidRPr="00766412">
        <w:rPr>
          <w:rFonts w:ascii="Arial" w:eastAsia="Times New Roman" w:hAnsi="Arial" w:cs="Arial"/>
          <w:sz w:val="28"/>
          <w:szCs w:val="28"/>
          <w:lang w:val="es-MX" w:eastAsia="es-MX"/>
        </w:rPr>
        <w:t>omisión y fuimos testigos de la situación polémica a la que quieren sumarse</w:t>
      </w:r>
      <w:r w:rsidR="00C36C6E">
        <w:rPr>
          <w:rFonts w:ascii="Arial" w:eastAsia="Times New Roman" w:hAnsi="Arial" w:cs="Arial"/>
          <w:sz w:val="28"/>
          <w:szCs w:val="28"/>
          <w:lang w:val="es-MX" w:eastAsia="es-MX"/>
        </w:rPr>
        <w:t xml:space="preserve">. Yo </w:t>
      </w:r>
      <w:r w:rsidR="00E84C75" w:rsidRPr="00766412">
        <w:rPr>
          <w:rFonts w:ascii="Arial" w:eastAsia="Times New Roman" w:hAnsi="Arial" w:cs="Arial"/>
          <w:sz w:val="28"/>
          <w:szCs w:val="28"/>
          <w:lang w:val="es-MX" w:eastAsia="es-MX"/>
        </w:rPr>
        <w:t>opino que</w:t>
      </w:r>
      <w:r w:rsidR="00C36C6E">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ya sea</w:t>
      </w:r>
      <w:r w:rsidR="00C36C6E">
        <w:rPr>
          <w:rFonts w:ascii="Arial" w:eastAsia="Times New Roman" w:hAnsi="Arial" w:cs="Arial"/>
          <w:sz w:val="28"/>
          <w:szCs w:val="28"/>
          <w:lang w:val="es-MX" w:eastAsia="es-MX"/>
        </w:rPr>
        <w:t>, hasta que se lea e</w:t>
      </w:r>
      <w:r w:rsidR="00E84C75" w:rsidRPr="00766412">
        <w:rPr>
          <w:rFonts w:ascii="Arial" w:eastAsia="Times New Roman" w:hAnsi="Arial" w:cs="Arial"/>
          <w:sz w:val="28"/>
          <w:szCs w:val="28"/>
          <w:lang w:val="es-MX" w:eastAsia="es-MX"/>
        </w:rPr>
        <w:t>l punto</w:t>
      </w:r>
      <w:r w:rsidR="00C36C6E">
        <w:rPr>
          <w:rFonts w:ascii="Arial" w:eastAsia="Times New Roman" w:hAnsi="Arial" w:cs="Arial"/>
          <w:sz w:val="28"/>
          <w:szCs w:val="28"/>
          <w:lang w:val="es-MX" w:eastAsia="es-MX"/>
        </w:rPr>
        <w:t>, que se</w:t>
      </w:r>
      <w:r w:rsidR="00E84C75" w:rsidRPr="00766412">
        <w:rPr>
          <w:rFonts w:ascii="Arial" w:eastAsia="Times New Roman" w:hAnsi="Arial" w:cs="Arial"/>
          <w:sz w:val="28"/>
          <w:szCs w:val="28"/>
          <w:lang w:val="es-MX" w:eastAsia="es-MX"/>
        </w:rPr>
        <w:t>a votado</w:t>
      </w:r>
      <w:r w:rsidR="00C36C6E">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y q</w:t>
      </w:r>
      <w:r w:rsidR="00E84C75">
        <w:rPr>
          <w:rFonts w:ascii="Arial" w:eastAsia="Times New Roman" w:hAnsi="Arial" w:cs="Arial"/>
          <w:sz w:val="28"/>
          <w:szCs w:val="28"/>
          <w:lang w:val="es-MX" w:eastAsia="es-MX"/>
        </w:rPr>
        <w:t xml:space="preserve">ue ellos ejerzan el derecho que </w:t>
      </w:r>
      <w:r w:rsidR="00E84C75" w:rsidRPr="00766412">
        <w:rPr>
          <w:rFonts w:ascii="Arial" w:eastAsia="Times New Roman" w:hAnsi="Arial" w:cs="Arial"/>
          <w:sz w:val="28"/>
          <w:szCs w:val="28"/>
          <w:lang w:val="es-MX" w:eastAsia="es-MX"/>
        </w:rPr>
        <w:t>tienen</w:t>
      </w:r>
      <w:r w:rsidR="00C36C6E">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y lo que quieran expresar </w:t>
      </w:r>
      <w:r w:rsidR="00E84C75">
        <w:rPr>
          <w:rFonts w:ascii="Arial" w:eastAsia="Times New Roman" w:hAnsi="Arial" w:cs="Arial"/>
          <w:sz w:val="28"/>
          <w:szCs w:val="28"/>
          <w:lang w:val="es-MX" w:eastAsia="es-MX"/>
        </w:rPr>
        <w:t>libremente, es cua</w:t>
      </w:r>
      <w:r w:rsidR="00E84C75" w:rsidRPr="00766412">
        <w:rPr>
          <w:rFonts w:ascii="Arial" w:eastAsia="Times New Roman" w:hAnsi="Arial" w:cs="Arial"/>
          <w:sz w:val="28"/>
          <w:szCs w:val="28"/>
          <w:lang w:val="es-MX" w:eastAsia="es-MX"/>
        </w:rPr>
        <w:t>nto</w:t>
      </w:r>
      <w:r w:rsidR="00E84C75">
        <w:rPr>
          <w:rFonts w:ascii="Arial" w:eastAsia="Times New Roman" w:hAnsi="Arial" w:cs="Arial"/>
          <w:sz w:val="28"/>
          <w:szCs w:val="28"/>
          <w:lang w:val="es-MX" w:eastAsia="es-MX"/>
        </w:rPr>
        <w:t>.</w:t>
      </w:r>
      <w:r w:rsidR="00C36C6E">
        <w:rPr>
          <w:rFonts w:ascii="Arial" w:eastAsia="Times New Roman" w:hAnsi="Arial" w:cs="Arial"/>
          <w:sz w:val="28"/>
          <w:szCs w:val="28"/>
          <w:lang w:val="es-MX" w:eastAsia="es-MX"/>
        </w:rPr>
        <w:t xml:space="preserve"> </w:t>
      </w:r>
      <w:r w:rsidR="00C36C6E">
        <w:rPr>
          <w:rFonts w:ascii="Arial" w:eastAsia="Times New Roman" w:hAnsi="Arial" w:cs="Arial"/>
          <w:b/>
          <w:i/>
          <w:sz w:val="28"/>
          <w:szCs w:val="28"/>
          <w:lang w:val="es-MX" w:eastAsia="es-MX"/>
        </w:rPr>
        <w:t xml:space="preserve">C. Regidor Jesús Ramírez Sánchez: </w:t>
      </w:r>
    </w:p>
    <w:p w:rsidR="00E84C75" w:rsidRPr="00766412" w:rsidRDefault="00C36C6E" w:rsidP="00E84C75">
      <w:pPr>
        <w:spacing w:after="0" w:line="360" w:lineRule="auto"/>
        <w:jc w:val="both"/>
        <w:rPr>
          <w:rFonts w:ascii="Arial" w:eastAsia="Times New Roman" w:hAnsi="Arial" w:cs="Arial"/>
          <w:sz w:val="28"/>
          <w:szCs w:val="28"/>
          <w:lang w:val="es-MX" w:eastAsia="es-MX"/>
        </w:rPr>
      </w:pPr>
      <w:r>
        <w:rPr>
          <w:rFonts w:ascii="Arial" w:eastAsia="Times New Roman" w:hAnsi="Arial" w:cs="Arial"/>
          <w:sz w:val="28"/>
          <w:szCs w:val="28"/>
          <w:lang w:val="es-MX" w:eastAsia="es-MX"/>
        </w:rPr>
        <w:t>Gracias S</w:t>
      </w:r>
      <w:r w:rsidR="00E84C75" w:rsidRPr="00766412">
        <w:rPr>
          <w:rFonts w:ascii="Arial" w:eastAsia="Times New Roman" w:hAnsi="Arial" w:cs="Arial"/>
          <w:sz w:val="28"/>
          <w:szCs w:val="28"/>
          <w:lang w:val="es-MX" w:eastAsia="es-MX"/>
        </w:rPr>
        <w:t>ecretaria</w:t>
      </w:r>
      <w:r>
        <w:rPr>
          <w:rFonts w:ascii="Arial" w:eastAsia="Times New Roman" w:hAnsi="Arial" w:cs="Arial"/>
          <w:sz w:val="28"/>
          <w:szCs w:val="28"/>
          <w:lang w:val="es-MX" w:eastAsia="es-MX"/>
        </w:rPr>
        <w:t>. V</w:t>
      </w:r>
      <w:r w:rsidR="00E84C75" w:rsidRPr="00766412">
        <w:rPr>
          <w:rFonts w:ascii="Arial" w:eastAsia="Times New Roman" w:hAnsi="Arial" w:cs="Arial"/>
          <w:sz w:val="28"/>
          <w:szCs w:val="28"/>
          <w:lang w:val="es-MX" w:eastAsia="es-MX"/>
        </w:rPr>
        <w:t>uelvo a ser énfas</w:t>
      </w:r>
      <w:r>
        <w:rPr>
          <w:rFonts w:ascii="Arial" w:eastAsia="Times New Roman" w:hAnsi="Arial" w:cs="Arial"/>
          <w:sz w:val="28"/>
          <w:szCs w:val="28"/>
          <w:lang w:val="es-MX" w:eastAsia="es-MX"/>
        </w:rPr>
        <w:t>is</w:t>
      </w:r>
      <w:r w:rsidR="007A57B1">
        <w:rPr>
          <w:rFonts w:ascii="Arial" w:eastAsia="Times New Roman" w:hAnsi="Arial" w:cs="Arial"/>
          <w:sz w:val="28"/>
          <w:szCs w:val="28"/>
          <w:lang w:val="es-MX" w:eastAsia="es-MX"/>
        </w:rPr>
        <w:t>,</w:t>
      </w:r>
      <w:r>
        <w:rPr>
          <w:rFonts w:ascii="Arial" w:eastAsia="Times New Roman" w:hAnsi="Arial" w:cs="Arial"/>
          <w:sz w:val="28"/>
          <w:szCs w:val="28"/>
          <w:lang w:val="es-MX" w:eastAsia="es-MX"/>
        </w:rPr>
        <w:t xml:space="preserve"> en el Artículo 106</w:t>
      </w:r>
      <w:r w:rsidR="007A57B1">
        <w:rPr>
          <w:rFonts w:ascii="Arial" w:eastAsia="Times New Roman" w:hAnsi="Arial" w:cs="Arial"/>
          <w:sz w:val="28"/>
          <w:szCs w:val="28"/>
          <w:lang w:val="es-MX" w:eastAsia="es-MX"/>
        </w:rPr>
        <w:t xml:space="preserve"> ciento seis,</w:t>
      </w:r>
      <w:r>
        <w:rPr>
          <w:rFonts w:ascii="Arial" w:eastAsia="Times New Roman" w:hAnsi="Arial" w:cs="Arial"/>
          <w:sz w:val="28"/>
          <w:szCs w:val="28"/>
          <w:lang w:val="es-MX" w:eastAsia="es-MX"/>
        </w:rPr>
        <w:t xml:space="preserve"> del R</w:t>
      </w:r>
      <w:r w:rsidR="00E84C75" w:rsidRPr="00766412">
        <w:rPr>
          <w:rFonts w:ascii="Arial" w:eastAsia="Times New Roman" w:hAnsi="Arial" w:cs="Arial"/>
          <w:sz w:val="28"/>
          <w:szCs w:val="28"/>
          <w:lang w:val="es-MX" w:eastAsia="es-MX"/>
        </w:rPr>
        <w:t xml:space="preserve">eglamento interior de este </w:t>
      </w:r>
      <w:r w:rsidR="003B60CB">
        <w:rPr>
          <w:rFonts w:ascii="Arial" w:eastAsia="Times New Roman" w:hAnsi="Arial" w:cs="Arial"/>
          <w:sz w:val="28"/>
          <w:szCs w:val="28"/>
          <w:lang w:val="es-MX" w:eastAsia="es-MX"/>
        </w:rPr>
        <w:t>A</w:t>
      </w:r>
      <w:r w:rsidR="00E84C75" w:rsidRPr="00766412">
        <w:rPr>
          <w:rFonts w:ascii="Arial" w:eastAsia="Times New Roman" w:hAnsi="Arial" w:cs="Arial"/>
          <w:sz w:val="28"/>
          <w:szCs w:val="28"/>
          <w:lang w:val="es-MX" w:eastAsia="es-MX"/>
        </w:rPr>
        <w:t>yuntamiento</w:t>
      </w:r>
      <w:r w:rsidR="007A57B1">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que a la let</w:t>
      </w:r>
      <w:r w:rsidR="003B60CB">
        <w:rPr>
          <w:rFonts w:ascii="Arial" w:eastAsia="Times New Roman" w:hAnsi="Arial" w:cs="Arial"/>
          <w:sz w:val="28"/>
          <w:szCs w:val="28"/>
          <w:lang w:val="es-MX" w:eastAsia="es-MX"/>
        </w:rPr>
        <w:t>ra dice</w:t>
      </w:r>
      <w:r w:rsidR="007A57B1">
        <w:rPr>
          <w:rFonts w:ascii="Arial" w:eastAsia="Times New Roman" w:hAnsi="Arial" w:cs="Arial"/>
          <w:sz w:val="28"/>
          <w:szCs w:val="28"/>
          <w:lang w:val="es-MX" w:eastAsia="es-MX"/>
        </w:rPr>
        <w:t>:</w:t>
      </w:r>
      <w:r w:rsidR="003B60CB">
        <w:rPr>
          <w:rFonts w:ascii="Arial" w:eastAsia="Times New Roman" w:hAnsi="Arial" w:cs="Arial"/>
          <w:sz w:val="28"/>
          <w:szCs w:val="28"/>
          <w:lang w:val="es-MX" w:eastAsia="es-MX"/>
        </w:rPr>
        <w:t xml:space="preserve"> </w:t>
      </w:r>
      <w:r w:rsidR="003B60CB" w:rsidRPr="007A57B1">
        <w:rPr>
          <w:rFonts w:ascii="Arial" w:eastAsia="Times New Roman" w:hAnsi="Arial" w:cs="Arial"/>
          <w:i/>
          <w:sz w:val="28"/>
          <w:szCs w:val="28"/>
          <w:lang w:val="es-MX" w:eastAsia="es-MX"/>
        </w:rPr>
        <w:t>para la validez de los Dictámenes que las Comisiones presentan al A</w:t>
      </w:r>
      <w:r w:rsidR="007A57B1" w:rsidRPr="007A57B1">
        <w:rPr>
          <w:rFonts w:ascii="Arial" w:eastAsia="Times New Roman" w:hAnsi="Arial" w:cs="Arial"/>
          <w:i/>
          <w:sz w:val="28"/>
          <w:szCs w:val="28"/>
          <w:lang w:val="es-MX" w:eastAsia="es-MX"/>
        </w:rPr>
        <w:t xml:space="preserve">yuntamiento, se </w:t>
      </w:r>
      <w:r w:rsidR="00E84C75" w:rsidRPr="007A57B1">
        <w:rPr>
          <w:rFonts w:ascii="Arial" w:eastAsia="Times New Roman" w:hAnsi="Arial" w:cs="Arial"/>
          <w:i/>
          <w:sz w:val="28"/>
          <w:szCs w:val="28"/>
          <w:lang w:val="es-MX" w:eastAsia="es-MX"/>
        </w:rPr>
        <w:t>requiere que estos sean aprobados y firmados por más de la mitad de sus integrantes</w:t>
      </w:r>
      <w:r w:rsidR="007A57B1" w:rsidRPr="007A57B1">
        <w:rPr>
          <w:rFonts w:ascii="Arial" w:eastAsia="Times New Roman" w:hAnsi="Arial" w:cs="Arial"/>
          <w:i/>
          <w:sz w:val="28"/>
          <w:szCs w:val="28"/>
          <w:lang w:val="es-MX" w:eastAsia="es-MX"/>
        </w:rPr>
        <w:t>.</w:t>
      </w:r>
      <w:r w:rsidR="007A57B1">
        <w:rPr>
          <w:rFonts w:ascii="Arial" w:eastAsia="Times New Roman" w:hAnsi="Arial" w:cs="Arial"/>
          <w:sz w:val="28"/>
          <w:szCs w:val="28"/>
          <w:lang w:val="es-MX" w:eastAsia="es-MX"/>
        </w:rPr>
        <w:t xml:space="preserve"> Se tocó ahorita el tema de la Ley de Procedimientos A</w:t>
      </w:r>
      <w:r w:rsidR="00E84C75" w:rsidRPr="00766412">
        <w:rPr>
          <w:rFonts w:ascii="Arial" w:eastAsia="Times New Roman" w:hAnsi="Arial" w:cs="Arial"/>
          <w:sz w:val="28"/>
          <w:szCs w:val="28"/>
          <w:lang w:val="es-MX" w:eastAsia="es-MX"/>
        </w:rPr>
        <w:t>dministrativo</w:t>
      </w:r>
      <w:r w:rsidR="007A57B1">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no s</w:t>
      </w:r>
      <w:r w:rsidR="007A57B1">
        <w:rPr>
          <w:rFonts w:ascii="Arial" w:eastAsia="Times New Roman" w:hAnsi="Arial" w:cs="Arial"/>
          <w:sz w:val="28"/>
          <w:szCs w:val="28"/>
          <w:lang w:val="es-MX" w:eastAsia="es-MX"/>
        </w:rPr>
        <w:t xml:space="preserve">é en qué se aplique primero la Ley, y no aplique primero el Reglamento, o que </w:t>
      </w:r>
      <w:r w:rsidR="00E84C75" w:rsidRPr="00766412">
        <w:rPr>
          <w:rFonts w:ascii="Arial" w:eastAsia="Times New Roman" w:hAnsi="Arial" w:cs="Arial"/>
          <w:sz w:val="28"/>
          <w:szCs w:val="28"/>
          <w:lang w:val="es-MX" w:eastAsia="es-MX"/>
        </w:rPr>
        <w:t>si apli</w:t>
      </w:r>
      <w:r w:rsidR="007A57B1">
        <w:rPr>
          <w:rFonts w:ascii="Arial" w:eastAsia="Times New Roman" w:hAnsi="Arial" w:cs="Arial"/>
          <w:sz w:val="28"/>
          <w:szCs w:val="28"/>
          <w:lang w:val="es-MX" w:eastAsia="es-MX"/>
        </w:rPr>
        <w:t>que primero el Reglamento y después la L</w:t>
      </w:r>
      <w:r w:rsidR="00E84C75" w:rsidRPr="00766412">
        <w:rPr>
          <w:rFonts w:ascii="Arial" w:eastAsia="Times New Roman" w:hAnsi="Arial" w:cs="Arial"/>
          <w:sz w:val="28"/>
          <w:szCs w:val="28"/>
          <w:lang w:val="es-MX" w:eastAsia="es-MX"/>
        </w:rPr>
        <w:t>ey</w:t>
      </w:r>
      <w:r w:rsidR="007A57B1">
        <w:rPr>
          <w:rFonts w:ascii="Arial" w:eastAsia="Times New Roman" w:hAnsi="Arial" w:cs="Arial"/>
          <w:sz w:val="28"/>
          <w:szCs w:val="28"/>
          <w:lang w:val="es-MX" w:eastAsia="es-MX"/>
        </w:rPr>
        <w:t>. H</w:t>
      </w:r>
      <w:r w:rsidR="00E84C75" w:rsidRPr="00766412">
        <w:rPr>
          <w:rFonts w:ascii="Arial" w:eastAsia="Times New Roman" w:hAnsi="Arial" w:cs="Arial"/>
          <w:sz w:val="28"/>
          <w:szCs w:val="28"/>
          <w:lang w:val="es-MX" w:eastAsia="es-MX"/>
        </w:rPr>
        <w:t>a ha</w:t>
      </w:r>
      <w:r w:rsidR="007A57B1">
        <w:rPr>
          <w:rFonts w:ascii="Arial" w:eastAsia="Times New Roman" w:hAnsi="Arial" w:cs="Arial"/>
          <w:sz w:val="28"/>
          <w:szCs w:val="28"/>
          <w:lang w:val="es-MX" w:eastAsia="es-MX"/>
        </w:rPr>
        <w:t>bido de diferentes situaciones dentro de este P</w:t>
      </w:r>
      <w:r w:rsidR="00E84C75" w:rsidRPr="00766412">
        <w:rPr>
          <w:rFonts w:ascii="Arial" w:eastAsia="Times New Roman" w:hAnsi="Arial" w:cs="Arial"/>
          <w:sz w:val="28"/>
          <w:szCs w:val="28"/>
          <w:lang w:val="es-MX" w:eastAsia="es-MX"/>
        </w:rPr>
        <w:t>leno</w:t>
      </w:r>
      <w:r w:rsidR="007A57B1">
        <w:rPr>
          <w:rFonts w:ascii="Arial" w:eastAsia="Times New Roman" w:hAnsi="Arial" w:cs="Arial"/>
          <w:sz w:val="28"/>
          <w:szCs w:val="28"/>
          <w:lang w:val="es-MX" w:eastAsia="es-MX"/>
        </w:rPr>
        <w:t>, donde primero se aplica el R</w:t>
      </w:r>
      <w:r w:rsidR="00E84C75" w:rsidRPr="00766412">
        <w:rPr>
          <w:rFonts w:ascii="Arial" w:eastAsia="Times New Roman" w:hAnsi="Arial" w:cs="Arial"/>
          <w:sz w:val="28"/>
          <w:szCs w:val="28"/>
          <w:lang w:val="es-MX" w:eastAsia="es-MX"/>
        </w:rPr>
        <w:t>eglamento</w:t>
      </w:r>
      <w:r w:rsidR="007A57B1">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no</w:t>
      </w:r>
      <w:r w:rsidR="007A57B1">
        <w:rPr>
          <w:rFonts w:ascii="Arial" w:eastAsia="Times New Roman" w:hAnsi="Arial" w:cs="Arial"/>
          <w:sz w:val="28"/>
          <w:szCs w:val="28"/>
          <w:lang w:val="es-MX" w:eastAsia="es-MX"/>
        </w:rPr>
        <w:t xml:space="preserve"> sé si sea conveniencia y después la L</w:t>
      </w:r>
      <w:r w:rsidR="00E84C75" w:rsidRPr="00766412">
        <w:rPr>
          <w:rFonts w:ascii="Arial" w:eastAsia="Times New Roman" w:hAnsi="Arial" w:cs="Arial"/>
          <w:sz w:val="28"/>
          <w:szCs w:val="28"/>
          <w:lang w:val="es-MX" w:eastAsia="es-MX"/>
        </w:rPr>
        <w:t>ey o viceversa</w:t>
      </w:r>
      <w:r w:rsidR="007A57B1">
        <w:rPr>
          <w:rFonts w:ascii="Arial" w:eastAsia="Times New Roman" w:hAnsi="Arial" w:cs="Arial"/>
          <w:sz w:val="28"/>
          <w:szCs w:val="28"/>
          <w:lang w:val="es-MX" w:eastAsia="es-MX"/>
        </w:rPr>
        <w:t>, es cua</w:t>
      </w:r>
      <w:r w:rsidR="00E84C75" w:rsidRPr="00766412">
        <w:rPr>
          <w:rFonts w:ascii="Arial" w:eastAsia="Times New Roman" w:hAnsi="Arial" w:cs="Arial"/>
          <w:sz w:val="28"/>
          <w:szCs w:val="28"/>
          <w:lang w:val="es-MX" w:eastAsia="es-MX"/>
        </w:rPr>
        <w:t>nto</w:t>
      </w:r>
      <w:r w:rsidR="007A57B1">
        <w:rPr>
          <w:rFonts w:ascii="Arial" w:eastAsia="Times New Roman" w:hAnsi="Arial" w:cs="Arial"/>
          <w:sz w:val="28"/>
          <w:szCs w:val="28"/>
          <w:lang w:val="es-MX" w:eastAsia="es-MX"/>
        </w:rPr>
        <w:t xml:space="preserve">. </w:t>
      </w:r>
      <w:r w:rsidR="007A57B1">
        <w:rPr>
          <w:rFonts w:ascii="Arial" w:eastAsia="Times New Roman" w:hAnsi="Arial" w:cs="Arial"/>
          <w:b/>
          <w:i/>
          <w:sz w:val="28"/>
          <w:szCs w:val="28"/>
          <w:lang w:val="es-MX" w:eastAsia="es-MX"/>
        </w:rPr>
        <w:t xml:space="preserve">C. Síndico Municipal Magali Casillas Contreras: </w:t>
      </w:r>
      <w:r w:rsidR="007A57B1">
        <w:rPr>
          <w:rFonts w:ascii="Arial" w:eastAsia="Times New Roman" w:hAnsi="Arial" w:cs="Arial"/>
          <w:sz w:val="28"/>
          <w:szCs w:val="28"/>
          <w:lang w:val="es-MX" w:eastAsia="es-MX"/>
        </w:rPr>
        <w:t xml:space="preserve">Bien, pues es que aquí </w:t>
      </w:r>
      <w:r w:rsidR="00E84C75" w:rsidRPr="00766412">
        <w:rPr>
          <w:rFonts w:ascii="Arial" w:eastAsia="Times New Roman" w:hAnsi="Arial" w:cs="Arial"/>
          <w:sz w:val="28"/>
          <w:szCs w:val="28"/>
          <w:lang w:val="es-MX" w:eastAsia="es-MX"/>
        </w:rPr>
        <w:t>es un tema de una técnica jurídica</w:t>
      </w:r>
      <w:r w:rsidR="007A57B1">
        <w:rPr>
          <w:rFonts w:ascii="Arial" w:eastAsia="Times New Roman" w:hAnsi="Arial" w:cs="Arial"/>
          <w:sz w:val="28"/>
          <w:szCs w:val="28"/>
          <w:lang w:val="es-MX" w:eastAsia="es-MX"/>
        </w:rPr>
        <w:t>, no es qué</w:t>
      </w:r>
      <w:r w:rsidR="00E84C75" w:rsidRPr="00766412">
        <w:rPr>
          <w:rFonts w:ascii="Arial" w:eastAsia="Times New Roman" w:hAnsi="Arial" w:cs="Arial"/>
          <w:sz w:val="28"/>
          <w:szCs w:val="28"/>
          <w:lang w:val="es-MX" w:eastAsia="es-MX"/>
        </w:rPr>
        <w:t xml:space="preserve"> aplica primero</w:t>
      </w:r>
      <w:r w:rsidR="007A57B1">
        <w:rPr>
          <w:rFonts w:ascii="Arial" w:eastAsia="Times New Roman" w:hAnsi="Arial" w:cs="Arial"/>
          <w:sz w:val="28"/>
          <w:szCs w:val="28"/>
          <w:lang w:val="es-MX" w:eastAsia="es-MX"/>
        </w:rPr>
        <w:t>, y qué</w:t>
      </w:r>
      <w:r w:rsidR="00E84C75" w:rsidRPr="00766412">
        <w:rPr>
          <w:rFonts w:ascii="Arial" w:eastAsia="Times New Roman" w:hAnsi="Arial" w:cs="Arial"/>
          <w:sz w:val="28"/>
          <w:szCs w:val="28"/>
          <w:lang w:val="es-MX" w:eastAsia="es-MX"/>
        </w:rPr>
        <w:t xml:space="preserve"> aplica después</w:t>
      </w:r>
      <w:r w:rsidR="007A57B1">
        <w:rPr>
          <w:rFonts w:ascii="Arial" w:eastAsia="Times New Roman" w:hAnsi="Arial" w:cs="Arial"/>
          <w:sz w:val="28"/>
          <w:szCs w:val="28"/>
          <w:lang w:val="es-MX" w:eastAsia="es-MX"/>
        </w:rPr>
        <w:t>. T</w:t>
      </w:r>
      <w:r w:rsidR="00E84C75" w:rsidRPr="00766412">
        <w:rPr>
          <w:rFonts w:ascii="Arial" w:eastAsia="Times New Roman" w:hAnsi="Arial" w:cs="Arial"/>
          <w:sz w:val="28"/>
          <w:szCs w:val="28"/>
          <w:lang w:val="es-MX" w:eastAsia="es-MX"/>
        </w:rPr>
        <w:t>endríamo</w:t>
      </w:r>
      <w:r w:rsidR="007A57B1">
        <w:rPr>
          <w:rFonts w:ascii="Arial" w:eastAsia="Times New Roman" w:hAnsi="Arial" w:cs="Arial"/>
          <w:sz w:val="28"/>
          <w:szCs w:val="28"/>
          <w:lang w:val="es-MX" w:eastAsia="es-MX"/>
        </w:rPr>
        <w:t>s que entender precisamente el sentido de la Ley. Hay L</w:t>
      </w:r>
      <w:r w:rsidR="00E84C75" w:rsidRPr="00766412">
        <w:rPr>
          <w:rFonts w:ascii="Arial" w:eastAsia="Times New Roman" w:hAnsi="Arial" w:cs="Arial"/>
          <w:sz w:val="28"/>
          <w:szCs w:val="28"/>
          <w:lang w:val="es-MX" w:eastAsia="es-MX"/>
        </w:rPr>
        <w:t>eyes</w:t>
      </w:r>
      <w:r w:rsidR="007A57B1">
        <w:rPr>
          <w:rFonts w:ascii="Arial" w:eastAsia="Times New Roman" w:hAnsi="Arial" w:cs="Arial"/>
          <w:sz w:val="28"/>
          <w:szCs w:val="28"/>
          <w:lang w:val="es-MX" w:eastAsia="es-MX"/>
        </w:rPr>
        <w:t>, por jerarquía normativa, hay L</w:t>
      </w:r>
      <w:r w:rsidR="00E84C75" w:rsidRPr="00766412">
        <w:rPr>
          <w:rFonts w:ascii="Arial" w:eastAsia="Times New Roman" w:hAnsi="Arial" w:cs="Arial"/>
          <w:sz w:val="28"/>
          <w:szCs w:val="28"/>
          <w:lang w:val="es-MX" w:eastAsia="es-MX"/>
        </w:rPr>
        <w:t>eyes que son de atribuciones concurrentes</w:t>
      </w:r>
      <w:r w:rsidR="007A57B1">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O sea</w:t>
      </w:r>
      <w:r w:rsidR="007A57B1">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si perdemos de vista eso</w:t>
      </w:r>
      <w:r w:rsidR="007A57B1">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creo que</w:t>
      </w:r>
      <w:r w:rsidR="007A57B1">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podemos decir efec</w:t>
      </w:r>
      <w:r w:rsidR="007A57B1">
        <w:rPr>
          <w:rFonts w:ascii="Arial" w:eastAsia="Times New Roman" w:hAnsi="Arial" w:cs="Arial"/>
          <w:sz w:val="28"/>
          <w:szCs w:val="28"/>
          <w:lang w:val="es-MX" w:eastAsia="es-MX"/>
        </w:rPr>
        <w:t>tivamente cuál es la que voy a aplicar. La Ley del Procedimiento A</w:t>
      </w:r>
      <w:r w:rsidR="00E84C75" w:rsidRPr="00766412">
        <w:rPr>
          <w:rFonts w:ascii="Arial" w:eastAsia="Times New Roman" w:hAnsi="Arial" w:cs="Arial"/>
          <w:sz w:val="28"/>
          <w:szCs w:val="28"/>
          <w:lang w:val="es-MX" w:eastAsia="es-MX"/>
        </w:rPr>
        <w:t>dministrativo</w:t>
      </w:r>
      <w:r w:rsidR="007A57B1">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está muy claro que aplican </w:t>
      </w:r>
      <w:r w:rsidR="007A57B1">
        <w:rPr>
          <w:rFonts w:ascii="Arial" w:eastAsia="Times New Roman" w:hAnsi="Arial" w:cs="Arial"/>
          <w:sz w:val="28"/>
          <w:szCs w:val="28"/>
          <w:lang w:val="es-MX" w:eastAsia="es-MX"/>
        </w:rPr>
        <w:t xml:space="preserve">los temas de procesos </w:t>
      </w:r>
      <w:r w:rsidR="00E84C75" w:rsidRPr="00766412">
        <w:rPr>
          <w:rFonts w:ascii="Arial" w:eastAsia="Times New Roman" w:hAnsi="Arial" w:cs="Arial"/>
          <w:sz w:val="28"/>
          <w:szCs w:val="28"/>
          <w:lang w:val="es-MX" w:eastAsia="es-MX"/>
        </w:rPr>
        <w:t>administrativos</w:t>
      </w:r>
      <w:r w:rsidR="007A57B1">
        <w:rPr>
          <w:rFonts w:ascii="Arial" w:eastAsia="Times New Roman" w:hAnsi="Arial" w:cs="Arial"/>
          <w:sz w:val="28"/>
          <w:szCs w:val="28"/>
          <w:lang w:val="es-MX" w:eastAsia="es-MX"/>
        </w:rPr>
        <w:t>. E</w:t>
      </w:r>
      <w:r w:rsidR="00E84C75" w:rsidRPr="00766412">
        <w:rPr>
          <w:rFonts w:ascii="Arial" w:eastAsia="Times New Roman" w:hAnsi="Arial" w:cs="Arial"/>
          <w:sz w:val="28"/>
          <w:szCs w:val="28"/>
          <w:lang w:val="es-MX" w:eastAsia="es-MX"/>
        </w:rPr>
        <w:t>s muy</w:t>
      </w:r>
      <w:r w:rsidR="007A57B1">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muy claro</w:t>
      </w:r>
      <w:r w:rsidR="007A57B1">
        <w:rPr>
          <w:rFonts w:ascii="Arial" w:eastAsia="Times New Roman" w:hAnsi="Arial" w:cs="Arial"/>
          <w:sz w:val="28"/>
          <w:szCs w:val="28"/>
          <w:lang w:val="es-MX" w:eastAsia="es-MX"/>
        </w:rPr>
        <w:t>. D</w:t>
      </w:r>
      <w:r w:rsidR="00E84C75" w:rsidRPr="00766412">
        <w:rPr>
          <w:rFonts w:ascii="Arial" w:eastAsia="Times New Roman" w:hAnsi="Arial" w:cs="Arial"/>
          <w:sz w:val="28"/>
          <w:szCs w:val="28"/>
          <w:lang w:val="es-MX" w:eastAsia="es-MX"/>
        </w:rPr>
        <w:t>esde hace tiempo</w:t>
      </w:r>
      <w:r w:rsidR="007A57B1">
        <w:rPr>
          <w:rFonts w:ascii="Arial" w:eastAsia="Times New Roman" w:hAnsi="Arial" w:cs="Arial"/>
          <w:sz w:val="28"/>
          <w:szCs w:val="28"/>
          <w:lang w:val="es-MX" w:eastAsia="es-MX"/>
        </w:rPr>
        <w:t>, han estado intentando, que, si voy a aplicar la Ley del G</w:t>
      </w:r>
      <w:r w:rsidR="00E84C75" w:rsidRPr="00766412">
        <w:rPr>
          <w:rFonts w:ascii="Arial" w:eastAsia="Times New Roman" w:hAnsi="Arial" w:cs="Arial"/>
          <w:sz w:val="28"/>
          <w:szCs w:val="28"/>
          <w:lang w:val="es-MX" w:eastAsia="es-MX"/>
        </w:rPr>
        <w:t>obierno</w:t>
      </w:r>
      <w:r w:rsidR="007A57B1">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por más de que</w:t>
      </w:r>
      <w:r w:rsidR="007A57B1">
        <w:rPr>
          <w:rFonts w:ascii="Arial" w:eastAsia="Times New Roman" w:hAnsi="Arial" w:cs="Arial"/>
          <w:sz w:val="28"/>
          <w:szCs w:val="28"/>
          <w:lang w:val="es-MX" w:eastAsia="es-MX"/>
        </w:rPr>
        <w:t>, se dio ya el sustento y que el propio T</w:t>
      </w:r>
      <w:r w:rsidR="00E84C75" w:rsidRPr="00766412">
        <w:rPr>
          <w:rFonts w:ascii="Arial" w:eastAsia="Times New Roman" w:hAnsi="Arial" w:cs="Arial"/>
          <w:sz w:val="28"/>
          <w:szCs w:val="28"/>
          <w:lang w:val="es-MX" w:eastAsia="es-MX"/>
        </w:rPr>
        <w:t>ribunal</w:t>
      </w:r>
      <w:r w:rsidR="007A57B1">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no les dio la razón</w:t>
      </w:r>
      <w:r w:rsidR="007A57B1">
        <w:rPr>
          <w:rFonts w:ascii="Arial" w:eastAsia="Times New Roman" w:hAnsi="Arial" w:cs="Arial"/>
          <w:sz w:val="28"/>
          <w:szCs w:val="28"/>
          <w:lang w:val="es-MX" w:eastAsia="es-MX"/>
        </w:rPr>
        <w:t>, qué aplica en la Ley del Gobierno A</w:t>
      </w:r>
      <w:r w:rsidR="00E84C75" w:rsidRPr="00766412">
        <w:rPr>
          <w:rFonts w:ascii="Arial" w:eastAsia="Times New Roman" w:hAnsi="Arial" w:cs="Arial"/>
          <w:sz w:val="28"/>
          <w:szCs w:val="28"/>
          <w:lang w:val="es-MX" w:eastAsia="es-MX"/>
        </w:rPr>
        <w:t>dministrativo</w:t>
      </w:r>
      <w:r w:rsidR="007A57B1">
        <w:rPr>
          <w:rFonts w:ascii="Arial" w:eastAsia="Times New Roman" w:hAnsi="Arial" w:cs="Arial"/>
          <w:sz w:val="28"/>
          <w:szCs w:val="28"/>
          <w:lang w:val="es-MX" w:eastAsia="es-MX"/>
        </w:rPr>
        <w:t>, un R</w:t>
      </w:r>
      <w:r w:rsidR="0070608B">
        <w:rPr>
          <w:rFonts w:ascii="Arial" w:eastAsia="Times New Roman" w:hAnsi="Arial" w:cs="Arial"/>
          <w:sz w:val="28"/>
          <w:szCs w:val="28"/>
          <w:lang w:val="es-MX" w:eastAsia="es-MX"/>
        </w:rPr>
        <w:t>eglamento I</w:t>
      </w:r>
      <w:r w:rsidR="00E84C75" w:rsidRPr="00766412">
        <w:rPr>
          <w:rFonts w:ascii="Arial" w:eastAsia="Times New Roman" w:hAnsi="Arial" w:cs="Arial"/>
          <w:sz w:val="28"/>
          <w:szCs w:val="28"/>
          <w:lang w:val="es-MX" w:eastAsia="es-MX"/>
        </w:rPr>
        <w:t>nterior</w:t>
      </w:r>
      <w:r w:rsidR="0070608B">
        <w:rPr>
          <w:rFonts w:ascii="Arial" w:eastAsia="Times New Roman" w:hAnsi="Arial" w:cs="Arial"/>
          <w:sz w:val="28"/>
          <w:szCs w:val="28"/>
          <w:lang w:val="es-MX" w:eastAsia="es-MX"/>
        </w:rPr>
        <w:t>. E</w:t>
      </w:r>
      <w:r w:rsidR="00E84C75" w:rsidRPr="00766412">
        <w:rPr>
          <w:rFonts w:ascii="Arial" w:eastAsia="Times New Roman" w:hAnsi="Arial" w:cs="Arial"/>
          <w:sz w:val="28"/>
          <w:szCs w:val="28"/>
          <w:lang w:val="es-MX" w:eastAsia="es-MX"/>
        </w:rPr>
        <w:t>n las bases normativas</w:t>
      </w:r>
      <w:r w:rsidR="0070608B">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en las bases </w:t>
      </w:r>
      <w:r w:rsidR="00E84C75" w:rsidRPr="00766412">
        <w:rPr>
          <w:rFonts w:ascii="Arial" w:eastAsia="Times New Roman" w:hAnsi="Arial" w:cs="Arial"/>
          <w:sz w:val="28"/>
          <w:szCs w:val="28"/>
          <w:lang w:val="es-MX" w:eastAsia="es-MX"/>
        </w:rPr>
        <w:lastRenderedPageBreak/>
        <w:t>normativas efectivamente</w:t>
      </w:r>
      <w:r w:rsidR="0070608B">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viene la parte de la aplicación y no estamos</w:t>
      </w:r>
      <w:r w:rsidR="0070608B">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no estoy violentando absolutamente nada</w:t>
      </w:r>
      <w:r w:rsidR="0070608B">
        <w:rPr>
          <w:rFonts w:ascii="Arial" w:eastAsia="Times New Roman" w:hAnsi="Arial" w:cs="Arial"/>
          <w:sz w:val="28"/>
          <w:szCs w:val="28"/>
          <w:lang w:val="es-MX" w:eastAsia="es-MX"/>
        </w:rPr>
        <w:t>,</w:t>
      </w:r>
      <w:r w:rsidR="00E84C75" w:rsidRPr="00766412">
        <w:rPr>
          <w:rFonts w:ascii="Arial" w:eastAsia="Times New Roman" w:hAnsi="Arial" w:cs="Arial"/>
          <w:sz w:val="28"/>
          <w:szCs w:val="28"/>
          <w:lang w:val="es-MX" w:eastAsia="es-MX"/>
        </w:rPr>
        <w:t xml:space="preserve"> como se </w:t>
      </w:r>
    </w:p>
    <w:p w:rsidR="00E84C75" w:rsidRPr="00766412" w:rsidRDefault="00E84C75" w:rsidP="00E84C75">
      <w:pPr>
        <w:spacing w:after="0" w:line="360" w:lineRule="auto"/>
        <w:jc w:val="both"/>
        <w:rPr>
          <w:rFonts w:ascii="Arial" w:eastAsia="Times New Roman" w:hAnsi="Arial" w:cs="Arial"/>
          <w:sz w:val="28"/>
          <w:szCs w:val="28"/>
          <w:lang w:val="es-MX" w:eastAsia="es-MX"/>
        </w:rPr>
      </w:pPr>
      <w:r w:rsidRPr="00766412">
        <w:rPr>
          <w:rFonts w:ascii="Arial" w:eastAsia="Times New Roman" w:hAnsi="Arial" w:cs="Arial"/>
          <w:sz w:val="28"/>
          <w:szCs w:val="28"/>
          <w:lang w:val="es-MX" w:eastAsia="es-MX"/>
        </w:rPr>
        <w:t>quiere intentar hacer v</w:t>
      </w:r>
      <w:r w:rsidR="0070608B">
        <w:rPr>
          <w:rFonts w:ascii="Arial" w:eastAsia="Times New Roman" w:hAnsi="Arial" w:cs="Arial"/>
          <w:sz w:val="28"/>
          <w:szCs w:val="28"/>
          <w:lang w:val="es-MX" w:eastAsia="es-MX"/>
        </w:rPr>
        <w:t xml:space="preserve">er, un tema de un Convenio, donde queda claro, y que </w:t>
      </w:r>
      <w:r w:rsidRPr="00766412">
        <w:rPr>
          <w:rFonts w:ascii="Arial" w:eastAsia="Times New Roman" w:hAnsi="Arial" w:cs="Arial"/>
          <w:sz w:val="28"/>
          <w:szCs w:val="28"/>
          <w:lang w:val="es-MX" w:eastAsia="es-MX"/>
        </w:rPr>
        <w:t>se den cuenta</w:t>
      </w:r>
      <w:r w:rsidR="0070608B">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aquí el tema </w:t>
      </w:r>
      <w:r w:rsidR="0070608B">
        <w:rPr>
          <w:rFonts w:ascii="Arial" w:eastAsia="Times New Roman" w:hAnsi="Arial" w:cs="Arial"/>
          <w:sz w:val="28"/>
          <w:szCs w:val="28"/>
          <w:lang w:val="es-MX" w:eastAsia="es-MX"/>
        </w:rPr>
        <w:t>principal es que no queremos p</w:t>
      </w:r>
      <w:r w:rsidRPr="00766412">
        <w:rPr>
          <w:rFonts w:ascii="Arial" w:eastAsia="Times New Roman" w:hAnsi="Arial" w:cs="Arial"/>
          <w:sz w:val="28"/>
          <w:szCs w:val="28"/>
          <w:lang w:val="es-MX" w:eastAsia="es-MX"/>
        </w:rPr>
        <w:t>ues</w:t>
      </w:r>
      <w:r w:rsidR="0070608B">
        <w:rPr>
          <w:rFonts w:ascii="Arial" w:eastAsia="Times New Roman" w:hAnsi="Arial" w:cs="Arial"/>
          <w:sz w:val="28"/>
          <w:szCs w:val="28"/>
          <w:lang w:val="es-MX" w:eastAsia="es-MX"/>
        </w:rPr>
        <w:t xml:space="preserve">, </w:t>
      </w:r>
      <w:r w:rsidRPr="00766412">
        <w:rPr>
          <w:rFonts w:ascii="Arial" w:eastAsia="Times New Roman" w:hAnsi="Arial" w:cs="Arial"/>
          <w:sz w:val="28"/>
          <w:szCs w:val="28"/>
          <w:lang w:val="es-MX" w:eastAsia="es-MX"/>
        </w:rPr>
        <w:t>que</w:t>
      </w:r>
      <w:r w:rsidR="0070608B">
        <w:rPr>
          <w:rFonts w:ascii="Arial" w:eastAsia="Times New Roman" w:hAnsi="Arial" w:cs="Arial"/>
          <w:sz w:val="28"/>
          <w:szCs w:val="28"/>
          <w:lang w:val="es-MX" w:eastAsia="es-MX"/>
        </w:rPr>
        <w:t xml:space="preserve"> continuemos con el tema de la regularización de las C</w:t>
      </w:r>
      <w:r w:rsidRPr="00766412">
        <w:rPr>
          <w:rFonts w:ascii="Arial" w:eastAsia="Times New Roman" w:hAnsi="Arial" w:cs="Arial"/>
          <w:sz w:val="28"/>
          <w:szCs w:val="28"/>
          <w:lang w:val="es-MX" w:eastAsia="es-MX"/>
        </w:rPr>
        <w:t>olonias</w:t>
      </w:r>
      <w:r w:rsidR="0070608B">
        <w:rPr>
          <w:rFonts w:ascii="Arial" w:eastAsia="Times New Roman" w:hAnsi="Arial" w:cs="Arial"/>
          <w:sz w:val="28"/>
          <w:szCs w:val="28"/>
          <w:lang w:val="es-MX" w:eastAsia="es-MX"/>
        </w:rPr>
        <w:t xml:space="preserve">, </w:t>
      </w:r>
      <w:r w:rsidRPr="00766412">
        <w:rPr>
          <w:rFonts w:ascii="Arial" w:eastAsia="Times New Roman" w:hAnsi="Arial" w:cs="Arial"/>
          <w:sz w:val="28"/>
          <w:szCs w:val="28"/>
          <w:lang w:val="es-MX" w:eastAsia="es-MX"/>
        </w:rPr>
        <w:t>está muy claro el tema</w:t>
      </w:r>
      <w:r w:rsidR="0070608B">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quie</w:t>
      </w:r>
      <w:r w:rsidR="0070608B">
        <w:rPr>
          <w:rFonts w:ascii="Arial" w:eastAsia="Times New Roman" w:hAnsi="Arial" w:cs="Arial"/>
          <w:sz w:val="28"/>
          <w:szCs w:val="28"/>
          <w:lang w:val="es-MX" w:eastAsia="es-MX"/>
        </w:rPr>
        <w:t>n lo va a poder resolver es el Pleno del A</w:t>
      </w:r>
      <w:r w:rsidRPr="00766412">
        <w:rPr>
          <w:rFonts w:ascii="Arial" w:eastAsia="Times New Roman" w:hAnsi="Arial" w:cs="Arial"/>
          <w:sz w:val="28"/>
          <w:szCs w:val="28"/>
          <w:lang w:val="es-MX" w:eastAsia="es-MX"/>
        </w:rPr>
        <w:t>yuntamiento</w:t>
      </w:r>
      <w:r w:rsidR="0070608B">
        <w:rPr>
          <w:rFonts w:ascii="Arial" w:eastAsia="Times New Roman" w:hAnsi="Arial" w:cs="Arial"/>
          <w:sz w:val="28"/>
          <w:szCs w:val="28"/>
          <w:lang w:val="es-MX" w:eastAsia="es-MX"/>
        </w:rPr>
        <w:t>. E</w:t>
      </w:r>
      <w:r w:rsidRPr="00766412">
        <w:rPr>
          <w:rFonts w:ascii="Arial" w:eastAsia="Times New Roman" w:hAnsi="Arial" w:cs="Arial"/>
          <w:sz w:val="28"/>
          <w:szCs w:val="28"/>
          <w:lang w:val="es-MX" w:eastAsia="es-MX"/>
        </w:rPr>
        <w:t>stoy en mi ejercicio</w:t>
      </w:r>
      <w:r w:rsidR="0045743C">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en mi ejercicio</w:t>
      </w:r>
      <w:r w:rsidR="0045743C">
        <w:rPr>
          <w:rFonts w:ascii="Arial" w:eastAsia="Times New Roman" w:hAnsi="Arial" w:cs="Arial"/>
          <w:sz w:val="28"/>
          <w:szCs w:val="28"/>
          <w:lang w:val="es-MX" w:eastAsia="es-MX"/>
        </w:rPr>
        <w:t>, con mi opinión y será un T</w:t>
      </w:r>
      <w:r w:rsidRPr="00766412">
        <w:rPr>
          <w:rFonts w:ascii="Arial" w:eastAsia="Times New Roman" w:hAnsi="Arial" w:cs="Arial"/>
          <w:sz w:val="28"/>
          <w:szCs w:val="28"/>
          <w:lang w:val="es-MX" w:eastAsia="es-MX"/>
        </w:rPr>
        <w:t>ribunal</w:t>
      </w:r>
      <w:r w:rsidR="0045743C">
        <w:rPr>
          <w:rFonts w:ascii="Arial" w:eastAsia="Times New Roman" w:hAnsi="Arial" w:cs="Arial"/>
          <w:sz w:val="28"/>
          <w:szCs w:val="28"/>
          <w:lang w:val="es-MX" w:eastAsia="es-MX"/>
        </w:rPr>
        <w:t xml:space="preserve">, si no </w:t>
      </w:r>
      <w:r w:rsidRPr="00766412">
        <w:rPr>
          <w:rFonts w:ascii="Arial" w:eastAsia="Times New Roman" w:hAnsi="Arial" w:cs="Arial"/>
          <w:sz w:val="28"/>
          <w:szCs w:val="28"/>
          <w:lang w:val="es-MX" w:eastAsia="es-MX"/>
        </w:rPr>
        <w:t>están de acuerdo con la moción y el análisis jurídico</w:t>
      </w:r>
      <w:r w:rsidR="0045743C">
        <w:rPr>
          <w:rFonts w:ascii="Arial" w:eastAsia="Times New Roman" w:hAnsi="Arial" w:cs="Arial"/>
          <w:sz w:val="28"/>
          <w:szCs w:val="28"/>
          <w:lang w:val="es-MX" w:eastAsia="es-MX"/>
        </w:rPr>
        <w:t>, será un propio T</w:t>
      </w:r>
      <w:r w:rsidRPr="00766412">
        <w:rPr>
          <w:rFonts w:ascii="Arial" w:eastAsia="Times New Roman" w:hAnsi="Arial" w:cs="Arial"/>
          <w:sz w:val="28"/>
          <w:szCs w:val="28"/>
          <w:lang w:val="es-MX" w:eastAsia="es-MX"/>
        </w:rPr>
        <w:t>ribunal</w:t>
      </w:r>
      <w:r w:rsidR="0045743C">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el que vaya a determinar</w:t>
      </w:r>
      <w:r w:rsidR="0045743C">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si asiste o no</w:t>
      </w:r>
      <w:r w:rsidR="0045743C">
        <w:rPr>
          <w:rFonts w:ascii="Arial" w:eastAsia="Times New Roman" w:hAnsi="Arial" w:cs="Arial"/>
          <w:sz w:val="28"/>
          <w:szCs w:val="28"/>
          <w:lang w:val="es-MX" w:eastAsia="es-MX"/>
        </w:rPr>
        <w:t xml:space="preserve">, la razón. Y, créanme que de </w:t>
      </w:r>
      <w:r w:rsidRPr="00766412">
        <w:rPr>
          <w:rFonts w:ascii="Arial" w:eastAsia="Times New Roman" w:hAnsi="Arial" w:cs="Arial"/>
          <w:sz w:val="28"/>
          <w:szCs w:val="28"/>
          <w:lang w:val="es-MX" w:eastAsia="es-MX"/>
        </w:rPr>
        <w:t>aquí a qué se resuelva</w:t>
      </w:r>
      <w:r w:rsidR="0045743C">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y</w:t>
      </w:r>
      <w:r w:rsidR="0045743C">
        <w:rPr>
          <w:rFonts w:ascii="Arial" w:eastAsia="Times New Roman" w:hAnsi="Arial" w:cs="Arial"/>
          <w:sz w:val="28"/>
          <w:szCs w:val="28"/>
          <w:lang w:val="es-MX" w:eastAsia="es-MX"/>
        </w:rPr>
        <w:t>a entregamos el edificio de la C</w:t>
      </w:r>
      <w:r w:rsidRPr="00766412">
        <w:rPr>
          <w:rFonts w:ascii="Arial" w:eastAsia="Times New Roman" w:hAnsi="Arial" w:cs="Arial"/>
          <w:sz w:val="28"/>
          <w:szCs w:val="28"/>
          <w:lang w:val="es-MX" w:eastAsia="es-MX"/>
        </w:rPr>
        <w:t>onasupo</w:t>
      </w:r>
      <w:r w:rsidR="0045743C">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estamos a dos o tres meses de resolve</w:t>
      </w:r>
      <w:r w:rsidR="0045743C">
        <w:rPr>
          <w:rFonts w:ascii="Arial" w:eastAsia="Times New Roman" w:hAnsi="Arial" w:cs="Arial"/>
          <w:sz w:val="28"/>
          <w:szCs w:val="28"/>
          <w:lang w:val="es-MX" w:eastAsia="es-MX"/>
        </w:rPr>
        <w:t>rlo. Y, si se fijan parte del C</w:t>
      </w:r>
      <w:r w:rsidRPr="00766412">
        <w:rPr>
          <w:rFonts w:ascii="Arial" w:eastAsia="Times New Roman" w:hAnsi="Arial" w:cs="Arial"/>
          <w:sz w:val="28"/>
          <w:szCs w:val="28"/>
          <w:lang w:val="es-MX" w:eastAsia="es-MX"/>
        </w:rPr>
        <w:t>onvenio</w:t>
      </w:r>
      <w:r w:rsidR="0045743C">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entrando al tema del fondo</w:t>
      </w:r>
      <w:r w:rsidR="0045743C">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lo que nosotros estamos proponiend</w:t>
      </w:r>
      <w:r w:rsidR="0045743C">
        <w:rPr>
          <w:rFonts w:ascii="Arial" w:eastAsia="Times New Roman" w:hAnsi="Arial" w:cs="Arial"/>
          <w:sz w:val="28"/>
          <w:szCs w:val="28"/>
          <w:lang w:val="es-MX" w:eastAsia="es-MX"/>
        </w:rPr>
        <w:t xml:space="preserve">o ahí celebrar, es que, antes de </w:t>
      </w:r>
      <w:r w:rsidRPr="00766412">
        <w:rPr>
          <w:rFonts w:ascii="Arial" w:eastAsia="Times New Roman" w:hAnsi="Arial" w:cs="Arial"/>
          <w:sz w:val="28"/>
          <w:szCs w:val="28"/>
          <w:lang w:val="es-MX" w:eastAsia="es-MX"/>
        </w:rPr>
        <w:t>que termine el año</w:t>
      </w:r>
      <w:r w:rsidR="0045743C">
        <w:rPr>
          <w:rFonts w:ascii="Arial" w:eastAsia="Times New Roman" w:hAnsi="Arial" w:cs="Arial"/>
          <w:sz w:val="28"/>
          <w:szCs w:val="28"/>
          <w:lang w:val="es-MX" w:eastAsia="es-MX"/>
        </w:rPr>
        <w:t xml:space="preserve">, tengamos regularizado, el tema de los </w:t>
      </w:r>
      <w:r w:rsidRPr="00766412">
        <w:rPr>
          <w:rFonts w:ascii="Arial" w:eastAsia="Times New Roman" w:hAnsi="Arial" w:cs="Arial"/>
          <w:sz w:val="28"/>
          <w:szCs w:val="28"/>
          <w:lang w:val="es-MX" w:eastAsia="es-MX"/>
        </w:rPr>
        <w:t>procesos</w:t>
      </w:r>
      <w:r w:rsidR="0045743C">
        <w:rPr>
          <w:rFonts w:ascii="Arial" w:eastAsia="Times New Roman" w:hAnsi="Arial" w:cs="Arial"/>
          <w:sz w:val="28"/>
          <w:szCs w:val="28"/>
          <w:lang w:val="es-MX" w:eastAsia="es-MX"/>
        </w:rPr>
        <w:t>. E</w:t>
      </w:r>
      <w:r w:rsidRPr="00766412">
        <w:rPr>
          <w:rFonts w:ascii="Arial" w:eastAsia="Times New Roman" w:hAnsi="Arial" w:cs="Arial"/>
          <w:sz w:val="28"/>
          <w:szCs w:val="28"/>
          <w:lang w:val="es-MX" w:eastAsia="es-MX"/>
        </w:rPr>
        <w:t>s bien curios</w:t>
      </w:r>
      <w:r w:rsidR="0045743C">
        <w:rPr>
          <w:rFonts w:ascii="Arial" w:eastAsia="Times New Roman" w:hAnsi="Arial" w:cs="Arial"/>
          <w:sz w:val="28"/>
          <w:szCs w:val="28"/>
          <w:lang w:val="es-MX" w:eastAsia="es-MX"/>
        </w:rPr>
        <w:t>a</w:t>
      </w:r>
      <w:r w:rsidRPr="00766412">
        <w:rPr>
          <w:rFonts w:ascii="Arial" w:eastAsia="Times New Roman" w:hAnsi="Arial" w:cs="Arial"/>
          <w:sz w:val="28"/>
          <w:szCs w:val="28"/>
          <w:lang w:val="es-MX" w:eastAsia="es-MX"/>
        </w:rPr>
        <w:t xml:space="preserve"> </w:t>
      </w:r>
      <w:r w:rsidR="0045743C">
        <w:rPr>
          <w:rFonts w:ascii="Arial" w:eastAsia="Times New Roman" w:hAnsi="Arial" w:cs="Arial"/>
          <w:sz w:val="28"/>
          <w:szCs w:val="28"/>
          <w:lang w:val="es-MX" w:eastAsia="es-MX"/>
        </w:rPr>
        <w:t xml:space="preserve">la </w:t>
      </w:r>
      <w:r w:rsidRPr="00766412">
        <w:rPr>
          <w:rFonts w:ascii="Arial" w:eastAsia="Times New Roman" w:hAnsi="Arial" w:cs="Arial"/>
          <w:sz w:val="28"/>
          <w:szCs w:val="28"/>
          <w:lang w:val="es-MX" w:eastAsia="es-MX"/>
        </w:rPr>
        <w:t>actuación</w:t>
      </w:r>
      <w:r w:rsidR="0045743C">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porque con un grupo determinado</w:t>
      </w:r>
      <w:r w:rsidR="0045743C">
        <w:rPr>
          <w:rFonts w:ascii="Arial" w:eastAsia="Times New Roman" w:hAnsi="Arial" w:cs="Arial"/>
          <w:sz w:val="28"/>
          <w:szCs w:val="28"/>
          <w:lang w:val="es-MX" w:eastAsia="es-MX"/>
        </w:rPr>
        <w:t xml:space="preserve">, le damos </w:t>
      </w:r>
      <w:r w:rsidRPr="00766412">
        <w:rPr>
          <w:rFonts w:ascii="Arial" w:eastAsia="Times New Roman" w:hAnsi="Arial" w:cs="Arial"/>
          <w:sz w:val="28"/>
          <w:szCs w:val="28"/>
          <w:lang w:val="es-MX" w:eastAsia="es-MX"/>
        </w:rPr>
        <w:t>para adelante a los temas</w:t>
      </w:r>
      <w:r w:rsidR="0045743C">
        <w:rPr>
          <w:rFonts w:ascii="Arial" w:eastAsia="Times New Roman" w:hAnsi="Arial" w:cs="Arial"/>
          <w:sz w:val="28"/>
          <w:szCs w:val="28"/>
          <w:lang w:val="es-MX" w:eastAsia="es-MX"/>
        </w:rPr>
        <w:t xml:space="preserve">, y en otros, </w:t>
      </w:r>
      <w:r w:rsidRPr="00766412">
        <w:rPr>
          <w:rFonts w:ascii="Arial" w:eastAsia="Times New Roman" w:hAnsi="Arial" w:cs="Arial"/>
          <w:sz w:val="28"/>
          <w:szCs w:val="28"/>
          <w:lang w:val="es-MX" w:eastAsia="es-MX"/>
        </w:rPr>
        <w:t xml:space="preserve">en el estricto y en el estricto </w:t>
      </w:r>
    </w:p>
    <w:p w:rsidR="00CA4841" w:rsidRPr="00766412" w:rsidRDefault="00E84C75" w:rsidP="00CA4841">
      <w:pPr>
        <w:spacing w:after="0" w:line="360" w:lineRule="auto"/>
        <w:jc w:val="both"/>
        <w:rPr>
          <w:rFonts w:ascii="Arial" w:eastAsia="Times New Roman" w:hAnsi="Arial" w:cs="Arial"/>
          <w:sz w:val="28"/>
          <w:szCs w:val="28"/>
          <w:lang w:val="es-MX" w:eastAsia="es-MX"/>
        </w:rPr>
      </w:pPr>
      <w:r w:rsidRPr="00766412">
        <w:rPr>
          <w:rFonts w:ascii="Arial" w:eastAsia="Times New Roman" w:hAnsi="Arial" w:cs="Arial"/>
          <w:sz w:val="28"/>
          <w:szCs w:val="28"/>
          <w:lang w:val="es-MX" w:eastAsia="es-MX"/>
        </w:rPr>
        <w:t>sentido</w:t>
      </w:r>
      <w:r w:rsidR="0045743C">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en el documento que la su servidora lo está firmando</w:t>
      </w:r>
      <w:r w:rsidR="0045743C">
        <w:rPr>
          <w:rFonts w:ascii="Arial" w:eastAsia="Times New Roman" w:hAnsi="Arial" w:cs="Arial"/>
          <w:sz w:val="28"/>
          <w:szCs w:val="28"/>
          <w:lang w:val="es-MX" w:eastAsia="es-MX"/>
        </w:rPr>
        <w:t xml:space="preserve">, no es una </w:t>
      </w:r>
      <w:r w:rsidRPr="00766412">
        <w:rPr>
          <w:rFonts w:ascii="Arial" w:eastAsia="Times New Roman" w:hAnsi="Arial" w:cs="Arial"/>
          <w:sz w:val="28"/>
          <w:szCs w:val="28"/>
          <w:lang w:val="es-MX" w:eastAsia="es-MX"/>
        </w:rPr>
        <w:t>opinión nada más de ocurrencia</w:t>
      </w:r>
      <w:r w:rsidR="0045743C">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aquí está mi soporte jurídico</w:t>
      </w:r>
      <w:r w:rsidR="0045743C">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donde yo est</w:t>
      </w:r>
      <w:r w:rsidR="0045743C">
        <w:rPr>
          <w:rFonts w:ascii="Arial" w:eastAsia="Times New Roman" w:hAnsi="Arial" w:cs="Arial"/>
          <w:sz w:val="28"/>
          <w:szCs w:val="28"/>
          <w:lang w:val="es-MX" w:eastAsia="es-MX"/>
        </w:rPr>
        <w:t>oy llegando a esa conclusión como Presidenta de la C</w:t>
      </w:r>
      <w:r w:rsidRPr="00766412">
        <w:rPr>
          <w:rFonts w:ascii="Arial" w:eastAsia="Times New Roman" w:hAnsi="Arial" w:cs="Arial"/>
          <w:sz w:val="28"/>
          <w:szCs w:val="28"/>
          <w:lang w:val="es-MX" w:eastAsia="es-MX"/>
        </w:rPr>
        <w:t>omisión</w:t>
      </w:r>
      <w:r w:rsidR="0045743C">
        <w:rPr>
          <w:rFonts w:ascii="Arial" w:eastAsia="Times New Roman" w:hAnsi="Arial" w:cs="Arial"/>
          <w:sz w:val="28"/>
          <w:szCs w:val="28"/>
          <w:lang w:val="es-MX" w:eastAsia="es-MX"/>
        </w:rPr>
        <w:t>. S</w:t>
      </w:r>
      <w:r w:rsidRPr="00766412">
        <w:rPr>
          <w:rFonts w:ascii="Arial" w:eastAsia="Times New Roman" w:hAnsi="Arial" w:cs="Arial"/>
          <w:sz w:val="28"/>
          <w:szCs w:val="28"/>
          <w:lang w:val="es-MX" w:eastAsia="es-MX"/>
        </w:rPr>
        <w:t>i pudieran o no estar de acuerdo</w:t>
      </w:r>
      <w:r w:rsidR="0045743C">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bueno</w:t>
      </w:r>
      <w:r w:rsidR="0045743C">
        <w:rPr>
          <w:rFonts w:ascii="Arial" w:eastAsia="Times New Roman" w:hAnsi="Arial" w:cs="Arial"/>
          <w:sz w:val="28"/>
          <w:szCs w:val="28"/>
          <w:lang w:val="es-MX" w:eastAsia="es-MX"/>
        </w:rPr>
        <w:t>, efectivamente ya será un T</w:t>
      </w:r>
      <w:r w:rsidRPr="00766412">
        <w:rPr>
          <w:rFonts w:ascii="Arial" w:eastAsia="Times New Roman" w:hAnsi="Arial" w:cs="Arial"/>
          <w:sz w:val="28"/>
          <w:szCs w:val="28"/>
          <w:lang w:val="es-MX" w:eastAsia="es-MX"/>
        </w:rPr>
        <w:t>ribunal</w:t>
      </w:r>
      <w:r w:rsidR="0045743C">
        <w:rPr>
          <w:rFonts w:ascii="Arial" w:eastAsia="Times New Roman" w:hAnsi="Arial" w:cs="Arial"/>
          <w:sz w:val="28"/>
          <w:szCs w:val="28"/>
          <w:lang w:val="es-MX" w:eastAsia="es-MX"/>
        </w:rPr>
        <w:t>, q</w:t>
      </w:r>
      <w:r w:rsidRPr="00766412">
        <w:rPr>
          <w:rFonts w:ascii="Arial" w:eastAsia="Times New Roman" w:hAnsi="Arial" w:cs="Arial"/>
          <w:sz w:val="28"/>
          <w:szCs w:val="28"/>
          <w:lang w:val="es-MX" w:eastAsia="es-MX"/>
        </w:rPr>
        <w:t>uien vaya a determi</w:t>
      </w:r>
      <w:r w:rsidR="0045743C">
        <w:rPr>
          <w:rFonts w:ascii="Arial" w:eastAsia="Times New Roman" w:hAnsi="Arial" w:cs="Arial"/>
          <w:sz w:val="28"/>
          <w:szCs w:val="28"/>
          <w:lang w:val="es-MX" w:eastAsia="es-MX"/>
        </w:rPr>
        <w:t xml:space="preserve">nar si asiste o no la razón en </w:t>
      </w:r>
      <w:r w:rsidRPr="00766412">
        <w:rPr>
          <w:rFonts w:ascii="Arial" w:eastAsia="Times New Roman" w:hAnsi="Arial" w:cs="Arial"/>
          <w:sz w:val="28"/>
          <w:szCs w:val="28"/>
          <w:lang w:val="es-MX" w:eastAsia="es-MX"/>
        </w:rPr>
        <w:t>este punto</w:t>
      </w:r>
      <w:r w:rsidR="0045743C">
        <w:rPr>
          <w:rFonts w:ascii="Arial" w:eastAsia="Times New Roman" w:hAnsi="Arial" w:cs="Arial"/>
          <w:sz w:val="28"/>
          <w:szCs w:val="28"/>
          <w:lang w:val="es-MX" w:eastAsia="es-MX"/>
        </w:rPr>
        <w:t>. Y,</w:t>
      </w:r>
      <w:r w:rsidRPr="00766412">
        <w:rPr>
          <w:rFonts w:ascii="Arial" w:eastAsia="Times New Roman" w:hAnsi="Arial" w:cs="Arial"/>
          <w:sz w:val="28"/>
          <w:szCs w:val="28"/>
          <w:lang w:val="es-MX" w:eastAsia="es-MX"/>
        </w:rPr>
        <w:t xml:space="preserve"> en el tema de las interpretaciones</w:t>
      </w:r>
      <w:r w:rsidR="0045743C">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les digo</w:t>
      </w:r>
      <w:r w:rsidR="0045743C">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ya lo vieron</w:t>
      </w:r>
      <w:r w:rsidR="0045743C">
        <w:rPr>
          <w:rFonts w:ascii="Arial" w:eastAsia="Times New Roman" w:hAnsi="Arial" w:cs="Arial"/>
          <w:sz w:val="28"/>
          <w:szCs w:val="28"/>
          <w:lang w:val="es-MX" w:eastAsia="es-MX"/>
        </w:rPr>
        <w:t xml:space="preserve">, o </w:t>
      </w:r>
      <w:r w:rsidRPr="00766412">
        <w:rPr>
          <w:rFonts w:ascii="Arial" w:eastAsia="Times New Roman" w:hAnsi="Arial" w:cs="Arial"/>
          <w:sz w:val="28"/>
          <w:szCs w:val="28"/>
          <w:lang w:val="es-MX" w:eastAsia="es-MX"/>
        </w:rPr>
        <w:t>sea</w:t>
      </w:r>
      <w:r w:rsidR="0045743C">
        <w:rPr>
          <w:rFonts w:ascii="Arial" w:eastAsia="Times New Roman" w:hAnsi="Arial" w:cs="Arial"/>
          <w:sz w:val="28"/>
          <w:szCs w:val="28"/>
          <w:lang w:val="es-MX" w:eastAsia="es-MX"/>
        </w:rPr>
        <w:t xml:space="preserve">, ni siquiera nos admitieron la demanda </w:t>
      </w:r>
      <w:r w:rsidRPr="00766412">
        <w:rPr>
          <w:rFonts w:ascii="Arial" w:eastAsia="Times New Roman" w:hAnsi="Arial" w:cs="Arial"/>
          <w:sz w:val="28"/>
          <w:szCs w:val="28"/>
          <w:lang w:val="es-MX" w:eastAsia="es-MX"/>
        </w:rPr>
        <w:t>que promovieron</w:t>
      </w:r>
      <w:r w:rsidR="0045743C">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efectivamente</w:t>
      </w:r>
      <w:r w:rsidR="0045743C">
        <w:rPr>
          <w:rFonts w:ascii="Arial" w:eastAsia="Times New Roman" w:hAnsi="Arial" w:cs="Arial"/>
          <w:sz w:val="28"/>
          <w:szCs w:val="28"/>
          <w:lang w:val="es-MX" w:eastAsia="es-MX"/>
        </w:rPr>
        <w:t xml:space="preserve">. O, sea </w:t>
      </w:r>
      <w:r w:rsidRPr="00766412">
        <w:rPr>
          <w:rFonts w:ascii="Arial" w:eastAsia="Times New Roman" w:hAnsi="Arial" w:cs="Arial"/>
          <w:sz w:val="28"/>
          <w:szCs w:val="28"/>
          <w:lang w:val="es-MX" w:eastAsia="es-MX"/>
        </w:rPr>
        <w:t>vamos siendo claros y no confundamos pues</w:t>
      </w:r>
      <w:r w:rsidR="0045743C">
        <w:rPr>
          <w:rFonts w:ascii="Arial" w:eastAsia="Times New Roman" w:hAnsi="Arial" w:cs="Arial"/>
          <w:sz w:val="28"/>
          <w:szCs w:val="28"/>
          <w:lang w:val="es-MX" w:eastAsia="es-MX"/>
        </w:rPr>
        <w:t xml:space="preserve">, o no </w:t>
      </w:r>
      <w:r w:rsidRPr="00766412">
        <w:rPr>
          <w:rFonts w:ascii="Arial" w:eastAsia="Times New Roman" w:hAnsi="Arial" w:cs="Arial"/>
          <w:sz w:val="28"/>
          <w:szCs w:val="28"/>
          <w:lang w:val="es-MX" w:eastAsia="es-MX"/>
        </w:rPr>
        <w:t>t</w:t>
      </w:r>
      <w:r w:rsidR="0045743C">
        <w:rPr>
          <w:rFonts w:ascii="Arial" w:eastAsia="Times New Roman" w:hAnsi="Arial" w:cs="Arial"/>
          <w:sz w:val="28"/>
          <w:szCs w:val="28"/>
          <w:lang w:val="es-MX" w:eastAsia="es-MX"/>
        </w:rPr>
        <w:t>ratemos de confundir aquí a la C</w:t>
      </w:r>
      <w:r w:rsidRPr="00766412">
        <w:rPr>
          <w:rFonts w:ascii="Arial" w:eastAsia="Times New Roman" w:hAnsi="Arial" w:cs="Arial"/>
          <w:sz w:val="28"/>
          <w:szCs w:val="28"/>
          <w:lang w:val="es-MX" w:eastAsia="es-MX"/>
        </w:rPr>
        <w:t>iudadanía</w:t>
      </w:r>
      <w:r w:rsidR="0045743C">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Creo que</w:t>
      </w:r>
      <w:r w:rsidR="0045743C">
        <w:rPr>
          <w:rFonts w:ascii="Arial" w:eastAsia="Times New Roman" w:hAnsi="Arial" w:cs="Arial"/>
          <w:sz w:val="28"/>
          <w:szCs w:val="28"/>
          <w:lang w:val="es-MX" w:eastAsia="es-MX"/>
        </w:rPr>
        <w:t xml:space="preserve">, este </w:t>
      </w:r>
      <w:r w:rsidRPr="00766412">
        <w:rPr>
          <w:rFonts w:ascii="Arial" w:eastAsia="Times New Roman" w:hAnsi="Arial" w:cs="Arial"/>
          <w:sz w:val="28"/>
          <w:szCs w:val="28"/>
          <w:lang w:val="es-MX" w:eastAsia="es-MX"/>
        </w:rPr>
        <w:t>tema se iba a abordar</w:t>
      </w:r>
      <w:r w:rsidR="0045743C">
        <w:rPr>
          <w:rFonts w:ascii="Arial" w:eastAsia="Times New Roman" w:hAnsi="Arial" w:cs="Arial"/>
          <w:sz w:val="28"/>
          <w:szCs w:val="28"/>
          <w:lang w:val="es-MX" w:eastAsia="es-MX"/>
        </w:rPr>
        <w:t>, yo me sostengo S</w:t>
      </w:r>
      <w:r w:rsidRPr="00766412">
        <w:rPr>
          <w:rFonts w:ascii="Arial" w:eastAsia="Times New Roman" w:hAnsi="Arial" w:cs="Arial"/>
          <w:sz w:val="28"/>
          <w:szCs w:val="28"/>
          <w:lang w:val="es-MX" w:eastAsia="es-MX"/>
        </w:rPr>
        <w:t>e</w:t>
      </w:r>
      <w:r w:rsidR="0045743C">
        <w:rPr>
          <w:rFonts w:ascii="Arial" w:eastAsia="Times New Roman" w:hAnsi="Arial" w:cs="Arial"/>
          <w:sz w:val="28"/>
          <w:szCs w:val="28"/>
          <w:lang w:val="es-MX" w:eastAsia="es-MX"/>
        </w:rPr>
        <w:t>ñora S</w:t>
      </w:r>
      <w:r w:rsidRPr="00766412">
        <w:rPr>
          <w:rFonts w:ascii="Arial" w:eastAsia="Times New Roman" w:hAnsi="Arial" w:cs="Arial"/>
          <w:sz w:val="28"/>
          <w:szCs w:val="28"/>
          <w:lang w:val="es-MX" w:eastAsia="es-MX"/>
        </w:rPr>
        <w:t>ecretaria</w:t>
      </w:r>
      <w:r w:rsidR="0045743C">
        <w:rPr>
          <w:rFonts w:ascii="Arial" w:eastAsia="Times New Roman" w:hAnsi="Arial" w:cs="Arial"/>
          <w:sz w:val="28"/>
          <w:szCs w:val="28"/>
          <w:lang w:val="es-MX" w:eastAsia="es-MX"/>
        </w:rPr>
        <w:t>, mi postura es bastante c</w:t>
      </w:r>
      <w:r w:rsidRPr="00766412">
        <w:rPr>
          <w:rFonts w:ascii="Arial" w:eastAsia="Times New Roman" w:hAnsi="Arial" w:cs="Arial"/>
          <w:sz w:val="28"/>
          <w:szCs w:val="28"/>
          <w:lang w:val="es-MX" w:eastAsia="es-MX"/>
        </w:rPr>
        <w:t>lara</w:t>
      </w:r>
      <w:r w:rsidR="0045743C">
        <w:rPr>
          <w:rFonts w:ascii="Arial" w:eastAsia="Times New Roman" w:hAnsi="Arial" w:cs="Arial"/>
          <w:sz w:val="28"/>
          <w:szCs w:val="28"/>
          <w:lang w:val="es-MX" w:eastAsia="es-MX"/>
        </w:rPr>
        <w:t>, en que debe de subirse e</w:t>
      </w:r>
      <w:r w:rsidRPr="00766412">
        <w:rPr>
          <w:rFonts w:ascii="Arial" w:eastAsia="Times New Roman" w:hAnsi="Arial" w:cs="Arial"/>
          <w:sz w:val="28"/>
          <w:szCs w:val="28"/>
          <w:lang w:val="es-MX" w:eastAsia="es-MX"/>
        </w:rPr>
        <w:t xml:space="preserve">l </w:t>
      </w:r>
      <w:r w:rsidR="0045743C">
        <w:rPr>
          <w:rFonts w:ascii="Arial" w:eastAsia="Times New Roman" w:hAnsi="Arial" w:cs="Arial"/>
          <w:sz w:val="28"/>
          <w:szCs w:val="28"/>
          <w:lang w:val="es-MX" w:eastAsia="es-MX"/>
        </w:rPr>
        <w:t>D</w:t>
      </w:r>
      <w:r w:rsidRPr="00766412">
        <w:rPr>
          <w:rFonts w:ascii="Arial" w:eastAsia="Times New Roman" w:hAnsi="Arial" w:cs="Arial"/>
          <w:sz w:val="28"/>
          <w:szCs w:val="28"/>
          <w:lang w:val="es-MX" w:eastAsia="es-MX"/>
        </w:rPr>
        <w:t>ictamen</w:t>
      </w:r>
      <w:r w:rsidR="004E602B">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w:t>
      </w:r>
      <w:r w:rsidR="004E602B">
        <w:rPr>
          <w:rFonts w:ascii="Arial" w:eastAsia="Times New Roman" w:hAnsi="Arial" w:cs="Arial"/>
          <w:sz w:val="28"/>
          <w:szCs w:val="28"/>
          <w:lang w:val="es-MX" w:eastAsia="es-MX"/>
        </w:rPr>
        <w:t xml:space="preserve">Y, </w:t>
      </w:r>
      <w:r w:rsidRPr="00766412">
        <w:rPr>
          <w:rFonts w:ascii="Arial" w:eastAsia="Times New Roman" w:hAnsi="Arial" w:cs="Arial"/>
          <w:sz w:val="28"/>
          <w:szCs w:val="28"/>
          <w:lang w:val="es-MX" w:eastAsia="es-MX"/>
        </w:rPr>
        <w:t>como muchos</w:t>
      </w:r>
      <w:r w:rsidR="004E602B">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ya ahorita</w:t>
      </w:r>
      <w:r w:rsidR="004E602B">
        <w:rPr>
          <w:rFonts w:ascii="Arial" w:eastAsia="Times New Roman" w:hAnsi="Arial" w:cs="Arial"/>
          <w:sz w:val="28"/>
          <w:szCs w:val="28"/>
          <w:lang w:val="es-MX" w:eastAsia="es-MX"/>
        </w:rPr>
        <w:t xml:space="preserve">, y </w:t>
      </w:r>
      <w:r w:rsidRPr="00766412">
        <w:rPr>
          <w:rFonts w:ascii="Arial" w:eastAsia="Times New Roman" w:hAnsi="Arial" w:cs="Arial"/>
          <w:sz w:val="28"/>
          <w:szCs w:val="28"/>
          <w:lang w:val="es-MX" w:eastAsia="es-MX"/>
        </w:rPr>
        <w:t>hay qu</w:t>
      </w:r>
      <w:r w:rsidR="004E602B">
        <w:rPr>
          <w:rFonts w:ascii="Arial" w:eastAsia="Times New Roman" w:hAnsi="Arial" w:cs="Arial"/>
          <w:sz w:val="28"/>
          <w:szCs w:val="28"/>
          <w:lang w:val="es-MX" w:eastAsia="es-MX"/>
        </w:rPr>
        <w:t xml:space="preserve">e hacerlo claro y </w:t>
      </w:r>
      <w:r w:rsidR="004E602B">
        <w:rPr>
          <w:rFonts w:ascii="Arial" w:eastAsia="Times New Roman" w:hAnsi="Arial" w:cs="Arial"/>
          <w:sz w:val="28"/>
          <w:szCs w:val="28"/>
          <w:lang w:val="es-MX" w:eastAsia="es-MX"/>
        </w:rPr>
        <w:lastRenderedPageBreak/>
        <w:t xml:space="preserve">promoveremos </w:t>
      </w:r>
      <w:r w:rsidRPr="00766412">
        <w:rPr>
          <w:rFonts w:ascii="Arial" w:eastAsia="Times New Roman" w:hAnsi="Arial" w:cs="Arial"/>
          <w:sz w:val="28"/>
          <w:szCs w:val="28"/>
          <w:lang w:val="es-MX" w:eastAsia="es-MX"/>
        </w:rPr>
        <w:t>seguramente alguna modificación</w:t>
      </w:r>
      <w:r w:rsidR="004E602B">
        <w:rPr>
          <w:rFonts w:ascii="Arial" w:eastAsia="Times New Roman" w:hAnsi="Arial" w:cs="Arial"/>
          <w:sz w:val="28"/>
          <w:szCs w:val="28"/>
          <w:lang w:val="es-MX" w:eastAsia="es-MX"/>
        </w:rPr>
        <w:t>, porque ya es muy común y sobre todo en U</w:t>
      </w:r>
      <w:r w:rsidRPr="00766412">
        <w:rPr>
          <w:rFonts w:ascii="Arial" w:eastAsia="Times New Roman" w:hAnsi="Arial" w:cs="Arial"/>
          <w:sz w:val="28"/>
          <w:szCs w:val="28"/>
          <w:lang w:val="es-MX" w:eastAsia="es-MX"/>
        </w:rPr>
        <w:t>sted compañera Tania</w:t>
      </w:r>
      <w:r w:rsidR="004E602B">
        <w:rPr>
          <w:rFonts w:ascii="Arial" w:eastAsia="Times New Roman" w:hAnsi="Arial" w:cs="Arial"/>
          <w:sz w:val="28"/>
          <w:szCs w:val="28"/>
          <w:lang w:val="es-MX" w:eastAsia="es-MX"/>
        </w:rPr>
        <w:t>, que ya no quiere firmar los D</w:t>
      </w:r>
      <w:r w:rsidRPr="00766412">
        <w:rPr>
          <w:rFonts w:ascii="Arial" w:eastAsia="Times New Roman" w:hAnsi="Arial" w:cs="Arial"/>
          <w:sz w:val="28"/>
          <w:szCs w:val="28"/>
          <w:lang w:val="es-MX" w:eastAsia="es-MX"/>
        </w:rPr>
        <w:t>ictámenes</w:t>
      </w:r>
      <w:r w:rsidR="004E602B">
        <w:rPr>
          <w:rFonts w:ascii="Arial" w:eastAsia="Times New Roman" w:hAnsi="Arial" w:cs="Arial"/>
          <w:sz w:val="28"/>
          <w:szCs w:val="28"/>
          <w:lang w:val="es-MX" w:eastAsia="es-MX"/>
        </w:rPr>
        <w:t xml:space="preserve">, </w:t>
      </w:r>
      <w:r w:rsidRPr="00766412">
        <w:rPr>
          <w:rFonts w:ascii="Arial" w:eastAsia="Times New Roman" w:hAnsi="Arial" w:cs="Arial"/>
          <w:sz w:val="28"/>
          <w:szCs w:val="28"/>
          <w:lang w:val="es-MX" w:eastAsia="es-MX"/>
        </w:rPr>
        <w:t>aunque</w:t>
      </w:r>
      <w:r w:rsidR="004E602B">
        <w:rPr>
          <w:rFonts w:ascii="Arial" w:eastAsia="Times New Roman" w:hAnsi="Arial" w:cs="Arial"/>
          <w:sz w:val="28"/>
          <w:szCs w:val="28"/>
          <w:lang w:val="es-MX" w:eastAsia="es-MX"/>
        </w:rPr>
        <w:t>, aunque esté en las S</w:t>
      </w:r>
      <w:r w:rsidRPr="00766412">
        <w:rPr>
          <w:rFonts w:ascii="Arial" w:eastAsia="Times New Roman" w:hAnsi="Arial" w:cs="Arial"/>
          <w:sz w:val="28"/>
          <w:szCs w:val="28"/>
          <w:lang w:val="es-MX" w:eastAsia="es-MX"/>
        </w:rPr>
        <w:t>esiones</w:t>
      </w:r>
      <w:r w:rsidR="004E602B">
        <w:rPr>
          <w:rFonts w:ascii="Arial" w:eastAsia="Times New Roman" w:hAnsi="Arial" w:cs="Arial"/>
          <w:sz w:val="28"/>
          <w:szCs w:val="28"/>
          <w:lang w:val="es-MX" w:eastAsia="es-MX"/>
        </w:rPr>
        <w:t>. Y,</w:t>
      </w:r>
      <w:r w:rsidRPr="00766412">
        <w:rPr>
          <w:rFonts w:ascii="Arial" w:eastAsia="Times New Roman" w:hAnsi="Arial" w:cs="Arial"/>
          <w:sz w:val="28"/>
          <w:szCs w:val="28"/>
          <w:lang w:val="es-MX" w:eastAsia="es-MX"/>
        </w:rPr>
        <w:t xml:space="preserve"> creo que también</w:t>
      </w:r>
      <w:r w:rsidR="004E602B">
        <w:rPr>
          <w:rFonts w:ascii="Arial" w:eastAsia="Times New Roman" w:hAnsi="Arial" w:cs="Arial"/>
          <w:sz w:val="28"/>
          <w:szCs w:val="28"/>
          <w:lang w:val="es-MX" w:eastAsia="es-MX"/>
        </w:rPr>
        <w:t xml:space="preserve">, en </w:t>
      </w:r>
      <w:r w:rsidRPr="00766412">
        <w:rPr>
          <w:rFonts w:ascii="Arial" w:eastAsia="Times New Roman" w:hAnsi="Arial" w:cs="Arial"/>
          <w:sz w:val="28"/>
          <w:szCs w:val="28"/>
          <w:lang w:val="es-MX" w:eastAsia="es-MX"/>
        </w:rPr>
        <w:t>ese sentido</w:t>
      </w:r>
      <w:r w:rsidR="004E602B">
        <w:rPr>
          <w:rFonts w:ascii="Arial" w:eastAsia="Times New Roman" w:hAnsi="Arial" w:cs="Arial"/>
          <w:sz w:val="28"/>
          <w:szCs w:val="28"/>
          <w:lang w:val="es-MX" w:eastAsia="es-MX"/>
        </w:rPr>
        <w:t xml:space="preserve">, tendrá que ver </w:t>
      </w:r>
      <w:r w:rsidRPr="00766412">
        <w:rPr>
          <w:rFonts w:ascii="Arial" w:eastAsia="Times New Roman" w:hAnsi="Arial" w:cs="Arial"/>
          <w:sz w:val="28"/>
          <w:szCs w:val="28"/>
          <w:lang w:val="es-MX" w:eastAsia="es-MX"/>
        </w:rPr>
        <w:t>un tema de responsabilidad</w:t>
      </w:r>
      <w:r w:rsidR="004E602B">
        <w:rPr>
          <w:rFonts w:ascii="Arial" w:eastAsia="Times New Roman" w:hAnsi="Arial" w:cs="Arial"/>
          <w:sz w:val="28"/>
          <w:szCs w:val="28"/>
          <w:lang w:val="es-MX" w:eastAsia="es-MX"/>
        </w:rPr>
        <w:t xml:space="preserve">, porque entonces dónde queda </w:t>
      </w:r>
      <w:r w:rsidRPr="00766412">
        <w:rPr>
          <w:rFonts w:ascii="Arial" w:eastAsia="Times New Roman" w:hAnsi="Arial" w:cs="Arial"/>
          <w:sz w:val="28"/>
          <w:szCs w:val="28"/>
          <w:lang w:val="es-MX" w:eastAsia="es-MX"/>
        </w:rPr>
        <w:t xml:space="preserve">el tema de lo que se </w:t>
      </w:r>
      <w:r w:rsidR="004E602B" w:rsidRPr="00766412">
        <w:rPr>
          <w:rFonts w:ascii="Arial" w:eastAsia="Times New Roman" w:hAnsi="Arial" w:cs="Arial"/>
          <w:sz w:val="28"/>
          <w:szCs w:val="28"/>
          <w:lang w:val="es-MX" w:eastAsia="es-MX"/>
        </w:rPr>
        <w:t>delibera</w:t>
      </w:r>
      <w:r w:rsidR="004E602B">
        <w:rPr>
          <w:rFonts w:ascii="Arial" w:eastAsia="Times New Roman" w:hAnsi="Arial" w:cs="Arial"/>
          <w:sz w:val="28"/>
          <w:szCs w:val="28"/>
          <w:lang w:val="es-MX" w:eastAsia="es-MX"/>
        </w:rPr>
        <w:t xml:space="preserve"> en una en una S</w:t>
      </w:r>
      <w:r w:rsidRPr="00766412">
        <w:rPr>
          <w:rFonts w:ascii="Arial" w:eastAsia="Times New Roman" w:hAnsi="Arial" w:cs="Arial"/>
          <w:sz w:val="28"/>
          <w:szCs w:val="28"/>
          <w:lang w:val="es-MX" w:eastAsia="es-MX"/>
        </w:rPr>
        <w:t>esión</w:t>
      </w:r>
      <w:r w:rsidR="004E602B">
        <w:rPr>
          <w:rFonts w:ascii="Arial" w:eastAsia="Times New Roman" w:hAnsi="Arial" w:cs="Arial"/>
          <w:sz w:val="28"/>
          <w:szCs w:val="28"/>
          <w:lang w:val="es-MX" w:eastAsia="es-MX"/>
        </w:rPr>
        <w:t xml:space="preserve">. Son muy </w:t>
      </w:r>
      <w:r w:rsidRPr="00766412">
        <w:rPr>
          <w:rFonts w:ascii="Arial" w:eastAsia="Times New Roman" w:hAnsi="Arial" w:cs="Arial"/>
          <w:sz w:val="28"/>
          <w:szCs w:val="28"/>
          <w:lang w:val="es-MX" w:eastAsia="es-MX"/>
        </w:rPr>
        <w:t>comun</w:t>
      </w:r>
      <w:r w:rsidR="004E602B">
        <w:rPr>
          <w:rFonts w:ascii="Arial" w:eastAsia="Times New Roman" w:hAnsi="Arial" w:cs="Arial"/>
          <w:sz w:val="28"/>
          <w:szCs w:val="28"/>
          <w:lang w:val="es-MX" w:eastAsia="es-MX"/>
        </w:rPr>
        <w:t>es sus faltas de firmas en los D</w:t>
      </w:r>
      <w:r w:rsidRPr="00766412">
        <w:rPr>
          <w:rFonts w:ascii="Arial" w:eastAsia="Times New Roman" w:hAnsi="Arial" w:cs="Arial"/>
          <w:sz w:val="28"/>
          <w:szCs w:val="28"/>
          <w:lang w:val="es-MX" w:eastAsia="es-MX"/>
        </w:rPr>
        <w:t>ictámenes</w:t>
      </w:r>
      <w:r w:rsidR="004E602B">
        <w:rPr>
          <w:rFonts w:ascii="Arial" w:eastAsia="Times New Roman" w:hAnsi="Arial" w:cs="Arial"/>
          <w:sz w:val="28"/>
          <w:szCs w:val="28"/>
          <w:lang w:val="es-MX" w:eastAsia="es-MX"/>
        </w:rPr>
        <w:t>. A</w:t>
      </w:r>
      <w:r w:rsidRPr="00766412">
        <w:rPr>
          <w:rFonts w:ascii="Arial" w:eastAsia="Times New Roman" w:hAnsi="Arial" w:cs="Arial"/>
          <w:sz w:val="28"/>
          <w:szCs w:val="28"/>
          <w:lang w:val="es-MX" w:eastAsia="es-MX"/>
        </w:rPr>
        <w:t xml:space="preserve"> mí en particular</w:t>
      </w:r>
      <w:r w:rsidR="004E602B">
        <w:rPr>
          <w:rFonts w:ascii="Arial" w:eastAsia="Times New Roman" w:hAnsi="Arial" w:cs="Arial"/>
          <w:sz w:val="28"/>
          <w:szCs w:val="28"/>
          <w:lang w:val="es-MX" w:eastAsia="es-MX"/>
        </w:rPr>
        <w:t xml:space="preserve">, se le </w:t>
      </w:r>
      <w:r w:rsidRPr="00766412">
        <w:rPr>
          <w:rFonts w:ascii="Arial" w:eastAsia="Times New Roman" w:hAnsi="Arial" w:cs="Arial"/>
          <w:sz w:val="28"/>
          <w:szCs w:val="28"/>
          <w:lang w:val="es-MX" w:eastAsia="es-MX"/>
        </w:rPr>
        <w:t>pregunta</w:t>
      </w:r>
      <w:r w:rsidR="004E602B">
        <w:rPr>
          <w:rFonts w:ascii="Arial" w:eastAsia="Times New Roman" w:hAnsi="Arial" w:cs="Arial"/>
          <w:sz w:val="28"/>
          <w:szCs w:val="28"/>
          <w:lang w:val="es-MX" w:eastAsia="es-MX"/>
        </w:rPr>
        <w:t xml:space="preserve"> y dice: </w:t>
      </w:r>
      <w:r w:rsidRPr="00766412">
        <w:rPr>
          <w:rFonts w:ascii="Arial" w:eastAsia="Times New Roman" w:hAnsi="Arial" w:cs="Arial"/>
          <w:sz w:val="28"/>
          <w:szCs w:val="28"/>
          <w:lang w:val="es-MX" w:eastAsia="es-MX"/>
        </w:rPr>
        <w:t>no</w:t>
      </w:r>
      <w:r w:rsidR="004E602B">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este sí lo voté</w:t>
      </w:r>
      <w:r w:rsidR="004E602B">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pero y</w:t>
      </w:r>
      <w:r w:rsidR="004E602B">
        <w:rPr>
          <w:rFonts w:ascii="Arial" w:eastAsia="Times New Roman" w:hAnsi="Arial" w:cs="Arial"/>
          <w:sz w:val="28"/>
          <w:szCs w:val="28"/>
          <w:lang w:val="es-MX" w:eastAsia="es-MX"/>
        </w:rPr>
        <w:t>a que se pase al P</w:t>
      </w:r>
      <w:r>
        <w:rPr>
          <w:rFonts w:ascii="Arial" w:eastAsia="Times New Roman" w:hAnsi="Arial" w:cs="Arial"/>
          <w:sz w:val="28"/>
          <w:szCs w:val="28"/>
          <w:lang w:val="es-MX" w:eastAsia="es-MX"/>
        </w:rPr>
        <w:t>leno</w:t>
      </w:r>
      <w:r w:rsidR="004E602B">
        <w:rPr>
          <w:rFonts w:ascii="Arial" w:eastAsia="Times New Roman" w:hAnsi="Arial" w:cs="Arial"/>
          <w:sz w:val="28"/>
          <w:szCs w:val="28"/>
          <w:lang w:val="es-MX" w:eastAsia="es-MX"/>
        </w:rPr>
        <w:t xml:space="preserve">, no </w:t>
      </w:r>
      <w:r w:rsidRPr="00766412">
        <w:rPr>
          <w:rFonts w:ascii="Arial" w:eastAsia="Times New Roman" w:hAnsi="Arial" w:cs="Arial"/>
          <w:sz w:val="28"/>
          <w:szCs w:val="28"/>
          <w:lang w:val="es-MX" w:eastAsia="es-MX"/>
        </w:rPr>
        <w:t>lo voy a firmar</w:t>
      </w:r>
      <w:r w:rsidR="004E602B">
        <w:rPr>
          <w:rFonts w:ascii="Arial" w:eastAsia="Times New Roman" w:hAnsi="Arial" w:cs="Arial"/>
          <w:sz w:val="28"/>
          <w:szCs w:val="28"/>
          <w:lang w:val="es-MX" w:eastAsia="es-MX"/>
        </w:rPr>
        <w:t xml:space="preserve">. Qué fácil es esa </w:t>
      </w:r>
      <w:r w:rsidRPr="00766412">
        <w:rPr>
          <w:rFonts w:ascii="Arial" w:eastAsia="Times New Roman" w:hAnsi="Arial" w:cs="Arial"/>
          <w:sz w:val="28"/>
          <w:szCs w:val="28"/>
          <w:lang w:val="es-MX" w:eastAsia="es-MX"/>
        </w:rPr>
        <w:t>salida y esa salida</w:t>
      </w:r>
      <w:r w:rsidR="004E602B">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que no es una salida jurídica</w:t>
      </w:r>
      <w:r w:rsidR="004E602B">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y lo hemos visto en muchas ocasiones</w:t>
      </w:r>
      <w:r w:rsidR="004E602B">
        <w:rPr>
          <w:rFonts w:ascii="Arial" w:eastAsia="Times New Roman" w:hAnsi="Arial" w:cs="Arial"/>
          <w:sz w:val="28"/>
          <w:szCs w:val="28"/>
          <w:lang w:val="es-MX" w:eastAsia="es-MX"/>
        </w:rPr>
        <w:t xml:space="preserve">, sobre todo en los Dictámenes </w:t>
      </w:r>
      <w:r w:rsidRPr="00766412">
        <w:rPr>
          <w:rFonts w:ascii="Arial" w:eastAsia="Times New Roman" w:hAnsi="Arial" w:cs="Arial"/>
          <w:sz w:val="28"/>
          <w:szCs w:val="28"/>
          <w:lang w:val="es-MX" w:eastAsia="es-MX"/>
        </w:rPr>
        <w:t>donde tiene que ver</w:t>
      </w:r>
      <w:r w:rsidR="004E602B">
        <w:rPr>
          <w:rFonts w:ascii="Arial" w:eastAsia="Times New Roman" w:hAnsi="Arial" w:cs="Arial"/>
          <w:sz w:val="28"/>
          <w:szCs w:val="28"/>
          <w:lang w:val="es-MX" w:eastAsia="es-MX"/>
        </w:rPr>
        <w:t>, con las firmas de U</w:t>
      </w:r>
      <w:r w:rsidRPr="00766412">
        <w:rPr>
          <w:rFonts w:ascii="Arial" w:eastAsia="Times New Roman" w:hAnsi="Arial" w:cs="Arial"/>
          <w:sz w:val="28"/>
          <w:szCs w:val="28"/>
          <w:lang w:val="es-MX" w:eastAsia="es-MX"/>
        </w:rPr>
        <w:t>sted</w:t>
      </w:r>
      <w:r w:rsidR="004E602B">
        <w:rPr>
          <w:rFonts w:ascii="Arial" w:eastAsia="Times New Roman" w:hAnsi="Arial" w:cs="Arial"/>
          <w:sz w:val="28"/>
          <w:szCs w:val="28"/>
          <w:lang w:val="es-MX" w:eastAsia="es-MX"/>
        </w:rPr>
        <w:t>. U</w:t>
      </w:r>
      <w:r w:rsidRPr="00766412">
        <w:rPr>
          <w:rFonts w:ascii="Arial" w:eastAsia="Times New Roman" w:hAnsi="Arial" w:cs="Arial"/>
          <w:sz w:val="28"/>
          <w:szCs w:val="28"/>
          <w:lang w:val="es-MX" w:eastAsia="es-MX"/>
        </w:rPr>
        <w:t>sted</w:t>
      </w:r>
      <w:r w:rsidR="004E602B">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ya tiene tiempo que</w:t>
      </w:r>
      <w:r w:rsidR="004E602B">
        <w:rPr>
          <w:rFonts w:ascii="Arial" w:eastAsia="Times New Roman" w:hAnsi="Arial" w:cs="Arial"/>
          <w:sz w:val="28"/>
          <w:szCs w:val="28"/>
          <w:lang w:val="es-MX" w:eastAsia="es-MX"/>
        </w:rPr>
        <w:t xml:space="preserve">, prácticamente los Dictámenes, </w:t>
      </w:r>
      <w:r w:rsidRPr="00766412">
        <w:rPr>
          <w:rFonts w:ascii="Arial" w:eastAsia="Times New Roman" w:hAnsi="Arial" w:cs="Arial"/>
          <w:sz w:val="28"/>
          <w:szCs w:val="28"/>
          <w:lang w:val="es-MX" w:eastAsia="es-MX"/>
        </w:rPr>
        <w:t>decide no firmarlos</w:t>
      </w:r>
      <w:r w:rsidR="004E602B">
        <w:rPr>
          <w:rFonts w:ascii="Arial" w:eastAsia="Times New Roman" w:hAnsi="Arial" w:cs="Arial"/>
          <w:sz w:val="28"/>
          <w:szCs w:val="28"/>
          <w:lang w:val="es-MX" w:eastAsia="es-MX"/>
        </w:rPr>
        <w:t>. S</w:t>
      </w:r>
      <w:r w:rsidRPr="00766412">
        <w:rPr>
          <w:rFonts w:ascii="Arial" w:eastAsia="Times New Roman" w:hAnsi="Arial" w:cs="Arial"/>
          <w:sz w:val="28"/>
          <w:szCs w:val="28"/>
          <w:lang w:val="es-MX" w:eastAsia="es-MX"/>
        </w:rPr>
        <w:t>in embargo</w:t>
      </w:r>
      <w:r w:rsidR="004E602B">
        <w:rPr>
          <w:rFonts w:ascii="Arial" w:eastAsia="Times New Roman" w:hAnsi="Arial" w:cs="Arial"/>
          <w:sz w:val="28"/>
          <w:szCs w:val="28"/>
          <w:lang w:val="es-MX" w:eastAsia="es-MX"/>
        </w:rPr>
        <w:t>, S</w:t>
      </w:r>
      <w:r w:rsidRPr="00766412">
        <w:rPr>
          <w:rFonts w:ascii="Arial" w:eastAsia="Times New Roman" w:hAnsi="Arial" w:cs="Arial"/>
          <w:sz w:val="28"/>
          <w:szCs w:val="28"/>
          <w:lang w:val="es-MX" w:eastAsia="es-MX"/>
        </w:rPr>
        <w:t>ecretaria</w:t>
      </w:r>
      <w:r w:rsidR="004E602B">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aquí nos podemos estar</w:t>
      </w:r>
      <w:r w:rsidR="004E602B">
        <w:rPr>
          <w:rFonts w:ascii="Arial" w:eastAsia="Times New Roman" w:hAnsi="Arial" w:cs="Arial"/>
          <w:sz w:val="28"/>
          <w:szCs w:val="28"/>
          <w:lang w:val="es-MX" w:eastAsia="es-MX"/>
        </w:rPr>
        <w:t xml:space="preserve">, yo mí </w:t>
      </w:r>
      <w:r w:rsidRPr="00766412">
        <w:rPr>
          <w:rFonts w:ascii="Arial" w:eastAsia="Times New Roman" w:hAnsi="Arial" w:cs="Arial"/>
          <w:sz w:val="28"/>
          <w:szCs w:val="28"/>
          <w:lang w:val="es-MX" w:eastAsia="es-MX"/>
        </w:rPr>
        <w:t>análisis lo tengo por escrito</w:t>
      </w:r>
      <w:r w:rsidR="004E602B">
        <w:rPr>
          <w:rFonts w:ascii="Arial" w:eastAsia="Times New Roman" w:hAnsi="Arial" w:cs="Arial"/>
          <w:sz w:val="28"/>
          <w:szCs w:val="28"/>
          <w:lang w:val="es-MX" w:eastAsia="es-MX"/>
        </w:rPr>
        <w:t>, aquí está en un Acta C</w:t>
      </w:r>
      <w:r w:rsidRPr="00766412">
        <w:rPr>
          <w:rFonts w:ascii="Arial" w:eastAsia="Times New Roman" w:hAnsi="Arial" w:cs="Arial"/>
          <w:sz w:val="28"/>
          <w:szCs w:val="28"/>
          <w:lang w:val="es-MX" w:eastAsia="es-MX"/>
        </w:rPr>
        <w:t>ircunstancial</w:t>
      </w:r>
      <w:r w:rsidR="004E602B">
        <w:rPr>
          <w:rFonts w:ascii="Arial" w:eastAsia="Times New Roman" w:hAnsi="Arial" w:cs="Arial"/>
          <w:sz w:val="28"/>
          <w:szCs w:val="28"/>
          <w:lang w:val="es-MX" w:eastAsia="es-MX"/>
        </w:rPr>
        <w:t xml:space="preserve">, los </w:t>
      </w:r>
      <w:r w:rsidRPr="00766412">
        <w:rPr>
          <w:rFonts w:ascii="Arial" w:eastAsia="Times New Roman" w:hAnsi="Arial" w:cs="Arial"/>
          <w:sz w:val="28"/>
          <w:szCs w:val="28"/>
          <w:lang w:val="es-MX" w:eastAsia="es-MX"/>
        </w:rPr>
        <w:t>fundamentos y motivaciones</w:t>
      </w:r>
      <w:r w:rsidR="004E602B">
        <w:rPr>
          <w:rFonts w:ascii="Arial" w:eastAsia="Times New Roman" w:hAnsi="Arial" w:cs="Arial"/>
          <w:sz w:val="28"/>
          <w:szCs w:val="28"/>
          <w:lang w:val="es-MX" w:eastAsia="es-MX"/>
        </w:rPr>
        <w:t>, del p</w:t>
      </w:r>
      <w:r w:rsidRPr="00766412">
        <w:rPr>
          <w:rFonts w:ascii="Arial" w:eastAsia="Times New Roman" w:hAnsi="Arial" w:cs="Arial"/>
          <w:sz w:val="28"/>
          <w:szCs w:val="28"/>
          <w:lang w:val="es-MX" w:eastAsia="es-MX"/>
        </w:rPr>
        <w:t>or qué</w:t>
      </w:r>
      <w:r w:rsidR="004E602B">
        <w:rPr>
          <w:rFonts w:ascii="Arial" w:eastAsia="Times New Roman" w:hAnsi="Arial" w:cs="Arial"/>
          <w:sz w:val="28"/>
          <w:szCs w:val="28"/>
          <w:lang w:val="es-MX" w:eastAsia="es-MX"/>
        </w:rPr>
        <w:t xml:space="preserve"> estimo que debe de subirse al Pleno del A</w:t>
      </w:r>
      <w:r w:rsidRPr="00766412">
        <w:rPr>
          <w:rFonts w:ascii="Arial" w:eastAsia="Times New Roman" w:hAnsi="Arial" w:cs="Arial"/>
          <w:sz w:val="28"/>
          <w:szCs w:val="28"/>
          <w:lang w:val="es-MX" w:eastAsia="es-MX"/>
        </w:rPr>
        <w:t>yuntamiento</w:t>
      </w:r>
      <w:r>
        <w:rPr>
          <w:rFonts w:ascii="Arial" w:eastAsia="Times New Roman" w:hAnsi="Arial" w:cs="Arial"/>
          <w:sz w:val="28"/>
          <w:szCs w:val="28"/>
          <w:lang w:val="es-MX" w:eastAsia="es-MX"/>
        </w:rPr>
        <w:t>, es cuanto</w:t>
      </w:r>
      <w:r w:rsidR="004E602B">
        <w:rPr>
          <w:rFonts w:ascii="Arial" w:eastAsia="Times New Roman" w:hAnsi="Arial" w:cs="Arial"/>
          <w:sz w:val="28"/>
          <w:szCs w:val="28"/>
          <w:lang w:val="es-MX" w:eastAsia="es-MX"/>
        </w:rPr>
        <w:t>,</w:t>
      </w:r>
      <w:r>
        <w:rPr>
          <w:rFonts w:ascii="Arial" w:eastAsia="Times New Roman" w:hAnsi="Arial" w:cs="Arial"/>
          <w:sz w:val="28"/>
          <w:szCs w:val="28"/>
          <w:lang w:val="es-MX" w:eastAsia="es-MX"/>
        </w:rPr>
        <w:t xml:space="preserve"> Señora S</w:t>
      </w:r>
      <w:r w:rsidRPr="00766412">
        <w:rPr>
          <w:rFonts w:ascii="Arial" w:eastAsia="Times New Roman" w:hAnsi="Arial" w:cs="Arial"/>
          <w:sz w:val="28"/>
          <w:szCs w:val="28"/>
          <w:lang w:val="es-MX" w:eastAsia="es-MX"/>
        </w:rPr>
        <w:t>ecretaria</w:t>
      </w:r>
      <w:r w:rsidR="004E602B">
        <w:rPr>
          <w:rFonts w:ascii="Arial" w:eastAsia="Times New Roman" w:hAnsi="Arial" w:cs="Arial"/>
          <w:sz w:val="28"/>
          <w:szCs w:val="28"/>
          <w:lang w:val="es-MX" w:eastAsia="es-MX"/>
        </w:rPr>
        <w:t xml:space="preserve">. </w:t>
      </w:r>
      <w:r w:rsidR="004E602B">
        <w:rPr>
          <w:rFonts w:ascii="Arial" w:eastAsia="Times New Roman" w:hAnsi="Arial" w:cs="Arial"/>
          <w:b/>
          <w:i/>
          <w:sz w:val="28"/>
          <w:szCs w:val="28"/>
          <w:lang w:val="es-MX" w:eastAsia="es-MX"/>
        </w:rPr>
        <w:t xml:space="preserve">C. Secretaria de Gobierno Municipal Claudia Margarita Robles Gómez: </w:t>
      </w:r>
      <w:r w:rsidR="004E602B">
        <w:rPr>
          <w:rFonts w:ascii="Arial" w:eastAsia="Times New Roman" w:hAnsi="Arial" w:cs="Arial"/>
          <w:sz w:val="28"/>
          <w:szCs w:val="28"/>
          <w:lang w:val="es-MX" w:eastAsia="es-MX"/>
        </w:rPr>
        <w:t xml:space="preserve">Adelante C. Regidora Tania Magdalena Bernardino Juárez, solo decirle que está por su cuarta participación. </w:t>
      </w:r>
      <w:r w:rsidR="004E602B">
        <w:rPr>
          <w:rFonts w:ascii="Arial" w:eastAsia="Times New Roman" w:hAnsi="Arial" w:cs="Arial"/>
          <w:b/>
          <w:i/>
          <w:sz w:val="28"/>
          <w:szCs w:val="28"/>
          <w:lang w:val="es-MX" w:eastAsia="es-MX"/>
        </w:rPr>
        <w:t xml:space="preserve">C. Regidora Tania Magdalena Bernardino Juárez: </w:t>
      </w:r>
      <w:r w:rsidR="004E602B">
        <w:rPr>
          <w:rFonts w:ascii="Arial" w:eastAsia="Times New Roman" w:hAnsi="Arial" w:cs="Arial"/>
          <w:sz w:val="28"/>
          <w:szCs w:val="28"/>
          <w:lang w:val="es-MX" w:eastAsia="es-MX"/>
        </w:rPr>
        <w:t xml:space="preserve">Gracias Secretaria. Bueno, </w:t>
      </w:r>
      <w:r w:rsidR="00E66980">
        <w:rPr>
          <w:rFonts w:ascii="Arial" w:eastAsia="Times New Roman" w:hAnsi="Arial" w:cs="Arial"/>
          <w:sz w:val="28"/>
          <w:szCs w:val="28"/>
          <w:lang w:val="es-MX" w:eastAsia="es-MX"/>
        </w:rPr>
        <w:t>es solamente h</w:t>
      </w:r>
      <w:r w:rsidR="007A529F">
        <w:rPr>
          <w:rFonts w:ascii="Arial" w:eastAsia="Times New Roman" w:hAnsi="Arial" w:cs="Arial"/>
          <w:sz w:val="28"/>
          <w:szCs w:val="28"/>
          <w:lang w:val="es-MX" w:eastAsia="es-MX"/>
        </w:rPr>
        <w:t>acer una aclaración</w:t>
      </w:r>
      <w:r w:rsidR="00E66980">
        <w:rPr>
          <w:rFonts w:ascii="Arial" w:eastAsia="Times New Roman" w:hAnsi="Arial" w:cs="Arial"/>
          <w:sz w:val="28"/>
          <w:szCs w:val="28"/>
          <w:lang w:val="es-MX" w:eastAsia="es-MX"/>
        </w:rPr>
        <w:t>,</w:t>
      </w:r>
      <w:r w:rsidR="007A529F">
        <w:rPr>
          <w:rFonts w:ascii="Arial" w:eastAsia="Times New Roman" w:hAnsi="Arial" w:cs="Arial"/>
          <w:sz w:val="28"/>
          <w:szCs w:val="28"/>
          <w:lang w:val="es-MX" w:eastAsia="es-MX"/>
        </w:rPr>
        <w:t xml:space="preserve"> S</w:t>
      </w:r>
      <w:r w:rsidR="004E602B" w:rsidRPr="00766412">
        <w:rPr>
          <w:rFonts w:ascii="Arial" w:eastAsia="Times New Roman" w:hAnsi="Arial" w:cs="Arial"/>
          <w:sz w:val="28"/>
          <w:szCs w:val="28"/>
          <w:lang w:val="es-MX" w:eastAsia="es-MX"/>
        </w:rPr>
        <w:t>índico</w:t>
      </w:r>
      <w:r w:rsidR="00E66980">
        <w:rPr>
          <w:rFonts w:ascii="Arial" w:eastAsia="Times New Roman" w:hAnsi="Arial" w:cs="Arial"/>
          <w:sz w:val="28"/>
          <w:szCs w:val="28"/>
          <w:lang w:val="es-MX" w:eastAsia="es-MX"/>
        </w:rPr>
        <w:t>. C</w:t>
      </w:r>
      <w:r w:rsidR="004E602B" w:rsidRPr="00766412">
        <w:rPr>
          <w:rFonts w:ascii="Arial" w:eastAsia="Times New Roman" w:hAnsi="Arial" w:cs="Arial"/>
          <w:sz w:val="28"/>
          <w:szCs w:val="28"/>
          <w:lang w:val="es-MX" w:eastAsia="es-MX"/>
        </w:rPr>
        <w:t>reo que</w:t>
      </w:r>
      <w:r w:rsidR="007A529F">
        <w:rPr>
          <w:rFonts w:ascii="Arial" w:eastAsia="Times New Roman" w:hAnsi="Arial" w:cs="Arial"/>
          <w:sz w:val="28"/>
          <w:szCs w:val="28"/>
          <w:lang w:val="es-MX" w:eastAsia="es-MX"/>
        </w:rPr>
        <w:t>,</w:t>
      </w:r>
      <w:r w:rsidR="004E602B" w:rsidRPr="00766412">
        <w:rPr>
          <w:rFonts w:ascii="Arial" w:eastAsia="Times New Roman" w:hAnsi="Arial" w:cs="Arial"/>
          <w:sz w:val="28"/>
          <w:szCs w:val="28"/>
          <w:lang w:val="es-MX" w:eastAsia="es-MX"/>
        </w:rPr>
        <w:t xml:space="preserve"> pues estamos entrand</w:t>
      </w:r>
      <w:r w:rsidR="007A529F">
        <w:rPr>
          <w:rFonts w:ascii="Arial" w:eastAsia="Times New Roman" w:hAnsi="Arial" w:cs="Arial"/>
          <w:sz w:val="28"/>
          <w:szCs w:val="28"/>
          <w:lang w:val="es-MX" w:eastAsia="es-MX"/>
        </w:rPr>
        <w:t>o en otros temas y la firma de los D</w:t>
      </w:r>
      <w:r w:rsidR="004E602B" w:rsidRPr="00766412">
        <w:rPr>
          <w:rFonts w:ascii="Arial" w:eastAsia="Times New Roman" w:hAnsi="Arial" w:cs="Arial"/>
          <w:sz w:val="28"/>
          <w:szCs w:val="28"/>
          <w:lang w:val="es-MX" w:eastAsia="es-MX"/>
        </w:rPr>
        <w:t>ictámenes</w:t>
      </w:r>
      <w:r w:rsidR="00E66980">
        <w:rPr>
          <w:rFonts w:ascii="Arial" w:eastAsia="Times New Roman" w:hAnsi="Arial" w:cs="Arial"/>
          <w:sz w:val="28"/>
          <w:szCs w:val="28"/>
          <w:lang w:val="es-MX" w:eastAsia="es-MX"/>
        </w:rPr>
        <w:t>,</w:t>
      </w:r>
      <w:r w:rsidR="004E602B" w:rsidRPr="00766412">
        <w:rPr>
          <w:rFonts w:ascii="Arial" w:eastAsia="Times New Roman" w:hAnsi="Arial" w:cs="Arial"/>
          <w:sz w:val="28"/>
          <w:szCs w:val="28"/>
          <w:lang w:val="es-MX" w:eastAsia="es-MX"/>
        </w:rPr>
        <w:t xml:space="preserve"> tengo mi derecho</w:t>
      </w:r>
      <w:r w:rsidR="00E66980">
        <w:rPr>
          <w:rFonts w:ascii="Arial" w:eastAsia="Times New Roman" w:hAnsi="Arial" w:cs="Arial"/>
          <w:sz w:val="28"/>
          <w:szCs w:val="28"/>
          <w:lang w:val="es-MX" w:eastAsia="es-MX"/>
        </w:rPr>
        <w:t>;</w:t>
      </w:r>
      <w:r w:rsidR="004E602B" w:rsidRPr="00766412">
        <w:rPr>
          <w:rFonts w:ascii="Arial" w:eastAsia="Times New Roman" w:hAnsi="Arial" w:cs="Arial"/>
          <w:sz w:val="28"/>
          <w:szCs w:val="28"/>
          <w:lang w:val="es-MX" w:eastAsia="es-MX"/>
        </w:rPr>
        <w:t xml:space="preserve"> si</w:t>
      </w:r>
      <w:r w:rsidR="00E66980">
        <w:rPr>
          <w:rFonts w:ascii="Arial" w:eastAsia="Times New Roman" w:hAnsi="Arial" w:cs="Arial"/>
          <w:sz w:val="28"/>
          <w:szCs w:val="28"/>
          <w:lang w:val="es-MX" w:eastAsia="es-MX"/>
        </w:rPr>
        <w:t xml:space="preserve"> </w:t>
      </w:r>
      <w:r w:rsidR="007A529F">
        <w:rPr>
          <w:rFonts w:ascii="Arial" w:eastAsia="Times New Roman" w:hAnsi="Arial" w:cs="Arial"/>
          <w:sz w:val="28"/>
          <w:szCs w:val="28"/>
          <w:lang w:val="es-MX" w:eastAsia="es-MX"/>
        </w:rPr>
        <w:t>no estoy de acuerdo con el D</w:t>
      </w:r>
      <w:r w:rsidR="004E602B" w:rsidRPr="00766412">
        <w:rPr>
          <w:rFonts w:ascii="Arial" w:eastAsia="Times New Roman" w:hAnsi="Arial" w:cs="Arial"/>
          <w:sz w:val="28"/>
          <w:szCs w:val="28"/>
          <w:lang w:val="es-MX" w:eastAsia="es-MX"/>
        </w:rPr>
        <w:t>ictamen o</w:t>
      </w:r>
      <w:r w:rsidR="007A529F">
        <w:rPr>
          <w:rFonts w:ascii="Arial" w:eastAsia="Times New Roman" w:hAnsi="Arial" w:cs="Arial"/>
          <w:sz w:val="28"/>
          <w:szCs w:val="28"/>
          <w:lang w:val="es-MX" w:eastAsia="es-MX"/>
        </w:rPr>
        <w:t xml:space="preserve"> con </w:t>
      </w:r>
      <w:r w:rsidR="004E602B" w:rsidRPr="00766412">
        <w:rPr>
          <w:rFonts w:ascii="Arial" w:eastAsia="Times New Roman" w:hAnsi="Arial" w:cs="Arial"/>
          <w:sz w:val="28"/>
          <w:szCs w:val="28"/>
          <w:lang w:val="es-MX" w:eastAsia="es-MX"/>
        </w:rPr>
        <w:t>lo que se plantea ahí</w:t>
      </w:r>
      <w:r w:rsidR="00563D5B">
        <w:rPr>
          <w:rFonts w:ascii="Arial" w:eastAsia="Times New Roman" w:hAnsi="Arial" w:cs="Arial"/>
          <w:sz w:val="28"/>
          <w:szCs w:val="28"/>
          <w:lang w:val="es-MX" w:eastAsia="es-MX"/>
        </w:rPr>
        <w:t>,</w:t>
      </w:r>
      <w:r w:rsidR="004E602B" w:rsidRPr="00766412">
        <w:rPr>
          <w:rFonts w:ascii="Arial" w:eastAsia="Times New Roman" w:hAnsi="Arial" w:cs="Arial"/>
          <w:sz w:val="28"/>
          <w:szCs w:val="28"/>
          <w:lang w:val="es-MX" w:eastAsia="es-MX"/>
        </w:rPr>
        <w:t xml:space="preserve"> estoy</w:t>
      </w:r>
      <w:r w:rsidR="007A529F">
        <w:rPr>
          <w:rFonts w:ascii="Arial" w:eastAsia="Times New Roman" w:hAnsi="Arial" w:cs="Arial"/>
          <w:sz w:val="28"/>
          <w:szCs w:val="28"/>
          <w:lang w:val="es-MX" w:eastAsia="es-MX"/>
        </w:rPr>
        <w:t xml:space="preserve"> en mi derecho como R</w:t>
      </w:r>
      <w:r w:rsidR="004E602B" w:rsidRPr="00766412">
        <w:rPr>
          <w:rFonts w:ascii="Arial" w:eastAsia="Times New Roman" w:hAnsi="Arial" w:cs="Arial"/>
          <w:sz w:val="28"/>
          <w:szCs w:val="28"/>
          <w:lang w:val="es-MX" w:eastAsia="es-MX"/>
        </w:rPr>
        <w:t>egidora</w:t>
      </w:r>
      <w:r w:rsidR="007A529F">
        <w:rPr>
          <w:rFonts w:ascii="Arial" w:eastAsia="Times New Roman" w:hAnsi="Arial" w:cs="Arial"/>
          <w:sz w:val="28"/>
          <w:szCs w:val="28"/>
          <w:lang w:val="es-MX" w:eastAsia="es-MX"/>
        </w:rPr>
        <w:t>,</w:t>
      </w:r>
      <w:r w:rsidR="004E602B" w:rsidRPr="00766412">
        <w:rPr>
          <w:rFonts w:ascii="Arial" w:eastAsia="Times New Roman" w:hAnsi="Arial" w:cs="Arial"/>
          <w:sz w:val="28"/>
          <w:szCs w:val="28"/>
          <w:lang w:val="es-MX" w:eastAsia="es-MX"/>
        </w:rPr>
        <w:t xml:space="preserve"> de no firmarlo</w:t>
      </w:r>
      <w:r w:rsidR="00563D5B">
        <w:rPr>
          <w:rFonts w:ascii="Arial" w:eastAsia="Times New Roman" w:hAnsi="Arial" w:cs="Arial"/>
          <w:sz w:val="28"/>
          <w:szCs w:val="28"/>
          <w:lang w:val="es-MX" w:eastAsia="es-MX"/>
        </w:rPr>
        <w:t>. P</w:t>
      </w:r>
      <w:r w:rsidR="004E602B" w:rsidRPr="00766412">
        <w:rPr>
          <w:rFonts w:ascii="Arial" w:eastAsia="Times New Roman" w:hAnsi="Arial" w:cs="Arial"/>
          <w:sz w:val="28"/>
          <w:szCs w:val="28"/>
          <w:lang w:val="es-MX" w:eastAsia="es-MX"/>
        </w:rPr>
        <w:t>ero</w:t>
      </w:r>
      <w:r w:rsidR="00563D5B">
        <w:rPr>
          <w:rFonts w:ascii="Arial" w:eastAsia="Times New Roman" w:hAnsi="Arial" w:cs="Arial"/>
          <w:sz w:val="28"/>
          <w:szCs w:val="28"/>
          <w:lang w:val="es-MX" w:eastAsia="es-MX"/>
        </w:rPr>
        <w:t>,</w:t>
      </w:r>
      <w:r w:rsidR="004E602B" w:rsidRPr="00766412">
        <w:rPr>
          <w:rFonts w:ascii="Arial" w:eastAsia="Times New Roman" w:hAnsi="Arial" w:cs="Arial"/>
          <w:sz w:val="28"/>
          <w:szCs w:val="28"/>
          <w:lang w:val="es-MX" w:eastAsia="es-MX"/>
        </w:rPr>
        <w:t xml:space="preserve"> es más lamentable aún</w:t>
      </w:r>
      <w:r w:rsidR="007A529F">
        <w:rPr>
          <w:rFonts w:ascii="Arial" w:eastAsia="Times New Roman" w:hAnsi="Arial" w:cs="Arial"/>
          <w:sz w:val="28"/>
          <w:szCs w:val="28"/>
          <w:lang w:val="es-MX" w:eastAsia="es-MX"/>
        </w:rPr>
        <w:t xml:space="preserve">, y es así es una </w:t>
      </w:r>
      <w:r w:rsidR="00563D5B">
        <w:rPr>
          <w:rFonts w:ascii="Arial" w:eastAsia="Times New Roman" w:hAnsi="Arial" w:cs="Arial"/>
          <w:sz w:val="28"/>
          <w:szCs w:val="28"/>
          <w:lang w:val="es-MX" w:eastAsia="es-MX"/>
        </w:rPr>
        <w:t>o</w:t>
      </w:r>
      <w:r w:rsidR="004E602B" w:rsidRPr="00766412">
        <w:rPr>
          <w:rFonts w:ascii="Arial" w:eastAsia="Times New Roman" w:hAnsi="Arial" w:cs="Arial"/>
          <w:sz w:val="28"/>
          <w:szCs w:val="28"/>
          <w:lang w:val="es-MX" w:eastAsia="es-MX"/>
        </w:rPr>
        <w:t>misión o una falta a la r</w:t>
      </w:r>
      <w:r w:rsidR="007A529F">
        <w:rPr>
          <w:rFonts w:ascii="Arial" w:eastAsia="Times New Roman" w:hAnsi="Arial" w:cs="Arial"/>
          <w:sz w:val="28"/>
          <w:szCs w:val="28"/>
          <w:lang w:val="es-MX" w:eastAsia="es-MX"/>
        </w:rPr>
        <w:t>esponsabilidad que tenemos los E</w:t>
      </w:r>
      <w:r w:rsidR="004E602B" w:rsidRPr="00766412">
        <w:rPr>
          <w:rFonts w:ascii="Arial" w:eastAsia="Times New Roman" w:hAnsi="Arial" w:cs="Arial"/>
          <w:sz w:val="28"/>
          <w:szCs w:val="28"/>
          <w:lang w:val="es-MX" w:eastAsia="es-MX"/>
        </w:rPr>
        <w:t>diles</w:t>
      </w:r>
      <w:r w:rsidR="00563D5B">
        <w:rPr>
          <w:rFonts w:ascii="Arial" w:eastAsia="Times New Roman" w:hAnsi="Arial" w:cs="Arial"/>
          <w:sz w:val="28"/>
          <w:szCs w:val="28"/>
          <w:lang w:val="es-MX" w:eastAsia="es-MX"/>
        </w:rPr>
        <w:t xml:space="preserve">, </w:t>
      </w:r>
      <w:r w:rsidR="007A529F">
        <w:rPr>
          <w:rFonts w:ascii="Arial" w:eastAsia="Times New Roman" w:hAnsi="Arial" w:cs="Arial"/>
          <w:sz w:val="28"/>
          <w:szCs w:val="28"/>
          <w:lang w:val="es-MX" w:eastAsia="es-MX"/>
        </w:rPr>
        <w:t>el no asistir a las Sesiones de C</w:t>
      </w:r>
      <w:r w:rsidR="004E602B" w:rsidRPr="00766412">
        <w:rPr>
          <w:rFonts w:ascii="Arial" w:eastAsia="Times New Roman" w:hAnsi="Arial" w:cs="Arial"/>
          <w:sz w:val="28"/>
          <w:szCs w:val="28"/>
          <w:lang w:val="es-MX" w:eastAsia="es-MX"/>
        </w:rPr>
        <w:t>omisiones</w:t>
      </w:r>
      <w:r w:rsidR="00563D5B">
        <w:rPr>
          <w:rFonts w:ascii="Arial" w:eastAsia="Times New Roman" w:hAnsi="Arial" w:cs="Arial"/>
          <w:sz w:val="28"/>
          <w:szCs w:val="28"/>
          <w:lang w:val="es-MX" w:eastAsia="es-MX"/>
        </w:rPr>
        <w:t>,</w:t>
      </w:r>
      <w:r w:rsidR="004E602B" w:rsidRPr="00766412">
        <w:rPr>
          <w:rFonts w:ascii="Arial" w:eastAsia="Times New Roman" w:hAnsi="Arial" w:cs="Arial"/>
          <w:sz w:val="28"/>
          <w:szCs w:val="28"/>
          <w:lang w:val="es-MX" w:eastAsia="es-MX"/>
        </w:rPr>
        <w:t xml:space="preserve"> a las que somos convocadas</w:t>
      </w:r>
      <w:r w:rsidR="007A529F">
        <w:rPr>
          <w:rFonts w:ascii="Arial" w:eastAsia="Times New Roman" w:hAnsi="Arial" w:cs="Arial"/>
          <w:sz w:val="28"/>
          <w:szCs w:val="28"/>
          <w:lang w:val="es-MX" w:eastAsia="es-MX"/>
        </w:rPr>
        <w:t>, en donde U</w:t>
      </w:r>
      <w:r w:rsidR="004E602B" w:rsidRPr="00766412">
        <w:rPr>
          <w:rFonts w:ascii="Arial" w:eastAsia="Times New Roman" w:hAnsi="Arial" w:cs="Arial"/>
          <w:sz w:val="28"/>
          <w:szCs w:val="28"/>
          <w:lang w:val="es-MX" w:eastAsia="es-MX"/>
        </w:rPr>
        <w:t>sted es muy común que</w:t>
      </w:r>
      <w:r w:rsidR="007A529F">
        <w:rPr>
          <w:rFonts w:ascii="Arial" w:eastAsia="Times New Roman" w:hAnsi="Arial" w:cs="Arial"/>
          <w:sz w:val="28"/>
          <w:szCs w:val="28"/>
          <w:lang w:val="es-MX" w:eastAsia="es-MX"/>
        </w:rPr>
        <w:t>,</w:t>
      </w:r>
      <w:r w:rsidR="004E602B" w:rsidRPr="00766412">
        <w:rPr>
          <w:rFonts w:ascii="Arial" w:eastAsia="Times New Roman" w:hAnsi="Arial" w:cs="Arial"/>
          <w:sz w:val="28"/>
          <w:szCs w:val="28"/>
          <w:lang w:val="es-MX" w:eastAsia="es-MX"/>
        </w:rPr>
        <w:t xml:space="preserve"> no asista a </w:t>
      </w:r>
      <w:r w:rsidR="007A529F">
        <w:rPr>
          <w:rFonts w:ascii="Arial" w:eastAsia="Times New Roman" w:hAnsi="Arial" w:cs="Arial"/>
          <w:sz w:val="28"/>
          <w:szCs w:val="28"/>
          <w:lang w:val="es-MX" w:eastAsia="es-MX"/>
        </w:rPr>
        <w:t>las S</w:t>
      </w:r>
      <w:r w:rsidR="004E602B" w:rsidRPr="00766412">
        <w:rPr>
          <w:rFonts w:ascii="Arial" w:eastAsia="Times New Roman" w:hAnsi="Arial" w:cs="Arial"/>
          <w:sz w:val="28"/>
          <w:szCs w:val="28"/>
          <w:lang w:val="es-MX" w:eastAsia="es-MX"/>
        </w:rPr>
        <w:t>esiones que se convocan</w:t>
      </w:r>
      <w:r w:rsidR="007A529F">
        <w:rPr>
          <w:rFonts w:ascii="Arial" w:eastAsia="Times New Roman" w:hAnsi="Arial" w:cs="Arial"/>
          <w:sz w:val="28"/>
          <w:szCs w:val="28"/>
          <w:lang w:val="es-MX" w:eastAsia="es-MX"/>
        </w:rPr>
        <w:t>,</w:t>
      </w:r>
      <w:r w:rsidR="004E602B" w:rsidRPr="00766412">
        <w:rPr>
          <w:rFonts w:ascii="Arial" w:eastAsia="Times New Roman" w:hAnsi="Arial" w:cs="Arial"/>
          <w:sz w:val="28"/>
          <w:szCs w:val="28"/>
          <w:lang w:val="es-MX" w:eastAsia="es-MX"/>
        </w:rPr>
        <w:t xml:space="preserve"> especialmente a las </w:t>
      </w:r>
      <w:r w:rsidR="004E602B" w:rsidRPr="00766412">
        <w:rPr>
          <w:rFonts w:ascii="Arial" w:eastAsia="Times New Roman" w:hAnsi="Arial" w:cs="Arial"/>
          <w:sz w:val="28"/>
          <w:szCs w:val="28"/>
          <w:lang w:val="es-MX" w:eastAsia="es-MX"/>
        </w:rPr>
        <w:lastRenderedPageBreak/>
        <w:t xml:space="preserve">que yo he </w:t>
      </w:r>
      <w:r w:rsidR="007A529F">
        <w:rPr>
          <w:rFonts w:ascii="Arial" w:eastAsia="Times New Roman" w:hAnsi="Arial" w:cs="Arial"/>
          <w:sz w:val="28"/>
          <w:szCs w:val="28"/>
          <w:lang w:val="es-MX" w:eastAsia="es-MX"/>
        </w:rPr>
        <w:t>convocado</w:t>
      </w:r>
      <w:r w:rsidR="00563D5B">
        <w:rPr>
          <w:rFonts w:ascii="Arial" w:eastAsia="Times New Roman" w:hAnsi="Arial" w:cs="Arial"/>
          <w:sz w:val="28"/>
          <w:szCs w:val="28"/>
          <w:lang w:val="es-MX" w:eastAsia="es-MX"/>
        </w:rPr>
        <w:t>,</w:t>
      </w:r>
      <w:r w:rsidR="007A529F">
        <w:rPr>
          <w:rFonts w:ascii="Arial" w:eastAsia="Times New Roman" w:hAnsi="Arial" w:cs="Arial"/>
          <w:sz w:val="28"/>
          <w:szCs w:val="28"/>
          <w:lang w:val="es-MX" w:eastAsia="es-MX"/>
        </w:rPr>
        <w:t xml:space="preserve"> y que son cuatro las Sesiones a las que </w:t>
      </w:r>
      <w:r w:rsidR="004E602B" w:rsidRPr="00766412">
        <w:rPr>
          <w:rFonts w:ascii="Arial" w:eastAsia="Times New Roman" w:hAnsi="Arial" w:cs="Arial"/>
          <w:sz w:val="28"/>
          <w:szCs w:val="28"/>
          <w:lang w:val="es-MX" w:eastAsia="es-MX"/>
        </w:rPr>
        <w:t>le he convocado</w:t>
      </w:r>
      <w:r w:rsidR="00563D5B">
        <w:rPr>
          <w:rFonts w:ascii="Arial" w:eastAsia="Times New Roman" w:hAnsi="Arial" w:cs="Arial"/>
          <w:sz w:val="28"/>
          <w:szCs w:val="28"/>
          <w:lang w:val="es-MX" w:eastAsia="es-MX"/>
        </w:rPr>
        <w:t>,</w:t>
      </w:r>
      <w:r w:rsidR="004E602B" w:rsidRPr="00766412">
        <w:rPr>
          <w:rFonts w:ascii="Arial" w:eastAsia="Times New Roman" w:hAnsi="Arial" w:cs="Arial"/>
          <w:sz w:val="28"/>
          <w:szCs w:val="28"/>
          <w:lang w:val="es-MX" w:eastAsia="es-MX"/>
        </w:rPr>
        <w:t xml:space="preserve"> de manera continua</w:t>
      </w:r>
      <w:r w:rsidR="00563D5B">
        <w:rPr>
          <w:rFonts w:ascii="Arial" w:eastAsia="Times New Roman" w:hAnsi="Arial" w:cs="Arial"/>
          <w:sz w:val="28"/>
          <w:szCs w:val="28"/>
          <w:lang w:val="es-MX" w:eastAsia="es-MX"/>
        </w:rPr>
        <w:t>,</w:t>
      </w:r>
      <w:r w:rsidR="004E602B" w:rsidRPr="00766412">
        <w:rPr>
          <w:rFonts w:ascii="Arial" w:eastAsia="Times New Roman" w:hAnsi="Arial" w:cs="Arial"/>
          <w:sz w:val="28"/>
          <w:szCs w:val="28"/>
          <w:lang w:val="es-MX" w:eastAsia="es-MX"/>
        </w:rPr>
        <w:t xml:space="preserve"> y que no se ha presentado</w:t>
      </w:r>
      <w:r w:rsidR="007A529F">
        <w:rPr>
          <w:rFonts w:ascii="Arial" w:eastAsia="Times New Roman" w:hAnsi="Arial" w:cs="Arial"/>
          <w:sz w:val="28"/>
          <w:szCs w:val="28"/>
          <w:lang w:val="es-MX" w:eastAsia="es-MX"/>
        </w:rPr>
        <w:t>. E</w:t>
      </w:r>
      <w:r w:rsidR="004E602B" w:rsidRPr="00766412">
        <w:rPr>
          <w:rFonts w:ascii="Arial" w:eastAsia="Times New Roman" w:hAnsi="Arial" w:cs="Arial"/>
          <w:sz w:val="28"/>
          <w:szCs w:val="28"/>
          <w:lang w:val="es-MX" w:eastAsia="es-MX"/>
        </w:rPr>
        <w:t>ntonces</w:t>
      </w:r>
      <w:r w:rsidR="007A529F">
        <w:rPr>
          <w:rFonts w:ascii="Arial" w:eastAsia="Times New Roman" w:hAnsi="Arial" w:cs="Arial"/>
          <w:sz w:val="28"/>
          <w:szCs w:val="28"/>
          <w:lang w:val="es-MX" w:eastAsia="es-MX"/>
        </w:rPr>
        <w:t>,</w:t>
      </w:r>
      <w:r w:rsidR="004E602B" w:rsidRPr="00766412">
        <w:rPr>
          <w:rFonts w:ascii="Arial" w:eastAsia="Times New Roman" w:hAnsi="Arial" w:cs="Arial"/>
          <w:sz w:val="28"/>
          <w:szCs w:val="28"/>
          <w:lang w:val="es-MX" w:eastAsia="es-MX"/>
        </w:rPr>
        <w:t xml:space="preserve"> pues bueno</w:t>
      </w:r>
      <w:r w:rsidR="007A529F">
        <w:rPr>
          <w:rFonts w:ascii="Arial" w:eastAsia="Times New Roman" w:hAnsi="Arial" w:cs="Arial"/>
          <w:sz w:val="28"/>
          <w:szCs w:val="28"/>
          <w:lang w:val="es-MX" w:eastAsia="es-MX"/>
        </w:rPr>
        <w:t>,</w:t>
      </w:r>
      <w:r w:rsidR="004E602B" w:rsidRPr="00766412">
        <w:rPr>
          <w:rFonts w:ascii="Arial" w:eastAsia="Times New Roman" w:hAnsi="Arial" w:cs="Arial"/>
          <w:sz w:val="28"/>
          <w:szCs w:val="28"/>
          <w:lang w:val="es-MX" w:eastAsia="es-MX"/>
        </w:rPr>
        <w:t xml:space="preserve"> por poner un eje</w:t>
      </w:r>
      <w:r w:rsidR="007A529F">
        <w:rPr>
          <w:rFonts w:ascii="Arial" w:eastAsia="Times New Roman" w:hAnsi="Arial" w:cs="Arial"/>
          <w:sz w:val="28"/>
          <w:szCs w:val="28"/>
          <w:lang w:val="es-MX" w:eastAsia="es-MX"/>
        </w:rPr>
        <w:t>mplo</w:t>
      </w:r>
      <w:r w:rsidR="00563D5B">
        <w:rPr>
          <w:rFonts w:ascii="Arial" w:eastAsia="Times New Roman" w:hAnsi="Arial" w:cs="Arial"/>
          <w:sz w:val="28"/>
          <w:szCs w:val="28"/>
          <w:lang w:val="es-MX" w:eastAsia="es-MX"/>
        </w:rPr>
        <w:t>,</w:t>
      </w:r>
      <w:r w:rsidR="007A529F">
        <w:rPr>
          <w:rFonts w:ascii="Arial" w:eastAsia="Times New Roman" w:hAnsi="Arial" w:cs="Arial"/>
          <w:sz w:val="28"/>
          <w:szCs w:val="28"/>
          <w:lang w:val="es-MX" w:eastAsia="es-MX"/>
        </w:rPr>
        <w:t xml:space="preserve"> por poner un </w:t>
      </w:r>
      <w:r w:rsidR="004E602B" w:rsidRPr="00766412">
        <w:rPr>
          <w:rFonts w:ascii="Arial" w:eastAsia="Times New Roman" w:hAnsi="Arial" w:cs="Arial"/>
          <w:sz w:val="28"/>
          <w:szCs w:val="28"/>
          <w:lang w:val="es-MX" w:eastAsia="es-MX"/>
        </w:rPr>
        <w:t>ejemplo</w:t>
      </w:r>
      <w:r w:rsidR="00563D5B">
        <w:rPr>
          <w:rFonts w:ascii="Arial" w:eastAsia="Times New Roman" w:hAnsi="Arial" w:cs="Arial"/>
          <w:sz w:val="28"/>
          <w:szCs w:val="28"/>
          <w:lang w:val="es-MX" w:eastAsia="es-MX"/>
        </w:rPr>
        <w:t xml:space="preserve">. Y, en relación al tema de </w:t>
      </w:r>
      <w:r w:rsidR="004E602B" w:rsidRPr="00766412">
        <w:rPr>
          <w:rFonts w:ascii="Arial" w:eastAsia="Times New Roman" w:hAnsi="Arial" w:cs="Arial"/>
          <w:sz w:val="28"/>
          <w:szCs w:val="28"/>
          <w:lang w:val="es-MX" w:eastAsia="es-MX"/>
        </w:rPr>
        <w:t>la vali</w:t>
      </w:r>
      <w:r w:rsidR="007A529F">
        <w:rPr>
          <w:rFonts w:ascii="Arial" w:eastAsia="Times New Roman" w:hAnsi="Arial" w:cs="Arial"/>
          <w:sz w:val="28"/>
          <w:szCs w:val="28"/>
          <w:lang w:val="es-MX" w:eastAsia="es-MX"/>
        </w:rPr>
        <w:t>dez o no del Dictamen</w:t>
      </w:r>
      <w:r w:rsidR="00563D5B">
        <w:rPr>
          <w:rFonts w:ascii="Arial" w:eastAsia="Times New Roman" w:hAnsi="Arial" w:cs="Arial"/>
          <w:sz w:val="28"/>
          <w:szCs w:val="28"/>
          <w:lang w:val="es-MX" w:eastAsia="es-MX"/>
        </w:rPr>
        <w:t>,</w:t>
      </w:r>
      <w:r w:rsidR="007A529F">
        <w:rPr>
          <w:rFonts w:ascii="Arial" w:eastAsia="Times New Roman" w:hAnsi="Arial" w:cs="Arial"/>
          <w:sz w:val="28"/>
          <w:szCs w:val="28"/>
          <w:lang w:val="es-MX" w:eastAsia="es-MX"/>
        </w:rPr>
        <w:t xml:space="preserve"> reiterar</w:t>
      </w:r>
      <w:r w:rsidR="00563D5B">
        <w:rPr>
          <w:rFonts w:ascii="Arial" w:eastAsia="Times New Roman" w:hAnsi="Arial" w:cs="Arial"/>
          <w:sz w:val="28"/>
          <w:szCs w:val="28"/>
          <w:lang w:val="es-MX" w:eastAsia="es-MX"/>
        </w:rPr>
        <w:t>,</w:t>
      </w:r>
      <w:r w:rsidR="007A529F">
        <w:rPr>
          <w:rFonts w:ascii="Arial" w:eastAsia="Times New Roman" w:hAnsi="Arial" w:cs="Arial"/>
          <w:sz w:val="28"/>
          <w:szCs w:val="28"/>
          <w:lang w:val="es-MX" w:eastAsia="es-MX"/>
        </w:rPr>
        <w:t xml:space="preserve"> </w:t>
      </w:r>
      <w:r w:rsidR="00563D5B">
        <w:rPr>
          <w:rFonts w:ascii="Arial" w:eastAsia="Times New Roman" w:hAnsi="Arial" w:cs="Arial"/>
          <w:sz w:val="28"/>
          <w:szCs w:val="28"/>
          <w:lang w:val="es-MX" w:eastAsia="es-MX"/>
        </w:rPr>
        <w:t>a</w:t>
      </w:r>
      <w:r w:rsidR="004E602B" w:rsidRPr="00766412">
        <w:rPr>
          <w:rFonts w:ascii="Arial" w:eastAsia="Times New Roman" w:hAnsi="Arial" w:cs="Arial"/>
          <w:sz w:val="28"/>
          <w:szCs w:val="28"/>
          <w:lang w:val="es-MX" w:eastAsia="es-MX"/>
        </w:rPr>
        <w:t xml:space="preserve"> quién no estamos hablando de una cuestión de interpretación</w:t>
      </w:r>
      <w:r w:rsidR="00563D5B">
        <w:rPr>
          <w:rFonts w:ascii="Arial" w:eastAsia="Times New Roman" w:hAnsi="Arial" w:cs="Arial"/>
          <w:sz w:val="28"/>
          <w:szCs w:val="28"/>
          <w:lang w:val="es-MX" w:eastAsia="es-MX"/>
        </w:rPr>
        <w:t>, y</w:t>
      </w:r>
      <w:r w:rsidR="004E602B" w:rsidRPr="00766412">
        <w:rPr>
          <w:rFonts w:ascii="Arial" w:eastAsia="Times New Roman" w:hAnsi="Arial" w:cs="Arial"/>
          <w:sz w:val="28"/>
          <w:szCs w:val="28"/>
          <w:lang w:val="es-MX" w:eastAsia="es-MX"/>
        </w:rPr>
        <w:t>o creo que</w:t>
      </w:r>
      <w:r w:rsidR="007A529F">
        <w:rPr>
          <w:rFonts w:ascii="Arial" w:eastAsia="Times New Roman" w:hAnsi="Arial" w:cs="Arial"/>
          <w:sz w:val="28"/>
          <w:szCs w:val="28"/>
          <w:lang w:val="es-MX" w:eastAsia="es-MX"/>
        </w:rPr>
        <w:t>, el Reglamento es muy claro. El Reglamento nos dice que</w:t>
      </w:r>
      <w:r w:rsidR="00CA4841">
        <w:rPr>
          <w:rFonts w:ascii="Arial" w:eastAsia="Times New Roman" w:hAnsi="Arial" w:cs="Arial"/>
          <w:sz w:val="28"/>
          <w:szCs w:val="28"/>
          <w:lang w:val="es-MX" w:eastAsia="es-MX"/>
        </w:rPr>
        <w:t>,</w:t>
      </w:r>
      <w:r w:rsidR="007A529F">
        <w:rPr>
          <w:rFonts w:ascii="Arial" w:eastAsia="Times New Roman" w:hAnsi="Arial" w:cs="Arial"/>
          <w:sz w:val="28"/>
          <w:szCs w:val="28"/>
          <w:lang w:val="es-MX" w:eastAsia="es-MX"/>
        </w:rPr>
        <w:t xml:space="preserve"> si el D</w:t>
      </w:r>
      <w:r w:rsidR="004E602B" w:rsidRPr="00766412">
        <w:rPr>
          <w:rFonts w:ascii="Arial" w:eastAsia="Times New Roman" w:hAnsi="Arial" w:cs="Arial"/>
          <w:sz w:val="28"/>
          <w:szCs w:val="28"/>
          <w:lang w:val="es-MX" w:eastAsia="es-MX"/>
        </w:rPr>
        <w:t>ictamen no va con la más de</w:t>
      </w:r>
      <w:r w:rsidR="007A529F">
        <w:rPr>
          <w:rFonts w:ascii="Arial" w:eastAsia="Times New Roman" w:hAnsi="Arial" w:cs="Arial"/>
          <w:sz w:val="28"/>
          <w:szCs w:val="28"/>
          <w:lang w:val="es-MX" w:eastAsia="es-MX"/>
        </w:rPr>
        <w:t xml:space="preserve"> la mitad de las firmas de los </w:t>
      </w:r>
      <w:r w:rsidR="004E602B" w:rsidRPr="00766412">
        <w:rPr>
          <w:rFonts w:ascii="Arial" w:eastAsia="Times New Roman" w:hAnsi="Arial" w:cs="Arial"/>
          <w:sz w:val="28"/>
          <w:szCs w:val="28"/>
          <w:lang w:val="es-MX" w:eastAsia="es-MX"/>
        </w:rPr>
        <w:t>integrantes</w:t>
      </w:r>
      <w:r w:rsidR="00563D5B">
        <w:rPr>
          <w:rFonts w:ascii="Arial" w:eastAsia="Times New Roman" w:hAnsi="Arial" w:cs="Arial"/>
          <w:sz w:val="28"/>
          <w:szCs w:val="28"/>
          <w:lang w:val="es-MX" w:eastAsia="es-MX"/>
        </w:rPr>
        <w:t>,</w:t>
      </w:r>
      <w:r w:rsidR="004E602B" w:rsidRPr="00766412">
        <w:rPr>
          <w:rFonts w:ascii="Arial" w:eastAsia="Times New Roman" w:hAnsi="Arial" w:cs="Arial"/>
          <w:sz w:val="28"/>
          <w:szCs w:val="28"/>
          <w:lang w:val="es-MX" w:eastAsia="es-MX"/>
        </w:rPr>
        <w:t xml:space="preserve"> carece de validez</w:t>
      </w:r>
      <w:r w:rsidR="00563D5B">
        <w:rPr>
          <w:rFonts w:ascii="Arial" w:eastAsia="Times New Roman" w:hAnsi="Arial" w:cs="Arial"/>
          <w:sz w:val="28"/>
          <w:szCs w:val="28"/>
          <w:lang w:val="es-MX" w:eastAsia="es-MX"/>
        </w:rPr>
        <w:t>,</w:t>
      </w:r>
      <w:r w:rsidR="004E602B" w:rsidRPr="00766412">
        <w:rPr>
          <w:rFonts w:ascii="Arial" w:eastAsia="Times New Roman" w:hAnsi="Arial" w:cs="Arial"/>
          <w:sz w:val="28"/>
          <w:szCs w:val="28"/>
          <w:lang w:val="es-MX" w:eastAsia="es-MX"/>
        </w:rPr>
        <w:t xml:space="preserve"> por lo tanto no hay razón de ser</w:t>
      </w:r>
      <w:r w:rsidR="00563D5B">
        <w:rPr>
          <w:rFonts w:ascii="Arial" w:eastAsia="Times New Roman" w:hAnsi="Arial" w:cs="Arial"/>
          <w:sz w:val="28"/>
          <w:szCs w:val="28"/>
          <w:lang w:val="es-MX" w:eastAsia="es-MX"/>
        </w:rPr>
        <w:t>,</w:t>
      </w:r>
      <w:r w:rsidR="004E602B" w:rsidRPr="00766412">
        <w:rPr>
          <w:rFonts w:ascii="Arial" w:eastAsia="Times New Roman" w:hAnsi="Arial" w:cs="Arial"/>
          <w:sz w:val="28"/>
          <w:szCs w:val="28"/>
          <w:lang w:val="es-MX" w:eastAsia="es-MX"/>
        </w:rPr>
        <w:t xml:space="preserve"> </w:t>
      </w:r>
      <w:r w:rsidR="007A529F">
        <w:rPr>
          <w:rFonts w:ascii="Arial" w:eastAsia="Times New Roman" w:hAnsi="Arial" w:cs="Arial"/>
          <w:sz w:val="28"/>
          <w:szCs w:val="28"/>
          <w:lang w:val="es-MX" w:eastAsia="es-MX"/>
        </w:rPr>
        <w:t>para que pueda turnarse a este Pleno de A</w:t>
      </w:r>
      <w:r w:rsidR="004E602B" w:rsidRPr="00766412">
        <w:rPr>
          <w:rFonts w:ascii="Arial" w:eastAsia="Times New Roman" w:hAnsi="Arial" w:cs="Arial"/>
          <w:sz w:val="28"/>
          <w:szCs w:val="28"/>
          <w:lang w:val="es-MX" w:eastAsia="es-MX"/>
        </w:rPr>
        <w:t>yuntamiento</w:t>
      </w:r>
      <w:r w:rsidR="004E602B">
        <w:rPr>
          <w:rFonts w:ascii="Arial" w:eastAsia="Times New Roman" w:hAnsi="Arial" w:cs="Arial"/>
          <w:sz w:val="28"/>
          <w:szCs w:val="28"/>
          <w:lang w:val="es-MX" w:eastAsia="es-MX"/>
        </w:rPr>
        <w:t>,</w:t>
      </w:r>
      <w:r w:rsidR="004E602B" w:rsidRPr="00766412">
        <w:rPr>
          <w:rFonts w:ascii="Arial" w:eastAsia="Times New Roman" w:hAnsi="Arial" w:cs="Arial"/>
          <w:sz w:val="28"/>
          <w:szCs w:val="28"/>
          <w:lang w:val="es-MX" w:eastAsia="es-MX"/>
        </w:rPr>
        <w:t xml:space="preserve"> es </w:t>
      </w:r>
      <w:r w:rsidR="004E602B">
        <w:rPr>
          <w:rFonts w:ascii="Arial" w:eastAsia="Times New Roman" w:hAnsi="Arial" w:cs="Arial"/>
          <w:sz w:val="28"/>
          <w:szCs w:val="28"/>
          <w:lang w:val="es-MX" w:eastAsia="es-MX"/>
        </w:rPr>
        <w:t>cua</w:t>
      </w:r>
      <w:r w:rsidR="004E602B" w:rsidRPr="00766412">
        <w:rPr>
          <w:rFonts w:ascii="Arial" w:eastAsia="Times New Roman" w:hAnsi="Arial" w:cs="Arial"/>
          <w:sz w:val="28"/>
          <w:szCs w:val="28"/>
          <w:lang w:val="es-MX" w:eastAsia="es-MX"/>
        </w:rPr>
        <w:t>nto</w:t>
      </w:r>
      <w:r w:rsidR="004E602B">
        <w:rPr>
          <w:rFonts w:ascii="Arial" w:eastAsia="Times New Roman" w:hAnsi="Arial" w:cs="Arial"/>
          <w:sz w:val="28"/>
          <w:szCs w:val="28"/>
          <w:lang w:val="es-MX" w:eastAsia="es-MX"/>
        </w:rPr>
        <w:t>.</w:t>
      </w:r>
      <w:r w:rsidR="007A529F">
        <w:rPr>
          <w:rFonts w:ascii="Arial" w:eastAsia="Times New Roman" w:hAnsi="Arial" w:cs="Arial"/>
          <w:sz w:val="28"/>
          <w:szCs w:val="28"/>
          <w:lang w:val="es-MX" w:eastAsia="es-MX"/>
        </w:rPr>
        <w:t xml:space="preserve"> </w:t>
      </w:r>
      <w:r w:rsidR="00E66980">
        <w:rPr>
          <w:rFonts w:ascii="Arial" w:eastAsia="Times New Roman" w:hAnsi="Arial" w:cs="Arial"/>
          <w:b/>
          <w:i/>
          <w:sz w:val="28"/>
          <w:szCs w:val="28"/>
          <w:lang w:val="es-MX" w:eastAsia="es-MX"/>
        </w:rPr>
        <w:t xml:space="preserve">C. Regidor Jesús Ramírez Sánchez:  </w:t>
      </w:r>
      <w:r w:rsidR="00563D5B">
        <w:rPr>
          <w:rFonts w:ascii="Arial" w:eastAsia="Times New Roman" w:hAnsi="Arial" w:cs="Arial"/>
          <w:sz w:val="28"/>
          <w:szCs w:val="28"/>
          <w:lang w:val="es-MX" w:eastAsia="es-MX"/>
        </w:rPr>
        <w:t>G</w:t>
      </w:r>
      <w:r w:rsidR="00E66980" w:rsidRPr="00766412">
        <w:rPr>
          <w:rFonts w:ascii="Arial" w:eastAsia="Times New Roman" w:hAnsi="Arial" w:cs="Arial"/>
          <w:sz w:val="28"/>
          <w:szCs w:val="28"/>
          <w:lang w:val="es-MX" w:eastAsia="es-MX"/>
        </w:rPr>
        <w:t>racias</w:t>
      </w:r>
      <w:r w:rsidR="00563D5B">
        <w:rPr>
          <w:rFonts w:ascii="Arial" w:eastAsia="Times New Roman" w:hAnsi="Arial" w:cs="Arial"/>
          <w:sz w:val="28"/>
          <w:szCs w:val="28"/>
          <w:lang w:val="es-MX" w:eastAsia="es-MX"/>
        </w:rPr>
        <w:t>. E</w:t>
      </w:r>
      <w:r w:rsidR="00E66980" w:rsidRPr="00766412">
        <w:rPr>
          <w:rFonts w:ascii="Arial" w:eastAsia="Times New Roman" w:hAnsi="Arial" w:cs="Arial"/>
          <w:sz w:val="28"/>
          <w:szCs w:val="28"/>
          <w:lang w:val="es-MX" w:eastAsia="es-MX"/>
        </w:rPr>
        <w:t>fectivamente</w:t>
      </w:r>
      <w:r w:rsidR="00563D5B">
        <w:rPr>
          <w:rFonts w:ascii="Arial" w:eastAsia="Times New Roman" w:hAnsi="Arial" w:cs="Arial"/>
          <w:sz w:val="28"/>
          <w:szCs w:val="28"/>
          <w:lang w:val="es-MX" w:eastAsia="es-MX"/>
        </w:rPr>
        <w:t>,</w:t>
      </w:r>
      <w:r w:rsidR="00E66980" w:rsidRPr="00766412">
        <w:rPr>
          <w:rFonts w:ascii="Arial" w:eastAsia="Times New Roman" w:hAnsi="Arial" w:cs="Arial"/>
          <w:sz w:val="28"/>
          <w:szCs w:val="28"/>
          <w:lang w:val="es-MX" w:eastAsia="es-MX"/>
        </w:rPr>
        <w:t xml:space="preserve"> creo que</w:t>
      </w:r>
      <w:r w:rsidR="00563D5B">
        <w:rPr>
          <w:rFonts w:ascii="Arial" w:eastAsia="Times New Roman" w:hAnsi="Arial" w:cs="Arial"/>
          <w:sz w:val="28"/>
          <w:szCs w:val="28"/>
          <w:lang w:val="es-MX" w:eastAsia="es-MX"/>
        </w:rPr>
        <w:t>,</w:t>
      </w:r>
      <w:r w:rsidR="00E66980" w:rsidRPr="00766412">
        <w:rPr>
          <w:rFonts w:ascii="Arial" w:eastAsia="Times New Roman" w:hAnsi="Arial" w:cs="Arial"/>
          <w:sz w:val="28"/>
          <w:szCs w:val="28"/>
          <w:lang w:val="es-MX" w:eastAsia="es-MX"/>
        </w:rPr>
        <w:t xml:space="preserve"> a ver el tema de </w:t>
      </w:r>
      <w:r w:rsidR="00563D5B">
        <w:rPr>
          <w:rFonts w:ascii="Arial" w:eastAsia="Times New Roman" w:hAnsi="Arial" w:cs="Arial"/>
          <w:sz w:val="28"/>
          <w:szCs w:val="28"/>
          <w:lang w:val="es-MX" w:eastAsia="es-MX"/>
        </w:rPr>
        <w:t>las C</w:t>
      </w:r>
      <w:r w:rsidR="00E66980" w:rsidRPr="00766412">
        <w:rPr>
          <w:rFonts w:ascii="Arial" w:eastAsia="Times New Roman" w:hAnsi="Arial" w:cs="Arial"/>
          <w:sz w:val="28"/>
          <w:szCs w:val="28"/>
          <w:lang w:val="es-MX" w:eastAsia="es-MX"/>
        </w:rPr>
        <w:t>olonia</w:t>
      </w:r>
      <w:r w:rsidR="00E66980">
        <w:rPr>
          <w:rFonts w:ascii="Arial" w:eastAsia="Times New Roman" w:hAnsi="Arial" w:cs="Arial"/>
          <w:sz w:val="28"/>
          <w:szCs w:val="28"/>
          <w:lang w:val="es-MX" w:eastAsia="es-MX"/>
        </w:rPr>
        <w:t>s</w:t>
      </w:r>
      <w:r w:rsidR="00563D5B">
        <w:rPr>
          <w:rFonts w:ascii="Arial" w:eastAsia="Times New Roman" w:hAnsi="Arial" w:cs="Arial"/>
          <w:sz w:val="28"/>
          <w:szCs w:val="28"/>
          <w:lang w:val="es-MX" w:eastAsia="es-MX"/>
        </w:rPr>
        <w:t>,</w:t>
      </w:r>
      <w:r w:rsidR="00E66980">
        <w:rPr>
          <w:rFonts w:ascii="Arial" w:eastAsia="Times New Roman" w:hAnsi="Arial" w:cs="Arial"/>
          <w:sz w:val="28"/>
          <w:szCs w:val="28"/>
          <w:lang w:val="es-MX" w:eastAsia="es-MX"/>
        </w:rPr>
        <w:t xml:space="preserve"> el tema se le pidió en la S</w:t>
      </w:r>
      <w:r w:rsidR="00E66980" w:rsidRPr="00766412">
        <w:rPr>
          <w:rFonts w:ascii="Arial" w:eastAsia="Times New Roman" w:hAnsi="Arial" w:cs="Arial"/>
          <w:sz w:val="28"/>
          <w:szCs w:val="28"/>
          <w:lang w:val="es-MX" w:eastAsia="es-MX"/>
        </w:rPr>
        <w:t>esión d</w:t>
      </w:r>
      <w:r w:rsidR="00563D5B">
        <w:rPr>
          <w:rFonts w:ascii="Arial" w:eastAsia="Times New Roman" w:hAnsi="Arial" w:cs="Arial"/>
          <w:sz w:val="28"/>
          <w:szCs w:val="28"/>
          <w:lang w:val="es-MX" w:eastAsia="es-MX"/>
        </w:rPr>
        <w:t>e C</w:t>
      </w:r>
      <w:r w:rsidR="00E66980" w:rsidRPr="00766412">
        <w:rPr>
          <w:rFonts w:ascii="Arial" w:eastAsia="Times New Roman" w:hAnsi="Arial" w:cs="Arial"/>
          <w:sz w:val="28"/>
          <w:szCs w:val="28"/>
          <w:lang w:val="es-MX" w:eastAsia="es-MX"/>
        </w:rPr>
        <w:t>omisión</w:t>
      </w:r>
      <w:r w:rsidR="00563D5B">
        <w:rPr>
          <w:rFonts w:ascii="Arial" w:eastAsia="Times New Roman" w:hAnsi="Arial" w:cs="Arial"/>
          <w:sz w:val="28"/>
          <w:szCs w:val="28"/>
          <w:lang w:val="es-MX" w:eastAsia="es-MX"/>
        </w:rPr>
        <w:t>, S</w:t>
      </w:r>
      <w:r w:rsidR="00E66980" w:rsidRPr="00766412">
        <w:rPr>
          <w:rFonts w:ascii="Arial" w:eastAsia="Times New Roman" w:hAnsi="Arial" w:cs="Arial"/>
          <w:sz w:val="28"/>
          <w:szCs w:val="28"/>
          <w:lang w:val="es-MX" w:eastAsia="es-MX"/>
        </w:rPr>
        <w:t>índico</w:t>
      </w:r>
      <w:r w:rsidR="00563D5B">
        <w:rPr>
          <w:rFonts w:ascii="Arial" w:eastAsia="Times New Roman" w:hAnsi="Arial" w:cs="Arial"/>
          <w:sz w:val="28"/>
          <w:szCs w:val="28"/>
          <w:lang w:val="es-MX" w:eastAsia="es-MX"/>
        </w:rPr>
        <w:t>,</w:t>
      </w:r>
      <w:r w:rsidR="00E66980" w:rsidRPr="00766412">
        <w:rPr>
          <w:rFonts w:ascii="Arial" w:eastAsia="Times New Roman" w:hAnsi="Arial" w:cs="Arial"/>
          <w:sz w:val="28"/>
          <w:szCs w:val="28"/>
          <w:lang w:val="es-MX" w:eastAsia="es-MX"/>
        </w:rPr>
        <w:t xml:space="preserve"> que separara los temas</w:t>
      </w:r>
      <w:r w:rsidR="00563D5B">
        <w:rPr>
          <w:rFonts w:ascii="Arial" w:eastAsia="Times New Roman" w:hAnsi="Arial" w:cs="Arial"/>
          <w:sz w:val="28"/>
          <w:szCs w:val="28"/>
          <w:lang w:val="es-MX" w:eastAsia="es-MX"/>
        </w:rPr>
        <w:t>,</w:t>
      </w:r>
      <w:r w:rsidR="00E66980" w:rsidRPr="00766412">
        <w:rPr>
          <w:rFonts w:ascii="Arial" w:eastAsia="Times New Roman" w:hAnsi="Arial" w:cs="Arial"/>
          <w:sz w:val="28"/>
          <w:szCs w:val="28"/>
          <w:lang w:val="es-MX" w:eastAsia="es-MX"/>
        </w:rPr>
        <w:t xml:space="preserve"> no había razón de ser</w:t>
      </w:r>
      <w:r w:rsidR="00563D5B">
        <w:rPr>
          <w:rFonts w:ascii="Arial" w:eastAsia="Times New Roman" w:hAnsi="Arial" w:cs="Arial"/>
          <w:sz w:val="28"/>
          <w:szCs w:val="28"/>
          <w:lang w:val="es-MX" w:eastAsia="es-MX"/>
        </w:rPr>
        <w:t>,</w:t>
      </w:r>
      <w:r w:rsidR="00E66980" w:rsidRPr="00766412">
        <w:rPr>
          <w:rFonts w:ascii="Arial" w:eastAsia="Times New Roman" w:hAnsi="Arial" w:cs="Arial"/>
          <w:sz w:val="28"/>
          <w:szCs w:val="28"/>
          <w:lang w:val="es-MX" w:eastAsia="es-MX"/>
        </w:rPr>
        <w:t xml:space="preserve"> el tema todos lo sabemos</w:t>
      </w:r>
      <w:r w:rsidR="00563D5B">
        <w:rPr>
          <w:rFonts w:ascii="Arial" w:eastAsia="Times New Roman" w:hAnsi="Arial" w:cs="Arial"/>
          <w:sz w:val="28"/>
          <w:szCs w:val="28"/>
          <w:lang w:val="es-MX" w:eastAsia="es-MX"/>
        </w:rPr>
        <w:t>,</w:t>
      </w:r>
      <w:r w:rsidR="00E66980" w:rsidRPr="00766412">
        <w:rPr>
          <w:rFonts w:ascii="Arial" w:eastAsia="Times New Roman" w:hAnsi="Arial" w:cs="Arial"/>
          <w:sz w:val="28"/>
          <w:szCs w:val="28"/>
          <w:lang w:val="es-MX" w:eastAsia="es-MX"/>
        </w:rPr>
        <w:t xml:space="preserve"> es totalmente político y lo entendemos</w:t>
      </w:r>
      <w:r w:rsidR="00563D5B">
        <w:rPr>
          <w:rFonts w:ascii="Arial" w:eastAsia="Times New Roman" w:hAnsi="Arial" w:cs="Arial"/>
          <w:sz w:val="28"/>
          <w:szCs w:val="28"/>
          <w:lang w:val="es-MX" w:eastAsia="es-MX"/>
        </w:rPr>
        <w:t>,</w:t>
      </w:r>
      <w:r w:rsidR="00E66980" w:rsidRPr="00766412">
        <w:rPr>
          <w:rFonts w:ascii="Arial" w:eastAsia="Times New Roman" w:hAnsi="Arial" w:cs="Arial"/>
          <w:sz w:val="28"/>
          <w:szCs w:val="28"/>
          <w:lang w:val="es-MX" w:eastAsia="es-MX"/>
        </w:rPr>
        <w:t xml:space="preserve"> es muy entendible</w:t>
      </w:r>
      <w:r w:rsidR="00563D5B">
        <w:rPr>
          <w:rFonts w:ascii="Arial" w:eastAsia="Times New Roman" w:hAnsi="Arial" w:cs="Arial"/>
          <w:sz w:val="28"/>
          <w:szCs w:val="28"/>
          <w:lang w:val="es-MX" w:eastAsia="es-MX"/>
        </w:rPr>
        <w:t>,</w:t>
      </w:r>
      <w:r w:rsidR="00E66980" w:rsidRPr="00766412">
        <w:rPr>
          <w:rFonts w:ascii="Arial" w:eastAsia="Times New Roman" w:hAnsi="Arial" w:cs="Arial"/>
          <w:sz w:val="28"/>
          <w:szCs w:val="28"/>
          <w:lang w:val="es-MX" w:eastAsia="es-MX"/>
        </w:rPr>
        <w:t xml:space="preserve"> por estos tiempos que viene</w:t>
      </w:r>
      <w:r w:rsidR="00563D5B">
        <w:rPr>
          <w:rFonts w:ascii="Arial" w:eastAsia="Times New Roman" w:hAnsi="Arial" w:cs="Arial"/>
          <w:sz w:val="28"/>
          <w:szCs w:val="28"/>
          <w:lang w:val="es-MX" w:eastAsia="es-MX"/>
        </w:rPr>
        <w:t>. P</w:t>
      </w:r>
      <w:r w:rsidR="00E66980" w:rsidRPr="00766412">
        <w:rPr>
          <w:rFonts w:ascii="Arial" w:eastAsia="Times New Roman" w:hAnsi="Arial" w:cs="Arial"/>
          <w:sz w:val="28"/>
          <w:szCs w:val="28"/>
          <w:lang w:val="es-MX" w:eastAsia="es-MX"/>
        </w:rPr>
        <w:t>ero al final de cuentas</w:t>
      </w:r>
      <w:r w:rsidR="00563D5B">
        <w:rPr>
          <w:rFonts w:ascii="Arial" w:eastAsia="Times New Roman" w:hAnsi="Arial" w:cs="Arial"/>
          <w:sz w:val="28"/>
          <w:szCs w:val="28"/>
          <w:lang w:val="es-MX" w:eastAsia="es-MX"/>
        </w:rPr>
        <w:t>, a</w:t>
      </w:r>
      <w:r w:rsidR="00E66980" w:rsidRPr="00766412">
        <w:rPr>
          <w:rFonts w:ascii="Arial" w:eastAsia="Times New Roman" w:hAnsi="Arial" w:cs="Arial"/>
          <w:sz w:val="28"/>
          <w:szCs w:val="28"/>
          <w:lang w:val="es-MX" w:eastAsia="es-MX"/>
        </w:rPr>
        <w:t xml:space="preserve">quí sí hay </w:t>
      </w:r>
      <w:r w:rsidR="00563D5B">
        <w:rPr>
          <w:rFonts w:ascii="Arial" w:eastAsia="Times New Roman" w:hAnsi="Arial" w:cs="Arial"/>
          <w:sz w:val="28"/>
          <w:szCs w:val="28"/>
          <w:lang w:val="es-MX" w:eastAsia="es-MX"/>
        </w:rPr>
        <w:t>un argumento jurídico, como U</w:t>
      </w:r>
      <w:r w:rsidR="00E66980" w:rsidRPr="00766412">
        <w:rPr>
          <w:rFonts w:ascii="Arial" w:eastAsia="Times New Roman" w:hAnsi="Arial" w:cs="Arial"/>
          <w:sz w:val="28"/>
          <w:szCs w:val="28"/>
          <w:lang w:val="es-MX" w:eastAsia="es-MX"/>
        </w:rPr>
        <w:t>sted ha mencionado</w:t>
      </w:r>
      <w:r w:rsidR="00CA4841">
        <w:rPr>
          <w:rFonts w:ascii="Arial" w:eastAsia="Times New Roman" w:hAnsi="Arial" w:cs="Arial"/>
          <w:sz w:val="28"/>
          <w:szCs w:val="28"/>
          <w:lang w:val="es-MX" w:eastAsia="es-MX"/>
        </w:rPr>
        <w:t>. E</w:t>
      </w:r>
      <w:r w:rsidR="00563D5B">
        <w:rPr>
          <w:rFonts w:ascii="Arial" w:eastAsia="Times New Roman" w:hAnsi="Arial" w:cs="Arial"/>
          <w:sz w:val="28"/>
          <w:szCs w:val="28"/>
          <w:lang w:val="es-MX" w:eastAsia="es-MX"/>
        </w:rPr>
        <w:t>l A</w:t>
      </w:r>
      <w:r w:rsidR="00E66980" w:rsidRPr="00766412">
        <w:rPr>
          <w:rFonts w:ascii="Arial" w:eastAsia="Times New Roman" w:hAnsi="Arial" w:cs="Arial"/>
          <w:sz w:val="28"/>
          <w:szCs w:val="28"/>
          <w:lang w:val="es-MX" w:eastAsia="es-MX"/>
        </w:rPr>
        <w:t>rtículo 106</w:t>
      </w:r>
      <w:r w:rsidR="00563D5B">
        <w:rPr>
          <w:rFonts w:ascii="Arial" w:eastAsia="Times New Roman" w:hAnsi="Arial" w:cs="Arial"/>
          <w:sz w:val="28"/>
          <w:szCs w:val="28"/>
          <w:lang w:val="es-MX" w:eastAsia="es-MX"/>
        </w:rPr>
        <w:t xml:space="preserve"> ciento seis, </w:t>
      </w:r>
      <w:r w:rsidR="00E66980" w:rsidRPr="00766412">
        <w:rPr>
          <w:rFonts w:ascii="Arial" w:eastAsia="Times New Roman" w:hAnsi="Arial" w:cs="Arial"/>
          <w:sz w:val="28"/>
          <w:szCs w:val="28"/>
          <w:lang w:val="es-MX" w:eastAsia="es-MX"/>
        </w:rPr>
        <w:t xml:space="preserve">del </w:t>
      </w:r>
      <w:r w:rsidR="00563D5B">
        <w:rPr>
          <w:rFonts w:ascii="Arial" w:eastAsia="Times New Roman" w:hAnsi="Arial" w:cs="Arial"/>
          <w:sz w:val="28"/>
          <w:szCs w:val="28"/>
          <w:lang w:val="es-MX" w:eastAsia="es-MX"/>
        </w:rPr>
        <w:t>Reglamento I</w:t>
      </w:r>
      <w:r w:rsidR="00E66980" w:rsidRPr="00766412">
        <w:rPr>
          <w:rFonts w:ascii="Arial" w:eastAsia="Times New Roman" w:hAnsi="Arial" w:cs="Arial"/>
          <w:sz w:val="28"/>
          <w:szCs w:val="28"/>
          <w:lang w:val="es-MX" w:eastAsia="es-MX"/>
        </w:rPr>
        <w:t>nterior</w:t>
      </w:r>
      <w:r w:rsidR="00563D5B">
        <w:rPr>
          <w:rFonts w:ascii="Arial" w:eastAsia="Times New Roman" w:hAnsi="Arial" w:cs="Arial"/>
          <w:sz w:val="28"/>
          <w:szCs w:val="28"/>
          <w:lang w:val="es-MX" w:eastAsia="es-MX"/>
        </w:rPr>
        <w:t>, que rige este A</w:t>
      </w:r>
      <w:r w:rsidR="00E66980" w:rsidRPr="00766412">
        <w:rPr>
          <w:rFonts w:ascii="Arial" w:eastAsia="Times New Roman" w:hAnsi="Arial" w:cs="Arial"/>
          <w:sz w:val="28"/>
          <w:szCs w:val="28"/>
          <w:lang w:val="es-MX" w:eastAsia="es-MX"/>
        </w:rPr>
        <w:t>yuntamiento</w:t>
      </w:r>
      <w:r w:rsidR="00563D5B">
        <w:rPr>
          <w:rFonts w:ascii="Arial" w:eastAsia="Times New Roman" w:hAnsi="Arial" w:cs="Arial"/>
          <w:sz w:val="28"/>
          <w:szCs w:val="28"/>
          <w:lang w:val="es-MX" w:eastAsia="es-MX"/>
        </w:rPr>
        <w:t>,</w:t>
      </w:r>
      <w:r w:rsidR="00E66980" w:rsidRPr="00766412">
        <w:rPr>
          <w:rFonts w:ascii="Arial" w:eastAsia="Times New Roman" w:hAnsi="Arial" w:cs="Arial"/>
          <w:sz w:val="28"/>
          <w:szCs w:val="28"/>
          <w:lang w:val="es-MX" w:eastAsia="es-MX"/>
        </w:rPr>
        <w:t xml:space="preserve"> es muy claro</w:t>
      </w:r>
      <w:r w:rsidR="000E07DF">
        <w:rPr>
          <w:rFonts w:ascii="Arial" w:eastAsia="Times New Roman" w:hAnsi="Arial" w:cs="Arial"/>
          <w:sz w:val="28"/>
          <w:szCs w:val="28"/>
          <w:lang w:val="es-MX" w:eastAsia="es-MX"/>
        </w:rPr>
        <w:t>. Y,</w:t>
      </w:r>
      <w:r w:rsidR="00E66980" w:rsidRPr="00766412">
        <w:rPr>
          <w:rFonts w:ascii="Arial" w:eastAsia="Times New Roman" w:hAnsi="Arial" w:cs="Arial"/>
          <w:sz w:val="28"/>
          <w:szCs w:val="28"/>
          <w:lang w:val="es-MX" w:eastAsia="es-MX"/>
        </w:rPr>
        <w:t xml:space="preserve"> lo vuelvo a citar</w:t>
      </w:r>
      <w:r w:rsidR="000E07DF">
        <w:rPr>
          <w:rFonts w:ascii="Arial" w:eastAsia="Times New Roman" w:hAnsi="Arial" w:cs="Arial"/>
          <w:sz w:val="28"/>
          <w:szCs w:val="28"/>
          <w:lang w:val="es-MX" w:eastAsia="es-MX"/>
        </w:rPr>
        <w:t>:</w:t>
      </w:r>
      <w:r w:rsidR="00E66980" w:rsidRPr="000E07DF">
        <w:rPr>
          <w:rFonts w:ascii="Arial" w:eastAsia="Times New Roman" w:hAnsi="Arial" w:cs="Arial"/>
          <w:i/>
          <w:sz w:val="28"/>
          <w:szCs w:val="28"/>
          <w:lang w:val="es-MX" w:eastAsia="es-MX"/>
        </w:rPr>
        <w:t xml:space="preserve"> para la validez de los dictámenes q</w:t>
      </w:r>
      <w:r w:rsidR="000E07DF">
        <w:rPr>
          <w:rFonts w:ascii="Arial" w:eastAsia="Times New Roman" w:hAnsi="Arial" w:cs="Arial"/>
          <w:i/>
          <w:sz w:val="28"/>
          <w:szCs w:val="28"/>
          <w:lang w:val="es-MX" w:eastAsia="es-MX"/>
        </w:rPr>
        <w:t>ue las C</w:t>
      </w:r>
      <w:r w:rsidR="00CA4841" w:rsidRPr="000E07DF">
        <w:rPr>
          <w:rFonts w:ascii="Arial" w:eastAsia="Times New Roman" w:hAnsi="Arial" w:cs="Arial"/>
          <w:i/>
          <w:sz w:val="28"/>
          <w:szCs w:val="28"/>
          <w:lang w:val="es-MX" w:eastAsia="es-MX"/>
        </w:rPr>
        <w:t>omisiones presentan al A</w:t>
      </w:r>
      <w:r w:rsidR="00E66980" w:rsidRPr="000E07DF">
        <w:rPr>
          <w:rFonts w:ascii="Arial" w:eastAsia="Times New Roman" w:hAnsi="Arial" w:cs="Arial"/>
          <w:i/>
          <w:sz w:val="28"/>
          <w:szCs w:val="28"/>
          <w:lang w:val="es-MX" w:eastAsia="es-MX"/>
        </w:rPr>
        <w:t>yuntamiento se requiere que estos sean aprobados y firmados por más de la mitad de sus integrantes</w:t>
      </w:r>
      <w:r w:rsidR="000E07DF">
        <w:rPr>
          <w:rFonts w:ascii="Arial" w:eastAsia="Times New Roman" w:hAnsi="Arial" w:cs="Arial"/>
          <w:i/>
          <w:sz w:val="28"/>
          <w:szCs w:val="28"/>
          <w:lang w:val="es-MX" w:eastAsia="es-MX"/>
        </w:rPr>
        <w:t xml:space="preserve">. </w:t>
      </w:r>
      <w:r w:rsidR="000E07DF" w:rsidRPr="000E07DF">
        <w:rPr>
          <w:rFonts w:ascii="Arial" w:eastAsia="Times New Roman" w:hAnsi="Arial" w:cs="Arial"/>
          <w:sz w:val="28"/>
          <w:szCs w:val="28"/>
          <w:lang w:val="es-MX" w:eastAsia="es-MX"/>
        </w:rPr>
        <w:t>E</w:t>
      </w:r>
      <w:r w:rsidR="00E66980" w:rsidRPr="000E07DF">
        <w:rPr>
          <w:rFonts w:ascii="Arial" w:eastAsia="Times New Roman" w:hAnsi="Arial" w:cs="Arial"/>
          <w:sz w:val="28"/>
          <w:szCs w:val="28"/>
          <w:lang w:val="es-MX" w:eastAsia="es-MX"/>
        </w:rPr>
        <w:t xml:space="preserve">l dictamen que se presenta </w:t>
      </w:r>
      <w:r w:rsidR="00E66980" w:rsidRPr="00766412">
        <w:rPr>
          <w:rFonts w:ascii="Arial" w:eastAsia="Times New Roman" w:hAnsi="Arial" w:cs="Arial"/>
          <w:sz w:val="28"/>
          <w:szCs w:val="28"/>
          <w:lang w:val="es-MX" w:eastAsia="es-MX"/>
        </w:rPr>
        <w:t xml:space="preserve">no viene firmado por la más de la mitad de sus </w:t>
      </w:r>
      <w:r w:rsidR="00CA4841">
        <w:rPr>
          <w:rFonts w:ascii="Arial" w:eastAsia="Times New Roman" w:hAnsi="Arial" w:cs="Arial"/>
          <w:sz w:val="28"/>
          <w:szCs w:val="28"/>
          <w:lang w:val="es-MX" w:eastAsia="es-MX"/>
        </w:rPr>
        <w:t>integrantes.</w:t>
      </w:r>
      <w:r w:rsidR="00E66980" w:rsidRPr="00766412">
        <w:rPr>
          <w:rFonts w:ascii="Arial" w:eastAsia="Times New Roman" w:hAnsi="Arial" w:cs="Arial"/>
          <w:sz w:val="28"/>
          <w:szCs w:val="28"/>
          <w:lang w:val="es-MX" w:eastAsia="es-MX"/>
        </w:rPr>
        <w:t xml:space="preserve"> Por lo tanto</w:t>
      </w:r>
      <w:r w:rsidR="00CA4841">
        <w:rPr>
          <w:rFonts w:ascii="Arial" w:eastAsia="Times New Roman" w:hAnsi="Arial" w:cs="Arial"/>
          <w:sz w:val="28"/>
          <w:szCs w:val="28"/>
          <w:lang w:val="es-MX" w:eastAsia="es-MX"/>
        </w:rPr>
        <w:t>,</w:t>
      </w:r>
      <w:r w:rsidR="00E66980" w:rsidRPr="00766412">
        <w:rPr>
          <w:rFonts w:ascii="Arial" w:eastAsia="Times New Roman" w:hAnsi="Arial" w:cs="Arial"/>
          <w:sz w:val="28"/>
          <w:szCs w:val="28"/>
          <w:lang w:val="es-MX" w:eastAsia="es-MX"/>
        </w:rPr>
        <w:t xml:space="preserve"> </w:t>
      </w:r>
      <w:r w:rsidR="00CA4841">
        <w:rPr>
          <w:rFonts w:ascii="Arial" w:eastAsia="Times New Roman" w:hAnsi="Arial" w:cs="Arial"/>
          <w:sz w:val="28"/>
          <w:szCs w:val="28"/>
          <w:lang w:val="es-MX" w:eastAsia="es-MX"/>
        </w:rPr>
        <w:t>haciendo hincapié en este R</w:t>
      </w:r>
      <w:r w:rsidR="00E66980" w:rsidRPr="00766412">
        <w:rPr>
          <w:rFonts w:ascii="Arial" w:eastAsia="Times New Roman" w:hAnsi="Arial" w:cs="Arial"/>
          <w:sz w:val="28"/>
          <w:szCs w:val="28"/>
          <w:lang w:val="es-MX" w:eastAsia="es-MX"/>
        </w:rPr>
        <w:t>eglamento</w:t>
      </w:r>
      <w:r w:rsidR="00CA4841">
        <w:rPr>
          <w:rFonts w:ascii="Arial" w:eastAsia="Times New Roman" w:hAnsi="Arial" w:cs="Arial"/>
          <w:sz w:val="28"/>
          <w:szCs w:val="28"/>
          <w:lang w:val="es-MX" w:eastAsia="es-MX"/>
        </w:rPr>
        <w:t>,</w:t>
      </w:r>
      <w:r w:rsidR="00E66980" w:rsidRPr="00766412">
        <w:rPr>
          <w:rFonts w:ascii="Arial" w:eastAsia="Times New Roman" w:hAnsi="Arial" w:cs="Arial"/>
          <w:sz w:val="28"/>
          <w:szCs w:val="28"/>
          <w:lang w:val="es-MX" w:eastAsia="es-MX"/>
        </w:rPr>
        <w:t xml:space="preserve"> p</w:t>
      </w:r>
      <w:r w:rsidR="00CA4841">
        <w:rPr>
          <w:rFonts w:ascii="Arial" w:eastAsia="Times New Roman" w:hAnsi="Arial" w:cs="Arial"/>
          <w:sz w:val="28"/>
          <w:szCs w:val="28"/>
          <w:lang w:val="es-MX" w:eastAsia="es-MX"/>
        </w:rPr>
        <w:t>ues no es válido</w:t>
      </w:r>
      <w:r w:rsidR="000E07DF">
        <w:rPr>
          <w:rFonts w:ascii="Arial" w:eastAsia="Times New Roman" w:hAnsi="Arial" w:cs="Arial"/>
          <w:sz w:val="28"/>
          <w:szCs w:val="28"/>
          <w:lang w:val="es-MX" w:eastAsia="es-MX"/>
        </w:rPr>
        <w:t>,</w:t>
      </w:r>
      <w:r w:rsidR="00CA4841">
        <w:rPr>
          <w:rFonts w:ascii="Arial" w:eastAsia="Times New Roman" w:hAnsi="Arial" w:cs="Arial"/>
          <w:sz w:val="28"/>
          <w:szCs w:val="28"/>
          <w:lang w:val="es-MX" w:eastAsia="es-MX"/>
        </w:rPr>
        <w:t xml:space="preserve"> es válido que Usted, </w:t>
      </w:r>
      <w:r w:rsidR="00E66980" w:rsidRPr="00766412">
        <w:rPr>
          <w:rFonts w:ascii="Arial" w:eastAsia="Times New Roman" w:hAnsi="Arial" w:cs="Arial"/>
          <w:sz w:val="28"/>
          <w:szCs w:val="28"/>
          <w:lang w:val="es-MX" w:eastAsia="es-MX"/>
        </w:rPr>
        <w:t>lo suba</w:t>
      </w:r>
      <w:r w:rsidR="000E07DF">
        <w:rPr>
          <w:rFonts w:ascii="Arial" w:eastAsia="Times New Roman" w:hAnsi="Arial" w:cs="Arial"/>
          <w:sz w:val="28"/>
          <w:szCs w:val="28"/>
          <w:lang w:val="es-MX" w:eastAsia="es-MX"/>
        </w:rPr>
        <w:t>,</w:t>
      </w:r>
      <w:r w:rsidR="00E66980" w:rsidRPr="00766412">
        <w:rPr>
          <w:rFonts w:ascii="Arial" w:eastAsia="Times New Roman" w:hAnsi="Arial" w:cs="Arial"/>
          <w:sz w:val="28"/>
          <w:szCs w:val="28"/>
          <w:lang w:val="es-MX" w:eastAsia="es-MX"/>
        </w:rPr>
        <w:t xml:space="preserve"> pero no es váli</w:t>
      </w:r>
      <w:r w:rsidR="00CA4841">
        <w:rPr>
          <w:rFonts w:ascii="Arial" w:eastAsia="Times New Roman" w:hAnsi="Arial" w:cs="Arial"/>
          <w:sz w:val="28"/>
          <w:szCs w:val="28"/>
          <w:lang w:val="es-MX" w:eastAsia="es-MX"/>
        </w:rPr>
        <w:t>do</w:t>
      </w:r>
      <w:r w:rsidR="000E07DF">
        <w:rPr>
          <w:rFonts w:ascii="Arial" w:eastAsia="Times New Roman" w:hAnsi="Arial" w:cs="Arial"/>
          <w:sz w:val="28"/>
          <w:szCs w:val="28"/>
          <w:lang w:val="es-MX" w:eastAsia="es-MX"/>
        </w:rPr>
        <w:t>,</w:t>
      </w:r>
      <w:r w:rsidR="00CA4841">
        <w:rPr>
          <w:rFonts w:ascii="Arial" w:eastAsia="Times New Roman" w:hAnsi="Arial" w:cs="Arial"/>
          <w:sz w:val="28"/>
          <w:szCs w:val="28"/>
          <w:lang w:val="es-MX" w:eastAsia="es-MX"/>
        </w:rPr>
        <w:t xml:space="preserve"> al final de cuentas ante el P</w:t>
      </w:r>
      <w:r w:rsidR="00E66980" w:rsidRPr="00766412">
        <w:rPr>
          <w:rFonts w:ascii="Arial" w:eastAsia="Times New Roman" w:hAnsi="Arial" w:cs="Arial"/>
          <w:sz w:val="28"/>
          <w:szCs w:val="28"/>
          <w:lang w:val="es-MX" w:eastAsia="es-MX"/>
        </w:rPr>
        <w:t>leno</w:t>
      </w:r>
      <w:r w:rsidR="00CA4841">
        <w:rPr>
          <w:rFonts w:ascii="Arial" w:eastAsia="Times New Roman" w:hAnsi="Arial" w:cs="Arial"/>
          <w:sz w:val="28"/>
          <w:szCs w:val="28"/>
          <w:lang w:val="es-MX" w:eastAsia="es-MX"/>
        </w:rPr>
        <w:t>,</w:t>
      </w:r>
      <w:r w:rsidR="000E07DF">
        <w:rPr>
          <w:rFonts w:ascii="Arial" w:eastAsia="Times New Roman" w:hAnsi="Arial" w:cs="Arial"/>
          <w:sz w:val="28"/>
          <w:szCs w:val="28"/>
          <w:lang w:val="es-MX" w:eastAsia="es-MX"/>
        </w:rPr>
        <w:t xml:space="preserve"> y</w:t>
      </w:r>
      <w:r w:rsidR="00CA4841">
        <w:rPr>
          <w:rFonts w:ascii="Arial" w:eastAsia="Times New Roman" w:hAnsi="Arial" w:cs="Arial"/>
          <w:sz w:val="28"/>
          <w:szCs w:val="28"/>
          <w:lang w:val="es-MX" w:eastAsia="es-MX"/>
        </w:rPr>
        <w:t xml:space="preserve"> ante lo que U</w:t>
      </w:r>
      <w:r w:rsidR="00E66980" w:rsidRPr="00766412">
        <w:rPr>
          <w:rFonts w:ascii="Arial" w:eastAsia="Times New Roman" w:hAnsi="Arial" w:cs="Arial"/>
          <w:sz w:val="28"/>
          <w:szCs w:val="28"/>
          <w:lang w:val="es-MX" w:eastAsia="es-MX"/>
        </w:rPr>
        <w:t>sted vaya a resolver o se vaya a</w:t>
      </w:r>
      <w:r w:rsidR="00E66980">
        <w:rPr>
          <w:rFonts w:ascii="Arial" w:eastAsia="Times New Roman" w:hAnsi="Arial" w:cs="Arial"/>
          <w:sz w:val="28"/>
          <w:szCs w:val="28"/>
          <w:lang w:val="es-MX" w:eastAsia="es-MX"/>
        </w:rPr>
        <w:t xml:space="preserve"> dictaminar en este Pleno, es cua</w:t>
      </w:r>
      <w:r w:rsidR="00E66980" w:rsidRPr="00766412">
        <w:rPr>
          <w:rFonts w:ascii="Arial" w:eastAsia="Times New Roman" w:hAnsi="Arial" w:cs="Arial"/>
          <w:sz w:val="28"/>
          <w:szCs w:val="28"/>
          <w:lang w:val="es-MX" w:eastAsia="es-MX"/>
        </w:rPr>
        <w:t>nto</w:t>
      </w:r>
      <w:r w:rsidR="00CA4841">
        <w:rPr>
          <w:rFonts w:ascii="Arial" w:eastAsia="Times New Roman" w:hAnsi="Arial" w:cs="Arial"/>
          <w:sz w:val="28"/>
          <w:szCs w:val="28"/>
          <w:lang w:val="es-MX" w:eastAsia="es-MX"/>
        </w:rPr>
        <w:t xml:space="preserve">. </w:t>
      </w:r>
      <w:r w:rsidR="00CA4841">
        <w:rPr>
          <w:rFonts w:ascii="Arial" w:eastAsia="Times New Roman" w:hAnsi="Arial" w:cs="Arial"/>
          <w:b/>
          <w:i/>
          <w:sz w:val="28"/>
          <w:szCs w:val="28"/>
          <w:lang w:val="es-MX" w:eastAsia="es-MX"/>
        </w:rPr>
        <w:t xml:space="preserve">C. Regidor Jorge de Jesús Juárez Parra: </w:t>
      </w:r>
      <w:r w:rsidR="00CA4841" w:rsidRPr="00766412">
        <w:rPr>
          <w:rFonts w:ascii="Arial" w:eastAsia="Times New Roman" w:hAnsi="Arial" w:cs="Arial"/>
          <w:sz w:val="28"/>
          <w:szCs w:val="28"/>
          <w:lang w:val="es-MX" w:eastAsia="es-MX"/>
        </w:rPr>
        <w:t>Sí gracias</w:t>
      </w:r>
      <w:r w:rsidR="000E07DF">
        <w:rPr>
          <w:rFonts w:ascii="Arial" w:eastAsia="Times New Roman" w:hAnsi="Arial" w:cs="Arial"/>
          <w:sz w:val="28"/>
          <w:szCs w:val="28"/>
          <w:lang w:val="es-MX" w:eastAsia="es-MX"/>
        </w:rPr>
        <w:t>. Q</w:t>
      </w:r>
      <w:r w:rsidR="00CA4841" w:rsidRPr="00766412">
        <w:rPr>
          <w:rFonts w:ascii="Arial" w:eastAsia="Times New Roman" w:hAnsi="Arial" w:cs="Arial"/>
          <w:sz w:val="28"/>
          <w:szCs w:val="28"/>
          <w:lang w:val="es-MX" w:eastAsia="es-MX"/>
        </w:rPr>
        <w:t>uiero comentar a</w:t>
      </w:r>
      <w:r w:rsidR="000E07DF">
        <w:rPr>
          <w:rFonts w:ascii="Arial" w:eastAsia="Times New Roman" w:hAnsi="Arial" w:cs="Arial"/>
          <w:sz w:val="28"/>
          <w:szCs w:val="28"/>
          <w:lang w:val="es-MX" w:eastAsia="es-MX"/>
        </w:rPr>
        <w:t>lgo respecto a las Comisiones Edi</w:t>
      </w:r>
      <w:r w:rsidR="00CA4841" w:rsidRPr="00766412">
        <w:rPr>
          <w:rFonts w:ascii="Arial" w:eastAsia="Times New Roman" w:hAnsi="Arial" w:cs="Arial"/>
          <w:sz w:val="28"/>
          <w:szCs w:val="28"/>
          <w:lang w:val="es-MX" w:eastAsia="es-MX"/>
        </w:rPr>
        <w:t>licias</w:t>
      </w:r>
      <w:r w:rsidR="000E07DF">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efectivamente en</w:t>
      </w:r>
      <w:r w:rsidR="00D171BE">
        <w:rPr>
          <w:rFonts w:ascii="Arial" w:eastAsia="Times New Roman" w:hAnsi="Arial" w:cs="Arial"/>
          <w:sz w:val="28"/>
          <w:szCs w:val="28"/>
          <w:lang w:val="es-MX" w:eastAsia="es-MX"/>
        </w:rPr>
        <w:t xml:space="preserve"> las Comisiones E</w:t>
      </w:r>
      <w:r w:rsidR="00CA4841" w:rsidRPr="00766412">
        <w:rPr>
          <w:rFonts w:ascii="Arial" w:eastAsia="Times New Roman" w:hAnsi="Arial" w:cs="Arial"/>
          <w:sz w:val="28"/>
          <w:szCs w:val="28"/>
          <w:lang w:val="es-MX" w:eastAsia="es-MX"/>
        </w:rPr>
        <w:t>dilicias</w:t>
      </w:r>
      <w:r w:rsidR="00D171BE">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había a veces y to</w:t>
      </w:r>
      <w:r w:rsidR="00D171BE">
        <w:rPr>
          <w:rFonts w:ascii="Arial" w:eastAsia="Times New Roman" w:hAnsi="Arial" w:cs="Arial"/>
          <w:sz w:val="28"/>
          <w:szCs w:val="28"/>
          <w:lang w:val="es-MX" w:eastAsia="es-MX"/>
        </w:rPr>
        <w:t>mando el tema que comentaba la R</w:t>
      </w:r>
      <w:r w:rsidR="00CA4841" w:rsidRPr="00766412">
        <w:rPr>
          <w:rFonts w:ascii="Arial" w:eastAsia="Times New Roman" w:hAnsi="Arial" w:cs="Arial"/>
          <w:sz w:val="28"/>
          <w:szCs w:val="28"/>
          <w:lang w:val="es-MX" w:eastAsia="es-MX"/>
        </w:rPr>
        <w:t>egidora Yuri</w:t>
      </w:r>
      <w:r w:rsidR="00D171BE">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respecto efectivamente en las </w:t>
      </w:r>
      <w:r w:rsidR="00D171BE">
        <w:rPr>
          <w:rFonts w:ascii="Arial" w:eastAsia="Times New Roman" w:hAnsi="Arial" w:cs="Arial"/>
          <w:sz w:val="28"/>
          <w:szCs w:val="28"/>
          <w:lang w:val="es-MX" w:eastAsia="es-MX"/>
        </w:rPr>
        <w:lastRenderedPageBreak/>
        <w:t>Comisiones E</w:t>
      </w:r>
      <w:r w:rsidR="00CA4841" w:rsidRPr="00766412">
        <w:rPr>
          <w:rFonts w:ascii="Arial" w:eastAsia="Times New Roman" w:hAnsi="Arial" w:cs="Arial"/>
          <w:sz w:val="28"/>
          <w:szCs w:val="28"/>
          <w:lang w:val="es-MX" w:eastAsia="es-MX"/>
        </w:rPr>
        <w:t>dilicias</w:t>
      </w:r>
      <w:r w:rsidR="00D171BE">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hay votaciones en contra</w:t>
      </w:r>
      <w:r w:rsidR="00D171BE">
        <w:rPr>
          <w:rFonts w:ascii="Arial" w:eastAsia="Times New Roman" w:hAnsi="Arial" w:cs="Arial"/>
          <w:sz w:val="28"/>
          <w:szCs w:val="28"/>
          <w:lang w:val="es-MX" w:eastAsia="es-MX"/>
        </w:rPr>
        <w:t>, p</w:t>
      </w:r>
      <w:r w:rsidR="00CA4841" w:rsidRPr="00766412">
        <w:rPr>
          <w:rFonts w:ascii="Arial" w:eastAsia="Times New Roman" w:hAnsi="Arial" w:cs="Arial"/>
          <w:sz w:val="28"/>
          <w:szCs w:val="28"/>
          <w:lang w:val="es-MX" w:eastAsia="es-MX"/>
        </w:rPr>
        <w:t>ero eso no quiere decir que</w:t>
      </w:r>
      <w:r w:rsidR="00D171BE">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no lo tengamos </w:t>
      </w:r>
      <w:r w:rsidR="00D171BE">
        <w:rPr>
          <w:rFonts w:ascii="Arial" w:eastAsia="Times New Roman" w:hAnsi="Arial" w:cs="Arial"/>
          <w:sz w:val="28"/>
          <w:szCs w:val="28"/>
          <w:lang w:val="es-MX" w:eastAsia="es-MX"/>
        </w:rPr>
        <w:t>que subir al P</w:t>
      </w:r>
      <w:r w:rsidR="00CA4841" w:rsidRPr="00766412">
        <w:rPr>
          <w:rFonts w:ascii="Arial" w:eastAsia="Times New Roman" w:hAnsi="Arial" w:cs="Arial"/>
          <w:sz w:val="28"/>
          <w:szCs w:val="28"/>
          <w:lang w:val="es-MX" w:eastAsia="es-MX"/>
        </w:rPr>
        <w:t>leno</w:t>
      </w:r>
      <w:r w:rsidR="00D171BE">
        <w:rPr>
          <w:rFonts w:ascii="Arial" w:eastAsia="Times New Roman" w:hAnsi="Arial" w:cs="Arial"/>
          <w:sz w:val="28"/>
          <w:szCs w:val="28"/>
          <w:lang w:val="es-MX" w:eastAsia="es-MX"/>
        </w:rPr>
        <w:t>. E</w:t>
      </w:r>
      <w:r w:rsidR="00CA4841" w:rsidRPr="00766412">
        <w:rPr>
          <w:rFonts w:ascii="Arial" w:eastAsia="Times New Roman" w:hAnsi="Arial" w:cs="Arial"/>
          <w:sz w:val="28"/>
          <w:szCs w:val="28"/>
          <w:lang w:val="es-MX" w:eastAsia="es-MX"/>
        </w:rPr>
        <w:t>s decir</w:t>
      </w:r>
      <w:r w:rsidR="00D171BE">
        <w:rPr>
          <w:rFonts w:ascii="Arial" w:eastAsia="Times New Roman" w:hAnsi="Arial" w:cs="Arial"/>
          <w:sz w:val="28"/>
          <w:szCs w:val="28"/>
          <w:lang w:val="es-MX" w:eastAsia="es-MX"/>
        </w:rPr>
        <w:t>, las Comisiones Edi</w:t>
      </w:r>
      <w:r w:rsidR="00CA4841" w:rsidRPr="00766412">
        <w:rPr>
          <w:rFonts w:ascii="Arial" w:eastAsia="Times New Roman" w:hAnsi="Arial" w:cs="Arial"/>
          <w:sz w:val="28"/>
          <w:szCs w:val="28"/>
          <w:lang w:val="es-MX" w:eastAsia="es-MX"/>
        </w:rPr>
        <w:t>licias</w:t>
      </w:r>
      <w:r w:rsidR="00D171BE">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a final de cuentas dan</w:t>
      </w:r>
      <w:r w:rsidR="00D171BE">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efectivamente una opinión como tal</w:t>
      </w:r>
      <w:r w:rsidR="00F269B2">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para quien termine de resolver</w:t>
      </w:r>
      <w:r w:rsidR="00F269B2">
        <w:rPr>
          <w:rFonts w:ascii="Arial" w:eastAsia="Times New Roman" w:hAnsi="Arial" w:cs="Arial"/>
          <w:sz w:val="28"/>
          <w:szCs w:val="28"/>
          <w:lang w:val="es-MX" w:eastAsia="es-MX"/>
        </w:rPr>
        <w:t>, y</w:t>
      </w:r>
      <w:r w:rsidR="00CA4841" w:rsidRPr="00766412">
        <w:rPr>
          <w:rFonts w:ascii="Arial" w:eastAsia="Times New Roman" w:hAnsi="Arial" w:cs="Arial"/>
          <w:sz w:val="28"/>
          <w:szCs w:val="28"/>
          <w:lang w:val="es-MX" w:eastAsia="es-MX"/>
        </w:rPr>
        <w:t xml:space="preserve"> diga</w:t>
      </w:r>
      <w:r w:rsidR="00F269B2">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si paso o no pasa</w:t>
      </w:r>
      <w:r w:rsidR="00D171BE">
        <w:rPr>
          <w:rFonts w:ascii="Arial" w:eastAsia="Times New Roman" w:hAnsi="Arial" w:cs="Arial"/>
          <w:sz w:val="28"/>
          <w:szCs w:val="28"/>
          <w:lang w:val="es-MX" w:eastAsia="es-MX"/>
        </w:rPr>
        <w:t>, es el P</w:t>
      </w:r>
      <w:r w:rsidR="00CA4841" w:rsidRPr="00766412">
        <w:rPr>
          <w:rFonts w:ascii="Arial" w:eastAsia="Times New Roman" w:hAnsi="Arial" w:cs="Arial"/>
          <w:sz w:val="28"/>
          <w:szCs w:val="28"/>
          <w:lang w:val="es-MX" w:eastAsia="es-MX"/>
        </w:rPr>
        <w:t>leno</w:t>
      </w:r>
      <w:r w:rsidR="00F269B2">
        <w:rPr>
          <w:rFonts w:ascii="Arial" w:eastAsia="Times New Roman" w:hAnsi="Arial" w:cs="Arial"/>
          <w:sz w:val="28"/>
          <w:szCs w:val="28"/>
          <w:lang w:val="es-MX" w:eastAsia="es-MX"/>
        </w:rPr>
        <w:t>. N</w:t>
      </w:r>
      <w:r w:rsidR="00CA4841" w:rsidRPr="00766412">
        <w:rPr>
          <w:rFonts w:ascii="Arial" w:eastAsia="Times New Roman" w:hAnsi="Arial" w:cs="Arial"/>
          <w:sz w:val="28"/>
          <w:szCs w:val="28"/>
          <w:lang w:val="es-MX" w:eastAsia="es-MX"/>
        </w:rPr>
        <w:t>o me voy a meter a la interpretación jurídica</w:t>
      </w:r>
      <w:r w:rsidR="00D171BE">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si hubo mayoría</w:t>
      </w:r>
      <w:r w:rsidR="00F269B2">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o no hubo m</w:t>
      </w:r>
      <w:r w:rsidR="00D171BE">
        <w:rPr>
          <w:rFonts w:ascii="Arial" w:eastAsia="Times New Roman" w:hAnsi="Arial" w:cs="Arial"/>
          <w:sz w:val="28"/>
          <w:szCs w:val="28"/>
          <w:lang w:val="es-MX" w:eastAsia="es-MX"/>
        </w:rPr>
        <w:t>ayoría</w:t>
      </w:r>
      <w:r w:rsidR="00F269B2">
        <w:rPr>
          <w:rFonts w:ascii="Arial" w:eastAsia="Times New Roman" w:hAnsi="Arial" w:cs="Arial"/>
          <w:sz w:val="28"/>
          <w:szCs w:val="28"/>
          <w:lang w:val="es-MX" w:eastAsia="es-MX"/>
        </w:rPr>
        <w:t>,</w:t>
      </w:r>
      <w:r w:rsidR="00D171BE">
        <w:rPr>
          <w:rFonts w:ascii="Arial" w:eastAsia="Times New Roman" w:hAnsi="Arial" w:cs="Arial"/>
          <w:sz w:val="28"/>
          <w:szCs w:val="28"/>
          <w:lang w:val="es-MX" w:eastAsia="es-MX"/>
        </w:rPr>
        <w:t xml:space="preserve"> en lo que sucedió en la C</w:t>
      </w:r>
      <w:r w:rsidR="00CA4841" w:rsidRPr="00766412">
        <w:rPr>
          <w:rFonts w:ascii="Arial" w:eastAsia="Times New Roman" w:hAnsi="Arial" w:cs="Arial"/>
          <w:sz w:val="28"/>
          <w:szCs w:val="28"/>
          <w:lang w:val="es-MX" w:eastAsia="es-MX"/>
        </w:rPr>
        <w:t>omisión</w:t>
      </w:r>
      <w:r w:rsidR="00F269B2">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Lo que sí</w:t>
      </w:r>
      <w:r w:rsidR="00F269B2">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es que sí debe continuar su camino normal</w:t>
      </w:r>
      <w:r w:rsidR="00F269B2">
        <w:rPr>
          <w:rFonts w:ascii="Arial" w:eastAsia="Times New Roman" w:hAnsi="Arial" w:cs="Arial"/>
          <w:sz w:val="28"/>
          <w:szCs w:val="28"/>
          <w:lang w:val="es-MX" w:eastAsia="es-MX"/>
        </w:rPr>
        <w:t>,</w:t>
      </w:r>
      <w:r w:rsidR="00D171BE">
        <w:rPr>
          <w:rFonts w:ascii="Arial" w:eastAsia="Times New Roman" w:hAnsi="Arial" w:cs="Arial"/>
          <w:sz w:val="28"/>
          <w:szCs w:val="28"/>
          <w:lang w:val="es-MX" w:eastAsia="es-MX"/>
        </w:rPr>
        <w:t xml:space="preserve"> a terminar a ser votado en el P</w:t>
      </w:r>
      <w:r w:rsidR="00F269B2">
        <w:rPr>
          <w:rFonts w:ascii="Arial" w:eastAsia="Times New Roman" w:hAnsi="Arial" w:cs="Arial"/>
          <w:sz w:val="28"/>
          <w:szCs w:val="28"/>
          <w:lang w:val="es-MX" w:eastAsia="es-MX"/>
        </w:rPr>
        <w:t>leno. L</w:t>
      </w:r>
      <w:r w:rsidR="00CA4841" w:rsidRPr="00766412">
        <w:rPr>
          <w:rFonts w:ascii="Arial" w:eastAsia="Times New Roman" w:hAnsi="Arial" w:cs="Arial"/>
          <w:sz w:val="28"/>
          <w:szCs w:val="28"/>
          <w:lang w:val="es-MX" w:eastAsia="es-MX"/>
        </w:rPr>
        <w:t>a justificac</w:t>
      </w:r>
      <w:r w:rsidR="00D171BE">
        <w:rPr>
          <w:rFonts w:ascii="Arial" w:eastAsia="Times New Roman" w:hAnsi="Arial" w:cs="Arial"/>
          <w:sz w:val="28"/>
          <w:szCs w:val="28"/>
          <w:lang w:val="es-MX" w:eastAsia="es-MX"/>
        </w:rPr>
        <w:t>ión jurídica que ya comentó la Regidora</w:t>
      </w:r>
      <w:r w:rsidR="00F269B2">
        <w:rPr>
          <w:rFonts w:ascii="Arial" w:eastAsia="Times New Roman" w:hAnsi="Arial" w:cs="Arial"/>
          <w:sz w:val="28"/>
          <w:szCs w:val="28"/>
          <w:lang w:val="es-MX" w:eastAsia="es-MX"/>
        </w:rPr>
        <w:t>,</w:t>
      </w:r>
      <w:r w:rsidR="00D171BE">
        <w:rPr>
          <w:rFonts w:ascii="Arial" w:eastAsia="Times New Roman" w:hAnsi="Arial" w:cs="Arial"/>
          <w:sz w:val="28"/>
          <w:szCs w:val="28"/>
          <w:lang w:val="es-MX" w:eastAsia="es-MX"/>
        </w:rPr>
        <w:t xml:space="preserve"> creo que, </w:t>
      </w:r>
      <w:r w:rsidR="00CA4841" w:rsidRPr="00766412">
        <w:rPr>
          <w:rFonts w:ascii="Arial" w:eastAsia="Times New Roman" w:hAnsi="Arial" w:cs="Arial"/>
          <w:sz w:val="28"/>
          <w:szCs w:val="28"/>
          <w:lang w:val="es-MX" w:eastAsia="es-MX"/>
        </w:rPr>
        <w:t>quedó claro</w:t>
      </w:r>
      <w:r w:rsidR="00F269B2">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y no es volver otra vez</w:t>
      </w:r>
      <w:r w:rsidR="00F269B2">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nuevamente a la interpretación como tal</w:t>
      </w:r>
      <w:r w:rsidR="00F269B2">
        <w:rPr>
          <w:rFonts w:ascii="Arial" w:eastAsia="Times New Roman" w:hAnsi="Arial" w:cs="Arial"/>
          <w:sz w:val="28"/>
          <w:szCs w:val="28"/>
          <w:lang w:val="es-MX" w:eastAsia="es-MX"/>
        </w:rPr>
        <w:t>. A</w:t>
      </w:r>
      <w:r w:rsidR="00CA4841" w:rsidRPr="00766412">
        <w:rPr>
          <w:rFonts w:ascii="Arial" w:eastAsia="Times New Roman" w:hAnsi="Arial" w:cs="Arial"/>
          <w:sz w:val="28"/>
          <w:szCs w:val="28"/>
          <w:lang w:val="es-MX" w:eastAsia="es-MX"/>
        </w:rPr>
        <w:t xml:space="preserve"> final de cuentas</w:t>
      </w:r>
      <w:r w:rsidR="00F269B2">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la interpretación</w:t>
      </w:r>
      <w:r w:rsidR="00D171BE">
        <w:rPr>
          <w:rFonts w:ascii="Arial" w:eastAsia="Times New Roman" w:hAnsi="Arial" w:cs="Arial"/>
          <w:sz w:val="28"/>
          <w:szCs w:val="28"/>
          <w:lang w:val="es-MX" w:eastAsia="es-MX"/>
        </w:rPr>
        <w:t xml:space="preserve"> lo terminan lo determinan los T</w:t>
      </w:r>
      <w:r w:rsidR="00CA4841" w:rsidRPr="00766412">
        <w:rPr>
          <w:rFonts w:ascii="Arial" w:eastAsia="Times New Roman" w:hAnsi="Arial" w:cs="Arial"/>
          <w:sz w:val="28"/>
          <w:szCs w:val="28"/>
          <w:lang w:val="es-MX" w:eastAsia="es-MX"/>
        </w:rPr>
        <w:t>ribunale</w:t>
      </w:r>
      <w:r w:rsidR="00F269B2">
        <w:rPr>
          <w:rFonts w:ascii="Arial" w:eastAsia="Times New Roman" w:hAnsi="Arial" w:cs="Arial"/>
          <w:sz w:val="28"/>
          <w:szCs w:val="28"/>
          <w:lang w:val="es-MX" w:eastAsia="es-MX"/>
        </w:rPr>
        <w:t>s,</w:t>
      </w:r>
      <w:r w:rsidR="00CA4841" w:rsidRPr="00766412">
        <w:rPr>
          <w:rFonts w:ascii="Arial" w:eastAsia="Times New Roman" w:hAnsi="Arial" w:cs="Arial"/>
          <w:sz w:val="28"/>
          <w:szCs w:val="28"/>
          <w:lang w:val="es-MX" w:eastAsia="es-MX"/>
        </w:rPr>
        <w:t xml:space="preserve"> pero es el proceso normal</w:t>
      </w:r>
      <w:r w:rsidR="00F269B2">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en donde continuamos con procesos que a la mejor no son en las </w:t>
      </w:r>
      <w:r w:rsidR="00D171BE">
        <w:rPr>
          <w:rFonts w:ascii="Arial" w:eastAsia="Times New Roman" w:hAnsi="Arial" w:cs="Arial"/>
          <w:sz w:val="28"/>
          <w:szCs w:val="28"/>
          <w:lang w:val="es-MX" w:eastAsia="es-MX"/>
        </w:rPr>
        <w:t>C</w:t>
      </w:r>
      <w:r w:rsidR="00CA4841" w:rsidRPr="00766412">
        <w:rPr>
          <w:rFonts w:ascii="Arial" w:eastAsia="Times New Roman" w:hAnsi="Arial" w:cs="Arial"/>
          <w:sz w:val="28"/>
          <w:szCs w:val="28"/>
          <w:lang w:val="es-MX" w:eastAsia="es-MX"/>
        </w:rPr>
        <w:t>omisiones favorables</w:t>
      </w:r>
      <w:r w:rsidR="00F269B2">
        <w:rPr>
          <w:rFonts w:ascii="Arial" w:eastAsia="Times New Roman" w:hAnsi="Arial" w:cs="Arial"/>
          <w:sz w:val="28"/>
          <w:szCs w:val="28"/>
          <w:lang w:val="es-MX" w:eastAsia="es-MX"/>
        </w:rPr>
        <w:t>, y terminamos en las C</w:t>
      </w:r>
      <w:r w:rsidR="00CA4841" w:rsidRPr="00766412">
        <w:rPr>
          <w:rFonts w:ascii="Arial" w:eastAsia="Times New Roman" w:hAnsi="Arial" w:cs="Arial"/>
          <w:sz w:val="28"/>
          <w:szCs w:val="28"/>
          <w:lang w:val="es-MX" w:eastAsia="es-MX"/>
        </w:rPr>
        <w:t>omisiones</w:t>
      </w:r>
      <w:r w:rsidR="00F269B2">
        <w:rPr>
          <w:rFonts w:ascii="Arial" w:eastAsia="Times New Roman" w:hAnsi="Arial" w:cs="Arial"/>
          <w:sz w:val="28"/>
          <w:szCs w:val="28"/>
          <w:lang w:val="es-MX" w:eastAsia="es-MX"/>
        </w:rPr>
        <w:t>. Y,</w:t>
      </w:r>
      <w:r w:rsidR="00CA4841" w:rsidRPr="00766412">
        <w:rPr>
          <w:rFonts w:ascii="Arial" w:eastAsia="Times New Roman" w:hAnsi="Arial" w:cs="Arial"/>
          <w:sz w:val="28"/>
          <w:szCs w:val="28"/>
          <w:lang w:val="es-MX" w:eastAsia="es-MX"/>
        </w:rPr>
        <w:t xml:space="preserve"> por ejemplo</w:t>
      </w:r>
      <w:r w:rsidR="00F269B2">
        <w:rPr>
          <w:rFonts w:ascii="Arial" w:eastAsia="Times New Roman" w:hAnsi="Arial" w:cs="Arial"/>
          <w:sz w:val="28"/>
          <w:szCs w:val="28"/>
          <w:lang w:val="es-MX" w:eastAsia="es-MX"/>
        </w:rPr>
        <w:t>, esas C</w:t>
      </w:r>
      <w:r w:rsidR="00CA4841" w:rsidRPr="00766412">
        <w:rPr>
          <w:rFonts w:ascii="Arial" w:eastAsia="Times New Roman" w:hAnsi="Arial" w:cs="Arial"/>
          <w:sz w:val="28"/>
          <w:szCs w:val="28"/>
          <w:lang w:val="es-MX" w:eastAsia="es-MX"/>
        </w:rPr>
        <w:t xml:space="preserve">omisiones que fueron votos </w:t>
      </w:r>
      <w:r w:rsidR="00D171BE">
        <w:rPr>
          <w:rFonts w:ascii="Arial" w:eastAsia="Times New Roman" w:hAnsi="Arial" w:cs="Arial"/>
          <w:sz w:val="28"/>
          <w:szCs w:val="28"/>
          <w:lang w:val="es-MX" w:eastAsia="es-MX"/>
        </w:rPr>
        <w:t>negativos</w:t>
      </w:r>
      <w:r w:rsidR="00F269B2">
        <w:rPr>
          <w:rFonts w:ascii="Arial" w:eastAsia="Times New Roman" w:hAnsi="Arial" w:cs="Arial"/>
          <w:sz w:val="28"/>
          <w:szCs w:val="28"/>
          <w:lang w:val="es-MX" w:eastAsia="es-MX"/>
        </w:rPr>
        <w:t>,</w:t>
      </w:r>
      <w:r w:rsidR="00D171BE">
        <w:rPr>
          <w:rFonts w:ascii="Arial" w:eastAsia="Times New Roman" w:hAnsi="Arial" w:cs="Arial"/>
          <w:sz w:val="28"/>
          <w:szCs w:val="28"/>
          <w:lang w:val="es-MX" w:eastAsia="es-MX"/>
        </w:rPr>
        <w:t xml:space="preserve"> en el P</w:t>
      </w:r>
      <w:r w:rsidR="00CA4841" w:rsidRPr="00766412">
        <w:rPr>
          <w:rFonts w:ascii="Arial" w:eastAsia="Times New Roman" w:hAnsi="Arial" w:cs="Arial"/>
          <w:sz w:val="28"/>
          <w:szCs w:val="28"/>
          <w:lang w:val="es-MX" w:eastAsia="es-MX"/>
        </w:rPr>
        <w:t>leno</w:t>
      </w:r>
      <w:r w:rsidR="00D171BE">
        <w:rPr>
          <w:rFonts w:ascii="Arial" w:eastAsia="Times New Roman" w:hAnsi="Arial" w:cs="Arial"/>
          <w:sz w:val="28"/>
          <w:szCs w:val="28"/>
          <w:lang w:val="es-MX" w:eastAsia="es-MX"/>
        </w:rPr>
        <w:t>,</w:t>
      </w:r>
      <w:r w:rsidR="00F269B2">
        <w:rPr>
          <w:rFonts w:ascii="Arial" w:eastAsia="Times New Roman" w:hAnsi="Arial" w:cs="Arial"/>
          <w:sz w:val="28"/>
          <w:szCs w:val="28"/>
          <w:lang w:val="es-MX" w:eastAsia="es-MX"/>
        </w:rPr>
        <w:t xml:space="preserve"> s</w:t>
      </w:r>
      <w:r w:rsidR="00CA4841" w:rsidRPr="00766412">
        <w:rPr>
          <w:rFonts w:ascii="Arial" w:eastAsia="Times New Roman" w:hAnsi="Arial" w:cs="Arial"/>
          <w:sz w:val="28"/>
          <w:szCs w:val="28"/>
          <w:lang w:val="es-MX" w:eastAsia="es-MX"/>
        </w:rPr>
        <w:t xml:space="preserve">e volvieron </w:t>
      </w:r>
      <w:r w:rsidR="00D171BE">
        <w:rPr>
          <w:rFonts w:ascii="Arial" w:eastAsia="Times New Roman" w:hAnsi="Arial" w:cs="Arial"/>
          <w:sz w:val="28"/>
          <w:szCs w:val="28"/>
          <w:lang w:val="es-MX" w:eastAsia="es-MX"/>
        </w:rPr>
        <w:t>a votar en negativo</w:t>
      </w:r>
      <w:r w:rsidR="00F269B2">
        <w:rPr>
          <w:rFonts w:ascii="Arial" w:eastAsia="Times New Roman" w:hAnsi="Arial" w:cs="Arial"/>
          <w:sz w:val="28"/>
          <w:szCs w:val="28"/>
          <w:lang w:val="es-MX" w:eastAsia="es-MX"/>
        </w:rPr>
        <w:t>,</w:t>
      </w:r>
      <w:r w:rsidR="00D171BE">
        <w:rPr>
          <w:rFonts w:ascii="Arial" w:eastAsia="Times New Roman" w:hAnsi="Arial" w:cs="Arial"/>
          <w:sz w:val="28"/>
          <w:szCs w:val="28"/>
          <w:lang w:val="es-MX" w:eastAsia="es-MX"/>
        </w:rPr>
        <w:t xml:space="preserve"> y hubo </w:t>
      </w:r>
      <w:r w:rsidR="00CA4841" w:rsidRPr="00766412">
        <w:rPr>
          <w:rFonts w:ascii="Arial" w:eastAsia="Times New Roman" w:hAnsi="Arial" w:cs="Arial"/>
          <w:sz w:val="28"/>
          <w:szCs w:val="28"/>
          <w:lang w:val="es-MX" w:eastAsia="es-MX"/>
        </w:rPr>
        <w:t>licencias no otorgada</w:t>
      </w:r>
      <w:r w:rsidR="00CA4841">
        <w:rPr>
          <w:rFonts w:ascii="Arial" w:eastAsia="Times New Roman" w:hAnsi="Arial" w:cs="Arial"/>
          <w:sz w:val="28"/>
          <w:szCs w:val="28"/>
          <w:lang w:val="es-MX" w:eastAsia="es-MX"/>
        </w:rPr>
        <w:t>s</w:t>
      </w:r>
      <w:r w:rsidR="00D171BE">
        <w:rPr>
          <w:rFonts w:ascii="Arial" w:eastAsia="Times New Roman" w:hAnsi="Arial" w:cs="Arial"/>
          <w:sz w:val="28"/>
          <w:szCs w:val="28"/>
          <w:lang w:val="es-MX" w:eastAsia="es-MX"/>
        </w:rPr>
        <w:t>, e</w:t>
      </w:r>
      <w:r w:rsidR="00CA4841">
        <w:rPr>
          <w:rFonts w:ascii="Arial" w:eastAsia="Times New Roman" w:hAnsi="Arial" w:cs="Arial"/>
          <w:sz w:val="28"/>
          <w:szCs w:val="28"/>
          <w:lang w:val="es-MX" w:eastAsia="es-MX"/>
        </w:rPr>
        <w:t>n aquellos momentos, es cua</w:t>
      </w:r>
      <w:r w:rsidR="00CA4841" w:rsidRPr="00766412">
        <w:rPr>
          <w:rFonts w:ascii="Arial" w:eastAsia="Times New Roman" w:hAnsi="Arial" w:cs="Arial"/>
          <w:sz w:val="28"/>
          <w:szCs w:val="28"/>
          <w:lang w:val="es-MX" w:eastAsia="es-MX"/>
        </w:rPr>
        <w:t>nto</w:t>
      </w:r>
      <w:r w:rsidR="00CA4841">
        <w:rPr>
          <w:rFonts w:ascii="Arial" w:eastAsia="Times New Roman" w:hAnsi="Arial" w:cs="Arial"/>
          <w:sz w:val="28"/>
          <w:szCs w:val="28"/>
          <w:lang w:val="es-MX" w:eastAsia="es-MX"/>
        </w:rPr>
        <w:t>.</w:t>
      </w:r>
      <w:r w:rsidR="00D171BE">
        <w:rPr>
          <w:rFonts w:ascii="Arial" w:eastAsia="Times New Roman" w:hAnsi="Arial" w:cs="Arial"/>
          <w:sz w:val="28"/>
          <w:szCs w:val="28"/>
          <w:lang w:val="es-MX" w:eastAsia="es-MX"/>
        </w:rPr>
        <w:t xml:space="preserve"> </w:t>
      </w:r>
      <w:r w:rsidR="00CA4841">
        <w:rPr>
          <w:rFonts w:ascii="Arial" w:eastAsia="Times New Roman" w:hAnsi="Arial" w:cs="Arial"/>
          <w:b/>
          <w:i/>
          <w:sz w:val="28"/>
          <w:szCs w:val="28"/>
          <w:lang w:val="es-MX" w:eastAsia="es-MX"/>
        </w:rPr>
        <w:t xml:space="preserve">C. Presidente Municipal Alejandro Barragán Sánchez: </w:t>
      </w:r>
      <w:r w:rsidR="00F269B2">
        <w:rPr>
          <w:rFonts w:ascii="Arial" w:eastAsia="Times New Roman" w:hAnsi="Arial" w:cs="Arial"/>
          <w:sz w:val="28"/>
          <w:szCs w:val="28"/>
          <w:lang w:val="es-MX" w:eastAsia="es-MX"/>
        </w:rPr>
        <w:t>Gracias compañera S</w:t>
      </w:r>
      <w:r w:rsidR="00CA4841" w:rsidRPr="00766412">
        <w:rPr>
          <w:rFonts w:ascii="Arial" w:eastAsia="Times New Roman" w:hAnsi="Arial" w:cs="Arial"/>
          <w:sz w:val="28"/>
          <w:szCs w:val="28"/>
          <w:lang w:val="es-MX" w:eastAsia="es-MX"/>
        </w:rPr>
        <w:t>ecretaria</w:t>
      </w:r>
      <w:r w:rsidR="00F269B2">
        <w:rPr>
          <w:rFonts w:ascii="Arial" w:eastAsia="Times New Roman" w:hAnsi="Arial" w:cs="Arial"/>
          <w:sz w:val="28"/>
          <w:szCs w:val="28"/>
          <w:lang w:val="es-MX" w:eastAsia="es-MX"/>
        </w:rPr>
        <w:t>. L</w:t>
      </w:r>
      <w:r w:rsidR="00CA4841" w:rsidRPr="00766412">
        <w:rPr>
          <w:rFonts w:ascii="Arial" w:eastAsia="Times New Roman" w:hAnsi="Arial" w:cs="Arial"/>
          <w:sz w:val="28"/>
          <w:szCs w:val="28"/>
          <w:lang w:val="es-MX" w:eastAsia="es-MX"/>
        </w:rPr>
        <w:t>e pido por favor que</w:t>
      </w:r>
      <w:r w:rsidR="00F269B2">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continúe con el desarrollo de la </w:t>
      </w:r>
      <w:r w:rsidR="00F269B2">
        <w:rPr>
          <w:rFonts w:ascii="Arial" w:eastAsia="Times New Roman" w:hAnsi="Arial" w:cs="Arial"/>
          <w:sz w:val="28"/>
          <w:szCs w:val="28"/>
          <w:lang w:val="es-MX" w:eastAsia="es-MX"/>
        </w:rPr>
        <w:t>S</w:t>
      </w:r>
      <w:r w:rsidR="00CA4841" w:rsidRPr="00766412">
        <w:rPr>
          <w:rFonts w:ascii="Arial" w:eastAsia="Times New Roman" w:hAnsi="Arial" w:cs="Arial"/>
          <w:sz w:val="28"/>
          <w:szCs w:val="28"/>
          <w:lang w:val="es-MX" w:eastAsia="es-MX"/>
        </w:rPr>
        <w:t>esión</w:t>
      </w:r>
      <w:r w:rsidR="00F269B2">
        <w:rPr>
          <w:rFonts w:ascii="Arial" w:eastAsia="Times New Roman" w:hAnsi="Arial" w:cs="Arial"/>
          <w:sz w:val="28"/>
          <w:szCs w:val="28"/>
          <w:lang w:val="es-MX" w:eastAsia="es-MX"/>
        </w:rPr>
        <w:t>. N</w:t>
      </w:r>
      <w:r w:rsidR="00CA4841" w:rsidRPr="00766412">
        <w:rPr>
          <w:rFonts w:ascii="Arial" w:eastAsia="Times New Roman" w:hAnsi="Arial" w:cs="Arial"/>
          <w:sz w:val="28"/>
          <w:szCs w:val="28"/>
          <w:lang w:val="es-MX" w:eastAsia="es-MX"/>
        </w:rPr>
        <w:t>o sin antes</w:t>
      </w:r>
      <w:r w:rsidR="00F269B2">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expresar mi opinión al respecto</w:t>
      </w:r>
      <w:r w:rsidR="00F269B2">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no se trata de una interpretación jurídica</w:t>
      </w:r>
      <w:r w:rsidR="00F269B2">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el voto de calidad existe</w:t>
      </w:r>
      <w:r w:rsidR="00F269B2">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está contemplado</w:t>
      </w:r>
      <w:r w:rsidR="00F269B2">
        <w:rPr>
          <w:rFonts w:ascii="Arial" w:eastAsia="Times New Roman" w:hAnsi="Arial" w:cs="Arial"/>
          <w:sz w:val="28"/>
          <w:szCs w:val="28"/>
          <w:lang w:val="es-MX" w:eastAsia="es-MX"/>
        </w:rPr>
        <w:t>, no solo nuestro R</w:t>
      </w:r>
      <w:r w:rsidR="00CA4841" w:rsidRPr="00766412">
        <w:rPr>
          <w:rFonts w:ascii="Arial" w:eastAsia="Times New Roman" w:hAnsi="Arial" w:cs="Arial"/>
          <w:sz w:val="28"/>
          <w:szCs w:val="28"/>
          <w:lang w:val="es-MX" w:eastAsia="es-MX"/>
        </w:rPr>
        <w:t>eglamento</w:t>
      </w:r>
      <w:r w:rsidR="00F269B2">
        <w:rPr>
          <w:rFonts w:ascii="Arial" w:eastAsia="Times New Roman" w:hAnsi="Arial" w:cs="Arial"/>
          <w:sz w:val="28"/>
          <w:szCs w:val="28"/>
          <w:lang w:val="es-MX" w:eastAsia="es-MX"/>
        </w:rPr>
        <w:t>, sino en la L</w:t>
      </w:r>
      <w:r w:rsidR="00CA4841" w:rsidRPr="00766412">
        <w:rPr>
          <w:rFonts w:ascii="Arial" w:eastAsia="Times New Roman" w:hAnsi="Arial" w:cs="Arial"/>
          <w:sz w:val="28"/>
          <w:szCs w:val="28"/>
          <w:lang w:val="es-MX" w:eastAsia="es-MX"/>
        </w:rPr>
        <w:t>ey</w:t>
      </w:r>
      <w:r w:rsidR="00F269B2">
        <w:rPr>
          <w:rFonts w:ascii="Arial" w:eastAsia="Times New Roman" w:hAnsi="Arial" w:cs="Arial"/>
          <w:sz w:val="28"/>
          <w:szCs w:val="28"/>
          <w:lang w:val="es-MX" w:eastAsia="es-MX"/>
        </w:rPr>
        <w:t>. E</w:t>
      </w:r>
      <w:r w:rsidR="00CA4841" w:rsidRPr="00766412">
        <w:rPr>
          <w:rFonts w:ascii="Arial" w:eastAsia="Times New Roman" w:hAnsi="Arial" w:cs="Arial"/>
          <w:sz w:val="28"/>
          <w:szCs w:val="28"/>
          <w:lang w:val="es-MX" w:eastAsia="es-MX"/>
        </w:rPr>
        <w:t>l voto de calidad existe</w:t>
      </w:r>
      <w:r w:rsidR="00F269B2">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y el voto de calidad se aplica precisamente</w:t>
      </w:r>
      <w:r w:rsidR="00F269B2">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para casos de empate</w:t>
      </w:r>
      <w:r w:rsidR="00F269B2">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que es el caso que ahora nos ocupa</w:t>
      </w:r>
      <w:r w:rsidR="00D97654">
        <w:rPr>
          <w:rFonts w:ascii="Arial" w:eastAsia="Times New Roman" w:hAnsi="Arial" w:cs="Arial"/>
          <w:sz w:val="28"/>
          <w:szCs w:val="28"/>
          <w:lang w:val="es-MX" w:eastAsia="es-MX"/>
        </w:rPr>
        <w:t>. E</w:t>
      </w:r>
      <w:r w:rsidR="00CA4841" w:rsidRPr="00766412">
        <w:rPr>
          <w:rFonts w:ascii="Arial" w:eastAsia="Times New Roman" w:hAnsi="Arial" w:cs="Arial"/>
          <w:sz w:val="28"/>
          <w:szCs w:val="28"/>
          <w:lang w:val="es-MX" w:eastAsia="es-MX"/>
        </w:rPr>
        <w:t>fectivamente</w:t>
      </w:r>
      <w:r w:rsidR="00D9765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es muy común y podríamos echar un </w:t>
      </w:r>
      <w:r w:rsidR="00D97654">
        <w:rPr>
          <w:rFonts w:ascii="Arial" w:eastAsia="Times New Roman" w:hAnsi="Arial" w:cs="Arial"/>
          <w:sz w:val="28"/>
          <w:szCs w:val="28"/>
          <w:lang w:val="es-MX" w:eastAsia="es-MX"/>
        </w:rPr>
        <w:t>vistazo a la historia de esta Administración y de los D</w:t>
      </w:r>
      <w:r w:rsidR="00CA4841" w:rsidRPr="00766412">
        <w:rPr>
          <w:rFonts w:ascii="Arial" w:eastAsia="Times New Roman" w:hAnsi="Arial" w:cs="Arial"/>
          <w:sz w:val="28"/>
          <w:szCs w:val="28"/>
          <w:lang w:val="es-MX" w:eastAsia="es-MX"/>
        </w:rPr>
        <w:t>ictámenes</w:t>
      </w:r>
      <w:r w:rsidR="00D9765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donde en muchas ocasiones</w:t>
      </w:r>
      <w:r w:rsidR="00D9765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no se consiguen la </w:t>
      </w:r>
    </w:p>
    <w:p w:rsidR="00CA4841" w:rsidRPr="00766412" w:rsidRDefault="00D97654" w:rsidP="00CA4841">
      <w:pPr>
        <w:spacing w:after="0" w:line="360" w:lineRule="auto"/>
        <w:jc w:val="both"/>
        <w:rPr>
          <w:rFonts w:ascii="Arial" w:eastAsia="Times New Roman" w:hAnsi="Arial" w:cs="Arial"/>
          <w:sz w:val="28"/>
          <w:szCs w:val="28"/>
          <w:lang w:val="es-MX" w:eastAsia="es-MX"/>
        </w:rPr>
      </w:pPr>
      <w:r>
        <w:rPr>
          <w:rFonts w:ascii="Arial" w:eastAsia="Times New Roman" w:hAnsi="Arial" w:cs="Arial"/>
          <w:sz w:val="28"/>
          <w:szCs w:val="28"/>
          <w:lang w:val="es-MX" w:eastAsia="es-MX"/>
        </w:rPr>
        <w:t>mayoría de las firmas de los D</w:t>
      </w:r>
      <w:r w:rsidR="00CA4841" w:rsidRPr="00766412">
        <w:rPr>
          <w:rFonts w:ascii="Arial" w:eastAsia="Times New Roman" w:hAnsi="Arial" w:cs="Arial"/>
          <w:sz w:val="28"/>
          <w:szCs w:val="28"/>
          <w:lang w:val="es-MX" w:eastAsia="es-MX"/>
        </w:rPr>
        <w:t>ictámenes</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que aquí se presentan</w:t>
      </w:r>
      <w:r>
        <w:rPr>
          <w:rFonts w:ascii="Arial" w:eastAsia="Times New Roman" w:hAnsi="Arial" w:cs="Arial"/>
          <w:sz w:val="28"/>
          <w:szCs w:val="28"/>
          <w:lang w:val="es-MX" w:eastAsia="es-MX"/>
        </w:rPr>
        <w:t>. S</w:t>
      </w:r>
      <w:r w:rsidR="00CA4841" w:rsidRPr="00766412">
        <w:rPr>
          <w:rFonts w:ascii="Arial" w:eastAsia="Times New Roman" w:hAnsi="Arial" w:cs="Arial"/>
          <w:sz w:val="28"/>
          <w:szCs w:val="28"/>
          <w:lang w:val="es-MX" w:eastAsia="es-MX"/>
        </w:rPr>
        <w:t>in embargo</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se tiene un re</w:t>
      </w:r>
      <w:r>
        <w:rPr>
          <w:rFonts w:ascii="Arial" w:eastAsia="Times New Roman" w:hAnsi="Arial" w:cs="Arial"/>
          <w:sz w:val="28"/>
          <w:szCs w:val="28"/>
          <w:lang w:val="es-MX" w:eastAsia="es-MX"/>
        </w:rPr>
        <w:t>gistro de la asistencia de una Sesión Ordinaria o E</w:t>
      </w:r>
      <w:r w:rsidR="00CA4841" w:rsidRPr="00766412">
        <w:rPr>
          <w:rFonts w:ascii="Arial" w:eastAsia="Times New Roman" w:hAnsi="Arial" w:cs="Arial"/>
          <w:sz w:val="28"/>
          <w:szCs w:val="28"/>
          <w:lang w:val="es-MX" w:eastAsia="es-MX"/>
        </w:rPr>
        <w:t xml:space="preserve">xtraordinaria de </w:t>
      </w:r>
      <w:r>
        <w:rPr>
          <w:rFonts w:ascii="Arial" w:eastAsia="Times New Roman" w:hAnsi="Arial" w:cs="Arial"/>
          <w:sz w:val="28"/>
          <w:szCs w:val="28"/>
          <w:lang w:val="es-MX" w:eastAsia="es-MX"/>
        </w:rPr>
        <w:t>las C</w:t>
      </w:r>
      <w:r w:rsidR="00CA4841" w:rsidRPr="00766412">
        <w:rPr>
          <w:rFonts w:ascii="Arial" w:eastAsia="Times New Roman" w:hAnsi="Arial" w:cs="Arial"/>
          <w:sz w:val="28"/>
          <w:szCs w:val="28"/>
          <w:lang w:val="es-MX" w:eastAsia="es-MX"/>
        </w:rPr>
        <w:t>omisiones</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w:t>
      </w:r>
      <w:r w:rsidR="00CA4841" w:rsidRPr="00766412">
        <w:rPr>
          <w:rFonts w:ascii="Arial" w:eastAsia="Times New Roman" w:hAnsi="Arial" w:cs="Arial"/>
          <w:sz w:val="28"/>
          <w:szCs w:val="28"/>
          <w:lang w:val="es-MX" w:eastAsia="es-MX"/>
        </w:rPr>
        <w:lastRenderedPageBreak/>
        <w:t>se tiene el registro de los votos</w:t>
      </w:r>
      <w:r>
        <w:rPr>
          <w:rFonts w:ascii="Arial" w:eastAsia="Times New Roman" w:hAnsi="Arial" w:cs="Arial"/>
          <w:sz w:val="28"/>
          <w:szCs w:val="28"/>
          <w:lang w:val="es-MX" w:eastAsia="es-MX"/>
        </w:rPr>
        <w:t>, e</w:t>
      </w:r>
      <w:r w:rsidR="00CA4841" w:rsidRPr="00766412">
        <w:rPr>
          <w:rFonts w:ascii="Arial" w:eastAsia="Times New Roman" w:hAnsi="Arial" w:cs="Arial"/>
          <w:sz w:val="28"/>
          <w:szCs w:val="28"/>
          <w:lang w:val="es-MX" w:eastAsia="es-MX"/>
        </w:rPr>
        <w:t>n sentido que sea</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y se tiene la presencia</w:t>
      </w:r>
      <w:r>
        <w:rPr>
          <w:rFonts w:ascii="Arial" w:eastAsia="Times New Roman" w:hAnsi="Arial" w:cs="Arial"/>
          <w:sz w:val="28"/>
          <w:szCs w:val="28"/>
          <w:lang w:val="es-MX" w:eastAsia="es-MX"/>
        </w:rPr>
        <w:t>, de</w:t>
      </w:r>
      <w:r w:rsidR="00CA4841" w:rsidRPr="00766412">
        <w:rPr>
          <w:rFonts w:ascii="Arial" w:eastAsia="Times New Roman" w:hAnsi="Arial" w:cs="Arial"/>
          <w:sz w:val="28"/>
          <w:szCs w:val="28"/>
          <w:lang w:val="es-MX" w:eastAsia="es-MX"/>
        </w:rPr>
        <w:t xml:space="preserve"> </w:t>
      </w:r>
      <w:r>
        <w:rPr>
          <w:rFonts w:ascii="Arial" w:eastAsia="Times New Roman" w:hAnsi="Arial" w:cs="Arial"/>
          <w:sz w:val="28"/>
          <w:szCs w:val="28"/>
          <w:lang w:val="es-MX" w:eastAsia="es-MX"/>
        </w:rPr>
        <w:t>lo que le da legitimidad a las S</w:t>
      </w:r>
      <w:r w:rsidR="00CA4841" w:rsidRPr="00766412">
        <w:rPr>
          <w:rFonts w:ascii="Arial" w:eastAsia="Times New Roman" w:hAnsi="Arial" w:cs="Arial"/>
          <w:sz w:val="28"/>
          <w:szCs w:val="28"/>
          <w:lang w:val="es-MX" w:eastAsia="es-MX"/>
        </w:rPr>
        <w:t xml:space="preserve">esiones </w:t>
      </w:r>
      <w:r>
        <w:rPr>
          <w:rFonts w:ascii="Arial" w:eastAsia="Times New Roman" w:hAnsi="Arial" w:cs="Arial"/>
          <w:sz w:val="28"/>
          <w:szCs w:val="28"/>
          <w:lang w:val="es-MX" w:eastAsia="es-MX"/>
        </w:rPr>
        <w:t>de las C</w:t>
      </w:r>
      <w:r w:rsidR="00CA4841" w:rsidRPr="00766412">
        <w:rPr>
          <w:rFonts w:ascii="Arial" w:eastAsia="Times New Roman" w:hAnsi="Arial" w:cs="Arial"/>
          <w:sz w:val="28"/>
          <w:szCs w:val="28"/>
          <w:lang w:val="es-MX" w:eastAsia="es-MX"/>
        </w:rPr>
        <w:t>omisiones</w:t>
      </w:r>
      <w:r>
        <w:rPr>
          <w:rFonts w:ascii="Arial" w:eastAsia="Times New Roman" w:hAnsi="Arial" w:cs="Arial"/>
          <w:sz w:val="28"/>
          <w:szCs w:val="28"/>
          <w:lang w:val="es-MX" w:eastAsia="es-MX"/>
        </w:rPr>
        <w:t>. Yo</w:t>
      </w:r>
      <w:r w:rsidR="004F2480">
        <w:rPr>
          <w:rFonts w:ascii="Arial" w:eastAsia="Times New Roman" w:hAnsi="Arial" w:cs="Arial"/>
          <w:sz w:val="28"/>
          <w:szCs w:val="28"/>
          <w:lang w:val="es-MX" w:eastAsia="es-MX"/>
        </w:rPr>
        <w:t>,</w:t>
      </w:r>
      <w:r>
        <w:rPr>
          <w:rFonts w:ascii="Arial" w:eastAsia="Times New Roman" w:hAnsi="Arial" w:cs="Arial"/>
          <w:sz w:val="28"/>
          <w:szCs w:val="28"/>
          <w:lang w:val="es-MX" w:eastAsia="es-MX"/>
        </w:rPr>
        <w:t xml:space="preserve"> quisiera compañera S</w:t>
      </w:r>
      <w:r w:rsidR="00CA4841" w:rsidRPr="00766412">
        <w:rPr>
          <w:rFonts w:ascii="Arial" w:eastAsia="Times New Roman" w:hAnsi="Arial" w:cs="Arial"/>
          <w:sz w:val="28"/>
          <w:szCs w:val="28"/>
          <w:lang w:val="es-MX" w:eastAsia="es-MX"/>
        </w:rPr>
        <w:t>ecretaria</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que continuemos</w:t>
      </w:r>
      <w:r>
        <w:rPr>
          <w:rFonts w:ascii="Arial" w:eastAsia="Times New Roman" w:hAnsi="Arial" w:cs="Arial"/>
          <w:sz w:val="28"/>
          <w:szCs w:val="28"/>
          <w:lang w:val="es-MX" w:eastAsia="es-MX"/>
        </w:rPr>
        <w:t>, puesto que además es un D</w:t>
      </w:r>
      <w:r w:rsidR="00CA4841" w:rsidRPr="00766412">
        <w:rPr>
          <w:rFonts w:ascii="Arial" w:eastAsia="Times New Roman" w:hAnsi="Arial" w:cs="Arial"/>
          <w:sz w:val="28"/>
          <w:szCs w:val="28"/>
          <w:lang w:val="es-MX" w:eastAsia="es-MX"/>
        </w:rPr>
        <w:t>ictamen que ya se justificó desde el punto de vista jurídico</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con el recurso del voto de calidad</w:t>
      </w:r>
      <w:r>
        <w:rPr>
          <w:rFonts w:ascii="Arial" w:eastAsia="Times New Roman" w:hAnsi="Arial" w:cs="Arial"/>
          <w:sz w:val="28"/>
          <w:szCs w:val="28"/>
          <w:lang w:val="es-MX" w:eastAsia="es-MX"/>
        </w:rPr>
        <w:t>, está aprobado en la C</w:t>
      </w:r>
      <w:r w:rsidR="00CA4841" w:rsidRPr="00766412">
        <w:rPr>
          <w:rFonts w:ascii="Arial" w:eastAsia="Times New Roman" w:hAnsi="Arial" w:cs="Arial"/>
          <w:sz w:val="28"/>
          <w:szCs w:val="28"/>
          <w:lang w:val="es-MX" w:eastAsia="es-MX"/>
        </w:rPr>
        <w:t>omisión</w:t>
      </w:r>
      <w:r>
        <w:rPr>
          <w:rFonts w:ascii="Arial" w:eastAsia="Times New Roman" w:hAnsi="Arial" w:cs="Arial"/>
          <w:sz w:val="28"/>
          <w:szCs w:val="28"/>
          <w:lang w:val="es-MX" w:eastAsia="es-MX"/>
        </w:rPr>
        <w:t>. P</w:t>
      </w:r>
      <w:r w:rsidR="00CA4841" w:rsidRPr="00766412">
        <w:rPr>
          <w:rFonts w:ascii="Arial" w:eastAsia="Times New Roman" w:hAnsi="Arial" w:cs="Arial"/>
          <w:sz w:val="28"/>
          <w:szCs w:val="28"/>
          <w:lang w:val="es-MX" w:eastAsia="es-MX"/>
        </w:rPr>
        <w:t>or lo tanto</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no veo ningún sentido</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que se quiera eliminar</w:t>
      </w:r>
      <w:r>
        <w:rPr>
          <w:rFonts w:ascii="Arial" w:eastAsia="Times New Roman" w:hAnsi="Arial" w:cs="Arial"/>
          <w:sz w:val="28"/>
          <w:szCs w:val="28"/>
          <w:lang w:val="es-MX" w:eastAsia="es-MX"/>
        </w:rPr>
        <w:t>. P</w:t>
      </w:r>
      <w:r w:rsidR="00CA4841" w:rsidRPr="00766412">
        <w:rPr>
          <w:rFonts w:ascii="Arial" w:eastAsia="Times New Roman" w:hAnsi="Arial" w:cs="Arial"/>
          <w:sz w:val="28"/>
          <w:szCs w:val="28"/>
          <w:lang w:val="es-MX" w:eastAsia="es-MX"/>
        </w:rPr>
        <w:t>orque</w:t>
      </w:r>
      <w:r w:rsidR="005B3B8B">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aunque se hubiera votado en contra</w:t>
      </w:r>
      <w:r>
        <w:rPr>
          <w:rFonts w:ascii="Arial" w:eastAsia="Times New Roman" w:hAnsi="Arial" w:cs="Arial"/>
          <w:sz w:val="28"/>
          <w:szCs w:val="28"/>
          <w:lang w:val="es-MX" w:eastAsia="es-MX"/>
        </w:rPr>
        <w:t>, p</w:t>
      </w:r>
      <w:r w:rsidR="00CA4841" w:rsidRPr="00766412">
        <w:rPr>
          <w:rFonts w:ascii="Arial" w:eastAsia="Times New Roman" w:hAnsi="Arial" w:cs="Arial"/>
          <w:sz w:val="28"/>
          <w:szCs w:val="28"/>
          <w:lang w:val="es-MX" w:eastAsia="es-MX"/>
        </w:rPr>
        <w:t>odría tener la posibilidad de subir</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puesto que</w:t>
      </w:r>
      <w:r>
        <w:rPr>
          <w:rFonts w:ascii="Arial" w:eastAsia="Times New Roman" w:hAnsi="Arial" w:cs="Arial"/>
          <w:sz w:val="28"/>
          <w:szCs w:val="28"/>
          <w:lang w:val="es-MX" w:eastAsia="es-MX"/>
        </w:rPr>
        <w:t xml:space="preserve">, esto es </w:t>
      </w:r>
      <w:r w:rsidR="00CA4841" w:rsidRPr="00766412">
        <w:rPr>
          <w:rFonts w:ascii="Arial" w:eastAsia="Times New Roman" w:hAnsi="Arial" w:cs="Arial"/>
          <w:sz w:val="28"/>
          <w:szCs w:val="28"/>
          <w:lang w:val="es-MX" w:eastAsia="es-MX"/>
        </w:rPr>
        <w:t>una solicitud que</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w:t>
      </w:r>
      <w:r>
        <w:rPr>
          <w:rFonts w:ascii="Arial" w:eastAsia="Times New Roman" w:hAnsi="Arial" w:cs="Arial"/>
          <w:sz w:val="28"/>
          <w:szCs w:val="28"/>
          <w:lang w:val="es-MX" w:eastAsia="es-MX"/>
        </w:rPr>
        <w:t>hace el Ejido, precisamente al Pleno del A</w:t>
      </w:r>
      <w:r w:rsidR="00CA4841" w:rsidRPr="00766412">
        <w:rPr>
          <w:rFonts w:ascii="Arial" w:eastAsia="Times New Roman" w:hAnsi="Arial" w:cs="Arial"/>
          <w:sz w:val="28"/>
          <w:szCs w:val="28"/>
          <w:lang w:val="es-MX" w:eastAsia="es-MX"/>
        </w:rPr>
        <w:t>yuntamiento</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por cuestiones de administración s</w:t>
      </w:r>
      <w:r>
        <w:rPr>
          <w:rFonts w:ascii="Arial" w:eastAsia="Times New Roman" w:hAnsi="Arial" w:cs="Arial"/>
          <w:sz w:val="28"/>
          <w:szCs w:val="28"/>
          <w:lang w:val="es-MX" w:eastAsia="es-MX"/>
        </w:rPr>
        <w:t>e turnó para el análisis de la C</w:t>
      </w:r>
      <w:r w:rsidR="00CA4841" w:rsidRPr="00766412">
        <w:rPr>
          <w:rFonts w:ascii="Arial" w:eastAsia="Times New Roman" w:hAnsi="Arial" w:cs="Arial"/>
          <w:sz w:val="28"/>
          <w:szCs w:val="28"/>
          <w:lang w:val="es-MX" w:eastAsia="es-MX"/>
        </w:rPr>
        <w:t>omisión</w:t>
      </w:r>
      <w:r>
        <w:rPr>
          <w:rFonts w:ascii="Arial" w:eastAsia="Times New Roman" w:hAnsi="Arial" w:cs="Arial"/>
          <w:sz w:val="28"/>
          <w:szCs w:val="28"/>
          <w:lang w:val="es-MX" w:eastAsia="es-MX"/>
        </w:rPr>
        <w:t>, pero se tiene que definir en el Pleno del A</w:t>
      </w:r>
      <w:r w:rsidR="00CA4841" w:rsidRPr="00766412">
        <w:rPr>
          <w:rFonts w:ascii="Arial" w:eastAsia="Times New Roman" w:hAnsi="Arial" w:cs="Arial"/>
          <w:sz w:val="28"/>
          <w:szCs w:val="28"/>
          <w:lang w:val="es-MX" w:eastAsia="es-MX"/>
        </w:rPr>
        <w:t>yuntamiento</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Yo quisiera ser enfático</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para quienes nos están viendo a través de l</w:t>
      </w:r>
      <w:r w:rsidR="00CA4841">
        <w:rPr>
          <w:rFonts w:ascii="Arial" w:eastAsia="Times New Roman" w:hAnsi="Arial" w:cs="Arial"/>
          <w:sz w:val="28"/>
          <w:szCs w:val="28"/>
          <w:lang w:val="es-MX" w:eastAsia="es-MX"/>
        </w:rPr>
        <w:t>as redes sociales</w:t>
      </w:r>
      <w:r>
        <w:rPr>
          <w:rFonts w:ascii="Arial" w:eastAsia="Times New Roman" w:hAnsi="Arial" w:cs="Arial"/>
          <w:sz w:val="28"/>
          <w:szCs w:val="28"/>
          <w:lang w:val="es-MX" w:eastAsia="es-MX"/>
        </w:rPr>
        <w:t>, c</w:t>
      </w:r>
      <w:r w:rsidR="00CA4841">
        <w:rPr>
          <w:rFonts w:ascii="Arial" w:eastAsia="Times New Roman" w:hAnsi="Arial" w:cs="Arial"/>
          <w:sz w:val="28"/>
          <w:szCs w:val="28"/>
          <w:lang w:val="es-MX" w:eastAsia="es-MX"/>
        </w:rPr>
        <w:t xml:space="preserve">uál es el </w:t>
      </w:r>
      <w:r w:rsidR="00CA4841" w:rsidRPr="00766412">
        <w:rPr>
          <w:rFonts w:ascii="Arial" w:eastAsia="Times New Roman" w:hAnsi="Arial" w:cs="Arial"/>
          <w:sz w:val="28"/>
          <w:szCs w:val="28"/>
          <w:lang w:val="es-MX" w:eastAsia="es-MX"/>
        </w:rPr>
        <w:t>trasfondo de esos puntos de acuerdo</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que de manera reiterada y de manera insistente</w:t>
      </w:r>
      <w:r>
        <w:rPr>
          <w:rFonts w:ascii="Arial" w:eastAsia="Times New Roman" w:hAnsi="Arial" w:cs="Arial"/>
          <w:sz w:val="28"/>
          <w:szCs w:val="28"/>
          <w:lang w:val="es-MX" w:eastAsia="es-MX"/>
        </w:rPr>
        <w:t>, y</w:t>
      </w:r>
      <w:r w:rsidR="00CA4841" w:rsidRPr="00766412">
        <w:rPr>
          <w:rFonts w:ascii="Arial" w:eastAsia="Times New Roman" w:hAnsi="Arial" w:cs="Arial"/>
          <w:sz w:val="28"/>
          <w:szCs w:val="28"/>
          <w:lang w:val="es-MX" w:eastAsia="es-MX"/>
        </w:rPr>
        <w:t xml:space="preserve"> seguramente</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no quedará aquí</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se va a seguir peleando para que no se suba</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y no se vote</w:t>
      </w:r>
      <w:r>
        <w:rPr>
          <w:rFonts w:ascii="Arial" w:eastAsia="Times New Roman" w:hAnsi="Arial" w:cs="Arial"/>
          <w:sz w:val="28"/>
          <w:szCs w:val="28"/>
          <w:lang w:val="es-MX" w:eastAsia="es-MX"/>
        </w:rPr>
        <w:t>. Es una</w:t>
      </w:r>
      <w:r w:rsidR="00CA4841" w:rsidRPr="00766412">
        <w:rPr>
          <w:rFonts w:ascii="Arial" w:eastAsia="Times New Roman" w:hAnsi="Arial" w:cs="Arial"/>
          <w:sz w:val="28"/>
          <w:szCs w:val="28"/>
          <w:lang w:val="es-MX" w:eastAsia="es-MX"/>
        </w:rPr>
        <w:t xml:space="preserve"> propuesta</w:t>
      </w:r>
      <w:r>
        <w:rPr>
          <w:rFonts w:ascii="Arial" w:eastAsia="Times New Roman" w:hAnsi="Arial" w:cs="Arial"/>
          <w:sz w:val="28"/>
          <w:szCs w:val="28"/>
          <w:lang w:val="es-MX" w:eastAsia="es-MX"/>
        </w:rPr>
        <w:t>, de un C</w:t>
      </w:r>
      <w:r w:rsidR="00CA4841" w:rsidRPr="00766412">
        <w:rPr>
          <w:rFonts w:ascii="Arial" w:eastAsia="Times New Roman" w:hAnsi="Arial" w:cs="Arial"/>
          <w:sz w:val="28"/>
          <w:szCs w:val="28"/>
          <w:lang w:val="es-MX" w:eastAsia="es-MX"/>
        </w:rPr>
        <w:t>onvenio</w:t>
      </w:r>
      <w:r>
        <w:rPr>
          <w:rFonts w:ascii="Arial" w:eastAsia="Times New Roman" w:hAnsi="Arial" w:cs="Arial"/>
          <w:sz w:val="28"/>
          <w:szCs w:val="28"/>
          <w:lang w:val="es-MX" w:eastAsia="es-MX"/>
        </w:rPr>
        <w:t>, donde el Gobierno M</w:t>
      </w:r>
      <w:r w:rsidR="00CA4841" w:rsidRPr="00766412">
        <w:rPr>
          <w:rFonts w:ascii="Arial" w:eastAsia="Times New Roman" w:hAnsi="Arial" w:cs="Arial"/>
          <w:sz w:val="28"/>
          <w:szCs w:val="28"/>
          <w:lang w:val="es-MX" w:eastAsia="es-MX"/>
        </w:rPr>
        <w:t>unicipal de Zapotlán el Grande</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junto con el Ejido</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hacen un acuerdo</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w:t>
      </w:r>
      <w:r>
        <w:rPr>
          <w:rFonts w:ascii="Arial" w:eastAsia="Times New Roman" w:hAnsi="Arial" w:cs="Arial"/>
          <w:sz w:val="28"/>
          <w:szCs w:val="28"/>
          <w:lang w:val="es-MX" w:eastAsia="es-MX"/>
        </w:rPr>
        <w:t>e tiene como beneficio para la C</w:t>
      </w:r>
      <w:r w:rsidR="00CA4841" w:rsidRPr="00766412">
        <w:rPr>
          <w:rFonts w:ascii="Arial" w:eastAsia="Times New Roman" w:hAnsi="Arial" w:cs="Arial"/>
          <w:sz w:val="28"/>
          <w:szCs w:val="28"/>
          <w:lang w:val="es-MX" w:eastAsia="es-MX"/>
        </w:rPr>
        <w:t>iudad</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la regularización de </w:t>
      </w:r>
      <w:r>
        <w:rPr>
          <w:rFonts w:ascii="Arial" w:eastAsia="Times New Roman" w:hAnsi="Arial" w:cs="Arial"/>
          <w:sz w:val="28"/>
          <w:szCs w:val="28"/>
          <w:lang w:val="es-MX" w:eastAsia="es-MX"/>
        </w:rPr>
        <w:t>12 doce C</w:t>
      </w:r>
      <w:r w:rsidR="00CA4841" w:rsidRPr="00766412">
        <w:rPr>
          <w:rFonts w:ascii="Arial" w:eastAsia="Times New Roman" w:hAnsi="Arial" w:cs="Arial"/>
          <w:sz w:val="28"/>
          <w:szCs w:val="28"/>
          <w:lang w:val="es-MX" w:eastAsia="es-MX"/>
        </w:rPr>
        <w:t>olonias</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de eso se trata</w:t>
      </w:r>
      <w:r>
        <w:rPr>
          <w:rFonts w:ascii="Arial" w:eastAsia="Times New Roman" w:hAnsi="Arial" w:cs="Arial"/>
          <w:sz w:val="28"/>
          <w:szCs w:val="28"/>
          <w:lang w:val="es-MX" w:eastAsia="es-MX"/>
        </w:rPr>
        <w:t>, e</w:t>
      </w:r>
      <w:r w:rsidR="00CA4841" w:rsidRPr="00766412">
        <w:rPr>
          <w:rFonts w:ascii="Arial" w:eastAsia="Times New Roman" w:hAnsi="Arial" w:cs="Arial"/>
          <w:sz w:val="28"/>
          <w:szCs w:val="28"/>
          <w:lang w:val="es-MX" w:eastAsia="es-MX"/>
        </w:rPr>
        <w:t>se es el fondo del asunto</w:t>
      </w:r>
      <w:r>
        <w:rPr>
          <w:rFonts w:ascii="Arial" w:eastAsia="Times New Roman" w:hAnsi="Arial" w:cs="Arial"/>
          <w:sz w:val="28"/>
          <w:szCs w:val="28"/>
          <w:lang w:val="es-MX" w:eastAsia="es-MX"/>
        </w:rPr>
        <w:t>. A</w:t>
      </w:r>
      <w:r w:rsidR="00CA4841" w:rsidRPr="00766412">
        <w:rPr>
          <w:rFonts w:ascii="Arial" w:eastAsia="Times New Roman" w:hAnsi="Arial" w:cs="Arial"/>
          <w:sz w:val="28"/>
          <w:szCs w:val="28"/>
          <w:lang w:val="es-MX" w:eastAsia="es-MX"/>
        </w:rPr>
        <w:t>lguien dijo por aquí</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es un asunto político</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Efectivamente</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es un asunto político</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que no quieren que suceda</w:t>
      </w:r>
      <w:r>
        <w:rPr>
          <w:rFonts w:ascii="Arial" w:eastAsia="Times New Roman" w:hAnsi="Arial" w:cs="Arial"/>
          <w:sz w:val="28"/>
          <w:szCs w:val="28"/>
          <w:lang w:val="es-MX" w:eastAsia="es-MX"/>
        </w:rPr>
        <w:t>. E</w:t>
      </w:r>
      <w:r w:rsidR="00CA4841" w:rsidRPr="00766412">
        <w:rPr>
          <w:rFonts w:ascii="Arial" w:eastAsia="Times New Roman" w:hAnsi="Arial" w:cs="Arial"/>
          <w:sz w:val="28"/>
          <w:szCs w:val="28"/>
          <w:lang w:val="es-MX" w:eastAsia="es-MX"/>
        </w:rPr>
        <w:t>stamos hablando de una propuesta</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donde</w:t>
      </w:r>
      <w:r>
        <w:rPr>
          <w:rFonts w:ascii="Arial" w:eastAsia="Times New Roman" w:hAnsi="Arial" w:cs="Arial"/>
          <w:sz w:val="28"/>
          <w:szCs w:val="28"/>
          <w:lang w:val="es-MX" w:eastAsia="es-MX"/>
        </w:rPr>
        <w:t>, si no lo aprobamos este C</w:t>
      </w:r>
      <w:r w:rsidR="00CA4841" w:rsidRPr="00766412">
        <w:rPr>
          <w:rFonts w:ascii="Arial" w:eastAsia="Times New Roman" w:hAnsi="Arial" w:cs="Arial"/>
          <w:sz w:val="28"/>
          <w:szCs w:val="28"/>
          <w:lang w:val="es-MX" w:eastAsia="es-MX"/>
        </w:rPr>
        <w:t>onvenio</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podrían ponerse en riesgo</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el proceso de la regularización de </w:t>
      </w:r>
      <w:r>
        <w:rPr>
          <w:rFonts w:ascii="Arial" w:eastAsia="Times New Roman" w:hAnsi="Arial" w:cs="Arial"/>
          <w:sz w:val="28"/>
          <w:szCs w:val="28"/>
          <w:lang w:val="es-MX" w:eastAsia="es-MX"/>
        </w:rPr>
        <w:t xml:space="preserve">12 </w:t>
      </w:r>
      <w:r w:rsidR="00CA4841" w:rsidRPr="00766412">
        <w:rPr>
          <w:rFonts w:ascii="Arial" w:eastAsia="Times New Roman" w:hAnsi="Arial" w:cs="Arial"/>
          <w:sz w:val="28"/>
          <w:szCs w:val="28"/>
          <w:lang w:val="es-MX" w:eastAsia="es-MX"/>
        </w:rPr>
        <w:t xml:space="preserve">doce </w:t>
      </w:r>
      <w:r>
        <w:rPr>
          <w:rFonts w:ascii="Arial" w:eastAsia="Times New Roman" w:hAnsi="Arial" w:cs="Arial"/>
          <w:sz w:val="28"/>
          <w:szCs w:val="28"/>
          <w:lang w:val="es-MX" w:eastAsia="es-MX"/>
        </w:rPr>
        <w:t>C</w:t>
      </w:r>
      <w:r w:rsidR="00CA4841" w:rsidRPr="00766412">
        <w:rPr>
          <w:rFonts w:ascii="Arial" w:eastAsia="Times New Roman" w:hAnsi="Arial" w:cs="Arial"/>
          <w:sz w:val="28"/>
          <w:szCs w:val="28"/>
          <w:lang w:val="es-MX" w:eastAsia="es-MX"/>
        </w:rPr>
        <w:t>olonias</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Y</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eso podría perjudicar a más de </w:t>
      </w:r>
      <w:r>
        <w:rPr>
          <w:rFonts w:ascii="Arial" w:eastAsia="Times New Roman" w:hAnsi="Arial" w:cs="Arial"/>
          <w:sz w:val="28"/>
          <w:szCs w:val="28"/>
          <w:lang w:val="es-MX" w:eastAsia="es-MX"/>
        </w:rPr>
        <w:t xml:space="preserve">2,000 </w:t>
      </w:r>
      <w:r w:rsidR="00CA4841" w:rsidRPr="00766412">
        <w:rPr>
          <w:rFonts w:ascii="Arial" w:eastAsia="Times New Roman" w:hAnsi="Arial" w:cs="Arial"/>
          <w:sz w:val="28"/>
          <w:szCs w:val="28"/>
          <w:lang w:val="es-MX" w:eastAsia="es-MX"/>
        </w:rPr>
        <w:t>dos mil familias y de eso se trata</w:t>
      </w:r>
      <w:r>
        <w:rPr>
          <w:rFonts w:ascii="Arial" w:eastAsia="Times New Roman" w:hAnsi="Arial" w:cs="Arial"/>
          <w:sz w:val="28"/>
          <w:szCs w:val="28"/>
          <w:lang w:val="es-MX" w:eastAsia="es-MX"/>
        </w:rPr>
        <w:t>. N</w:t>
      </w:r>
      <w:r w:rsidR="00CA4841" w:rsidRPr="00766412">
        <w:rPr>
          <w:rFonts w:ascii="Arial" w:eastAsia="Times New Roman" w:hAnsi="Arial" w:cs="Arial"/>
          <w:sz w:val="28"/>
          <w:szCs w:val="28"/>
          <w:lang w:val="es-MX" w:eastAsia="es-MX"/>
        </w:rPr>
        <w:t>o solo tenemos la posibilidad de regularizar</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sino que</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además estamos en condiciones legales</w:t>
      </w:r>
      <w:r>
        <w:rPr>
          <w:rFonts w:ascii="Arial" w:eastAsia="Times New Roman" w:hAnsi="Arial" w:cs="Arial"/>
          <w:sz w:val="28"/>
          <w:szCs w:val="28"/>
          <w:lang w:val="es-MX" w:eastAsia="es-MX"/>
        </w:rPr>
        <w:t>, de presentarlo en el P</w:t>
      </w:r>
      <w:r w:rsidR="00CA4841" w:rsidRPr="00766412">
        <w:rPr>
          <w:rFonts w:ascii="Arial" w:eastAsia="Times New Roman" w:hAnsi="Arial" w:cs="Arial"/>
          <w:sz w:val="28"/>
          <w:szCs w:val="28"/>
          <w:lang w:val="es-MX" w:eastAsia="es-MX"/>
        </w:rPr>
        <w:t xml:space="preserve">leno y de </w:t>
      </w:r>
      <w:r>
        <w:rPr>
          <w:rFonts w:ascii="Arial" w:eastAsia="Times New Roman" w:hAnsi="Arial" w:cs="Arial"/>
          <w:sz w:val="28"/>
          <w:szCs w:val="28"/>
          <w:lang w:val="es-MX" w:eastAsia="es-MX"/>
        </w:rPr>
        <w:t>ratificarlo en el Pleno de este A</w:t>
      </w:r>
      <w:r w:rsidR="00CA4841" w:rsidRPr="00766412">
        <w:rPr>
          <w:rFonts w:ascii="Arial" w:eastAsia="Times New Roman" w:hAnsi="Arial" w:cs="Arial"/>
          <w:sz w:val="28"/>
          <w:szCs w:val="28"/>
          <w:lang w:val="es-MX" w:eastAsia="es-MX"/>
        </w:rPr>
        <w:t>yuntamiento</w:t>
      </w:r>
      <w:r w:rsidR="00894EF4">
        <w:rPr>
          <w:rFonts w:ascii="Arial" w:eastAsia="Times New Roman" w:hAnsi="Arial" w:cs="Arial"/>
          <w:sz w:val="28"/>
          <w:szCs w:val="28"/>
          <w:lang w:val="es-MX" w:eastAsia="es-MX"/>
        </w:rPr>
        <w:t>. U</w:t>
      </w:r>
      <w:r w:rsidR="00CA4841" w:rsidRPr="00766412">
        <w:rPr>
          <w:rFonts w:ascii="Arial" w:eastAsia="Times New Roman" w:hAnsi="Arial" w:cs="Arial"/>
          <w:sz w:val="28"/>
          <w:szCs w:val="28"/>
          <w:lang w:val="es-MX" w:eastAsia="es-MX"/>
        </w:rPr>
        <w:t>n caso parecido</w:t>
      </w:r>
      <w:r w:rsidR="00894EF4">
        <w:rPr>
          <w:rFonts w:ascii="Arial" w:eastAsia="Times New Roman" w:hAnsi="Arial" w:cs="Arial"/>
          <w:sz w:val="28"/>
          <w:szCs w:val="28"/>
          <w:lang w:val="es-MX" w:eastAsia="es-MX"/>
        </w:rPr>
        <w:t xml:space="preserve">, y aunque </w:t>
      </w:r>
      <w:r w:rsidR="00CA4841" w:rsidRPr="00766412">
        <w:rPr>
          <w:rFonts w:ascii="Arial" w:eastAsia="Times New Roman" w:hAnsi="Arial" w:cs="Arial"/>
          <w:sz w:val="28"/>
          <w:szCs w:val="28"/>
          <w:lang w:val="es-MX" w:eastAsia="es-MX"/>
        </w:rPr>
        <w:t>no nos guste</w:t>
      </w:r>
      <w:r w:rsidR="00894EF4">
        <w:rPr>
          <w:rFonts w:ascii="Arial" w:eastAsia="Times New Roman" w:hAnsi="Arial" w:cs="Arial"/>
          <w:sz w:val="28"/>
          <w:szCs w:val="28"/>
          <w:lang w:val="es-MX" w:eastAsia="es-MX"/>
        </w:rPr>
        <w:t>, y aunque no nos guste el sentido del Reglamento y el sentido de la L</w:t>
      </w:r>
      <w:r w:rsidR="00CA4841" w:rsidRPr="00766412">
        <w:rPr>
          <w:rFonts w:ascii="Arial" w:eastAsia="Times New Roman" w:hAnsi="Arial" w:cs="Arial"/>
          <w:sz w:val="28"/>
          <w:szCs w:val="28"/>
          <w:lang w:val="es-MX" w:eastAsia="es-MX"/>
        </w:rPr>
        <w:t>ey</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y dicen </w:t>
      </w:r>
      <w:r w:rsidR="00CA4841" w:rsidRPr="00766412">
        <w:rPr>
          <w:rFonts w:ascii="Arial" w:eastAsia="Times New Roman" w:hAnsi="Arial" w:cs="Arial"/>
          <w:sz w:val="28"/>
          <w:szCs w:val="28"/>
          <w:lang w:val="es-MX" w:eastAsia="es-MX"/>
        </w:rPr>
        <w:lastRenderedPageBreak/>
        <w:t>en los argumentos</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no estoy de acuerdo</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en que se tome el voto en la abstención</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Bueno</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una cosa es que no se esté de acuerdo</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otra cosa es </w:t>
      </w:r>
      <w:r w:rsidR="00894EF4" w:rsidRPr="00766412">
        <w:rPr>
          <w:rFonts w:ascii="Arial" w:eastAsia="Times New Roman" w:hAnsi="Arial" w:cs="Arial"/>
          <w:sz w:val="28"/>
          <w:szCs w:val="28"/>
          <w:lang w:val="es-MX" w:eastAsia="es-MX"/>
        </w:rPr>
        <w:t>que</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se cambie o no la disposición legal</w:t>
      </w:r>
      <w:r w:rsidR="00894EF4">
        <w:rPr>
          <w:rFonts w:ascii="Arial" w:eastAsia="Times New Roman" w:hAnsi="Arial" w:cs="Arial"/>
          <w:sz w:val="28"/>
          <w:szCs w:val="28"/>
          <w:lang w:val="es-MX" w:eastAsia="es-MX"/>
        </w:rPr>
        <w:t>. Y,</w:t>
      </w:r>
      <w:r w:rsidR="00CA4841" w:rsidRPr="00766412">
        <w:rPr>
          <w:rFonts w:ascii="Arial" w:eastAsia="Times New Roman" w:hAnsi="Arial" w:cs="Arial"/>
          <w:sz w:val="28"/>
          <w:szCs w:val="28"/>
          <w:lang w:val="es-MX" w:eastAsia="es-MX"/>
        </w:rPr>
        <w:t xml:space="preserve"> efectivamente</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esto ya se protestó</w:t>
      </w:r>
      <w:r w:rsidR="00894EF4">
        <w:rPr>
          <w:rFonts w:ascii="Arial" w:eastAsia="Times New Roman" w:hAnsi="Arial" w:cs="Arial"/>
          <w:sz w:val="28"/>
          <w:szCs w:val="28"/>
          <w:lang w:val="es-MX" w:eastAsia="es-MX"/>
        </w:rPr>
        <w:t>, ante un T</w:t>
      </w:r>
      <w:r w:rsidR="00CA4841" w:rsidRPr="00766412">
        <w:rPr>
          <w:rFonts w:ascii="Arial" w:eastAsia="Times New Roman" w:hAnsi="Arial" w:cs="Arial"/>
          <w:sz w:val="28"/>
          <w:szCs w:val="28"/>
          <w:lang w:val="es-MX" w:eastAsia="es-MX"/>
        </w:rPr>
        <w:t>ribunal y ya hubo un fallo</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un fallo que</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efectivamente</w:t>
      </w:r>
      <w:r w:rsidR="00894EF4">
        <w:rPr>
          <w:rFonts w:ascii="Arial" w:eastAsia="Times New Roman" w:hAnsi="Arial" w:cs="Arial"/>
          <w:sz w:val="28"/>
          <w:szCs w:val="28"/>
          <w:lang w:val="es-MX" w:eastAsia="es-MX"/>
        </w:rPr>
        <w:t>, privilegia el Reglamento I</w:t>
      </w:r>
      <w:r w:rsidR="00CA4841" w:rsidRPr="00766412">
        <w:rPr>
          <w:rFonts w:ascii="Arial" w:eastAsia="Times New Roman" w:hAnsi="Arial" w:cs="Arial"/>
          <w:sz w:val="28"/>
          <w:szCs w:val="28"/>
          <w:lang w:val="es-MX" w:eastAsia="es-MX"/>
        </w:rPr>
        <w:t>nterior</w:t>
      </w:r>
      <w:r w:rsidR="00894EF4">
        <w:rPr>
          <w:rFonts w:ascii="Arial" w:eastAsia="Times New Roman" w:hAnsi="Arial" w:cs="Arial"/>
          <w:sz w:val="28"/>
          <w:szCs w:val="28"/>
          <w:lang w:val="es-MX" w:eastAsia="es-MX"/>
        </w:rPr>
        <w:t>. E</w:t>
      </w:r>
      <w:r w:rsidR="00CA4841" w:rsidRPr="00766412">
        <w:rPr>
          <w:rFonts w:ascii="Arial" w:eastAsia="Times New Roman" w:hAnsi="Arial" w:cs="Arial"/>
          <w:sz w:val="28"/>
          <w:szCs w:val="28"/>
          <w:lang w:val="es-MX" w:eastAsia="es-MX"/>
        </w:rPr>
        <w:t>so es una situación que</w:t>
      </w:r>
      <w:r w:rsidR="00894EF4">
        <w:rPr>
          <w:rFonts w:ascii="Arial" w:eastAsia="Times New Roman" w:hAnsi="Arial" w:cs="Arial"/>
          <w:sz w:val="28"/>
          <w:szCs w:val="28"/>
          <w:lang w:val="es-MX" w:eastAsia="es-MX"/>
        </w:rPr>
        <w:t xml:space="preserve">, lamentablemente dista </w:t>
      </w:r>
      <w:r w:rsidR="00CA4841" w:rsidRPr="00766412">
        <w:rPr>
          <w:rFonts w:ascii="Arial" w:eastAsia="Times New Roman" w:hAnsi="Arial" w:cs="Arial"/>
          <w:sz w:val="28"/>
          <w:szCs w:val="28"/>
          <w:lang w:val="es-MX" w:eastAsia="es-MX"/>
        </w:rPr>
        <w:t>mucho de la opinión personal del</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creo que</w:t>
      </w:r>
      <w:r w:rsidR="00894EF4">
        <w:rPr>
          <w:rFonts w:ascii="Arial" w:eastAsia="Times New Roman" w:hAnsi="Arial" w:cs="Arial"/>
          <w:sz w:val="28"/>
          <w:szCs w:val="28"/>
          <w:lang w:val="es-MX" w:eastAsia="es-MX"/>
        </w:rPr>
        <w:t>. M</w:t>
      </w:r>
      <w:r w:rsidR="00CA4841" w:rsidRPr="00766412">
        <w:rPr>
          <w:rFonts w:ascii="Arial" w:eastAsia="Times New Roman" w:hAnsi="Arial" w:cs="Arial"/>
          <w:sz w:val="28"/>
          <w:szCs w:val="28"/>
          <w:lang w:val="es-MX" w:eastAsia="es-MX"/>
        </w:rPr>
        <w:t>e gustaría que</w:t>
      </w:r>
      <w:r w:rsidR="00894EF4">
        <w:rPr>
          <w:rFonts w:ascii="Arial" w:eastAsia="Times New Roman" w:hAnsi="Arial" w:cs="Arial"/>
          <w:sz w:val="28"/>
          <w:szCs w:val="28"/>
          <w:lang w:val="es-MX" w:eastAsia="es-MX"/>
        </w:rPr>
        <w:t>. N</w:t>
      </w:r>
      <w:r w:rsidR="00CA4841" w:rsidRPr="00766412">
        <w:rPr>
          <w:rFonts w:ascii="Arial" w:eastAsia="Times New Roman" w:hAnsi="Arial" w:cs="Arial"/>
          <w:sz w:val="28"/>
          <w:szCs w:val="28"/>
          <w:lang w:val="es-MX" w:eastAsia="es-MX"/>
        </w:rPr>
        <w:t>o me gusta que</w:t>
      </w:r>
      <w:r w:rsidR="00894EF4">
        <w:rPr>
          <w:rFonts w:ascii="Arial" w:eastAsia="Times New Roman" w:hAnsi="Arial" w:cs="Arial"/>
          <w:sz w:val="28"/>
          <w:szCs w:val="28"/>
          <w:lang w:val="es-MX" w:eastAsia="es-MX"/>
        </w:rPr>
        <w:t>. A</w:t>
      </w:r>
      <w:r w:rsidR="00CA4841" w:rsidRPr="00766412">
        <w:rPr>
          <w:rFonts w:ascii="Arial" w:eastAsia="Times New Roman" w:hAnsi="Arial" w:cs="Arial"/>
          <w:sz w:val="28"/>
          <w:szCs w:val="28"/>
          <w:lang w:val="es-MX" w:eastAsia="es-MX"/>
        </w:rPr>
        <w:t>ún</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lo que está escrito y lo que un </w:t>
      </w:r>
      <w:r w:rsidR="00894EF4">
        <w:rPr>
          <w:rFonts w:ascii="Arial" w:eastAsia="Times New Roman" w:hAnsi="Arial" w:cs="Arial"/>
          <w:sz w:val="28"/>
          <w:szCs w:val="28"/>
          <w:lang w:val="es-MX" w:eastAsia="es-MX"/>
        </w:rPr>
        <w:t>Tribunal puede hacer. Yo le pido Señora S</w:t>
      </w:r>
      <w:r w:rsidR="00CA4841" w:rsidRPr="00766412">
        <w:rPr>
          <w:rFonts w:ascii="Arial" w:eastAsia="Times New Roman" w:hAnsi="Arial" w:cs="Arial"/>
          <w:sz w:val="28"/>
          <w:szCs w:val="28"/>
          <w:lang w:val="es-MX" w:eastAsia="es-MX"/>
        </w:rPr>
        <w:t>ecretaria</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que continuemos</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de verdad que entendemos la postura</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la entendemos perfectamente</w:t>
      </w:r>
      <w:r w:rsidR="00894EF4">
        <w:rPr>
          <w:rFonts w:ascii="Arial" w:eastAsia="Times New Roman" w:hAnsi="Arial" w:cs="Arial"/>
          <w:sz w:val="28"/>
          <w:szCs w:val="28"/>
          <w:lang w:val="es-MX" w:eastAsia="es-MX"/>
        </w:rPr>
        <w:t xml:space="preserve">, y sabemos cuál es el trasfondo de </w:t>
      </w:r>
      <w:r w:rsidR="00CA4841" w:rsidRPr="00766412">
        <w:rPr>
          <w:rFonts w:ascii="Arial" w:eastAsia="Times New Roman" w:hAnsi="Arial" w:cs="Arial"/>
          <w:sz w:val="28"/>
          <w:szCs w:val="28"/>
          <w:lang w:val="es-MX" w:eastAsia="es-MX"/>
        </w:rPr>
        <w:t>este debate</w:t>
      </w:r>
      <w:r w:rsidR="00894EF4">
        <w:rPr>
          <w:rFonts w:ascii="Arial" w:eastAsia="Times New Roman" w:hAnsi="Arial" w:cs="Arial"/>
          <w:sz w:val="28"/>
          <w:szCs w:val="28"/>
          <w:lang w:val="es-MX" w:eastAsia="es-MX"/>
        </w:rPr>
        <w:t>. S</w:t>
      </w:r>
      <w:r w:rsidR="00CA4841" w:rsidRPr="00766412">
        <w:rPr>
          <w:rFonts w:ascii="Arial" w:eastAsia="Times New Roman" w:hAnsi="Arial" w:cs="Arial"/>
          <w:sz w:val="28"/>
          <w:szCs w:val="28"/>
          <w:lang w:val="es-MX" w:eastAsia="es-MX"/>
        </w:rPr>
        <w:t>in embargo</w:t>
      </w:r>
      <w:r w:rsidR="00894EF4">
        <w:rPr>
          <w:rFonts w:ascii="Arial" w:eastAsia="Times New Roman" w:hAnsi="Arial" w:cs="Arial"/>
          <w:sz w:val="28"/>
          <w:szCs w:val="28"/>
          <w:lang w:val="es-MX" w:eastAsia="es-MX"/>
        </w:rPr>
        <w:t>, creo existen recursos Señora S</w:t>
      </w:r>
      <w:r w:rsidR="00CA4841" w:rsidRPr="00766412">
        <w:rPr>
          <w:rFonts w:ascii="Arial" w:eastAsia="Times New Roman" w:hAnsi="Arial" w:cs="Arial"/>
          <w:sz w:val="28"/>
          <w:szCs w:val="28"/>
          <w:lang w:val="es-MX" w:eastAsia="es-MX"/>
        </w:rPr>
        <w:t>ecretaria</w:t>
      </w:r>
      <w:r w:rsidR="00CA4841">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existen recursos</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para poder recurrir a una decisión que se pueda </w:t>
      </w:r>
      <w:r w:rsidR="00894EF4">
        <w:rPr>
          <w:rFonts w:ascii="Arial" w:eastAsia="Times New Roman" w:hAnsi="Arial" w:cs="Arial"/>
          <w:sz w:val="28"/>
          <w:szCs w:val="28"/>
          <w:lang w:val="es-MX" w:eastAsia="es-MX"/>
        </w:rPr>
        <w:t>tomar en este P</w:t>
      </w:r>
      <w:r w:rsidR="00CA4841" w:rsidRPr="00766412">
        <w:rPr>
          <w:rFonts w:ascii="Arial" w:eastAsia="Times New Roman" w:hAnsi="Arial" w:cs="Arial"/>
          <w:sz w:val="28"/>
          <w:szCs w:val="28"/>
          <w:lang w:val="es-MX" w:eastAsia="es-MX"/>
        </w:rPr>
        <w:t>leno</w:t>
      </w:r>
      <w:r w:rsidR="00894EF4">
        <w:rPr>
          <w:rFonts w:ascii="Arial" w:eastAsia="Times New Roman" w:hAnsi="Arial" w:cs="Arial"/>
          <w:sz w:val="28"/>
          <w:szCs w:val="28"/>
          <w:lang w:val="es-MX" w:eastAsia="es-MX"/>
        </w:rPr>
        <w:t xml:space="preserve">. Y, </w:t>
      </w:r>
      <w:r w:rsidR="00CA4841" w:rsidRPr="00766412">
        <w:rPr>
          <w:rFonts w:ascii="Arial" w:eastAsia="Times New Roman" w:hAnsi="Arial" w:cs="Arial"/>
          <w:sz w:val="28"/>
          <w:szCs w:val="28"/>
          <w:lang w:val="es-MX" w:eastAsia="es-MX"/>
        </w:rPr>
        <w:t>a mí me gustaría de verdad</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que continuamos</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hay otros temas en la agenda que vale la pena que se desahoguen en este momento</w:t>
      </w:r>
      <w:r w:rsidR="00CA4841">
        <w:rPr>
          <w:rFonts w:ascii="Arial" w:eastAsia="Times New Roman" w:hAnsi="Arial" w:cs="Arial"/>
          <w:sz w:val="28"/>
          <w:szCs w:val="28"/>
          <w:lang w:val="es-MX" w:eastAsia="es-MX"/>
        </w:rPr>
        <w:t>, es cuanto S</w:t>
      </w:r>
      <w:r w:rsidR="00CA4841" w:rsidRPr="00766412">
        <w:rPr>
          <w:rFonts w:ascii="Arial" w:eastAsia="Times New Roman" w:hAnsi="Arial" w:cs="Arial"/>
          <w:sz w:val="28"/>
          <w:szCs w:val="28"/>
          <w:lang w:val="es-MX" w:eastAsia="es-MX"/>
        </w:rPr>
        <w:t>eñor</w:t>
      </w:r>
      <w:r w:rsidR="00CA4841">
        <w:rPr>
          <w:rFonts w:ascii="Arial" w:eastAsia="Times New Roman" w:hAnsi="Arial" w:cs="Arial"/>
          <w:sz w:val="28"/>
          <w:szCs w:val="28"/>
          <w:lang w:val="es-MX" w:eastAsia="es-MX"/>
        </w:rPr>
        <w:t>a S</w:t>
      </w:r>
      <w:r w:rsidR="00CA4841" w:rsidRPr="00766412">
        <w:rPr>
          <w:rFonts w:ascii="Arial" w:eastAsia="Times New Roman" w:hAnsi="Arial" w:cs="Arial"/>
          <w:sz w:val="28"/>
          <w:szCs w:val="28"/>
          <w:lang w:val="es-MX" w:eastAsia="es-MX"/>
        </w:rPr>
        <w:t>ecretaria</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w:t>
      </w:r>
      <w:r w:rsidR="00CA4841">
        <w:rPr>
          <w:rFonts w:ascii="Arial" w:eastAsia="Times New Roman" w:hAnsi="Arial" w:cs="Arial"/>
          <w:b/>
          <w:i/>
          <w:sz w:val="28"/>
          <w:szCs w:val="28"/>
          <w:lang w:val="es-MX" w:eastAsia="es-MX"/>
        </w:rPr>
        <w:t xml:space="preserve">C. Regidor Edgar Joel Salvador Bautista:  </w:t>
      </w:r>
      <w:r w:rsidR="00894EF4">
        <w:rPr>
          <w:rFonts w:ascii="Arial" w:eastAsia="Times New Roman" w:hAnsi="Arial" w:cs="Arial"/>
          <w:sz w:val="28"/>
          <w:szCs w:val="28"/>
          <w:lang w:val="es-MX" w:eastAsia="es-MX"/>
        </w:rPr>
        <w:t>Gracias Secretaria G</w:t>
      </w:r>
      <w:r w:rsidR="00CA4841" w:rsidRPr="00766412">
        <w:rPr>
          <w:rFonts w:ascii="Arial" w:eastAsia="Times New Roman" w:hAnsi="Arial" w:cs="Arial"/>
          <w:sz w:val="28"/>
          <w:szCs w:val="28"/>
          <w:lang w:val="es-MX" w:eastAsia="es-MX"/>
        </w:rPr>
        <w:t>eneral</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Buenos días</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Buenos días Presidente</w:t>
      </w:r>
      <w:r w:rsidR="00894EF4">
        <w:rPr>
          <w:rFonts w:ascii="Arial" w:eastAsia="Times New Roman" w:hAnsi="Arial" w:cs="Arial"/>
          <w:sz w:val="28"/>
          <w:szCs w:val="28"/>
          <w:lang w:val="es-MX" w:eastAsia="es-MX"/>
        </w:rPr>
        <w:t>. B</w:t>
      </w:r>
      <w:r w:rsidR="00CA4841" w:rsidRPr="00766412">
        <w:rPr>
          <w:rFonts w:ascii="Arial" w:eastAsia="Times New Roman" w:hAnsi="Arial" w:cs="Arial"/>
          <w:sz w:val="28"/>
          <w:szCs w:val="28"/>
          <w:lang w:val="es-MX" w:eastAsia="es-MX"/>
        </w:rPr>
        <w:t>uenos días a todos</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Bueno</w:t>
      </w:r>
      <w:r w:rsidR="00894EF4">
        <w:rPr>
          <w:rFonts w:ascii="Arial" w:eastAsia="Times New Roman" w:hAnsi="Arial" w:cs="Arial"/>
          <w:sz w:val="28"/>
          <w:szCs w:val="28"/>
          <w:lang w:val="es-MX" w:eastAsia="es-MX"/>
        </w:rPr>
        <w:t>, con la intervención del Pr</w:t>
      </w:r>
      <w:r w:rsidR="003C1553">
        <w:rPr>
          <w:rFonts w:ascii="Arial" w:eastAsia="Times New Roman" w:hAnsi="Arial" w:cs="Arial"/>
          <w:sz w:val="28"/>
          <w:szCs w:val="28"/>
          <w:lang w:val="es-MX" w:eastAsia="es-MX"/>
        </w:rPr>
        <w:t>esidente que acaba de mencionar;</w:t>
      </w:r>
      <w:r w:rsidR="00894EF4">
        <w:rPr>
          <w:rFonts w:ascii="Arial" w:eastAsia="Times New Roman" w:hAnsi="Arial" w:cs="Arial"/>
          <w:sz w:val="28"/>
          <w:szCs w:val="28"/>
          <w:lang w:val="es-MX" w:eastAsia="es-MX"/>
        </w:rPr>
        <w:t xml:space="preserve"> b</w:t>
      </w:r>
      <w:r w:rsidR="00CA4841" w:rsidRPr="00766412">
        <w:rPr>
          <w:rFonts w:ascii="Arial" w:eastAsia="Times New Roman" w:hAnsi="Arial" w:cs="Arial"/>
          <w:sz w:val="28"/>
          <w:szCs w:val="28"/>
          <w:lang w:val="es-MX" w:eastAsia="es-MX"/>
        </w:rPr>
        <w:t>ueno</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si pone pues al debate antes de entrar al tema</w:t>
      </w:r>
      <w:r w:rsidR="003C1553">
        <w:rPr>
          <w:rFonts w:ascii="Arial" w:eastAsia="Times New Roman" w:hAnsi="Arial" w:cs="Arial"/>
          <w:sz w:val="28"/>
          <w:szCs w:val="28"/>
          <w:lang w:val="es-MX" w:eastAsia="es-MX"/>
        </w:rPr>
        <w:t>. Y</w:t>
      </w:r>
      <w:r w:rsidR="00CA4841" w:rsidRPr="00766412">
        <w:rPr>
          <w:rFonts w:ascii="Arial" w:eastAsia="Times New Roman" w:hAnsi="Arial" w:cs="Arial"/>
          <w:sz w:val="28"/>
          <w:szCs w:val="28"/>
          <w:lang w:val="es-MX" w:eastAsia="es-MX"/>
        </w:rPr>
        <w:t xml:space="preserve">o quiero ser muy preciso </w:t>
      </w:r>
      <w:r w:rsidR="00894EF4">
        <w:rPr>
          <w:rFonts w:ascii="Arial" w:eastAsia="Times New Roman" w:hAnsi="Arial" w:cs="Arial"/>
          <w:sz w:val="28"/>
          <w:szCs w:val="28"/>
          <w:lang w:val="es-MX" w:eastAsia="es-MX"/>
        </w:rPr>
        <w:t>en mi intervención</w:t>
      </w:r>
      <w:r w:rsidR="003C1553">
        <w:rPr>
          <w:rFonts w:ascii="Arial" w:eastAsia="Times New Roman" w:hAnsi="Arial" w:cs="Arial"/>
          <w:sz w:val="28"/>
          <w:szCs w:val="28"/>
          <w:lang w:val="es-MX" w:eastAsia="es-MX"/>
        </w:rPr>
        <w:t>;</w:t>
      </w:r>
      <w:r w:rsidR="00894EF4">
        <w:rPr>
          <w:rFonts w:ascii="Arial" w:eastAsia="Times New Roman" w:hAnsi="Arial" w:cs="Arial"/>
          <w:sz w:val="28"/>
          <w:szCs w:val="28"/>
          <w:lang w:val="es-MX" w:eastAsia="es-MX"/>
        </w:rPr>
        <w:t xml:space="preserve"> tanto Usted S</w:t>
      </w:r>
      <w:r w:rsidR="00CA4841" w:rsidRPr="00766412">
        <w:rPr>
          <w:rFonts w:ascii="Arial" w:eastAsia="Times New Roman" w:hAnsi="Arial" w:cs="Arial"/>
          <w:sz w:val="28"/>
          <w:szCs w:val="28"/>
          <w:lang w:val="es-MX" w:eastAsia="es-MX"/>
        </w:rPr>
        <w:t>ecretaria</w:t>
      </w:r>
      <w:r w:rsidR="00894EF4">
        <w:rPr>
          <w:rFonts w:ascii="Arial" w:eastAsia="Times New Roman" w:hAnsi="Arial" w:cs="Arial"/>
          <w:sz w:val="28"/>
          <w:szCs w:val="28"/>
          <w:lang w:val="es-MX" w:eastAsia="es-MX"/>
        </w:rPr>
        <w:t>, como la Síndico M</w:t>
      </w:r>
      <w:r w:rsidR="00CA4841" w:rsidRPr="00766412">
        <w:rPr>
          <w:rFonts w:ascii="Arial" w:eastAsia="Times New Roman" w:hAnsi="Arial" w:cs="Arial"/>
          <w:sz w:val="28"/>
          <w:szCs w:val="28"/>
          <w:lang w:val="es-MX" w:eastAsia="es-MX"/>
        </w:rPr>
        <w:t>unicipal</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derivado a que se acaba de leer ahorita </w:t>
      </w:r>
      <w:r w:rsidR="00894EF4">
        <w:rPr>
          <w:rFonts w:ascii="Arial" w:eastAsia="Times New Roman" w:hAnsi="Arial" w:cs="Arial"/>
          <w:sz w:val="28"/>
          <w:szCs w:val="28"/>
          <w:lang w:val="es-MX" w:eastAsia="es-MX"/>
        </w:rPr>
        <w:t>el Acta C</w:t>
      </w:r>
      <w:r w:rsidR="00CA4841" w:rsidRPr="00766412">
        <w:rPr>
          <w:rFonts w:ascii="Arial" w:eastAsia="Times New Roman" w:hAnsi="Arial" w:cs="Arial"/>
          <w:sz w:val="28"/>
          <w:szCs w:val="28"/>
          <w:lang w:val="es-MX" w:eastAsia="es-MX"/>
        </w:rPr>
        <w:t>ircunstancial del procedimiento</w:t>
      </w:r>
      <w:r w:rsidR="003C1553">
        <w:rPr>
          <w:rFonts w:ascii="Arial" w:eastAsia="Times New Roman" w:hAnsi="Arial" w:cs="Arial"/>
          <w:sz w:val="28"/>
          <w:szCs w:val="28"/>
          <w:lang w:val="es-MX" w:eastAsia="es-MX"/>
        </w:rPr>
        <w:t>. Primera</w:t>
      </w:r>
      <w:r w:rsidR="00CA4841" w:rsidRPr="00766412">
        <w:rPr>
          <w:rFonts w:ascii="Arial" w:eastAsia="Times New Roman" w:hAnsi="Arial" w:cs="Arial"/>
          <w:sz w:val="28"/>
          <w:szCs w:val="28"/>
          <w:lang w:val="es-MX" w:eastAsia="es-MX"/>
        </w:rPr>
        <w:t xml:space="preserve"> anomalía</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es que</w:t>
      </w:r>
      <w:r w:rsidR="003C1553">
        <w:rPr>
          <w:rFonts w:ascii="Arial" w:eastAsia="Times New Roman" w:hAnsi="Arial" w:cs="Arial"/>
          <w:sz w:val="28"/>
          <w:szCs w:val="28"/>
          <w:lang w:val="es-MX" w:eastAsia="es-MX"/>
        </w:rPr>
        <w:t>, no se agregó al D</w:t>
      </w:r>
      <w:r w:rsidR="00CA4841" w:rsidRPr="00766412">
        <w:rPr>
          <w:rFonts w:ascii="Arial" w:eastAsia="Times New Roman" w:hAnsi="Arial" w:cs="Arial"/>
          <w:sz w:val="28"/>
          <w:szCs w:val="28"/>
          <w:lang w:val="es-MX" w:eastAsia="es-MX"/>
        </w:rPr>
        <w:t>ictamen</w:t>
      </w:r>
      <w:r w:rsidR="003C1553">
        <w:rPr>
          <w:rFonts w:ascii="Arial" w:eastAsia="Times New Roman" w:hAnsi="Arial" w:cs="Arial"/>
          <w:sz w:val="28"/>
          <w:szCs w:val="28"/>
          <w:lang w:val="es-MX" w:eastAsia="es-MX"/>
        </w:rPr>
        <w:t>. E</w:t>
      </w:r>
      <w:r w:rsidR="00CA4841" w:rsidRPr="00766412">
        <w:rPr>
          <w:rFonts w:ascii="Arial" w:eastAsia="Times New Roman" w:hAnsi="Arial" w:cs="Arial"/>
          <w:sz w:val="28"/>
          <w:szCs w:val="28"/>
          <w:lang w:val="es-MX" w:eastAsia="es-MX"/>
        </w:rPr>
        <w:t>l segundo término</w:t>
      </w:r>
      <w:r w:rsidR="003C1553">
        <w:rPr>
          <w:rFonts w:ascii="Arial" w:eastAsia="Times New Roman" w:hAnsi="Arial" w:cs="Arial"/>
          <w:sz w:val="28"/>
          <w:szCs w:val="28"/>
          <w:lang w:val="es-MX" w:eastAsia="es-MX"/>
        </w:rPr>
        <w:t>, o</w:t>
      </w:r>
      <w:r w:rsidR="00CA4841" w:rsidRPr="00766412">
        <w:rPr>
          <w:rFonts w:ascii="Arial" w:eastAsia="Times New Roman" w:hAnsi="Arial" w:cs="Arial"/>
          <w:sz w:val="28"/>
          <w:szCs w:val="28"/>
          <w:lang w:val="es-MX" w:eastAsia="es-MX"/>
        </w:rPr>
        <w:t xml:space="preserve"> sea</w:t>
      </w:r>
      <w:r w:rsidR="003C1553">
        <w:rPr>
          <w:rFonts w:ascii="Arial" w:eastAsia="Times New Roman" w:hAnsi="Arial" w:cs="Arial"/>
          <w:sz w:val="28"/>
          <w:szCs w:val="28"/>
          <w:lang w:val="es-MX" w:eastAsia="es-MX"/>
        </w:rPr>
        <w:t>, la A</w:t>
      </w:r>
      <w:r w:rsidR="00CA4841" w:rsidRPr="00766412">
        <w:rPr>
          <w:rFonts w:ascii="Arial" w:eastAsia="Times New Roman" w:hAnsi="Arial" w:cs="Arial"/>
          <w:sz w:val="28"/>
          <w:szCs w:val="28"/>
          <w:lang w:val="es-MX" w:eastAsia="es-MX"/>
        </w:rPr>
        <w:t>cta que ella acaba de leer</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w:t>
      </w:r>
      <w:r w:rsidR="003C1553">
        <w:rPr>
          <w:rFonts w:ascii="Arial" w:eastAsia="Times New Roman" w:hAnsi="Arial" w:cs="Arial"/>
          <w:b/>
          <w:i/>
          <w:sz w:val="28"/>
          <w:szCs w:val="28"/>
          <w:lang w:val="es-MX" w:eastAsia="es-MX"/>
        </w:rPr>
        <w:t xml:space="preserve">C. Secretaria de Gobierno Municipal Claudia Margarita Robles Gómez: </w:t>
      </w:r>
      <w:r w:rsidR="003C1553">
        <w:rPr>
          <w:rFonts w:ascii="Arial" w:eastAsia="Times New Roman" w:hAnsi="Arial" w:cs="Arial"/>
          <w:sz w:val="28"/>
          <w:szCs w:val="28"/>
          <w:lang w:val="es-MX" w:eastAsia="es-MX"/>
        </w:rPr>
        <w:t>E</w:t>
      </w:r>
      <w:r w:rsidR="00CA4841" w:rsidRPr="00766412">
        <w:rPr>
          <w:rFonts w:ascii="Arial" w:eastAsia="Times New Roman" w:hAnsi="Arial" w:cs="Arial"/>
          <w:sz w:val="28"/>
          <w:szCs w:val="28"/>
          <w:lang w:val="es-MX" w:eastAsia="es-MX"/>
        </w:rPr>
        <w:t>stá inserta en el dictamen</w:t>
      </w:r>
      <w:r w:rsidR="003C1553">
        <w:rPr>
          <w:rFonts w:ascii="Arial" w:eastAsia="Times New Roman" w:hAnsi="Arial" w:cs="Arial"/>
          <w:sz w:val="28"/>
          <w:szCs w:val="28"/>
          <w:lang w:val="es-MX" w:eastAsia="es-MX"/>
        </w:rPr>
        <w:t xml:space="preserve">, </w:t>
      </w:r>
      <w:r w:rsidR="00CA4841" w:rsidRPr="00766412">
        <w:rPr>
          <w:rFonts w:ascii="Arial" w:eastAsia="Times New Roman" w:hAnsi="Arial" w:cs="Arial"/>
          <w:sz w:val="28"/>
          <w:szCs w:val="28"/>
          <w:lang w:val="es-MX" w:eastAsia="es-MX"/>
        </w:rPr>
        <w:t xml:space="preserve">es la página </w:t>
      </w:r>
      <w:r w:rsidR="003C1553">
        <w:rPr>
          <w:rFonts w:ascii="Arial" w:eastAsia="Times New Roman" w:hAnsi="Arial" w:cs="Arial"/>
          <w:sz w:val="28"/>
          <w:szCs w:val="28"/>
          <w:lang w:val="es-MX" w:eastAsia="es-MX"/>
        </w:rPr>
        <w:t>5 cinco y</w:t>
      </w:r>
      <w:r w:rsidR="00CA4841" w:rsidRPr="00766412">
        <w:rPr>
          <w:rFonts w:ascii="Arial" w:eastAsia="Times New Roman" w:hAnsi="Arial" w:cs="Arial"/>
          <w:sz w:val="28"/>
          <w:szCs w:val="28"/>
          <w:lang w:val="es-MX" w:eastAsia="es-MX"/>
        </w:rPr>
        <w:t xml:space="preserve"> en el otro</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es la página 19</w:t>
      </w:r>
      <w:r w:rsidR="003C1553">
        <w:rPr>
          <w:rFonts w:ascii="Arial" w:eastAsia="Times New Roman" w:hAnsi="Arial" w:cs="Arial"/>
          <w:sz w:val="28"/>
          <w:szCs w:val="28"/>
          <w:lang w:val="es-MX" w:eastAsia="es-MX"/>
        </w:rPr>
        <w:t xml:space="preserve"> diecinueve.</w:t>
      </w:r>
      <w:r w:rsidR="00CA4841" w:rsidRPr="00766412">
        <w:rPr>
          <w:rFonts w:ascii="Arial" w:eastAsia="Times New Roman" w:hAnsi="Arial" w:cs="Arial"/>
          <w:sz w:val="28"/>
          <w:szCs w:val="28"/>
          <w:lang w:val="es-MX" w:eastAsia="es-MX"/>
        </w:rPr>
        <w:t xml:space="preserve"> </w:t>
      </w:r>
      <w:r w:rsidR="003C1553">
        <w:rPr>
          <w:rFonts w:ascii="Arial" w:eastAsia="Times New Roman" w:hAnsi="Arial" w:cs="Arial"/>
          <w:b/>
          <w:i/>
          <w:sz w:val="28"/>
          <w:szCs w:val="28"/>
          <w:lang w:val="es-MX" w:eastAsia="es-MX"/>
        </w:rPr>
        <w:t xml:space="preserve">C. Regidor Edgar Joel Salvador Bautista:  </w:t>
      </w:r>
      <w:r w:rsidR="003C1553">
        <w:rPr>
          <w:rFonts w:ascii="Arial" w:eastAsia="Times New Roman" w:hAnsi="Arial" w:cs="Arial"/>
          <w:sz w:val="28"/>
          <w:szCs w:val="28"/>
          <w:lang w:val="es-MX" w:eastAsia="es-MX"/>
        </w:rPr>
        <w:t xml:space="preserve">Bueno, ahorita </w:t>
      </w:r>
      <w:r w:rsidR="00CA4841" w:rsidRPr="00766412">
        <w:rPr>
          <w:rFonts w:ascii="Arial" w:eastAsia="Times New Roman" w:hAnsi="Arial" w:cs="Arial"/>
          <w:sz w:val="28"/>
          <w:szCs w:val="28"/>
          <w:lang w:val="es-MX" w:eastAsia="es-MX"/>
        </w:rPr>
        <w:t>lo acaba de decir que</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lo</w:t>
      </w:r>
      <w:r w:rsidR="00894EF4">
        <w:rPr>
          <w:rFonts w:ascii="Arial" w:eastAsia="Times New Roman" w:hAnsi="Arial" w:cs="Arial"/>
          <w:sz w:val="28"/>
          <w:szCs w:val="28"/>
          <w:lang w:val="es-MX" w:eastAsia="es-MX"/>
        </w:rPr>
        <w:t xml:space="preserve"> iban a agregar</w:t>
      </w:r>
      <w:r w:rsidR="003C1553">
        <w:rPr>
          <w:rFonts w:ascii="Arial" w:eastAsia="Times New Roman" w:hAnsi="Arial" w:cs="Arial"/>
          <w:sz w:val="28"/>
          <w:szCs w:val="28"/>
          <w:lang w:val="es-MX" w:eastAsia="es-MX"/>
        </w:rPr>
        <w:t xml:space="preserve">….. </w:t>
      </w:r>
      <w:r w:rsidR="003C1553">
        <w:rPr>
          <w:rFonts w:ascii="Arial" w:eastAsia="Times New Roman" w:hAnsi="Arial" w:cs="Arial"/>
          <w:b/>
          <w:i/>
          <w:sz w:val="28"/>
          <w:szCs w:val="28"/>
          <w:lang w:val="es-MX" w:eastAsia="es-MX"/>
        </w:rPr>
        <w:t xml:space="preserve">C. Secretaria de Gobierno </w:t>
      </w:r>
      <w:r w:rsidR="003C1553">
        <w:rPr>
          <w:rFonts w:ascii="Arial" w:eastAsia="Times New Roman" w:hAnsi="Arial" w:cs="Arial"/>
          <w:b/>
          <w:i/>
          <w:sz w:val="28"/>
          <w:szCs w:val="28"/>
          <w:lang w:val="es-MX" w:eastAsia="es-MX"/>
        </w:rPr>
        <w:lastRenderedPageBreak/>
        <w:t xml:space="preserve">Municipal Claudia Margarita Robles Gómez: </w:t>
      </w:r>
      <w:r w:rsidR="003C1553">
        <w:rPr>
          <w:rFonts w:ascii="Arial" w:eastAsia="Times New Roman" w:hAnsi="Arial" w:cs="Arial"/>
          <w:sz w:val="28"/>
          <w:szCs w:val="28"/>
          <w:lang w:val="es-MX" w:eastAsia="es-MX"/>
        </w:rPr>
        <w:t xml:space="preserve"> E</w:t>
      </w:r>
      <w:r w:rsidR="00894EF4">
        <w:rPr>
          <w:rFonts w:ascii="Arial" w:eastAsia="Times New Roman" w:hAnsi="Arial" w:cs="Arial"/>
          <w:sz w:val="28"/>
          <w:szCs w:val="28"/>
          <w:lang w:val="es-MX" w:eastAsia="es-MX"/>
        </w:rPr>
        <w:t>stá inserto en el D</w:t>
      </w:r>
      <w:r w:rsidR="00CA4841" w:rsidRPr="00766412">
        <w:rPr>
          <w:rFonts w:ascii="Arial" w:eastAsia="Times New Roman" w:hAnsi="Arial" w:cs="Arial"/>
          <w:sz w:val="28"/>
          <w:szCs w:val="28"/>
          <w:lang w:val="es-MX" w:eastAsia="es-MX"/>
        </w:rPr>
        <w:t>ictamen</w:t>
      </w:r>
      <w:r w:rsidR="003C1553">
        <w:rPr>
          <w:rFonts w:ascii="Arial" w:eastAsia="Times New Roman" w:hAnsi="Arial" w:cs="Arial"/>
          <w:sz w:val="28"/>
          <w:szCs w:val="28"/>
          <w:lang w:val="es-MX" w:eastAsia="es-MX"/>
        </w:rPr>
        <w:t>, el análisis que leyó las Sí</w:t>
      </w:r>
      <w:r w:rsidR="00CA4841" w:rsidRPr="00766412">
        <w:rPr>
          <w:rFonts w:ascii="Arial" w:eastAsia="Times New Roman" w:hAnsi="Arial" w:cs="Arial"/>
          <w:sz w:val="28"/>
          <w:szCs w:val="28"/>
          <w:lang w:val="es-MX" w:eastAsia="es-MX"/>
        </w:rPr>
        <w:t>ndico</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está inserto en el </w:t>
      </w:r>
      <w:r w:rsidR="00894EF4">
        <w:rPr>
          <w:rFonts w:ascii="Arial" w:eastAsia="Times New Roman" w:hAnsi="Arial" w:cs="Arial"/>
          <w:sz w:val="28"/>
          <w:szCs w:val="28"/>
          <w:lang w:val="es-MX" w:eastAsia="es-MX"/>
        </w:rPr>
        <w:t>D</w:t>
      </w:r>
      <w:r w:rsidR="00CA4841" w:rsidRPr="00766412">
        <w:rPr>
          <w:rFonts w:ascii="Arial" w:eastAsia="Times New Roman" w:hAnsi="Arial" w:cs="Arial"/>
          <w:sz w:val="28"/>
          <w:szCs w:val="28"/>
          <w:lang w:val="es-MX" w:eastAsia="es-MX"/>
        </w:rPr>
        <w:t>ictamen</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aparte de que está el acta</w:t>
      </w:r>
      <w:r w:rsidR="003C1553">
        <w:rPr>
          <w:rFonts w:ascii="Arial" w:eastAsia="Times New Roman" w:hAnsi="Arial" w:cs="Arial"/>
          <w:sz w:val="28"/>
          <w:szCs w:val="28"/>
          <w:lang w:val="es-MX" w:eastAsia="es-MX"/>
        </w:rPr>
        <w:t xml:space="preserve">. </w:t>
      </w:r>
      <w:r w:rsidR="003C1553">
        <w:rPr>
          <w:rFonts w:ascii="Arial" w:eastAsia="Times New Roman" w:hAnsi="Arial" w:cs="Arial"/>
          <w:b/>
          <w:i/>
          <w:sz w:val="28"/>
          <w:szCs w:val="28"/>
          <w:lang w:val="es-MX" w:eastAsia="es-MX"/>
        </w:rPr>
        <w:t xml:space="preserve">C. Regidor Edgar Joel Salvador Bautista: </w:t>
      </w:r>
      <w:r w:rsidR="003C1553">
        <w:rPr>
          <w:rFonts w:ascii="Arial" w:eastAsia="Times New Roman" w:hAnsi="Arial" w:cs="Arial"/>
          <w:sz w:val="28"/>
          <w:szCs w:val="28"/>
          <w:lang w:val="es-MX" w:eastAsia="es-MX"/>
        </w:rPr>
        <w:t>Muy bien. P</w:t>
      </w:r>
      <w:r w:rsidR="00CA4841" w:rsidRPr="00766412">
        <w:rPr>
          <w:rFonts w:ascii="Arial" w:eastAsia="Times New Roman" w:hAnsi="Arial" w:cs="Arial"/>
          <w:sz w:val="28"/>
          <w:szCs w:val="28"/>
          <w:lang w:val="es-MX" w:eastAsia="es-MX"/>
        </w:rPr>
        <w:t>or otro lado</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si no se ocuparan las firmas</w:t>
      </w:r>
      <w:r w:rsidR="003C1553">
        <w:rPr>
          <w:rFonts w:ascii="Arial" w:eastAsia="Times New Roman" w:hAnsi="Arial" w:cs="Arial"/>
          <w:sz w:val="28"/>
          <w:szCs w:val="28"/>
          <w:lang w:val="es-MX" w:eastAsia="es-MX"/>
        </w:rPr>
        <w:t>, Síndico,</w:t>
      </w:r>
      <w:r w:rsidR="00CA4841" w:rsidRPr="00766412">
        <w:rPr>
          <w:rFonts w:ascii="Arial" w:eastAsia="Times New Roman" w:hAnsi="Arial" w:cs="Arial"/>
          <w:sz w:val="28"/>
          <w:szCs w:val="28"/>
          <w:lang w:val="es-MX" w:eastAsia="es-MX"/>
        </w:rPr>
        <w:t xml:space="preserve"> creo que</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ha</w:t>
      </w:r>
      <w:r w:rsidR="003C1553">
        <w:rPr>
          <w:rFonts w:ascii="Arial" w:eastAsia="Times New Roman" w:hAnsi="Arial" w:cs="Arial"/>
          <w:sz w:val="28"/>
          <w:szCs w:val="28"/>
          <w:lang w:val="es-MX" w:eastAsia="es-MX"/>
        </w:rPr>
        <w:t>ya</w:t>
      </w:r>
      <w:r w:rsidR="00CA4841" w:rsidRPr="00766412">
        <w:rPr>
          <w:rFonts w:ascii="Arial" w:eastAsia="Times New Roman" w:hAnsi="Arial" w:cs="Arial"/>
          <w:sz w:val="28"/>
          <w:szCs w:val="28"/>
          <w:lang w:val="es-MX" w:eastAsia="es-MX"/>
        </w:rPr>
        <w:t xml:space="preserve"> sido</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subir</w:t>
      </w:r>
      <w:r w:rsidR="003C1553">
        <w:rPr>
          <w:rFonts w:ascii="Arial" w:eastAsia="Times New Roman" w:hAnsi="Arial" w:cs="Arial"/>
          <w:sz w:val="28"/>
          <w:szCs w:val="28"/>
          <w:lang w:val="es-MX" w:eastAsia="es-MX"/>
        </w:rPr>
        <w:t>, no Dictamen de C</w:t>
      </w:r>
      <w:r w:rsidR="00CA4841" w:rsidRPr="00766412">
        <w:rPr>
          <w:rFonts w:ascii="Arial" w:eastAsia="Times New Roman" w:hAnsi="Arial" w:cs="Arial"/>
          <w:sz w:val="28"/>
          <w:szCs w:val="28"/>
          <w:lang w:val="es-MX" w:eastAsia="es-MX"/>
        </w:rPr>
        <w:t>omisión</w:t>
      </w:r>
      <w:r w:rsidR="003C1553">
        <w:rPr>
          <w:rFonts w:ascii="Arial" w:eastAsia="Times New Roman" w:hAnsi="Arial" w:cs="Arial"/>
          <w:sz w:val="28"/>
          <w:szCs w:val="28"/>
          <w:lang w:val="es-MX" w:eastAsia="es-MX"/>
        </w:rPr>
        <w:t>, sino una I</w:t>
      </w:r>
      <w:r w:rsidR="00CA4841" w:rsidRPr="00766412">
        <w:rPr>
          <w:rFonts w:ascii="Arial" w:eastAsia="Times New Roman" w:hAnsi="Arial" w:cs="Arial"/>
          <w:sz w:val="28"/>
          <w:szCs w:val="28"/>
          <w:lang w:val="es-MX" w:eastAsia="es-MX"/>
        </w:rPr>
        <w:t>niciativ</w:t>
      </w:r>
      <w:r w:rsidR="00894EF4">
        <w:rPr>
          <w:rFonts w:ascii="Arial" w:eastAsia="Times New Roman" w:hAnsi="Arial" w:cs="Arial"/>
          <w:sz w:val="28"/>
          <w:szCs w:val="28"/>
          <w:lang w:val="es-MX" w:eastAsia="es-MX"/>
        </w:rPr>
        <w:t>a propia de U</w:t>
      </w:r>
      <w:r w:rsidR="00CA4841" w:rsidRPr="00766412">
        <w:rPr>
          <w:rFonts w:ascii="Arial" w:eastAsia="Times New Roman" w:hAnsi="Arial" w:cs="Arial"/>
          <w:sz w:val="28"/>
          <w:szCs w:val="28"/>
          <w:lang w:val="es-MX" w:eastAsia="es-MX"/>
        </w:rPr>
        <w:t>sted</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que no ocupara las firmas</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porque entonces</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dónde está l</w:t>
      </w:r>
      <w:r w:rsidR="003C1553">
        <w:rPr>
          <w:rFonts w:ascii="Arial" w:eastAsia="Times New Roman" w:hAnsi="Arial" w:cs="Arial"/>
          <w:sz w:val="28"/>
          <w:szCs w:val="28"/>
          <w:lang w:val="es-MX" w:eastAsia="es-MX"/>
        </w:rPr>
        <w:t>a validez de las firmas en las C</w:t>
      </w:r>
      <w:r w:rsidR="00CA4841" w:rsidRPr="00766412">
        <w:rPr>
          <w:rFonts w:ascii="Arial" w:eastAsia="Times New Roman" w:hAnsi="Arial" w:cs="Arial"/>
          <w:sz w:val="28"/>
          <w:szCs w:val="28"/>
          <w:lang w:val="es-MX" w:eastAsia="es-MX"/>
        </w:rPr>
        <w:t>omisiones</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o ya</w:t>
      </w:r>
      <w:r w:rsidR="003C1553">
        <w:rPr>
          <w:rFonts w:ascii="Arial" w:eastAsia="Times New Roman" w:hAnsi="Arial" w:cs="Arial"/>
          <w:sz w:val="28"/>
          <w:szCs w:val="28"/>
          <w:lang w:val="es-MX" w:eastAsia="es-MX"/>
        </w:rPr>
        <w:t>, por L</w:t>
      </w:r>
      <w:r w:rsidR="00CA4841" w:rsidRPr="00766412">
        <w:rPr>
          <w:rFonts w:ascii="Arial" w:eastAsia="Times New Roman" w:hAnsi="Arial" w:cs="Arial"/>
          <w:sz w:val="28"/>
          <w:szCs w:val="28"/>
          <w:lang w:val="es-MX" w:eastAsia="es-MX"/>
        </w:rPr>
        <w:t>ey</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ya no valen las firmas</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Entonces</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yo creo que</w:t>
      </w:r>
      <w:r w:rsidR="00894EF4">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w:t>
      </w:r>
      <w:r w:rsidR="00894EF4">
        <w:rPr>
          <w:rFonts w:ascii="Arial" w:eastAsia="Times New Roman" w:hAnsi="Arial" w:cs="Arial"/>
          <w:sz w:val="28"/>
          <w:szCs w:val="28"/>
          <w:lang w:val="es-MX" w:eastAsia="es-MX"/>
        </w:rPr>
        <w:t>que yo creo que de entrada S</w:t>
      </w:r>
      <w:r w:rsidR="00CA4841" w:rsidRPr="00766412">
        <w:rPr>
          <w:rFonts w:ascii="Arial" w:eastAsia="Times New Roman" w:hAnsi="Arial" w:cs="Arial"/>
          <w:sz w:val="28"/>
          <w:szCs w:val="28"/>
          <w:lang w:val="es-MX" w:eastAsia="es-MX"/>
        </w:rPr>
        <w:t>ecretaria</w:t>
      </w:r>
      <w:r w:rsidR="003C1553">
        <w:rPr>
          <w:rFonts w:ascii="Arial" w:eastAsia="Times New Roman" w:hAnsi="Arial" w:cs="Arial"/>
          <w:sz w:val="28"/>
          <w:szCs w:val="28"/>
          <w:lang w:val="es-MX" w:eastAsia="es-MX"/>
        </w:rPr>
        <w:t>, n</w:t>
      </w:r>
      <w:r w:rsidR="00CA4841" w:rsidRPr="00766412">
        <w:rPr>
          <w:rFonts w:ascii="Arial" w:eastAsia="Times New Roman" w:hAnsi="Arial" w:cs="Arial"/>
          <w:sz w:val="28"/>
          <w:szCs w:val="28"/>
          <w:lang w:val="es-MX" w:eastAsia="es-MX"/>
        </w:rPr>
        <w:t>o es de que</w:t>
      </w:r>
      <w:r w:rsidR="003C1553">
        <w:rPr>
          <w:rFonts w:ascii="Arial" w:eastAsia="Times New Roman" w:hAnsi="Arial" w:cs="Arial"/>
          <w:sz w:val="28"/>
          <w:szCs w:val="28"/>
          <w:lang w:val="es-MX" w:eastAsia="es-MX"/>
        </w:rPr>
        <w:t>, si se haya subido o no se hay</w:t>
      </w:r>
      <w:r w:rsidR="00CA4841" w:rsidRPr="00766412">
        <w:rPr>
          <w:rFonts w:ascii="Arial" w:eastAsia="Times New Roman" w:hAnsi="Arial" w:cs="Arial"/>
          <w:sz w:val="28"/>
          <w:szCs w:val="28"/>
          <w:lang w:val="es-MX" w:eastAsia="es-MX"/>
        </w:rPr>
        <w:t>a subido</w:t>
      </w:r>
      <w:r w:rsidR="003C1553">
        <w:rPr>
          <w:rFonts w:ascii="Arial" w:eastAsia="Times New Roman" w:hAnsi="Arial" w:cs="Arial"/>
          <w:sz w:val="28"/>
          <w:szCs w:val="28"/>
          <w:lang w:val="es-MX" w:eastAsia="es-MX"/>
        </w:rPr>
        <w:t>. C</w:t>
      </w:r>
      <w:r w:rsidR="00CA4841" w:rsidRPr="00766412">
        <w:rPr>
          <w:rFonts w:ascii="Arial" w:eastAsia="Times New Roman" w:hAnsi="Arial" w:cs="Arial"/>
          <w:sz w:val="28"/>
          <w:szCs w:val="28"/>
          <w:lang w:val="es-MX" w:eastAsia="es-MX"/>
        </w:rPr>
        <w:t>reo que</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aquí sí</w:t>
      </w:r>
      <w:r w:rsidR="003C1553">
        <w:rPr>
          <w:rFonts w:ascii="Arial" w:eastAsia="Times New Roman" w:hAnsi="Arial" w:cs="Arial"/>
          <w:sz w:val="28"/>
          <w:szCs w:val="28"/>
          <w:lang w:val="es-MX" w:eastAsia="es-MX"/>
        </w:rPr>
        <w:t xml:space="preserve"> es un llamado </w:t>
      </w:r>
      <w:r w:rsidR="00894EF4">
        <w:rPr>
          <w:rFonts w:ascii="Arial" w:eastAsia="Times New Roman" w:hAnsi="Arial" w:cs="Arial"/>
          <w:sz w:val="28"/>
          <w:szCs w:val="28"/>
          <w:lang w:val="es-MX" w:eastAsia="es-MX"/>
        </w:rPr>
        <w:t>al área de la S</w:t>
      </w:r>
      <w:r w:rsidR="003C1553">
        <w:rPr>
          <w:rFonts w:ascii="Arial" w:eastAsia="Times New Roman" w:hAnsi="Arial" w:cs="Arial"/>
          <w:sz w:val="28"/>
          <w:szCs w:val="28"/>
          <w:lang w:val="es-MX" w:eastAsia="es-MX"/>
        </w:rPr>
        <w:t>ecretaría G</w:t>
      </w:r>
      <w:r w:rsidR="00CA4841" w:rsidRPr="00766412">
        <w:rPr>
          <w:rFonts w:ascii="Arial" w:eastAsia="Times New Roman" w:hAnsi="Arial" w:cs="Arial"/>
          <w:sz w:val="28"/>
          <w:szCs w:val="28"/>
          <w:lang w:val="es-MX" w:eastAsia="es-MX"/>
        </w:rPr>
        <w:t>eneral</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desde</w:t>
      </w:r>
      <w:r w:rsidR="00894EF4">
        <w:rPr>
          <w:rFonts w:ascii="Arial" w:eastAsia="Times New Roman" w:hAnsi="Arial" w:cs="Arial"/>
          <w:sz w:val="28"/>
          <w:szCs w:val="28"/>
          <w:lang w:val="es-MX" w:eastAsia="es-MX"/>
        </w:rPr>
        <w:t xml:space="preserve"> que</w:t>
      </w:r>
      <w:r w:rsidR="003C1553">
        <w:rPr>
          <w:rFonts w:ascii="Arial" w:eastAsia="Times New Roman" w:hAnsi="Arial" w:cs="Arial"/>
          <w:sz w:val="28"/>
          <w:szCs w:val="28"/>
          <w:lang w:val="es-MX" w:eastAsia="es-MX"/>
        </w:rPr>
        <w:t>,</w:t>
      </w:r>
      <w:r w:rsidR="00894EF4">
        <w:rPr>
          <w:rFonts w:ascii="Arial" w:eastAsia="Times New Roman" w:hAnsi="Arial" w:cs="Arial"/>
          <w:sz w:val="28"/>
          <w:szCs w:val="28"/>
          <w:lang w:val="es-MX" w:eastAsia="es-MX"/>
        </w:rPr>
        <w:t xml:space="preserve"> de inicio que llegan cada D</w:t>
      </w:r>
      <w:r w:rsidR="003C1553">
        <w:rPr>
          <w:rFonts w:ascii="Arial" w:eastAsia="Times New Roman" w:hAnsi="Arial" w:cs="Arial"/>
          <w:sz w:val="28"/>
          <w:szCs w:val="28"/>
          <w:lang w:val="es-MX" w:eastAsia="es-MX"/>
        </w:rPr>
        <w:t xml:space="preserve">ictamen y cada </w:t>
      </w:r>
      <w:r w:rsidR="00894EF4">
        <w:rPr>
          <w:rFonts w:ascii="Arial" w:eastAsia="Times New Roman" w:hAnsi="Arial" w:cs="Arial"/>
          <w:sz w:val="28"/>
          <w:szCs w:val="28"/>
          <w:lang w:val="es-MX" w:eastAsia="es-MX"/>
        </w:rPr>
        <w:t>I</w:t>
      </w:r>
      <w:r w:rsidR="00CA4841" w:rsidRPr="00766412">
        <w:rPr>
          <w:rFonts w:ascii="Arial" w:eastAsia="Times New Roman" w:hAnsi="Arial" w:cs="Arial"/>
          <w:sz w:val="28"/>
          <w:szCs w:val="28"/>
          <w:lang w:val="es-MX" w:eastAsia="es-MX"/>
        </w:rPr>
        <w:t>niciativa</w:t>
      </w:r>
      <w:r w:rsidR="00894EF4">
        <w:rPr>
          <w:rFonts w:ascii="Arial" w:eastAsia="Times New Roman" w:hAnsi="Arial" w:cs="Arial"/>
          <w:sz w:val="28"/>
          <w:szCs w:val="28"/>
          <w:lang w:val="es-MX" w:eastAsia="es-MX"/>
        </w:rPr>
        <w:t>, p</w:t>
      </w:r>
      <w:r w:rsidR="00CA4841" w:rsidRPr="00766412">
        <w:rPr>
          <w:rFonts w:ascii="Arial" w:eastAsia="Times New Roman" w:hAnsi="Arial" w:cs="Arial"/>
          <w:sz w:val="28"/>
          <w:szCs w:val="28"/>
          <w:lang w:val="es-MX" w:eastAsia="es-MX"/>
        </w:rPr>
        <w:t>ues venga legalmente con la formalidad de firmas</w:t>
      </w:r>
      <w:r w:rsidR="003C1553">
        <w:rPr>
          <w:rFonts w:ascii="Arial" w:eastAsia="Times New Roman" w:hAnsi="Arial" w:cs="Arial"/>
          <w:sz w:val="28"/>
          <w:szCs w:val="28"/>
          <w:lang w:val="es-MX" w:eastAsia="es-MX"/>
        </w:rPr>
        <w:t>, o lo que marca la L</w:t>
      </w:r>
      <w:r w:rsidR="00CA4841" w:rsidRPr="00766412">
        <w:rPr>
          <w:rFonts w:ascii="Arial" w:eastAsia="Times New Roman" w:hAnsi="Arial" w:cs="Arial"/>
          <w:sz w:val="28"/>
          <w:szCs w:val="28"/>
          <w:lang w:val="es-MX" w:eastAsia="es-MX"/>
        </w:rPr>
        <w:t>ey</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sino</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siempre vamos a estar </w:t>
      </w:r>
      <w:r w:rsidR="00894EF4">
        <w:rPr>
          <w:rFonts w:ascii="Arial" w:eastAsia="Times New Roman" w:hAnsi="Arial" w:cs="Arial"/>
          <w:sz w:val="28"/>
          <w:szCs w:val="28"/>
          <w:lang w:val="es-MX" w:eastAsia="es-MX"/>
        </w:rPr>
        <w:t>discutiendo aquí</w:t>
      </w:r>
      <w:r w:rsidR="003C1553">
        <w:rPr>
          <w:rFonts w:ascii="Arial" w:eastAsia="Times New Roman" w:hAnsi="Arial" w:cs="Arial"/>
          <w:sz w:val="28"/>
          <w:szCs w:val="28"/>
          <w:lang w:val="es-MX" w:eastAsia="es-MX"/>
        </w:rPr>
        <w:t>:</w:t>
      </w:r>
      <w:r w:rsidR="00894EF4">
        <w:rPr>
          <w:rFonts w:ascii="Arial" w:eastAsia="Times New Roman" w:hAnsi="Arial" w:cs="Arial"/>
          <w:sz w:val="28"/>
          <w:szCs w:val="28"/>
          <w:lang w:val="es-MX" w:eastAsia="es-MX"/>
        </w:rPr>
        <w:t xml:space="preserve"> </w:t>
      </w:r>
      <w:r w:rsidR="00CA4841" w:rsidRPr="00766412">
        <w:rPr>
          <w:rFonts w:ascii="Arial" w:eastAsia="Times New Roman" w:hAnsi="Arial" w:cs="Arial"/>
          <w:sz w:val="28"/>
          <w:szCs w:val="28"/>
          <w:lang w:val="es-MX" w:eastAsia="es-MX"/>
        </w:rPr>
        <w:t>sí</w:t>
      </w:r>
      <w:r w:rsidR="003C1553">
        <w:rPr>
          <w:rFonts w:ascii="Arial" w:eastAsia="Times New Roman" w:hAnsi="Arial" w:cs="Arial"/>
          <w:sz w:val="28"/>
          <w:szCs w:val="28"/>
          <w:lang w:val="es-MX" w:eastAsia="es-MX"/>
        </w:rPr>
        <w:t>, sí o no,</w:t>
      </w:r>
      <w:r w:rsidR="00CA4841" w:rsidRPr="00766412">
        <w:rPr>
          <w:rFonts w:ascii="Arial" w:eastAsia="Times New Roman" w:hAnsi="Arial" w:cs="Arial"/>
          <w:sz w:val="28"/>
          <w:szCs w:val="28"/>
          <w:lang w:val="es-MX" w:eastAsia="es-MX"/>
        </w:rPr>
        <w:t xml:space="preserve"> </w:t>
      </w:r>
      <w:r w:rsidR="003C1553">
        <w:rPr>
          <w:rFonts w:ascii="Arial" w:eastAsia="Times New Roman" w:hAnsi="Arial" w:cs="Arial"/>
          <w:sz w:val="28"/>
          <w:szCs w:val="28"/>
          <w:lang w:val="es-MX" w:eastAsia="es-MX"/>
        </w:rPr>
        <w:t xml:space="preserve">si </w:t>
      </w:r>
      <w:r w:rsidR="00CA4841" w:rsidRPr="00766412">
        <w:rPr>
          <w:rFonts w:ascii="Arial" w:eastAsia="Times New Roman" w:hAnsi="Arial" w:cs="Arial"/>
          <w:sz w:val="28"/>
          <w:szCs w:val="28"/>
          <w:lang w:val="es-MX" w:eastAsia="es-MX"/>
        </w:rPr>
        <w:t>es culpa del uno</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es culpa del dos</w:t>
      </w:r>
      <w:r w:rsidR="003C1553">
        <w:rPr>
          <w:rFonts w:ascii="Arial" w:eastAsia="Times New Roman" w:hAnsi="Arial" w:cs="Arial"/>
          <w:sz w:val="28"/>
          <w:szCs w:val="28"/>
          <w:lang w:val="es-MX" w:eastAsia="es-MX"/>
        </w:rPr>
        <w:t>. C</w:t>
      </w:r>
      <w:r w:rsidR="00CA4841" w:rsidRPr="00766412">
        <w:rPr>
          <w:rFonts w:ascii="Arial" w:eastAsia="Times New Roman" w:hAnsi="Arial" w:cs="Arial"/>
          <w:sz w:val="28"/>
          <w:szCs w:val="28"/>
          <w:lang w:val="es-MX" w:eastAsia="es-MX"/>
        </w:rPr>
        <w:t>reo que</w:t>
      </w:r>
      <w:r w:rsidR="003C1553">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debemos ser muy precisos en esa parte</w:t>
      </w:r>
      <w:r w:rsidR="00955BF1">
        <w:rPr>
          <w:rFonts w:ascii="Arial" w:eastAsia="Times New Roman" w:hAnsi="Arial" w:cs="Arial"/>
          <w:sz w:val="28"/>
          <w:szCs w:val="28"/>
          <w:lang w:val="es-MX" w:eastAsia="es-MX"/>
        </w:rPr>
        <w:t>, porque como R</w:t>
      </w:r>
      <w:r w:rsidR="00CA4841" w:rsidRPr="00766412">
        <w:rPr>
          <w:rFonts w:ascii="Arial" w:eastAsia="Times New Roman" w:hAnsi="Arial" w:cs="Arial"/>
          <w:sz w:val="28"/>
          <w:szCs w:val="28"/>
          <w:lang w:val="es-MX" w:eastAsia="es-MX"/>
        </w:rPr>
        <w:t>egidores</w:t>
      </w:r>
      <w:r w:rsidR="00955BF1">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si nos piden que revisemos bien</w:t>
      </w:r>
      <w:r w:rsidR="00955BF1">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o entreguemos en tiempo y forma documentación</w:t>
      </w:r>
      <w:r w:rsidR="00912C60">
        <w:rPr>
          <w:rFonts w:ascii="Arial" w:eastAsia="Times New Roman" w:hAnsi="Arial" w:cs="Arial"/>
          <w:sz w:val="28"/>
          <w:szCs w:val="28"/>
          <w:lang w:val="es-MX" w:eastAsia="es-MX"/>
        </w:rPr>
        <w:t>, y en la Secretaría G</w:t>
      </w:r>
      <w:r w:rsidR="00CA4841" w:rsidRPr="00766412">
        <w:rPr>
          <w:rFonts w:ascii="Arial" w:eastAsia="Times New Roman" w:hAnsi="Arial" w:cs="Arial"/>
          <w:sz w:val="28"/>
          <w:szCs w:val="28"/>
          <w:lang w:val="es-MX" w:eastAsia="es-MX"/>
        </w:rPr>
        <w:t>eneral</w:t>
      </w:r>
      <w:r w:rsidR="00912C60">
        <w:rPr>
          <w:rFonts w:ascii="Arial" w:eastAsia="Times New Roman" w:hAnsi="Arial" w:cs="Arial"/>
          <w:sz w:val="28"/>
          <w:szCs w:val="28"/>
          <w:lang w:val="es-MX" w:eastAsia="es-MX"/>
        </w:rPr>
        <w:t>, p</w:t>
      </w:r>
      <w:r w:rsidR="00CA4841" w:rsidRPr="00766412">
        <w:rPr>
          <w:rFonts w:ascii="Arial" w:eastAsia="Times New Roman" w:hAnsi="Arial" w:cs="Arial"/>
          <w:sz w:val="28"/>
          <w:szCs w:val="28"/>
          <w:lang w:val="es-MX" w:eastAsia="es-MX"/>
        </w:rPr>
        <w:t>ues están atorando estos documentos</w:t>
      </w:r>
      <w:r w:rsidR="00912C60">
        <w:rPr>
          <w:rFonts w:ascii="Arial" w:eastAsia="Times New Roman" w:hAnsi="Arial" w:cs="Arial"/>
          <w:sz w:val="28"/>
          <w:szCs w:val="28"/>
          <w:lang w:val="es-MX" w:eastAsia="es-MX"/>
        </w:rPr>
        <w:t>, es cuanto Secretario G</w:t>
      </w:r>
      <w:r w:rsidR="00CA4841" w:rsidRPr="00766412">
        <w:rPr>
          <w:rFonts w:ascii="Arial" w:eastAsia="Times New Roman" w:hAnsi="Arial" w:cs="Arial"/>
          <w:sz w:val="28"/>
          <w:szCs w:val="28"/>
          <w:lang w:val="es-MX" w:eastAsia="es-MX"/>
        </w:rPr>
        <w:t>eneral</w:t>
      </w:r>
      <w:r w:rsidR="00912C60">
        <w:rPr>
          <w:rFonts w:ascii="Arial" w:eastAsia="Times New Roman" w:hAnsi="Arial" w:cs="Arial"/>
          <w:sz w:val="28"/>
          <w:szCs w:val="28"/>
          <w:lang w:val="es-MX" w:eastAsia="es-MX"/>
        </w:rPr>
        <w:t xml:space="preserve">. </w:t>
      </w:r>
      <w:r w:rsidR="00912C60">
        <w:rPr>
          <w:rFonts w:ascii="Arial" w:eastAsia="Times New Roman" w:hAnsi="Arial" w:cs="Arial"/>
          <w:b/>
          <w:i/>
          <w:sz w:val="28"/>
          <w:szCs w:val="28"/>
          <w:lang w:val="es-MX" w:eastAsia="es-MX"/>
        </w:rPr>
        <w:t xml:space="preserve">C. Secretaria de Gobierno Municipal Claudia Margarita Robles Gómez: </w:t>
      </w:r>
      <w:r w:rsidR="00912C60">
        <w:rPr>
          <w:rFonts w:ascii="Arial" w:eastAsia="Times New Roman" w:hAnsi="Arial" w:cs="Arial"/>
          <w:sz w:val="28"/>
          <w:szCs w:val="28"/>
          <w:lang w:val="es-MX" w:eastAsia="es-MX"/>
        </w:rPr>
        <w:t xml:space="preserve">Gracias C. Regidor Edgar Joel Salvador Bautista. Nada más decirle que, la Secretaría General, una vez, rechazó un Dictamen y aquí lo sometieron a votación, fue el de la C. Regidora Laura Elena Martínez Ruvalcaba, como bien lo recordarán, e </w:t>
      </w:r>
      <w:r w:rsidR="00CA4841" w:rsidRPr="00766412">
        <w:rPr>
          <w:rFonts w:ascii="Arial" w:eastAsia="Times New Roman" w:hAnsi="Arial" w:cs="Arial"/>
          <w:sz w:val="28"/>
          <w:szCs w:val="28"/>
          <w:lang w:val="es-MX" w:eastAsia="es-MX"/>
        </w:rPr>
        <w:t>incluso</w:t>
      </w:r>
      <w:r w:rsidR="00912C60">
        <w:rPr>
          <w:rFonts w:ascii="Arial" w:eastAsia="Times New Roman" w:hAnsi="Arial" w:cs="Arial"/>
          <w:sz w:val="28"/>
          <w:szCs w:val="28"/>
          <w:lang w:val="es-MX" w:eastAsia="es-MX"/>
        </w:rPr>
        <w:t>, aquí se decidió en el P</w:t>
      </w:r>
      <w:r w:rsidR="00CA4841" w:rsidRPr="00766412">
        <w:rPr>
          <w:rFonts w:ascii="Arial" w:eastAsia="Times New Roman" w:hAnsi="Arial" w:cs="Arial"/>
          <w:sz w:val="28"/>
          <w:szCs w:val="28"/>
          <w:lang w:val="es-MX" w:eastAsia="es-MX"/>
        </w:rPr>
        <w:t>leno</w:t>
      </w:r>
      <w:r w:rsidR="00912C60">
        <w:rPr>
          <w:rFonts w:ascii="Arial" w:eastAsia="Times New Roman" w:hAnsi="Arial" w:cs="Arial"/>
          <w:sz w:val="28"/>
          <w:szCs w:val="28"/>
          <w:lang w:val="es-MX" w:eastAsia="es-MX"/>
        </w:rPr>
        <w:t>, que la S</w:t>
      </w:r>
      <w:r w:rsidR="00CA4841" w:rsidRPr="00766412">
        <w:rPr>
          <w:rFonts w:ascii="Arial" w:eastAsia="Times New Roman" w:hAnsi="Arial" w:cs="Arial"/>
          <w:sz w:val="28"/>
          <w:szCs w:val="28"/>
          <w:lang w:val="es-MX" w:eastAsia="es-MX"/>
        </w:rPr>
        <w:t>e</w:t>
      </w:r>
      <w:r w:rsidR="00894EF4">
        <w:rPr>
          <w:rFonts w:ascii="Arial" w:eastAsia="Times New Roman" w:hAnsi="Arial" w:cs="Arial"/>
          <w:sz w:val="28"/>
          <w:szCs w:val="28"/>
          <w:lang w:val="es-MX" w:eastAsia="es-MX"/>
        </w:rPr>
        <w:t>cretaría</w:t>
      </w:r>
      <w:r w:rsidR="00912C60">
        <w:rPr>
          <w:rFonts w:ascii="Arial" w:eastAsia="Times New Roman" w:hAnsi="Arial" w:cs="Arial"/>
          <w:sz w:val="28"/>
          <w:szCs w:val="28"/>
          <w:lang w:val="es-MX" w:eastAsia="es-MX"/>
        </w:rPr>
        <w:t>,</w:t>
      </w:r>
      <w:r w:rsidR="00894EF4">
        <w:rPr>
          <w:rFonts w:ascii="Arial" w:eastAsia="Times New Roman" w:hAnsi="Arial" w:cs="Arial"/>
          <w:sz w:val="28"/>
          <w:szCs w:val="28"/>
          <w:lang w:val="es-MX" w:eastAsia="es-MX"/>
        </w:rPr>
        <w:t xml:space="preserve"> no tenía por qué decir</w:t>
      </w:r>
      <w:r w:rsidR="00912C60">
        <w:rPr>
          <w:rFonts w:ascii="Arial" w:eastAsia="Times New Roman" w:hAnsi="Arial" w:cs="Arial"/>
          <w:sz w:val="28"/>
          <w:szCs w:val="28"/>
          <w:lang w:val="es-MX" w:eastAsia="es-MX"/>
        </w:rPr>
        <w:t>,</w:t>
      </w:r>
      <w:r w:rsidR="00894EF4">
        <w:rPr>
          <w:rFonts w:ascii="Arial" w:eastAsia="Times New Roman" w:hAnsi="Arial" w:cs="Arial"/>
          <w:sz w:val="28"/>
          <w:szCs w:val="28"/>
          <w:lang w:val="es-MX" w:eastAsia="es-MX"/>
        </w:rPr>
        <w:t xml:space="preserve"> </w:t>
      </w:r>
      <w:r w:rsidR="00912C60">
        <w:rPr>
          <w:rFonts w:ascii="Arial" w:eastAsia="Times New Roman" w:hAnsi="Arial" w:cs="Arial"/>
          <w:sz w:val="28"/>
          <w:szCs w:val="28"/>
          <w:lang w:val="es-MX" w:eastAsia="es-MX"/>
        </w:rPr>
        <w:t>qué D</w:t>
      </w:r>
      <w:r w:rsidR="00CA4841" w:rsidRPr="00766412">
        <w:rPr>
          <w:rFonts w:ascii="Arial" w:eastAsia="Times New Roman" w:hAnsi="Arial" w:cs="Arial"/>
          <w:sz w:val="28"/>
          <w:szCs w:val="28"/>
          <w:lang w:val="es-MX" w:eastAsia="es-MX"/>
        </w:rPr>
        <w:t>ictámenes ingresan</w:t>
      </w:r>
      <w:r w:rsidR="00912C60">
        <w:rPr>
          <w:rFonts w:ascii="Arial" w:eastAsia="Times New Roman" w:hAnsi="Arial" w:cs="Arial"/>
          <w:sz w:val="28"/>
          <w:szCs w:val="28"/>
          <w:lang w:val="es-MX" w:eastAsia="es-MX"/>
        </w:rPr>
        <w:t>, y qué D</w:t>
      </w:r>
      <w:r w:rsidR="00CA4841" w:rsidRPr="00766412">
        <w:rPr>
          <w:rFonts w:ascii="Arial" w:eastAsia="Times New Roman" w:hAnsi="Arial" w:cs="Arial"/>
          <w:sz w:val="28"/>
          <w:szCs w:val="28"/>
          <w:lang w:val="es-MX" w:eastAsia="es-MX"/>
        </w:rPr>
        <w:t>ictámenes no</w:t>
      </w:r>
      <w:r w:rsidR="00912C60">
        <w:rPr>
          <w:rFonts w:ascii="Arial" w:eastAsia="Times New Roman" w:hAnsi="Arial" w:cs="Arial"/>
          <w:sz w:val="28"/>
          <w:szCs w:val="28"/>
          <w:lang w:val="es-MX" w:eastAsia="es-MX"/>
        </w:rPr>
        <w:t>. A</w:t>
      </w:r>
      <w:r w:rsidR="00CA4841" w:rsidRPr="00766412">
        <w:rPr>
          <w:rFonts w:ascii="Arial" w:eastAsia="Times New Roman" w:hAnsi="Arial" w:cs="Arial"/>
          <w:sz w:val="28"/>
          <w:szCs w:val="28"/>
          <w:lang w:val="es-MX" w:eastAsia="es-MX"/>
        </w:rPr>
        <w:t xml:space="preserve"> partir de ahí</w:t>
      </w:r>
      <w:r w:rsidR="00912C60">
        <w:rPr>
          <w:rFonts w:ascii="Arial" w:eastAsia="Times New Roman" w:hAnsi="Arial" w:cs="Arial"/>
          <w:sz w:val="28"/>
          <w:szCs w:val="28"/>
          <w:lang w:val="es-MX" w:eastAsia="es-MX"/>
        </w:rPr>
        <w:t>, la S</w:t>
      </w:r>
      <w:r w:rsidR="00CA4841" w:rsidRPr="00766412">
        <w:rPr>
          <w:rFonts w:ascii="Arial" w:eastAsia="Times New Roman" w:hAnsi="Arial" w:cs="Arial"/>
          <w:sz w:val="28"/>
          <w:szCs w:val="28"/>
          <w:lang w:val="es-MX" w:eastAsia="es-MX"/>
        </w:rPr>
        <w:t>ecretaría dejó de analizar ese punto</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para que</w:t>
      </w:r>
      <w:r w:rsidR="00912C60">
        <w:rPr>
          <w:rFonts w:ascii="Arial" w:eastAsia="Times New Roman" w:hAnsi="Arial" w:cs="Arial"/>
          <w:sz w:val="28"/>
          <w:szCs w:val="28"/>
          <w:lang w:val="es-MX" w:eastAsia="es-MX"/>
        </w:rPr>
        <w:t>, U</w:t>
      </w:r>
      <w:r w:rsidR="00CA4841" w:rsidRPr="00766412">
        <w:rPr>
          <w:rFonts w:ascii="Arial" w:eastAsia="Times New Roman" w:hAnsi="Arial" w:cs="Arial"/>
          <w:sz w:val="28"/>
          <w:szCs w:val="28"/>
          <w:lang w:val="es-MX" w:eastAsia="es-MX"/>
        </w:rPr>
        <w:t>stedes sean los que</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como ahora lo están haciendo</w:t>
      </w:r>
      <w:r w:rsidR="00912C60">
        <w:rPr>
          <w:rFonts w:ascii="Arial" w:eastAsia="Times New Roman" w:hAnsi="Arial" w:cs="Arial"/>
          <w:sz w:val="28"/>
          <w:szCs w:val="28"/>
          <w:lang w:val="es-MX" w:eastAsia="es-MX"/>
        </w:rPr>
        <w:t>, indiquen esa situación. Y,</w:t>
      </w:r>
      <w:r w:rsidR="00CA4841" w:rsidRPr="00766412">
        <w:rPr>
          <w:rFonts w:ascii="Arial" w:eastAsia="Times New Roman" w:hAnsi="Arial" w:cs="Arial"/>
          <w:sz w:val="28"/>
          <w:szCs w:val="28"/>
          <w:lang w:val="es-MX" w:eastAsia="es-MX"/>
        </w:rPr>
        <w:t xml:space="preserve"> recordarles</w:t>
      </w:r>
      <w:r w:rsidR="00912C60">
        <w:rPr>
          <w:rFonts w:ascii="Arial" w:eastAsia="Times New Roman" w:hAnsi="Arial" w:cs="Arial"/>
          <w:sz w:val="28"/>
          <w:szCs w:val="28"/>
          <w:lang w:val="es-MX" w:eastAsia="es-MX"/>
        </w:rPr>
        <w:t>, como bien lo dice U</w:t>
      </w:r>
      <w:r w:rsidR="00CA4841" w:rsidRPr="00766412">
        <w:rPr>
          <w:rFonts w:ascii="Arial" w:eastAsia="Times New Roman" w:hAnsi="Arial" w:cs="Arial"/>
          <w:sz w:val="28"/>
          <w:szCs w:val="28"/>
          <w:lang w:val="es-MX" w:eastAsia="es-MX"/>
        </w:rPr>
        <w:t>sted</w:t>
      </w:r>
      <w:r w:rsidR="00912C60">
        <w:rPr>
          <w:rFonts w:ascii="Arial" w:eastAsia="Times New Roman" w:hAnsi="Arial" w:cs="Arial"/>
          <w:sz w:val="28"/>
          <w:szCs w:val="28"/>
          <w:lang w:val="es-MX" w:eastAsia="es-MX"/>
        </w:rPr>
        <w:t>, que los D</w:t>
      </w:r>
      <w:r w:rsidR="00CA4841" w:rsidRPr="00766412">
        <w:rPr>
          <w:rFonts w:ascii="Arial" w:eastAsia="Times New Roman" w:hAnsi="Arial" w:cs="Arial"/>
          <w:sz w:val="28"/>
          <w:szCs w:val="28"/>
          <w:lang w:val="es-MX" w:eastAsia="es-MX"/>
        </w:rPr>
        <w:t>ictámenes</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son en tiempo y forma</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y son los que se suben a </w:t>
      </w:r>
      <w:r w:rsidR="00912C60">
        <w:rPr>
          <w:rFonts w:ascii="Arial" w:eastAsia="Times New Roman" w:hAnsi="Arial" w:cs="Arial"/>
          <w:sz w:val="28"/>
          <w:szCs w:val="28"/>
          <w:lang w:val="es-MX" w:eastAsia="es-MX"/>
        </w:rPr>
        <w:lastRenderedPageBreak/>
        <w:t>la S</w:t>
      </w:r>
      <w:r w:rsidR="00CA4841" w:rsidRPr="00766412">
        <w:rPr>
          <w:rFonts w:ascii="Arial" w:eastAsia="Times New Roman" w:hAnsi="Arial" w:cs="Arial"/>
          <w:sz w:val="28"/>
          <w:szCs w:val="28"/>
          <w:lang w:val="es-MX" w:eastAsia="es-MX"/>
        </w:rPr>
        <w:t>esión</w:t>
      </w:r>
      <w:r w:rsidR="00912C60">
        <w:rPr>
          <w:rFonts w:ascii="Arial" w:eastAsia="Times New Roman" w:hAnsi="Arial" w:cs="Arial"/>
          <w:sz w:val="28"/>
          <w:szCs w:val="28"/>
          <w:lang w:val="es-MX" w:eastAsia="es-MX"/>
        </w:rPr>
        <w:t xml:space="preserve">, los que llegan fuera </w:t>
      </w:r>
      <w:r w:rsidR="00CA4841" w:rsidRPr="00766412">
        <w:rPr>
          <w:rFonts w:ascii="Arial" w:eastAsia="Times New Roman" w:hAnsi="Arial" w:cs="Arial"/>
          <w:sz w:val="28"/>
          <w:szCs w:val="28"/>
          <w:lang w:val="es-MX" w:eastAsia="es-MX"/>
        </w:rPr>
        <w:t>de ese término</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se su</w:t>
      </w:r>
      <w:r w:rsidR="00912C60">
        <w:rPr>
          <w:rFonts w:ascii="Arial" w:eastAsia="Times New Roman" w:hAnsi="Arial" w:cs="Arial"/>
          <w:sz w:val="28"/>
          <w:szCs w:val="28"/>
          <w:lang w:val="es-MX" w:eastAsia="es-MX"/>
        </w:rPr>
        <w:t xml:space="preserve">birán en </w:t>
      </w:r>
      <w:r w:rsidR="00CA4841" w:rsidRPr="00766412">
        <w:rPr>
          <w:rFonts w:ascii="Arial" w:eastAsia="Times New Roman" w:hAnsi="Arial" w:cs="Arial"/>
          <w:sz w:val="28"/>
          <w:szCs w:val="28"/>
          <w:lang w:val="es-MX" w:eastAsia="es-MX"/>
        </w:rPr>
        <w:t>las posteriores</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para recordarles esa parte</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que queda notificados</w:t>
      </w:r>
      <w:r w:rsidR="00912C60">
        <w:rPr>
          <w:rFonts w:ascii="Arial" w:eastAsia="Times New Roman" w:hAnsi="Arial" w:cs="Arial"/>
          <w:sz w:val="28"/>
          <w:szCs w:val="28"/>
          <w:lang w:val="es-MX" w:eastAsia="es-MX"/>
        </w:rPr>
        <w:t>, en esta S</w:t>
      </w:r>
      <w:r w:rsidR="00CA4841" w:rsidRPr="00766412">
        <w:rPr>
          <w:rFonts w:ascii="Arial" w:eastAsia="Times New Roman" w:hAnsi="Arial" w:cs="Arial"/>
          <w:sz w:val="28"/>
          <w:szCs w:val="28"/>
          <w:lang w:val="es-MX" w:eastAsia="es-MX"/>
        </w:rPr>
        <w:t>esión</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de esas circunstancia</w:t>
      </w:r>
      <w:r w:rsidR="00912C60">
        <w:rPr>
          <w:rFonts w:ascii="Arial" w:eastAsia="Times New Roman" w:hAnsi="Arial" w:cs="Arial"/>
          <w:sz w:val="28"/>
          <w:szCs w:val="28"/>
          <w:lang w:val="es-MX" w:eastAsia="es-MX"/>
        </w:rPr>
        <w:t>s y los D</w:t>
      </w:r>
      <w:r w:rsidR="00CA4841" w:rsidRPr="00766412">
        <w:rPr>
          <w:rFonts w:ascii="Arial" w:eastAsia="Times New Roman" w:hAnsi="Arial" w:cs="Arial"/>
          <w:sz w:val="28"/>
          <w:szCs w:val="28"/>
          <w:lang w:val="es-MX" w:eastAsia="es-MX"/>
        </w:rPr>
        <w:t>ictámenes se suben con la documentación que se proporciona</w:t>
      </w:r>
      <w:r w:rsidR="00912C60">
        <w:rPr>
          <w:rFonts w:ascii="Arial" w:eastAsia="Times New Roman" w:hAnsi="Arial" w:cs="Arial"/>
          <w:sz w:val="28"/>
          <w:szCs w:val="28"/>
          <w:lang w:val="es-MX" w:eastAsia="es-MX"/>
        </w:rPr>
        <w:t>. La S</w:t>
      </w:r>
      <w:r w:rsidR="00CA4841" w:rsidRPr="00766412">
        <w:rPr>
          <w:rFonts w:ascii="Arial" w:eastAsia="Times New Roman" w:hAnsi="Arial" w:cs="Arial"/>
          <w:sz w:val="28"/>
          <w:szCs w:val="28"/>
          <w:lang w:val="es-MX" w:eastAsia="es-MX"/>
        </w:rPr>
        <w:t>ecretaría</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no quita</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ni pone documentación</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ni nada de eso</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no es el trabajo</w:t>
      </w:r>
      <w:r w:rsidR="00912C60">
        <w:rPr>
          <w:rFonts w:ascii="Arial" w:eastAsia="Times New Roman" w:hAnsi="Arial" w:cs="Arial"/>
          <w:sz w:val="28"/>
          <w:szCs w:val="28"/>
          <w:lang w:val="es-MX" w:eastAsia="es-MX"/>
        </w:rPr>
        <w:t>. Y</w:t>
      </w:r>
      <w:r w:rsidR="00CA4841" w:rsidRPr="00766412">
        <w:rPr>
          <w:rFonts w:ascii="Arial" w:eastAsia="Times New Roman" w:hAnsi="Arial" w:cs="Arial"/>
          <w:sz w:val="28"/>
          <w:szCs w:val="28"/>
          <w:lang w:val="es-MX" w:eastAsia="es-MX"/>
        </w:rPr>
        <w:t xml:space="preserve"> creo que</w:t>
      </w:r>
      <w:r w:rsidR="00912C60">
        <w:rPr>
          <w:rFonts w:ascii="Arial" w:eastAsia="Times New Roman" w:hAnsi="Arial" w:cs="Arial"/>
          <w:sz w:val="28"/>
          <w:szCs w:val="28"/>
          <w:lang w:val="es-MX" w:eastAsia="es-MX"/>
        </w:rPr>
        <w:t xml:space="preserve">, todos han sido </w:t>
      </w:r>
      <w:r w:rsidR="00CA4841" w:rsidRPr="00766412">
        <w:rPr>
          <w:rFonts w:ascii="Arial" w:eastAsia="Times New Roman" w:hAnsi="Arial" w:cs="Arial"/>
          <w:sz w:val="28"/>
          <w:szCs w:val="28"/>
          <w:lang w:val="es-MX" w:eastAsia="es-MX"/>
        </w:rPr>
        <w:t>subidos así</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porque no ha habido queja de que se les rasure o se les aumenten cosas</w:t>
      </w:r>
      <w:r w:rsidR="00912C60">
        <w:rPr>
          <w:rFonts w:ascii="Arial" w:eastAsia="Times New Roman" w:hAnsi="Arial" w:cs="Arial"/>
          <w:sz w:val="28"/>
          <w:szCs w:val="28"/>
          <w:lang w:val="es-MX" w:eastAsia="es-MX"/>
        </w:rPr>
        <w:t xml:space="preserve">. </w:t>
      </w:r>
      <w:r w:rsidR="00CA4841" w:rsidRPr="00766412">
        <w:rPr>
          <w:rFonts w:ascii="Arial" w:eastAsia="Times New Roman" w:hAnsi="Arial" w:cs="Arial"/>
          <w:sz w:val="28"/>
          <w:szCs w:val="28"/>
          <w:lang w:val="es-MX" w:eastAsia="es-MX"/>
        </w:rPr>
        <w:t>Entonces</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nada más eso</w:t>
      </w:r>
      <w:r w:rsidR="00912C60">
        <w:rPr>
          <w:rFonts w:ascii="Arial" w:eastAsia="Times New Roman" w:hAnsi="Arial" w:cs="Arial"/>
          <w:sz w:val="28"/>
          <w:szCs w:val="28"/>
          <w:lang w:val="es-MX" w:eastAsia="es-MX"/>
        </w:rPr>
        <w:t xml:space="preserve">, para quedar en claro </w:t>
      </w:r>
      <w:r w:rsidR="00CA4841" w:rsidRPr="00766412">
        <w:rPr>
          <w:rFonts w:ascii="Arial" w:eastAsia="Times New Roman" w:hAnsi="Arial" w:cs="Arial"/>
          <w:sz w:val="28"/>
          <w:szCs w:val="28"/>
          <w:lang w:val="es-MX" w:eastAsia="es-MX"/>
        </w:rPr>
        <w:t>esa parte</w:t>
      </w:r>
      <w:r w:rsidR="00912C60">
        <w:rPr>
          <w:rFonts w:ascii="Arial" w:eastAsia="Times New Roman" w:hAnsi="Arial" w:cs="Arial"/>
          <w:sz w:val="28"/>
          <w:szCs w:val="28"/>
          <w:lang w:val="es-MX" w:eastAsia="es-MX"/>
        </w:rPr>
        <w:t>. L</w:t>
      </w:r>
      <w:r w:rsidR="00894EF4">
        <w:rPr>
          <w:rFonts w:ascii="Arial" w:eastAsia="Times New Roman" w:hAnsi="Arial" w:cs="Arial"/>
          <w:sz w:val="28"/>
          <w:szCs w:val="28"/>
          <w:lang w:val="es-MX" w:eastAsia="es-MX"/>
        </w:rPr>
        <w:t>o contesto</w:t>
      </w:r>
      <w:r w:rsidR="00912C60">
        <w:rPr>
          <w:rFonts w:ascii="Arial" w:eastAsia="Times New Roman" w:hAnsi="Arial" w:cs="Arial"/>
          <w:sz w:val="28"/>
          <w:szCs w:val="28"/>
          <w:lang w:val="es-MX" w:eastAsia="es-MX"/>
        </w:rPr>
        <w:t xml:space="preserve">, porque fue un señalamiento </w:t>
      </w:r>
      <w:r w:rsidR="00CA4841" w:rsidRPr="00766412">
        <w:rPr>
          <w:rFonts w:ascii="Arial" w:eastAsia="Times New Roman" w:hAnsi="Arial" w:cs="Arial"/>
          <w:sz w:val="28"/>
          <w:szCs w:val="28"/>
          <w:lang w:val="es-MX" w:eastAsia="es-MX"/>
        </w:rPr>
        <w:t>directo</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no quiero entrar en debate en esas circunstancia</w:t>
      </w:r>
      <w:r w:rsidR="00912C60">
        <w:rPr>
          <w:rFonts w:ascii="Arial" w:eastAsia="Times New Roman" w:hAnsi="Arial" w:cs="Arial"/>
          <w:sz w:val="28"/>
          <w:szCs w:val="28"/>
          <w:lang w:val="es-MX" w:eastAsia="es-MX"/>
        </w:rPr>
        <w:t>s</w:t>
      </w:r>
      <w:r w:rsidR="001F0193">
        <w:rPr>
          <w:rFonts w:ascii="Arial" w:eastAsia="Times New Roman" w:hAnsi="Arial" w:cs="Arial"/>
          <w:sz w:val="28"/>
          <w:szCs w:val="28"/>
          <w:lang w:val="es-MX" w:eastAsia="es-MX"/>
        </w:rPr>
        <w:t>.</w:t>
      </w:r>
      <w:r w:rsidR="00912C60">
        <w:rPr>
          <w:rFonts w:ascii="Arial" w:eastAsia="Times New Roman" w:hAnsi="Arial" w:cs="Arial"/>
          <w:sz w:val="28"/>
          <w:szCs w:val="28"/>
          <w:lang w:val="es-MX" w:eastAsia="es-MX"/>
        </w:rPr>
        <w:t xml:space="preserve"> </w:t>
      </w:r>
      <w:r w:rsidR="00912C60">
        <w:rPr>
          <w:rFonts w:ascii="Arial" w:eastAsia="Times New Roman" w:hAnsi="Arial" w:cs="Arial"/>
          <w:b/>
          <w:i/>
          <w:sz w:val="28"/>
          <w:szCs w:val="28"/>
          <w:lang w:val="es-MX" w:eastAsia="es-MX"/>
        </w:rPr>
        <w:t xml:space="preserve">C. Regidor Edgar Joel Salvador Bautista:  </w:t>
      </w:r>
      <w:r w:rsidR="001F0193">
        <w:rPr>
          <w:rFonts w:ascii="Arial" w:eastAsia="Times New Roman" w:hAnsi="Arial" w:cs="Arial"/>
          <w:sz w:val="28"/>
          <w:szCs w:val="28"/>
          <w:lang w:val="es-MX" w:eastAsia="es-MX"/>
        </w:rPr>
        <w:t>Gracias S</w:t>
      </w:r>
      <w:r w:rsidR="00CA4841" w:rsidRPr="00766412">
        <w:rPr>
          <w:rFonts w:ascii="Arial" w:eastAsia="Times New Roman" w:hAnsi="Arial" w:cs="Arial"/>
          <w:sz w:val="28"/>
          <w:szCs w:val="28"/>
          <w:lang w:val="es-MX" w:eastAsia="es-MX"/>
        </w:rPr>
        <w:t>ecretaria</w:t>
      </w:r>
      <w:r w:rsidR="001F0193">
        <w:rPr>
          <w:rFonts w:ascii="Arial" w:eastAsia="Times New Roman" w:hAnsi="Arial" w:cs="Arial"/>
          <w:sz w:val="28"/>
          <w:szCs w:val="28"/>
          <w:lang w:val="es-MX" w:eastAsia="es-MX"/>
        </w:rPr>
        <w:t>.</w:t>
      </w:r>
      <w:r w:rsidR="00912C60">
        <w:rPr>
          <w:rFonts w:ascii="Arial" w:eastAsia="Times New Roman" w:hAnsi="Arial" w:cs="Arial"/>
          <w:sz w:val="28"/>
          <w:szCs w:val="28"/>
          <w:lang w:val="es-MX" w:eastAsia="es-MX"/>
        </w:rPr>
        <w:t xml:space="preserve"> S</w:t>
      </w:r>
      <w:r w:rsidR="001F0193">
        <w:rPr>
          <w:rFonts w:ascii="Arial" w:eastAsia="Times New Roman" w:hAnsi="Arial" w:cs="Arial"/>
          <w:sz w:val="28"/>
          <w:szCs w:val="28"/>
          <w:lang w:val="es-MX" w:eastAsia="es-MX"/>
        </w:rPr>
        <w:t>olo como alusión</w:t>
      </w:r>
      <w:r w:rsidR="00912C60">
        <w:rPr>
          <w:rFonts w:ascii="Arial" w:eastAsia="Times New Roman" w:hAnsi="Arial" w:cs="Arial"/>
          <w:sz w:val="28"/>
          <w:szCs w:val="28"/>
          <w:lang w:val="es-MX" w:eastAsia="es-MX"/>
        </w:rPr>
        <w:t>. Y</w:t>
      </w:r>
      <w:r w:rsidR="001F0193">
        <w:rPr>
          <w:rFonts w:ascii="Arial" w:eastAsia="Times New Roman" w:hAnsi="Arial" w:cs="Arial"/>
          <w:sz w:val="28"/>
          <w:szCs w:val="28"/>
          <w:lang w:val="es-MX" w:eastAsia="es-MX"/>
        </w:rPr>
        <w:t xml:space="preserve">o </w:t>
      </w:r>
      <w:r w:rsidR="00CA4841" w:rsidRPr="00766412">
        <w:rPr>
          <w:rFonts w:ascii="Arial" w:eastAsia="Times New Roman" w:hAnsi="Arial" w:cs="Arial"/>
          <w:sz w:val="28"/>
          <w:szCs w:val="28"/>
          <w:lang w:val="es-MX" w:eastAsia="es-MX"/>
        </w:rPr>
        <w:t>habl</w:t>
      </w:r>
      <w:r w:rsidR="00912C60">
        <w:rPr>
          <w:rFonts w:ascii="Arial" w:eastAsia="Times New Roman" w:hAnsi="Arial" w:cs="Arial"/>
          <w:sz w:val="28"/>
          <w:szCs w:val="28"/>
          <w:lang w:val="es-MX" w:eastAsia="es-MX"/>
        </w:rPr>
        <w:t>o de lo que marca la L</w:t>
      </w:r>
      <w:r w:rsidR="001F0193">
        <w:rPr>
          <w:rFonts w:ascii="Arial" w:eastAsia="Times New Roman" w:hAnsi="Arial" w:cs="Arial"/>
          <w:sz w:val="28"/>
          <w:szCs w:val="28"/>
          <w:lang w:val="es-MX" w:eastAsia="es-MX"/>
        </w:rPr>
        <w:t>ey</w:t>
      </w:r>
      <w:r w:rsidR="00912C60">
        <w:rPr>
          <w:rFonts w:ascii="Arial" w:eastAsia="Times New Roman" w:hAnsi="Arial" w:cs="Arial"/>
          <w:sz w:val="28"/>
          <w:szCs w:val="28"/>
          <w:lang w:val="es-MX" w:eastAsia="es-MX"/>
        </w:rPr>
        <w:t>,</w:t>
      </w:r>
      <w:r w:rsidR="001F0193">
        <w:rPr>
          <w:rFonts w:ascii="Arial" w:eastAsia="Times New Roman" w:hAnsi="Arial" w:cs="Arial"/>
          <w:sz w:val="28"/>
          <w:szCs w:val="28"/>
          <w:lang w:val="es-MX" w:eastAsia="es-MX"/>
        </w:rPr>
        <w:t xml:space="preserve"> de lo </w:t>
      </w:r>
      <w:r w:rsidR="00912C60">
        <w:rPr>
          <w:rFonts w:ascii="Arial" w:eastAsia="Times New Roman" w:hAnsi="Arial" w:cs="Arial"/>
          <w:sz w:val="28"/>
          <w:szCs w:val="28"/>
          <w:lang w:val="es-MX" w:eastAsia="es-MX"/>
        </w:rPr>
        <w:t>que al recibir U</w:t>
      </w:r>
      <w:r w:rsidR="00CA4841" w:rsidRPr="00766412">
        <w:rPr>
          <w:rFonts w:ascii="Arial" w:eastAsia="Times New Roman" w:hAnsi="Arial" w:cs="Arial"/>
          <w:sz w:val="28"/>
          <w:szCs w:val="28"/>
          <w:lang w:val="es-MX" w:eastAsia="es-MX"/>
        </w:rPr>
        <w:t>sted</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w:t>
      </w:r>
      <w:r w:rsidR="00912C60">
        <w:rPr>
          <w:rFonts w:ascii="Arial" w:eastAsia="Times New Roman" w:hAnsi="Arial" w:cs="Arial"/>
          <w:sz w:val="28"/>
          <w:szCs w:val="28"/>
          <w:lang w:val="es-MX" w:eastAsia="es-MX"/>
        </w:rPr>
        <w:t>l documento, lo que le marca la L</w:t>
      </w:r>
      <w:r w:rsidR="00CA4841" w:rsidRPr="00766412">
        <w:rPr>
          <w:rFonts w:ascii="Arial" w:eastAsia="Times New Roman" w:hAnsi="Arial" w:cs="Arial"/>
          <w:sz w:val="28"/>
          <w:szCs w:val="28"/>
          <w:lang w:val="es-MX" w:eastAsia="es-MX"/>
        </w:rPr>
        <w:t>ey</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que debe de llevar el documento</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punto</w:t>
      </w:r>
      <w:r w:rsidR="00912C60">
        <w:rPr>
          <w:rFonts w:ascii="Arial" w:eastAsia="Times New Roman" w:hAnsi="Arial" w:cs="Arial"/>
          <w:sz w:val="28"/>
          <w:szCs w:val="28"/>
          <w:lang w:val="es-MX" w:eastAsia="es-MX"/>
        </w:rPr>
        <w:t>. S</w:t>
      </w:r>
      <w:r w:rsidR="00CA4841" w:rsidRPr="00766412">
        <w:rPr>
          <w:rFonts w:ascii="Arial" w:eastAsia="Times New Roman" w:hAnsi="Arial" w:cs="Arial"/>
          <w:sz w:val="28"/>
          <w:szCs w:val="28"/>
          <w:lang w:val="es-MX" w:eastAsia="es-MX"/>
        </w:rPr>
        <w:t>i marca que</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no debe</w:t>
      </w:r>
      <w:r w:rsidR="001F0193">
        <w:rPr>
          <w:rFonts w:ascii="Arial" w:eastAsia="Times New Roman" w:hAnsi="Arial" w:cs="Arial"/>
          <w:sz w:val="28"/>
          <w:szCs w:val="28"/>
          <w:lang w:val="es-MX" w:eastAsia="es-MX"/>
        </w:rPr>
        <w:t xml:space="preserve"> </w:t>
      </w:r>
      <w:r w:rsidR="00CA4841" w:rsidRPr="00766412">
        <w:rPr>
          <w:rFonts w:ascii="Arial" w:eastAsia="Times New Roman" w:hAnsi="Arial" w:cs="Arial"/>
          <w:sz w:val="28"/>
          <w:szCs w:val="28"/>
          <w:lang w:val="es-MX" w:eastAsia="es-MX"/>
        </w:rPr>
        <w:t>llevar firmas</w:t>
      </w:r>
      <w:r w:rsidR="00912C60">
        <w:rPr>
          <w:rFonts w:ascii="Arial" w:eastAsia="Times New Roman" w:hAnsi="Arial" w:cs="Arial"/>
          <w:sz w:val="28"/>
          <w:szCs w:val="28"/>
          <w:lang w:val="es-MX" w:eastAsia="es-MX"/>
        </w:rPr>
        <w:t>, pues U</w:t>
      </w:r>
      <w:r w:rsidR="00CA4841" w:rsidRPr="00766412">
        <w:rPr>
          <w:rFonts w:ascii="Arial" w:eastAsia="Times New Roman" w:hAnsi="Arial" w:cs="Arial"/>
          <w:sz w:val="28"/>
          <w:szCs w:val="28"/>
          <w:lang w:val="es-MX" w:eastAsia="es-MX"/>
        </w:rPr>
        <w:t>sted lo acepta así</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sin firmas</w:t>
      </w:r>
      <w:r w:rsidR="00912C60">
        <w:rPr>
          <w:rFonts w:ascii="Arial" w:eastAsia="Times New Roman" w:hAnsi="Arial" w:cs="Arial"/>
          <w:sz w:val="28"/>
          <w:szCs w:val="28"/>
          <w:lang w:val="es-MX" w:eastAsia="es-MX"/>
        </w:rPr>
        <w:t>. P</w:t>
      </w:r>
      <w:r w:rsidR="00CA4841" w:rsidRPr="00766412">
        <w:rPr>
          <w:rFonts w:ascii="Arial" w:eastAsia="Times New Roman" w:hAnsi="Arial" w:cs="Arial"/>
          <w:sz w:val="28"/>
          <w:szCs w:val="28"/>
          <w:lang w:val="es-MX" w:eastAsia="es-MX"/>
        </w:rPr>
        <w:t>ero</w:t>
      </w:r>
      <w:r w:rsidR="00912C60">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creo que</w:t>
      </w:r>
      <w:r w:rsidR="00912C60">
        <w:rPr>
          <w:rFonts w:ascii="Arial" w:eastAsia="Times New Roman" w:hAnsi="Arial" w:cs="Arial"/>
          <w:sz w:val="28"/>
          <w:szCs w:val="28"/>
          <w:lang w:val="es-MX" w:eastAsia="es-MX"/>
        </w:rPr>
        <w:t>,</w:t>
      </w:r>
      <w:r w:rsidR="00DF2FBF">
        <w:rPr>
          <w:rFonts w:ascii="Arial" w:eastAsia="Times New Roman" w:hAnsi="Arial" w:cs="Arial"/>
          <w:sz w:val="28"/>
          <w:szCs w:val="28"/>
          <w:lang w:val="es-MX" w:eastAsia="es-MX"/>
        </w:rPr>
        <w:t xml:space="preserve"> la L</w:t>
      </w:r>
      <w:r w:rsidR="00CA4841" w:rsidRPr="00766412">
        <w:rPr>
          <w:rFonts w:ascii="Arial" w:eastAsia="Times New Roman" w:hAnsi="Arial" w:cs="Arial"/>
          <w:sz w:val="28"/>
          <w:szCs w:val="28"/>
          <w:lang w:val="es-MX" w:eastAsia="es-MX"/>
        </w:rPr>
        <w:t>ey sí lo marca</w:t>
      </w:r>
      <w:r w:rsidR="00D76D6F">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buen</w:t>
      </w:r>
      <w:r w:rsidR="001F0193">
        <w:rPr>
          <w:rFonts w:ascii="Arial" w:eastAsia="Times New Roman" w:hAnsi="Arial" w:cs="Arial"/>
          <w:sz w:val="28"/>
          <w:szCs w:val="28"/>
          <w:lang w:val="es-MX" w:eastAsia="es-MX"/>
        </w:rPr>
        <w:t>o</w:t>
      </w:r>
      <w:r w:rsidR="00DF2FBF">
        <w:rPr>
          <w:rFonts w:ascii="Arial" w:eastAsia="Times New Roman" w:hAnsi="Arial" w:cs="Arial"/>
          <w:sz w:val="28"/>
          <w:szCs w:val="28"/>
          <w:lang w:val="es-MX" w:eastAsia="es-MX"/>
        </w:rPr>
        <w:t>.</w:t>
      </w:r>
      <w:r w:rsidR="001F0193">
        <w:rPr>
          <w:rFonts w:ascii="Arial" w:eastAsia="Times New Roman" w:hAnsi="Arial" w:cs="Arial"/>
          <w:sz w:val="28"/>
          <w:szCs w:val="28"/>
          <w:lang w:val="es-MX" w:eastAsia="es-MX"/>
        </w:rPr>
        <w:t xml:space="preserve"> Y</w:t>
      </w:r>
      <w:r w:rsidR="00DF2FBF">
        <w:rPr>
          <w:rFonts w:ascii="Arial" w:eastAsia="Times New Roman" w:hAnsi="Arial" w:cs="Arial"/>
          <w:sz w:val="28"/>
          <w:szCs w:val="28"/>
          <w:lang w:val="es-MX" w:eastAsia="es-MX"/>
        </w:rPr>
        <w:t>,</w:t>
      </w:r>
      <w:r w:rsidR="001F0193">
        <w:rPr>
          <w:rFonts w:ascii="Arial" w:eastAsia="Times New Roman" w:hAnsi="Arial" w:cs="Arial"/>
          <w:sz w:val="28"/>
          <w:szCs w:val="28"/>
          <w:lang w:val="es-MX" w:eastAsia="es-MX"/>
        </w:rPr>
        <w:t xml:space="preserve"> en segundo</w:t>
      </w:r>
      <w:r w:rsidR="00D76D6F">
        <w:rPr>
          <w:rFonts w:ascii="Arial" w:eastAsia="Times New Roman" w:hAnsi="Arial" w:cs="Arial"/>
          <w:sz w:val="28"/>
          <w:szCs w:val="28"/>
          <w:lang w:val="es-MX" w:eastAsia="es-MX"/>
        </w:rPr>
        <w:t>,</w:t>
      </w:r>
      <w:r w:rsidR="001F0193">
        <w:rPr>
          <w:rFonts w:ascii="Arial" w:eastAsia="Times New Roman" w:hAnsi="Arial" w:cs="Arial"/>
          <w:sz w:val="28"/>
          <w:szCs w:val="28"/>
          <w:lang w:val="es-MX" w:eastAsia="es-MX"/>
        </w:rPr>
        <w:t xml:space="preserve"> que se me había </w:t>
      </w:r>
      <w:r w:rsidR="00CA4841" w:rsidRPr="00766412">
        <w:rPr>
          <w:rFonts w:ascii="Arial" w:eastAsia="Times New Roman" w:hAnsi="Arial" w:cs="Arial"/>
          <w:sz w:val="28"/>
          <w:szCs w:val="28"/>
          <w:lang w:val="es-MX" w:eastAsia="es-MX"/>
        </w:rPr>
        <w:t>pasado</w:t>
      </w:r>
      <w:r w:rsidR="00D76D6F">
        <w:rPr>
          <w:rFonts w:ascii="Arial" w:eastAsia="Times New Roman" w:hAnsi="Arial" w:cs="Arial"/>
          <w:sz w:val="28"/>
          <w:szCs w:val="28"/>
          <w:lang w:val="es-MX" w:eastAsia="es-MX"/>
        </w:rPr>
        <w:t>, P</w:t>
      </w:r>
      <w:r w:rsidR="00CA4841" w:rsidRPr="00766412">
        <w:rPr>
          <w:rFonts w:ascii="Arial" w:eastAsia="Times New Roman" w:hAnsi="Arial" w:cs="Arial"/>
          <w:sz w:val="28"/>
          <w:szCs w:val="28"/>
          <w:lang w:val="es-MX" w:eastAsia="es-MX"/>
        </w:rPr>
        <w:t>residente</w:t>
      </w:r>
      <w:r w:rsidR="00D76D6F">
        <w:rPr>
          <w:rFonts w:ascii="Arial" w:eastAsia="Times New Roman" w:hAnsi="Arial" w:cs="Arial"/>
          <w:sz w:val="28"/>
          <w:szCs w:val="28"/>
          <w:lang w:val="es-MX" w:eastAsia="es-MX"/>
        </w:rPr>
        <w:t>, U</w:t>
      </w:r>
      <w:r w:rsidR="00CA4841" w:rsidRPr="00766412">
        <w:rPr>
          <w:rFonts w:ascii="Arial" w:eastAsia="Times New Roman" w:hAnsi="Arial" w:cs="Arial"/>
          <w:sz w:val="28"/>
          <w:szCs w:val="28"/>
          <w:lang w:val="es-MX" w:eastAsia="es-MX"/>
        </w:rPr>
        <w:t>sted</w:t>
      </w:r>
      <w:r w:rsidR="00D76D6F">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habla que ahorita</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ya se está metien</w:t>
      </w:r>
      <w:r w:rsidR="001F0193">
        <w:rPr>
          <w:rFonts w:ascii="Arial" w:eastAsia="Times New Roman" w:hAnsi="Arial" w:cs="Arial"/>
          <w:sz w:val="28"/>
          <w:szCs w:val="28"/>
          <w:lang w:val="es-MX" w:eastAsia="es-MX"/>
        </w:rPr>
        <w:t>do en tela de juicio</w:t>
      </w:r>
      <w:r w:rsidR="00690627">
        <w:rPr>
          <w:rFonts w:ascii="Arial" w:eastAsia="Times New Roman" w:hAnsi="Arial" w:cs="Arial"/>
          <w:sz w:val="28"/>
          <w:szCs w:val="28"/>
          <w:lang w:val="es-MX" w:eastAsia="es-MX"/>
        </w:rPr>
        <w:t xml:space="preserve">, </w:t>
      </w:r>
      <w:r w:rsidR="001F0193">
        <w:rPr>
          <w:rFonts w:ascii="Arial" w:eastAsia="Times New Roman" w:hAnsi="Arial" w:cs="Arial"/>
          <w:sz w:val="28"/>
          <w:szCs w:val="28"/>
          <w:lang w:val="es-MX" w:eastAsia="es-MX"/>
        </w:rPr>
        <w:t xml:space="preserve">este </w:t>
      </w:r>
      <w:r w:rsidR="00690627">
        <w:rPr>
          <w:rFonts w:ascii="Arial" w:eastAsia="Times New Roman" w:hAnsi="Arial" w:cs="Arial"/>
          <w:sz w:val="28"/>
          <w:szCs w:val="28"/>
          <w:lang w:val="es-MX" w:eastAsia="es-MX"/>
        </w:rPr>
        <w:t>D</w:t>
      </w:r>
      <w:r w:rsidR="00CA4841" w:rsidRPr="00766412">
        <w:rPr>
          <w:rFonts w:ascii="Arial" w:eastAsia="Times New Roman" w:hAnsi="Arial" w:cs="Arial"/>
          <w:sz w:val="28"/>
          <w:szCs w:val="28"/>
          <w:lang w:val="es-MX" w:eastAsia="es-MX"/>
        </w:rPr>
        <w:t>ictamen por el tema político</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Yo</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quiero mencionar que</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no es un tema</w:t>
      </w:r>
      <w:r w:rsidR="00690627">
        <w:rPr>
          <w:rFonts w:ascii="Arial" w:eastAsia="Times New Roman" w:hAnsi="Arial" w:cs="Arial"/>
          <w:sz w:val="28"/>
          <w:szCs w:val="28"/>
          <w:lang w:val="es-MX" w:eastAsia="es-MX"/>
        </w:rPr>
        <w:t xml:space="preserve"> político,</w:t>
      </w:r>
      <w:r w:rsidR="00CA4841" w:rsidRPr="00766412">
        <w:rPr>
          <w:rFonts w:ascii="Arial" w:eastAsia="Times New Roman" w:hAnsi="Arial" w:cs="Arial"/>
          <w:sz w:val="28"/>
          <w:szCs w:val="28"/>
          <w:lang w:val="es-MX" w:eastAsia="es-MX"/>
        </w:rPr>
        <w:t xml:space="preserve"> yo no lo veo tema pol</w:t>
      </w:r>
      <w:r w:rsidR="001F0193">
        <w:rPr>
          <w:rFonts w:ascii="Arial" w:eastAsia="Times New Roman" w:hAnsi="Arial" w:cs="Arial"/>
          <w:sz w:val="28"/>
          <w:szCs w:val="28"/>
          <w:lang w:val="es-MX" w:eastAsia="es-MX"/>
        </w:rPr>
        <w:t>ítico</w:t>
      </w:r>
      <w:r w:rsidR="00690627">
        <w:rPr>
          <w:rFonts w:ascii="Arial" w:eastAsia="Times New Roman" w:hAnsi="Arial" w:cs="Arial"/>
          <w:sz w:val="28"/>
          <w:szCs w:val="28"/>
          <w:lang w:val="es-MX" w:eastAsia="es-MX"/>
        </w:rPr>
        <w:t>,</w:t>
      </w:r>
      <w:r w:rsidR="001F0193">
        <w:rPr>
          <w:rFonts w:ascii="Arial" w:eastAsia="Times New Roman" w:hAnsi="Arial" w:cs="Arial"/>
          <w:sz w:val="28"/>
          <w:szCs w:val="28"/>
          <w:lang w:val="es-MX" w:eastAsia="es-MX"/>
        </w:rPr>
        <w:t xml:space="preserve"> porque</w:t>
      </w:r>
      <w:r w:rsidR="00690627">
        <w:rPr>
          <w:rFonts w:ascii="Arial" w:eastAsia="Times New Roman" w:hAnsi="Arial" w:cs="Arial"/>
          <w:sz w:val="28"/>
          <w:szCs w:val="28"/>
          <w:lang w:val="es-MX" w:eastAsia="es-MX"/>
        </w:rPr>
        <w:t>,</w:t>
      </w:r>
      <w:r w:rsidR="001F0193">
        <w:rPr>
          <w:rFonts w:ascii="Arial" w:eastAsia="Times New Roman" w:hAnsi="Arial" w:cs="Arial"/>
          <w:sz w:val="28"/>
          <w:szCs w:val="28"/>
          <w:lang w:val="es-MX" w:eastAsia="es-MX"/>
        </w:rPr>
        <w:t xml:space="preserve"> quede claro</w:t>
      </w:r>
      <w:r w:rsidR="00690627">
        <w:rPr>
          <w:rFonts w:ascii="Arial" w:eastAsia="Times New Roman" w:hAnsi="Arial" w:cs="Arial"/>
          <w:sz w:val="28"/>
          <w:szCs w:val="28"/>
          <w:lang w:val="es-MX" w:eastAsia="es-MX"/>
        </w:rPr>
        <w:t>,</w:t>
      </w:r>
      <w:r w:rsidR="001F0193">
        <w:rPr>
          <w:rFonts w:ascii="Arial" w:eastAsia="Times New Roman" w:hAnsi="Arial" w:cs="Arial"/>
          <w:sz w:val="28"/>
          <w:szCs w:val="28"/>
          <w:lang w:val="es-MX" w:eastAsia="es-MX"/>
        </w:rPr>
        <w:t xml:space="preserve"> no es </w:t>
      </w:r>
      <w:r w:rsidR="00CA4841" w:rsidRPr="00766412">
        <w:rPr>
          <w:rFonts w:ascii="Arial" w:eastAsia="Times New Roman" w:hAnsi="Arial" w:cs="Arial"/>
          <w:sz w:val="28"/>
          <w:szCs w:val="28"/>
          <w:lang w:val="es-MX" w:eastAsia="es-MX"/>
        </w:rPr>
        <w:t>el</w:t>
      </w:r>
      <w:r w:rsidR="00690627">
        <w:rPr>
          <w:rFonts w:ascii="Arial" w:eastAsia="Times New Roman" w:hAnsi="Arial" w:cs="Arial"/>
          <w:sz w:val="28"/>
          <w:szCs w:val="28"/>
          <w:lang w:val="es-MX" w:eastAsia="es-MX"/>
        </w:rPr>
        <w:t xml:space="preserve"> tema de regularización de las C</w:t>
      </w:r>
      <w:r w:rsidR="00CA4841" w:rsidRPr="00766412">
        <w:rPr>
          <w:rFonts w:ascii="Arial" w:eastAsia="Times New Roman" w:hAnsi="Arial" w:cs="Arial"/>
          <w:sz w:val="28"/>
          <w:szCs w:val="28"/>
          <w:lang w:val="es-MX" w:eastAsia="es-MX"/>
        </w:rPr>
        <w:t>olonias</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es el tema de la entrega</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para regulari</w:t>
      </w:r>
      <w:r w:rsidR="00690627">
        <w:rPr>
          <w:rFonts w:ascii="Arial" w:eastAsia="Times New Roman" w:hAnsi="Arial" w:cs="Arial"/>
          <w:sz w:val="28"/>
          <w:szCs w:val="28"/>
          <w:lang w:val="es-MX" w:eastAsia="es-MX"/>
        </w:rPr>
        <w:t>zar las Calles de las C</w:t>
      </w:r>
      <w:r w:rsidR="001F0193">
        <w:rPr>
          <w:rFonts w:ascii="Arial" w:eastAsia="Times New Roman" w:hAnsi="Arial" w:cs="Arial"/>
          <w:sz w:val="28"/>
          <w:szCs w:val="28"/>
          <w:lang w:val="es-MX" w:eastAsia="es-MX"/>
        </w:rPr>
        <w:t>olonias</w:t>
      </w:r>
      <w:r w:rsidR="00690627">
        <w:rPr>
          <w:rFonts w:ascii="Arial" w:eastAsia="Times New Roman" w:hAnsi="Arial" w:cs="Arial"/>
          <w:sz w:val="28"/>
          <w:szCs w:val="28"/>
          <w:lang w:val="es-MX" w:eastAsia="es-MX"/>
        </w:rPr>
        <w:t>,</w:t>
      </w:r>
      <w:r w:rsidR="001F0193">
        <w:rPr>
          <w:rFonts w:ascii="Arial" w:eastAsia="Times New Roman" w:hAnsi="Arial" w:cs="Arial"/>
          <w:sz w:val="28"/>
          <w:szCs w:val="28"/>
          <w:lang w:val="es-MX" w:eastAsia="es-MX"/>
        </w:rPr>
        <w:t xml:space="preserve"> </w:t>
      </w:r>
      <w:r w:rsidR="00CA4841" w:rsidRPr="00766412">
        <w:rPr>
          <w:rFonts w:ascii="Arial" w:eastAsia="Times New Roman" w:hAnsi="Arial" w:cs="Arial"/>
          <w:sz w:val="28"/>
          <w:szCs w:val="28"/>
          <w:lang w:val="es-MX" w:eastAsia="es-MX"/>
        </w:rPr>
        <w:t>son dos casos muy diferentes</w:t>
      </w:r>
      <w:r w:rsidR="00690627">
        <w:rPr>
          <w:rFonts w:ascii="Arial" w:eastAsia="Times New Roman" w:hAnsi="Arial" w:cs="Arial"/>
          <w:sz w:val="28"/>
          <w:szCs w:val="28"/>
          <w:lang w:val="es-MX" w:eastAsia="es-MX"/>
        </w:rPr>
        <w:t>. A</w:t>
      </w:r>
      <w:r w:rsidR="00CA4841" w:rsidRPr="00766412">
        <w:rPr>
          <w:rFonts w:ascii="Arial" w:eastAsia="Times New Roman" w:hAnsi="Arial" w:cs="Arial"/>
          <w:sz w:val="28"/>
          <w:szCs w:val="28"/>
          <w:lang w:val="es-MX" w:eastAsia="es-MX"/>
        </w:rPr>
        <w:t xml:space="preserve"> ver</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les van a regulari</w:t>
      </w:r>
      <w:r w:rsidR="001F0193">
        <w:rPr>
          <w:rFonts w:ascii="Arial" w:eastAsia="Times New Roman" w:hAnsi="Arial" w:cs="Arial"/>
          <w:sz w:val="28"/>
          <w:szCs w:val="28"/>
          <w:lang w:val="es-MX" w:eastAsia="es-MX"/>
        </w:rPr>
        <w:t xml:space="preserve">zar los </w:t>
      </w:r>
      <w:r w:rsidR="00CA4841" w:rsidRPr="00766412">
        <w:rPr>
          <w:rFonts w:ascii="Arial" w:eastAsia="Times New Roman" w:hAnsi="Arial" w:cs="Arial"/>
          <w:sz w:val="28"/>
          <w:szCs w:val="28"/>
          <w:lang w:val="es-MX" w:eastAsia="es-MX"/>
        </w:rPr>
        <w:t>lotes o casas de cada Colonia</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no es a</w:t>
      </w:r>
      <w:r w:rsidR="001F0193">
        <w:rPr>
          <w:rFonts w:ascii="Arial" w:eastAsia="Times New Roman" w:hAnsi="Arial" w:cs="Arial"/>
          <w:sz w:val="28"/>
          <w:szCs w:val="28"/>
          <w:lang w:val="es-MX" w:eastAsia="es-MX"/>
        </w:rPr>
        <w:t>sí y no es por ahí</w:t>
      </w:r>
      <w:r w:rsidR="00690627">
        <w:rPr>
          <w:rFonts w:ascii="Arial" w:eastAsia="Times New Roman" w:hAnsi="Arial" w:cs="Arial"/>
          <w:sz w:val="28"/>
          <w:szCs w:val="28"/>
          <w:lang w:val="es-MX" w:eastAsia="es-MX"/>
        </w:rPr>
        <w:t>?</w:t>
      </w:r>
      <w:r w:rsidR="001F0193">
        <w:rPr>
          <w:rFonts w:ascii="Arial" w:eastAsia="Times New Roman" w:hAnsi="Arial" w:cs="Arial"/>
          <w:sz w:val="28"/>
          <w:szCs w:val="28"/>
          <w:lang w:val="es-MX" w:eastAsia="es-MX"/>
        </w:rPr>
        <w:t xml:space="preserve"> Es que</w:t>
      </w:r>
      <w:r w:rsidR="00690627">
        <w:rPr>
          <w:rFonts w:ascii="Arial" w:eastAsia="Times New Roman" w:hAnsi="Arial" w:cs="Arial"/>
          <w:sz w:val="28"/>
          <w:szCs w:val="28"/>
          <w:lang w:val="es-MX" w:eastAsia="es-MX"/>
        </w:rPr>
        <w:t>,</w:t>
      </w:r>
      <w:r w:rsidR="001F0193">
        <w:rPr>
          <w:rFonts w:ascii="Arial" w:eastAsia="Times New Roman" w:hAnsi="Arial" w:cs="Arial"/>
          <w:sz w:val="28"/>
          <w:szCs w:val="28"/>
          <w:lang w:val="es-MX" w:eastAsia="es-MX"/>
        </w:rPr>
        <w:t xml:space="preserve"> como </w:t>
      </w:r>
      <w:r w:rsidR="00690627">
        <w:rPr>
          <w:rFonts w:ascii="Arial" w:eastAsia="Times New Roman" w:hAnsi="Arial" w:cs="Arial"/>
          <w:sz w:val="28"/>
          <w:szCs w:val="28"/>
          <w:lang w:val="es-MX" w:eastAsia="es-MX"/>
        </w:rPr>
        <w:t>decimos una cosa y salen co</w:t>
      </w:r>
      <w:r w:rsidR="00CA4841" w:rsidRPr="00766412">
        <w:rPr>
          <w:rFonts w:ascii="Arial" w:eastAsia="Times New Roman" w:hAnsi="Arial" w:cs="Arial"/>
          <w:sz w:val="28"/>
          <w:szCs w:val="28"/>
          <w:lang w:val="es-MX" w:eastAsia="es-MX"/>
        </w:rPr>
        <w:t>n otra</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Ya estuvimos</w:t>
      </w:r>
      <w:r w:rsidR="00690627">
        <w:rPr>
          <w:rFonts w:ascii="Arial" w:eastAsia="Times New Roman" w:hAnsi="Arial" w:cs="Arial"/>
          <w:sz w:val="28"/>
          <w:szCs w:val="28"/>
          <w:lang w:val="es-MX" w:eastAsia="es-MX"/>
        </w:rPr>
        <w:t>, h</w:t>
      </w:r>
      <w:r w:rsidR="00CA4841" w:rsidRPr="00766412">
        <w:rPr>
          <w:rFonts w:ascii="Arial" w:eastAsia="Times New Roman" w:hAnsi="Arial" w:cs="Arial"/>
          <w:sz w:val="28"/>
          <w:szCs w:val="28"/>
          <w:lang w:val="es-MX" w:eastAsia="es-MX"/>
        </w:rPr>
        <w:t>ace unos días en un problema de una obra</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y v</w:t>
      </w:r>
      <w:r w:rsidR="001F0193">
        <w:rPr>
          <w:rFonts w:ascii="Arial" w:eastAsia="Times New Roman" w:hAnsi="Arial" w:cs="Arial"/>
          <w:sz w:val="28"/>
          <w:szCs w:val="28"/>
          <w:lang w:val="es-MX" w:eastAsia="es-MX"/>
        </w:rPr>
        <w:t>uelve a pasar lo mismo aquí</w:t>
      </w:r>
      <w:r w:rsidR="00690627">
        <w:rPr>
          <w:rFonts w:ascii="Arial" w:eastAsia="Times New Roman" w:hAnsi="Arial" w:cs="Arial"/>
          <w:sz w:val="28"/>
          <w:szCs w:val="28"/>
          <w:lang w:val="es-MX" w:eastAsia="es-MX"/>
        </w:rPr>
        <w:t xml:space="preserve">, es </w:t>
      </w:r>
      <w:r w:rsidR="00CA4841" w:rsidRPr="00766412">
        <w:rPr>
          <w:rFonts w:ascii="Arial" w:eastAsia="Times New Roman" w:hAnsi="Arial" w:cs="Arial"/>
          <w:sz w:val="28"/>
          <w:szCs w:val="28"/>
          <w:lang w:val="es-MX" w:eastAsia="es-MX"/>
        </w:rPr>
        <w:t>parecido</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la misma</w:t>
      </w:r>
      <w:r w:rsidR="00690627">
        <w:rPr>
          <w:rFonts w:ascii="Arial" w:eastAsia="Times New Roman" w:hAnsi="Arial" w:cs="Arial"/>
          <w:sz w:val="28"/>
          <w:szCs w:val="28"/>
          <w:lang w:val="es-MX" w:eastAsia="es-MX"/>
        </w:rPr>
        <w:t>. C</w:t>
      </w:r>
      <w:r w:rsidR="00CA4841" w:rsidRPr="00766412">
        <w:rPr>
          <w:rFonts w:ascii="Arial" w:eastAsia="Times New Roman" w:hAnsi="Arial" w:cs="Arial"/>
          <w:sz w:val="28"/>
          <w:szCs w:val="28"/>
          <w:lang w:val="es-MX" w:eastAsia="es-MX"/>
        </w:rPr>
        <w:t xml:space="preserve">omo </w:t>
      </w:r>
      <w:r w:rsidR="001F0193">
        <w:rPr>
          <w:rFonts w:ascii="Arial" w:eastAsia="Times New Roman" w:hAnsi="Arial" w:cs="Arial"/>
          <w:sz w:val="28"/>
          <w:szCs w:val="28"/>
          <w:lang w:val="es-MX" w:eastAsia="es-MX"/>
        </w:rPr>
        <w:t>lo dicen</w:t>
      </w:r>
      <w:r w:rsidR="00690627">
        <w:rPr>
          <w:rFonts w:ascii="Arial" w:eastAsia="Times New Roman" w:hAnsi="Arial" w:cs="Arial"/>
          <w:sz w:val="28"/>
          <w:szCs w:val="28"/>
          <w:lang w:val="es-MX" w:eastAsia="es-MX"/>
        </w:rPr>
        <w:t>: s</w:t>
      </w:r>
      <w:r w:rsidR="001F0193">
        <w:rPr>
          <w:rFonts w:ascii="Arial" w:eastAsia="Times New Roman" w:hAnsi="Arial" w:cs="Arial"/>
          <w:sz w:val="28"/>
          <w:szCs w:val="28"/>
          <w:lang w:val="es-MX" w:eastAsia="es-MX"/>
        </w:rPr>
        <w:t>í</w:t>
      </w:r>
      <w:r w:rsidR="00690627">
        <w:rPr>
          <w:rFonts w:ascii="Arial" w:eastAsia="Times New Roman" w:hAnsi="Arial" w:cs="Arial"/>
          <w:sz w:val="28"/>
          <w:szCs w:val="28"/>
          <w:lang w:val="es-MX" w:eastAsia="es-MX"/>
        </w:rPr>
        <w:t>,</w:t>
      </w:r>
      <w:r w:rsidR="001F0193">
        <w:rPr>
          <w:rFonts w:ascii="Arial" w:eastAsia="Times New Roman" w:hAnsi="Arial" w:cs="Arial"/>
          <w:sz w:val="28"/>
          <w:szCs w:val="28"/>
          <w:lang w:val="es-MX" w:eastAsia="es-MX"/>
        </w:rPr>
        <w:t xml:space="preserve"> pero no vamos a </w:t>
      </w:r>
      <w:r w:rsidR="00CA4841" w:rsidRPr="00766412">
        <w:rPr>
          <w:rFonts w:ascii="Arial" w:eastAsia="Times New Roman" w:hAnsi="Arial" w:cs="Arial"/>
          <w:sz w:val="28"/>
          <w:szCs w:val="28"/>
          <w:lang w:val="es-MX" w:eastAsia="es-MX"/>
        </w:rPr>
        <w:t>llegar a nada</w:t>
      </w:r>
      <w:r w:rsidR="001F0193">
        <w:rPr>
          <w:rFonts w:ascii="Arial" w:eastAsia="Times New Roman" w:hAnsi="Arial" w:cs="Arial"/>
          <w:sz w:val="28"/>
          <w:szCs w:val="28"/>
          <w:lang w:val="es-MX" w:eastAsia="es-MX"/>
        </w:rPr>
        <w:t>, es cuanto Secretario G</w:t>
      </w:r>
      <w:r w:rsidR="00CA4841" w:rsidRPr="00766412">
        <w:rPr>
          <w:rFonts w:ascii="Arial" w:eastAsia="Times New Roman" w:hAnsi="Arial" w:cs="Arial"/>
          <w:sz w:val="28"/>
          <w:szCs w:val="28"/>
          <w:lang w:val="es-MX" w:eastAsia="es-MX"/>
        </w:rPr>
        <w:t>eneral</w:t>
      </w:r>
      <w:r w:rsidR="00690627">
        <w:rPr>
          <w:rFonts w:ascii="Arial" w:eastAsia="Times New Roman" w:hAnsi="Arial" w:cs="Arial"/>
          <w:sz w:val="28"/>
          <w:szCs w:val="28"/>
          <w:lang w:val="es-MX" w:eastAsia="es-MX"/>
        </w:rPr>
        <w:t xml:space="preserve">. </w:t>
      </w:r>
      <w:r w:rsidR="00CA4841">
        <w:rPr>
          <w:rFonts w:ascii="Arial" w:eastAsia="Times New Roman" w:hAnsi="Arial" w:cs="Arial"/>
          <w:b/>
          <w:i/>
          <w:sz w:val="28"/>
          <w:szCs w:val="28"/>
          <w:lang w:val="es-MX" w:eastAsia="es-MX"/>
        </w:rPr>
        <w:t xml:space="preserve">C. Síndico Municipal Magali Casillas Contreras: </w:t>
      </w:r>
      <w:r w:rsidR="00CA4841" w:rsidRPr="00766412">
        <w:rPr>
          <w:rFonts w:ascii="Arial" w:eastAsia="Times New Roman" w:hAnsi="Arial" w:cs="Arial"/>
          <w:sz w:val="28"/>
          <w:szCs w:val="28"/>
          <w:lang w:val="es-MX" w:eastAsia="es-MX"/>
        </w:rPr>
        <w:t>Híjole</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Qué tristeza que</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todavía no</w:t>
      </w:r>
      <w:r w:rsidR="00690627">
        <w:rPr>
          <w:rFonts w:ascii="Arial" w:eastAsia="Times New Roman" w:hAnsi="Arial" w:cs="Arial"/>
          <w:sz w:val="28"/>
          <w:szCs w:val="28"/>
          <w:lang w:val="es-MX" w:eastAsia="es-MX"/>
        </w:rPr>
        <w:t xml:space="preserve"> </w:t>
      </w:r>
      <w:r w:rsidR="00CA4841" w:rsidRPr="00766412">
        <w:rPr>
          <w:rFonts w:ascii="Arial" w:eastAsia="Times New Roman" w:hAnsi="Arial" w:cs="Arial"/>
          <w:sz w:val="28"/>
          <w:szCs w:val="28"/>
          <w:lang w:val="es-MX" w:eastAsia="es-MX"/>
        </w:rPr>
        <w:t>comprendamos el proceso</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a </w:t>
      </w:r>
      <w:r w:rsidR="00690627">
        <w:rPr>
          <w:rFonts w:ascii="Arial" w:eastAsia="Times New Roman" w:hAnsi="Arial" w:cs="Arial"/>
          <w:sz w:val="28"/>
          <w:szCs w:val="28"/>
          <w:lang w:val="es-MX" w:eastAsia="es-MX"/>
        </w:rPr>
        <w:t xml:space="preserve">2 </w:t>
      </w:r>
      <w:r w:rsidR="00CA4841" w:rsidRPr="00766412">
        <w:rPr>
          <w:rFonts w:ascii="Arial" w:eastAsia="Times New Roman" w:hAnsi="Arial" w:cs="Arial"/>
          <w:sz w:val="28"/>
          <w:szCs w:val="28"/>
          <w:lang w:val="es-MX" w:eastAsia="es-MX"/>
        </w:rPr>
        <w:t xml:space="preserve">dos años de </w:t>
      </w:r>
      <w:r w:rsidR="00690627">
        <w:rPr>
          <w:rFonts w:ascii="Arial" w:eastAsia="Times New Roman" w:hAnsi="Arial" w:cs="Arial"/>
          <w:sz w:val="28"/>
          <w:szCs w:val="28"/>
          <w:lang w:val="es-MX" w:eastAsia="es-MX"/>
        </w:rPr>
        <w:t>estar aquí como R</w:t>
      </w:r>
      <w:r w:rsidR="00CA4841" w:rsidRPr="00766412">
        <w:rPr>
          <w:rFonts w:ascii="Arial" w:eastAsia="Times New Roman" w:hAnsi="Arial" w:cs="Arial"/>
          <w:sz w:val="28"/>
          <w:szCs w:val="28"/>
          <w:lang w:val="es-MX" w:eastAsia="es-MX"/>
        </w:rPr>
        <w:t>egidores</w:t>
      </w:r>
      <w:r w:rsidR="00690627">
        <w:rPr>
          <w:rFonts w:ascii="Arial" w:eastAsia="Times New Roman" w:hAnsi="Arial" w:cs="Arial"/>
          <w:sz w:val="28"/>
          <w:szCs w:val="28"/>
          <w:lang w:val="es-MX" w:eastAsia="es-MX"/>
        </w:rPr>
        <w:t>, c</w:t>
      </w:r>
      <w:r w:rsidR="00CA4841" w:rsidRPr="00766412">
        <w:rPr>
          <w:rFonts w:ascii="Arial" w:eastAsia="Times New Roman" w:hAnsi="Arial" w:cs="Arial"/>
          <w:sz w:val="28"/>
          <w:szCs w:val="28"/>
          <w:lang w:val="es-MX" w:eastAsia="es-MX"/>
        </w:rPr>
        <w:t xml:space="preserve">uál es el proceso administrativo </w:t>
      </w:r>
      <w:r w:rsidR="00CA4841" w:rsidRPr="00766412">
        <w:rPr>
          <w:rFonts w:ascii="Arial" w:eastAsia="Times New Roman" w:hAnsi="Arial" w:cs="Arial"/>
          <w:sz w:val="28"/>
          <w:szCs w:val="28"/>
          <w:lang w:val="es-MX" w:eastAsia="es-MX"/>
        </w:rPr>
        <w:lastRenderedPageBreak/>
        <w:t>para regularizar</w:t>
      </w:r>
      <w:r w:rsidR="00690627">
        <w:rPr>
          <w:rFonts w:ascii="Arial" w:eastAsia="Times New Roman" w:hAnsi="Arial" w:cs="Arial"/>
          <w:sz w:val="28"/>
          <w:szCs w:val="28"/>
          <w:lang w:val="es-MX" w:eastAsia="es-MX"/>
        </w:rPr>
        <w:t>. L</w:t>
      </w:r>
      <w:r w:rsidR="00CA4841" w:rsidRPr="00766412">
        <w:rPr>
          <w:rFonts w:ascii="Arial" w:eastAsia="Times New Roman" w:hAnsi="Arial" w:cs="Arial"/>
          <w:sz w:val="28"/>
          <w:szCs w:val="28"/>
          <w:lang w:val="es-MX" w:eastAsia="es-MX"/>
        </w:rPr>
        <w:t>o comprendo nadie lo había hecho</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ni lo habíamos podido lograr</w:t>
      </w:r>
      <w:r w:rsidR="00690627">
        <w:rPr>
          <w:rFonts w:ascii="Arial" w:eastAsia="Times New Roman" w:hAnsi="Arial" w:cs="Arial"/>
          <w:sz w:val="28"/>
          <w:szCs w:val="28"/>
          <w:lang w:val="es-MX" w:eastAsia="es-MX"/>
        </w:rPr>
        <w:t xml:space="preserve">. Entiendo que es </w:t>
      </w:r>
      <w:r w:rsidR="00CA4841" w:rsidRPr="00766412">
        <w:rPr>
          <w:rFonts w:ascii="Arial" w:eastAsia="Times New Roman" w:hAnsi="Arial" w:cs="Arial"/>
          <w:sz w:val="28"/>
          <w:szCs w:val="28"/>
          <w:lang w:val="es-MX" w:eastAsia="es-MX"/>
        </w:rPr>
        <w:t>un proceso nuevo</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que quedan muchas dudas</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w:t>
      </w:r>
      <w:r w:rsidR="00690627">
        <w:rPr>
          <w:rFonts w:ascii="Arial" w:eastAsia="Times New Roman" w:hAnsi="Arial" w:cs="Arial"/>
          <w:sz w:val="28"/>
          <w:szCs w:val="28"/>
          <w:lang w:val="es-MX" w:eastAsia="es-MX"/>
        </w:rPr>
        <w:t xml:space="preserve">e no logramos entender todavía cuál es </w:t>
      </w:r>
      <w:r w:rsidR="00CA4841" w:rsidRPr="00766412">
        <w:rPr>
          <w:rFonts w:ascii="Arial" w:eastAsia="Times New Roman" w:hAnsi="Arial" w:cs="Arial"/>
          <w:sz w:val="28"/>
          <w:szCs w:val="28"/>
          <w:lang w:val="es-MX" w:eastAsia="es-MX"/>
        </w:rPr>
        <w:t>el senti</w:t>
      </w:r>
      <w:r w:rsidR="00690627">
        <w:rPr>
          <w:rFonts w:ascii="Arial" w:eastAsia="Times New Roman" w:hAnsi="Arial" w:cs="Arial"/>
          <w:sz w:val="28"/>
          <w:szCs w:val="28"/>
          <w:lang w:val="es-MX" w:eastAsia="es-MX"/>
        </w:rPr>
        <w:t>do</w:t>
      </w:r>
      <w:r w:rsidR="00C43DEF">
        <w:rPr>
          <w:rFonts w:ascii="Arial" w:eastAsia="Times New Roman" w:hAnsi="Arial" w:cs="Arial"/>
          <w:sz w:val="28"/>
          <w:szCs w:val="28"/>
          <w:lang w:val="es-MX" w:eastAsia="es-MX"/>
        </w:rPr>
        <w:t>,</w:t>
      </w:r>
      <w:r w:rsidR="00690627">
        <w:rPr>
          <w:rFonts w:ascii="Arial" w:eastAsia="Times New Roman" w:hAnsi="Arial" w:cs="Arial"/>
          <w:sz w:val="28"/>
          <w:szCs w:val="28"/>
          <w:lang w:val="es-MX" w:eastAsia="es-MX"/>
        </w:rPr>
        <w:t xml:space="preserve"> que le da regularidad a una C</w:t>
      </w:r>
      <w:r w:rsidR="00CA4841" w:rsidRPr="00766412">
        <w:rPr>
          <w:rFonts w:ascii="Arial" w:eastAsia="Times New Roman" w:hAnsi="Arial" w:cs="Arial"/>
          <w:sz w:val="28"/>
          <w:szCs w:val="28"/>
          <w:lang w:val="es-MX" w:eastAsia="es-MX"/>
        </w:rPr>
        <w:t>olonia</w:t>
      </w:r>
      <w:r w:rsidR="00690627">
        <w:rPr>
          <w:rFonts w:ascii="Arial" w:eastAsia="Times New Roman" w:hAnsi="Arial" w:cs="Arial"/>
          <w:sz w:val="28"/>
          <w:szCs w:val="28"/>
          <w:lang w:val="es-MX" w:eastAsia="es-MX"/>
        </w:rPr>
        <w:t>. P</w:t>
      </w:r>
      <w:r w:rsidR="00CA4841" w:rsidRPr="00766412">
        <w:rPr>
          <w:rFonts w:ascii="Arial" w:eastAsia="Times New Roman" w:hAnsi="Arial" w:cs="Arial"/>
          <w:sz w:val="28"/>
          <w:szCs w:val="28"/>
          <w:lang w:val="es-MX" w:eastAsia="es-MX"/>
        </w:rPr>
        <w:t>or favor</w:t>
      </w:r>
      <w:r w:rsidR="00690627">
        <w:rPr>
          <w:rFonts w:ascii="Arial" w:eastAsia="Times New Roman" w:hAnsi="Arial" w:cs="Arial"/>
          <w:sz w:val="28"/>
          <w:szCs w:val="28"/>
          <w:lang w:val="es-MX" w:eastAsia="es-MX"/>
        </w:rPr>
        <w:t xml:space="preserve">, pues es el tema de las </w:t>
      </w:r>
      <w:r w:rsidR="00CA4841" w:rsidRPr="00766412">
        <w:rPr>
          <w:rFonts w:ascii="Arial" w:eastAsia="Times New Roman" w:hAnsi="Arial" w:cs="Arial"/>
          <w:sz w:val="28"/>
          <w:szCs w:val="28"/>
          <w:lang w:val="es-MX" w:eastAsia="es-MX"/>
        </w:rPr>
        <w:t>calles</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el tema de las áreas de donación</w:t>
      </w:r>
      <w:r w:rsidR="00C43DEF">
        <w:rPr>
          <w:rFonts w:ascii="Arial" w:eastAsia="Times New Roman" w:hAnsi="Arial" w:cs="Arial"/>
          <w:sz w:val="28"/>
          <w:szCs w:val="28"/>
          <w:lang w:val="es-MX" w:eastAsia="es-MX"/>
        </w:rPr>
        <w:t>. S</w:t>
      </w:r>
      <w:r w:rsidR="00CA4841" w:rsidRPr="00766412">
        <w:rPr>
          <w:rFonts w:ascii="Arial" w:eastAsia="Times New Roman" w:hAnsi="Arial" w:cs="Arial"/>
          <w:sz w:val="28"/>
          <w:szCs w:val="28"/>
          <w:lang w:val="es-MX" w:eastAsia="es-MX"/>
        </w:rPr>
        <w:t>i no entendemos ese proceso</w:t>
      </w:r>
      <w:r w:rsidR="00690627">
        <w:rPr>
          <w:rFonts w:ascii="Arial" w:eastAsia="Times New Roman" w:hAnsi="Arial" w:cs="Arial"/>
          <w:sz w:val="28"/>
          <w:szCs w:val="28"/>
          <w:lang w:val="es-MX" w:eastAsia="es-MX"/>
        </w:rPr>
        <w:t xml:space="preserve">, pues que </w:t>
      </w:r>
      <w:r w:rsidR="00CA4841" w:rsidRPr="00766412">
        <w:rPr>
          <w:rFonts w:ascii="Arial" w:eastAsia="Times New Roman" w:hAnsi="Arial" w:cs="Arial"/>
          <w:sz w:val="28"/>
          <w:szCs w:val="28"/>
          <w:lang w:val="es-MX" w:eastAsia="es-MX"/>
        </w:rPr>
        <w:t>creo que</w:t>
      </w:r>
      <w:r w:rsidR="00690627">
        <w:rPr>
          <w:rFonts w:ascii="Arial" w:eastAsia="Times New Roman" w:hAnsi="Arial" w:cs="Arial"/>
          <w:sz w:val="28"/>
          <w:szCs w:val="28"/>
          <w:lang w:val="es-MX" w:eastAsia="es-MX"/>
        </w:rPr>
        <w:t>, no</w:t>
      </w:r>
      <w:r w:rsidR="00CA4841" w:rsidRPr="00766412">
        <w:rPr>
          <w:rFonts w:ascii="Arial" w:eastAsia="Times New Roman" w:hAnsi="Arial" w:cs="Arial"/>
          <w:sz w:val="28"/>
          <w:szCs w:val="28"/>
          <w:lang w:val="es-MX" w:eastAsia="es-MX"/>
        </w:rPr>
        <w:t xml:space="preserve"> le ven más allá</w:t>
      </w:r>
      <w:r w:rsidR="00690627">
        <w:rPr>
          <w:rFonts w:ascii="Arial" w:eastAsia="Times New Roman" w:hAnsi="Arial" w:cs="Arial"/>
          <w:sz w:val="28"/>
          <w:szCs w:val="28"/>
          <w:lang w:val="es-MX" w:eastAsia="es-MX"/>
        </w:rPr>
        <w:t xml:space="preserve"> el tema del C</w:t>
      </w:r>
      <w:r w:rsidR="00CA4841" w:rsidRPr="00766412">
        <w:rPr>
          <w:rFonts w:ascii="Arial" w:eastAsia="Times New Roman" w:hAnsi="Arial" w:cs="Arial"/>
          <w:sz w:val="28"/>
          <w:szCs w:val="28"/>
          <w:lang w:val="es-MX" w:eastAsia="es-MX"/>
        </w:rPr>
        <w:t>onvenio</w:t>
      </w:r>
      <w:r w:rsidR="00B77B0D">
        <w:rPr>
          <w:rFonts w:ascii="Arial" w:eastAsia="Times New Roman" w:hAnsi="Arial" w:cs="Arial"/>
          <w:sz w:val="28"/>
          <w:szCs w:val="28"/>
          <w:lang w:val="es-MX" w:eastAsia="es-MX"/>
        </w:rPr>
        <w:t>. ¿Q</w:t>
      </w:r>
      <w:r w:rsidR="00690627">
        <w:rPr>
          <w:rFonts w:ascii="Arial" w:eastAsia="Times New Roman" w:hAnsi="Arial" w:cs="Arial"/>
          <w:sz w:val="28"/>
          <w:szCs w:val="28"/>
          <w:lang w:val="es-MX" w:eastAsia="es-MX"/>
        </w:rPr>
        <w:t xml:space="preserve">ué es lo que </w:t>
      </w:r>
      <w:r w:rsidR="00CA4841" w:rsidRPr="00766412">
        <w:rPr>
          <w:rFonts w:ascii="Arial" w:eastAsia="Times New Roman" w:hAnsi="Arial" w:cs="Arial"/>
          <w:sz w:val="28"/>
          <w:szCs w:val="28"/>
          <w:lang w:val="es-MX" w:eastAsia="es-MX"/>
        </w:rPr>
        <w:t>sucede</w:t>
      </w:r>
      <w:r w:rsidR="00B77B0D">
        <w:rPr>
          <w:rFonts w:ascii="Arial" w:eastAsia="Times New Roman" w:hAnsi="Arial" w:cs="Arial"/>
          <w:sz w:val="28"/>
          <w:szCs w:val="28"/>
          <w:lang w:val="es-MX" w:eastAsia="es-MX"/>
        </w:rPr>
        <w:t>? Y,</w:t>
      </w:r>
      <w:r w:rsidR="00CA4841" w:rsidRPr="00766412">
        <w:rPr>
          <w:rFonts w:ascii="Arial" w:eastAsia="Times New Roman" w:hAnsi="Arial" w:cs="Arial"/>
          <w:sz w:val="28"/>
          <w:szCs w:val="28"/>
          <w:lang w:val="es-MX" w:eastAsia="es-MX"/>
        </w:rPr>
        <w:t xml:space="preserve"> volvemos a lo mismo</w:t>
      </w:r>
      <w:r w:rsidR="00690627">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y lo</w:t>
      </w:r>
      <w:r w:rsidR="00690627">
        <w:rPr>
          <w:rFonts w:ascii="Arial" w:eastAsia="Times New Roman" w:hAnsi="Arial" w:cs="Arial"/>
          <w:sz w:val="28"/>
          <w:szCs w:val="28"/>
          <w:lang w:val="es-MX" w:eastAsia="es-MX"/>
        </w:rPr>
        <w:t xml:space="preserve"> he explicado</w:t>
      </w:r>
      <w:r w:rsidR="00B77B0D">
        <w:rPr>
          <w:rFonts w:ascii="Arial" w:eastAsia="Times New Roman" w:hAnsi="Arial" w:cs="Arial"/>
          <w:sz w:val="28"/>
          <w:szCs w:val="28"/>
          <w:lang w:val="es-MX" w:eastAsia="es-MX"/>
        </w:rPr>
        <w:t>,</w:t>
      </w:r>
      <w:r w:rsidR="00690627">
        <w:rPr>
          <w:rFonts w:ascii="Arial" w:eastAsia="Times New Roman" w:hAnsi="Arial" w:cs="Arial"/>
          <w:sz w:val="28"/>
          <w:szCs w:val="28"/>
          <w:lang w:val="es-MX" w:eastAsia="es-MX"/>
        </w:rPr>
        <w:t xml:space="preserve"> durante las tres Comisiones, </w:t>
      </w:r>
      <w:r w:rsidR="00CA4841" w:rsidRPr="00766412">
        <w:rPr>
          <w:rFonts w:ascii="Arial" w:eastAsia="Times New Roman" w:hAnsi="Arial" w:cs="Arial"/>
          <w:sz w:val="28"/>
          <w:szCs w:val="28"/>
          <w:lang w:val="es-MX" w:eastAsia="es-MX"/>
        </w:rPr>
        <w:t>fueron bastantes ocasiones</w:t>
      </w:r>
      <w:r w:rsidR="00B77B0D">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y nada más hay que echars</w:t>
      </w:r>
      <w:r w:rsidR="00B77B0D">
        <w:rPr>
          <w:rFonts w:ascii="Arial" w:eastAsia="Times New Roman" w:hAnsi="Arial" w:cs="Arial"/>
          <w:sz w:val="28"/>
          <w:szCs w:val="28"/>
          <w:lang w:val="es-MX" w:eastAsia="es-MX"/>
        </w:rPr>
        <w:t>e un clavado a la Ley de R</w:t>
      </w:r>
      <w:r w:rsidR="00CA4841" w:rsidRPr="00766412">
        <w:rPr>
          <w:rFonts w:ascii="Arial" w:eastAsia="Times New Roman" w:hAnsi="Arial" w:cs="Arial"/>
          <w:sz w:val="28"/>
          <w:szCs w:val="28"/>
          <w:lang w:val="es-MX" w:eastAsia="es-MX"/>
        </w:rPr>
        <w:t>egu</w:t>
      </w:r>
      <w:r w:rsidR="00B77B0D">
        <w:rPr>
          <w:rFonts w:ascii="Arial" w:eastAsia="Times New Roman" w:hAnsi="Arial" w:cs="Arial"/>
          <w:sz w:val="28"/>
          <w:szCs w:val="28"/>
          <w:lang w:val="es-MX" w:eastAsia="es-MX"/>
        </w:rPr>
        <w:t>larización, a la Ley Agraria, al R</w:t>
      </w:r>
      <w:r w:rsidR="00CA4841" w:rsidRPr="00766412">
        <w:rPr>
          <w:rFonts w:ascii="Arial" w:eastAsia="Times New Roman" w:hAnsi="Arial" w:cs="Arial"/>
          <w:sz w:val="28"/>
          <w:szCs w:val="28"/>
          <w:lang w:val="es-MX" w:eastAsia="es-MX"/>
        </w:rPr>
        <w:t>e</w:t>
      </w:r>
      <w:r w:rsidR="00B77B0D">
        <w:rPr>
          <w:rFonts w:ascii="Arial" w:eastAsia="Times New Roman" w:hAnsi="Arial" w:cs="Arial"/>
          <w:sz w:val="28"/>
          <w:szCs w:val="28"/>
          <w:lang w:val="es-MX" w:eastAsia="es-MX"/>
        </w:rPr>
        <w:t>glamento para la titulación de S</w:t>
      </w:r>
      <w:r w:rsidR="00CA4841" w:rsidRPr="00766412">
        <w:rPr>
          <w:rFonts w:ascii="Arial" w:eastAsia="Times New Roman" w:hAnsi="Arial" w:cs="Arial"/>
          <w:sz w:val="28"/>
          <w:szCs w:val="28"/>
          <w:lang w:val="es-MX" w:eastAsia="es-MX"/>
        </w:rPr>
        <w:t>olares</w:t>
      </w:r>
      <w:r w:rsidR="00B77B0D">
        <w:rPr>
          <w:rFonts w:ascii="Arial" w:eastAsia="Times New Roman" w:hAnsi="Arial" w:cs="Arial"/>
          <w:sz w:val="28"/>
          <w:szCs w:val="28"/>
          <w:lang w:val="es-MX" w:eastAsia="es-MX"/>
        </w:rPr>
        <w:t>, tienen A</w:t>
      </w:r>
      <w:r w:rsidR="00CA4841" w:rsidRPr="00766412">
        <w:rPr>
          <w:rFonts w:ascii="Arial" w:eastAsia="Times New Roman" w:hAnsi="Arial" w:cs="Arial"/>
          <w:sz w:val="28"/>
          <w:szCs w:val="28"/>
          <w:lang w:val="es-MX" w:eastAsia="es-MX"/>
        </w:rPr>
        <w:t>sesores</w:t>
      </w:r>
      <w:r w:rsidR="00B77B0D">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para que</w:t>
      </w:r>
      <w:r w:rsidR="00B77B0D">
        <w:rPr>
          <w:rFonts w:ascii="Arial" w:eastAsia="Times New Roman" w:hAnsi="Arial" w:cs="Arial"/>
          <w:sz w:val="28"/>
          <w:szCs w:val="28"/>
          <w:lang w:val="es-MX" w:eastAsia="es-MX"/>
        </w:rPr>
        <w:t>, puedan en</w:t>
      </w:r>
      <w:r w:rsidR="00CA4841" w:rsidRPr="00766412">
        <w:rPr>
          <w:rFonts w:ascii="Arial" w:eastAsia="Times New Roman" w:hAnsi="Arial" w:cs="Arial"/>
          <w:sz w:val="28"/>
          <w:szCs w:val="28"/>
          <w:lang w:val="es-MX" w:eastAsia="es-MX"/>
        </w:rPr>
        <w:t>tender la parte</w:t>
      </w:r>
      <w:r w:rsidR="00FE764E">
        <w:rPr>
          <w:rFonts w:ascii="Arial" w:eastAsia="Times New Roman" w:hAnsi="Arial" w:cs="Arial"/>
          <w:sz w:val="28"/>
          <w:szCs w:val="28"/>
          <w:lang w:val="es-MX" w:eastAsia="es-MX"/>
        </w:rPr>
        <w:t xml:space="preserve"> del proceso y no decir que, </w:t>
      </w:r>
      <w:r w:rsidR="00CA4841" w:rsidRPr="00766412">
        <w:rPr>
          <w:rFonts w:ascii="Arial" w:eastAsia="Times New Roman" w:hAnsi="Arial" w:cs="Arial"/>
          <w:sz w:val="28"/>
          <w:szCs w:val="28"/>
          <w:lang w:val="es-MX" w:eastAsia="es-MX"/>
        </w:rPr>
        <w:t>cómo pues</w:t>
      </w:r>
      <w:r w:rsidR="00FE764E">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nada más las calles</w:t>
      </w:r>
      <w:r w:rsidR="00FE764E">
        <w:rPr>
          <w:rFonts w:ascii="Arial" w:eastAsia="Times New Roman" w:hAnsi="Arial" w:cs="Arial"/>
          <w:sz w:val="28"/>
          <w:szCs w:val="28"/>
          <w:lang w:val="es-MX" w:eastAsia="es-MX"/>
        </w:rPr>
        <w:t xml:space="preserve">, pues </w:t>
      </w:r>
      <w:r w:rsidR="00CA4841" w:rsidRPr="00766412">
        <w:rPr>
          <w:rFonts w:ascii="Arial" w:eastAsia="Times New Roman" w:hAnsi="Arial" w:cs="Arial"/>
          <w:sz w:val="28"/>
          <w:szCs w:val="28"/>
          <w:lang w:val="es-MX" w:eastAsia="es-MX"/>
        </w:rPr>
        <w:t>casi nada</w:t>
      </w:r>
      <w:r w:rsidR="00FE764E">
        <w:rPr>
          <w:rFonts w:ascii="Arial" w:eastAsia="Times New Roman" w:hAnsi="Arial" w:cs="Arial"/>
          <w:sz w:val="28"/>
          <w:szCs w:val="28"/>
          <w:lang w:val="es-MX" w:eastAsia="es-MX"/>
        </w:rPr>
        <w:t>. P</w:t>
      </w:r>
      <w:r w:rsidR="00CA4841" w:rsidRPr="00766412">
        <w:rPr>
          <w:rFonts w:ascii="Arial" w:eastAsia="Times New Roman" w:hAnsi="Arial" w:cs="Arial"/>
          <w:sz w:val="28"/>
          <w:szCs w:val="28"/>
          <w:lang w:val="es-MX" w:eastAsia="es-MX"/>
        </w:rPr>
        <w:t>or eso</w:t>
      </w:r>
      <w:r w:rsidR="00FE764E">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no podemos llevar a cabo obras</w:t>
      </w:r>
      <w:r w:rsidR="00FE764E">
        <w:rPr>
          <w:rFonts w:ascii="Arial" w:eastAsia="Times New Roman" w:hAnsi="Arial" w:cs="Arial"/>
          <w:sz w:val="28"/>
          <w:szCs w:val="28"/>
          <w:lang w:val="es-MX" w:eastAsia="es-MX"/>
        </w:rPr>
        <w:t>, p</w:t>
      </w:r>
      <w:r w:rsidR="00CA4841" w:rsidRPr="00766412">
        <w:rPr>
          <w:rFonts w:ascii="Arial" w:eastAsia="Times New Roman" w:hAnsi="Arial" w:cs="Arial"/>
          <w:sz w:val="28"/>
          <w:szCs w:val="28"/>
          <w:lang w:val="es-MX" w:eastAsia="es-MX"/>
        </w:rPr>
        <w:t>orque no tenemos</w:t>
      </w:r>
      <w:r w:rsidR="00FE764E">
        <w:rPr>
          <w:rFonts w:ascii="Arial" w:eastAsia="Times New Roman" w:hAnsi="Arial" w:cs="Arial"/>
          <w:sz w:val="28"/>
          <w:szCs w:val="28"/>
          <w:lang w:val="es-MX" w:eastAsia="es-MX"/>
        </w:rPr>
        <w:t>, ahí el tema de la R</w:t>
      </w:r>
      <w:r w:rsidR="00CA4841" w:rsidRPr="00766412">
        <w:rPr>
          <w:rFonts w:ascii="Arial" w:eastAsia="Times New Roman" w:hAnsi="Arial" w:cs="Arial"/>
          <w:sz w:val="28"/>
          <w:szCs w:val="28"/>
          <w:lang w:val="es-MX" w:eastAsia="es-MX"/>
        </w:rPr>
        <w:t>egularidad en esas</w:t>
      </w:r>
      <w:r w:rsidR="00FE764E">
        <w:rPr>
          <w:rFonts w:ascii="Arial" w:eastAsia="Times New Roman" w:hAnsi="Arial" w:cs="Arial"/>
          <w:sz w:val="28"/>
          <w:szCs w:val="28"/>
          <w:lang w:val="es-MX" w:eastAsia="es-MX"/>
        </w:rPr>
        <w:t xml:space="preserve"> 12 doce C</w:t>
      </w:r>
      <w:r w:rsidR="00CA4841" w:rsidRPr="00766412">
        <w:rPr>
          <w:rFonts w:ascii="Arial" w:eastAsia="Times New Roman" w:hAnsi="Arial" w:cs="Arial"/>
          <w:sz w:val="28"/>
          <w:szCs w:val="28"/>
          <w:lang w:val="es-MX" w:eastAsia="es-MX"/>
        </w:rPr>
        <w:t>olonias</w:t>
      </w:r>
      <w:r w:rsidR="00FE764E">
        <w:rPr>
          <w:rFonts w:ascii="Arial" w:eastAsia="Times New Roman" w:hAnsi="Arial" w:cs="Arial"/>
          <w:sz w:val="28"/>
          <w:szCs w:val="28"/>
          <w:lang w:val="es-MX" w:eastAsia="es-MX"/>
        </w:rPr>
        <w:t>. Y, recordemos que esa Asamblea de Ej</w:t>
      </w:r>
      <w:r w:rsidR="00CA4841" w:rsidRPr="00766412">
        <w:rPr>
          <w:rFonts w:ascii="Arial" w:eastAsia="Times New Roman" w:hAnsi="Arial" w:cs="Arial"/>
          <w:sz w:val="28"/>
          <w:szCs w:val="28"/>
          <w:lang w:val="es-MX" w:eastAsia="es-MX"/>
        </w:rPr>
        <w:t>ido</w:t>
      </w:r>
      <w:r w:rsidR="00FE764E">
        <w:rPr>
          <w:rFonts w:ascii="Arial" w:eastAsia="Times New Roman" w:hAnsi="Arial" w:cs="Arial"/>
          <w:sz w:val="28"/>
          <w:szCs w:val="28"/>
          <w:lang w:val="es-MX" w:eastAsia="es-MX"/>
        </w:rPr>
        <w:t xml:space="preserve">, para los que tienen memoria </w:t>
      </w:r>
      <w:r w:rsidR="00CA4841" w:rsidRPr="00766412">
        <w:rPr>
          <w:rFonts w:ascii="Arial" w:eastAsia="Times New Roman" w:hAnsi="Arial" w:cs="Arial"/>
          <w:sz w:val="28"/>
          <w:szCs w:val="28"/>
          <w:lang w:val="es-MX" w:eastAsia="es-MX"/>
        </w:rPr>
        <w:t>corta</w:t>
      </w:r>
      <w:r w:rsidR="00FE764E">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fue en el 2009</w:t>
      </w:r>
      <w:r w:rsidR="00FE764E">
        <w:rPr>
          <w:rFonts w:ascii="Arial" w:eastAsia="Times New Roman" w:hAnsi="Arial" w:cs="Arial"/>
          <w:sz w:val="28"/>
          <w:szCs w:val="28"/>
          <w:lang w:val="es-MX" w:eastAsia="es-MX"/>
        </w:rPr>
        <w:t xml:space="preserve"> dos mil nueve,</w:t>
      </w:r>
      <w:r w:rsidR="00CA4841" w:rsidRPr="00766412">
        <w:rPr>
          <w:rFonts w:ascii="Arial" w:eastAsia="Times New Roman" w:hAnsi="Arial" w:cs="Arial"/>
          <w:sz w:val="28"/>
          <w:szCs w:val="28"/>
          <w:lang w:val="es-MX" w:eastAsia="es-MX"/>
        </w:rPr>
        <w:t xml:space="preserve"> es cuestión de echarse un clavado</w:t>
      </w:r>
      <w:r w:rsidR="00FE764E">
        <w:rPr>
          <w:rFonts w:ascii="Arial" w:eastAsia="Times New Roman" w:hAnsi="Arial" w:cs="Arial"/>
          <w:sz w:val="28"/>
          <w:szCs w:val="28"/>
          <w:lang w:val="es-MX" w:eastAsia="es-MX"/>
        </w:rPr>
        <w:t>, quiénes estaban ahí, en esa A</w:t>
      </w:r>
      <w:r w:rsidR="00CA4841" w:rsidRPr="00766412">
        <w:rPr>
          <w:rFonts w:ascii="Arial" w:eastAsia="Times New Roman" w:hAnsi="Arial" w:cs="Arial"/>
          <w:sz w:val="28"/>
          <w:szCs w:val="28"/>
          <w:lang w:val="es-MX" w:eastAsia="es-MX"/>
        </w:rPr>
        <w:t>samblea</w:t>
      </w:r>
      <w:r w:rsidR="00FE764E">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w:t>
      </w:r>
      <w:r w:rsidR="00FE764E">
        <w:rPr>
          <w:rFonts w:ascii="Arial" w:eastAsia="Times New Roman" w:hAnsi="Arial" w:cs="Arial"/>
          <w:sz w:val="28"/>
          <w:szCs w:val="28"/>
          <w:lang w:val="es-MX" w:eastAsia="es-MX"/>
        </w:rPr>
        <w:t>Dónde, brincándose al Pleno del Ayuntamiento, en aquel momento el Ej</w:t>
      </w:r>
      <w:r w:rsidR="00CA4841" w:rsidRPr="00766412">
        <w:rPr>
          <w:rFonts w:ascii="Arial" w:eastAsia="Times New Roman" w:hAnsi="Arial" w:cs="Arial"/>
          <w:sz w:val="28"/>
          <w:szCs w:val="28"/>
          <w:lang w:val="es-MX" w:eastAsia="es-MX"/>
        </w:rPr>
        <w:t>ido</w:t>
      </w:r>
      <w:r w:rsidR="00FE764E">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saca la titulación</w:t>
      </w:r>
      <w:r w:rsidR="00FE764E">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y sacan ahí el tema de los </w:t>
      </w:r>
    </w:p>
    <w:p w:rsidR="00CA4841" w:rsidRPr="00766412" w:rsidRDefault="00FE764E" w:rsidP="00CA4841">
      <w:pPr>
        <w:spacing w:after="0" w:line="360" w:lineRule="auto"/>
        <w:jc w:val="both"/>
        <w:rPr>
          <w:rFonts w:ascii="Arial" w:eastAsia="Times New Roman" w:hAnsi="Arial" w:cs="Arial"/>
          <w:sz w:val="28"/>
          <w:szCs w:val="28"/>
          <w:lang w:val="es-MX" w:eastAsia="es-MX"/>
        </w:rPr>
      </w:pPr>
      <w:r>
        <w:rPr>
          <w:rFonts w:ascii="Arial" w:eastAsia="Times New Roman" w:hAnsi="Arial" w:cs="Arial"/>
          <w:sz w:val="28"/>
          <w:szCs w:val="28"/>
          <w:lang w:val="es-MX" w:eastAsia="es-MX"/>
        </w:rPr>
        <w:t>S</w:t>
      </w:r>
      <w:r w:rsidR="00CA4841" w:rsidRPr="00766412">
        <w:rPr>
          <w:rFonts w:ascii="Arial" w:eastAsia="Times New Roman" w:hAnsi="Arial" w:cs="Arial"/>
          <w:sz w:val="28"/>
          <w:szCs w:val="28"/>
          <w:lang w:val="es-MX" w:eastAsia="es-MX"/>
        </w:rPr>
        <w:t>olares</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un tema de regularización</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que actu</w:t>
      </w:r>
      <w:r>
        <w:rPr>
          <w:rFonts w:ascii="Arial" w:eastAsia="Times New Roman" w:hAnsi="Arial" w:cs="Arial"/>
          <w:sz w:val="28"/>
          <w:szCs w:val="28"/>
          <w:lang w:val="es-MX" w:eastAsia="es-MX"/>
        </w:rPr>
        <w:t>almente ya lo establece la Ley General de Asentamientos H</w:t>
      </w:r>
      <w:r w:rsidR="00CA4841" w:rsidRPr="00766412">
        <w:rPr>
          <w:rFonts w:ascii="Arial" w:eastAsia="Times New Roman" w:hAnsi="Arial" w:cs="Arial"/>
          <w:sz w:val="28"/>
          <w:szCs w:val="28"/>
          <w:lang w:val="es-MX" w:eastAsia="es-MX"/>
        </w:rPr>
        <w:t>umanos</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pero siempre ha existido</w:t>
      </w:r>
      <w:r>
        <w:rPr>
          <w:rFonts w:ascii="Arial" w:eastAsia="Times New Roman" w:hAnsi="Arial" w:cs="Arial"/>
          <w:sz w:val="28"/>
          <w:szCs w:val="28"/>
          <w:lang w:val="es-MX" w:eastAsia="es-MX"/>
        </w:rPr>
        <w:t xml:space="preserve"> en la propia Ley A</w:t>
      </w:r>
      <w:r w:rsidR="00CA4841" w:rsidRPr="00766412">
        <w:rPr>
          <w:rFonts w:ascii="Arial" w:eastAsia="Times New Roman" w:hAnsi="Arial" w:cs="Arial"/>
          <w:sz w:val="28"/>
          <w:szCs w:val="28"/>
          <w:lang w:val="es-MX" w:eastAsia="es-MX"/>
        </w:rPr>
        <w:t>graria</w:t>
      </w:r>
      <w:r>
        <w:rPr>
          <w:rFonts w:ascii="Arial" w:eastAsia="Times New Roman" w:hAnsi="Arial" w:cs="Arial"/>
          <w:sz w:val="28"/>
          <w:szCs w:val="28"/>
          <w:lang w:val="es-MX" w:eastAsia="es-MX"/>
        </w:rPr>
        <w:t>, y en el Reglamento de Titulación de S</w:t>
      </w:r>
      <w:r w:rsidR="00CA4841" w:rsidRPr="00766412">
        <w:rPr>
          <w:rFonts w:ascii="Arial" w:eastAsia="Times New Roman" w:hAnsi="Arial" w:cs="Arial"/>
          <w:sz w:val="28"/>
          <w:szCs w:val="28"/>
          <w:lang w:val="es-MX" w:eastAsia="es-MX"/>
        </w:rPr>
        <w:t>olares</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que si</w:t>
      </w:r>
      <w:r>
        <w:rPr>
          <w:rFonts w:ascii="Arial" w:eastAsia="Times New Roman" w:hAnsi="Arial" w:cs="Arial"/>
          <w:sz w:val="28"/>
          <w:szCs w:val="28"/>
          <w:lang w:val="es-MX" w:eastAsia="es-MX"/>
        </w:rPr>
        <w:t>empre se ocupa la anuencia del M</w:t>
      </w:r>
      <w:r w:rsidR="00CA4841" w:rsidRPr="00766412">
        <w:rPr>
          <w:rFonts w:ascii="Arial" w:eastAsia="Times New Roman" w:hAnsi="Arial" w:cs="Arial"/>
          <w:sz w:val="28"/>
          <w:szCs w:val="28"/>
          <w:lang w:val="es-MX" w:eastAsia="es-MX"/>
        </w:rPr>
        <w:t>unicipio</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po</w:t>
      </w:r>
      <w:r>
        <w:rPr>
          <w:rFonts w:ascii="Arial" w:eastAsia="Times New Roman" w:hAnsi="Arial" w:cs="Arial"/>
          <w:sz w:val="28"/>
          <w:szCs w:val="28"/>
          <w:lang w:val="es-MX" w:eastAsia="es-MX"/>
        </w:rPr>
        <w:t xml:space="preserve">rque al final es al que le toca </w:t>
      </w:r>
      <w:r w:rsidR="00CA4841" w:rsidRPr="00766412">
        <w:rPr>
          <w:rFonts w:ascii="Arial" w:eastAsia="Times New Roman" w:hAnsi="Arial" w:cs="Arial"/>
          <w:sz w:val="28"/>
          <w:szCs w:val="28"/>
          <w:lang w:val="es-MX" w:eastAsia="es-MX"/>
        </w:rPr>
        <w:t>otorgar</w:t>
      </w:r>
      <w:r>
        <w:rPr>
          <w:rFonts w:ascii="Arial" w:eastAsia="Times New Roman" w:hAnsi="Arial" w:cs="Arial"/>
          <w:sz w:val="28"/>
          <w:szCs w:val="28"/>
          <w:lang w:val="es-MX" w:eastAsia="es-MX"/>
        </w:rPr>
        <w:t>, dar los Servicios P</w:t>
      </w:r>
      <w:r w:rsidR="00CA4841" w:rsidRPr="00766412">
        <w:rPr>
          <w:rFonts w:ascii="Arial" w:eastAsia="Times New Roman" w:hAnsi="Arial" w:cs="Arial"/>
          <w:sz w:val="28"/>
          <w:szCs w:val="28"/>
          <w:lang w:val="es-MX" w:eastAsia="es-MX"/>
        </w:rPr>
        <w:t>úblicos</w:t>
      </w:r>
      <w:r>
        <w:rPr>
          <w:rFonts w:ascii="Arial" w:eastAsia="Times New Roman" w:hAnsi="Arial" w:cs="Arial"/>
          <w:sz w:val="28"/>
          <w:szCs w:val="28"/>
          <w:lang w:val="es-MX" w:eastAsia="es-MX"/>
        </w:rPr>
        <w:t>. U</w:t>
      </w:r>
      <w:r w:rsidR="00CA4841" w:rsidRPr="00766412">
        <w:rPr>
          <w:rFonts w:ascii="Arial" w:eastAsia="Times New Roman" w:hAnsi="Arial" w:cs="Arial"/>
          <w:sz w:val="28"/>
          <w:szCs w:val="28"/>
          <w:lang w:val="es-MX" w:eastAsia="es-MX"/>
        </w:rPr>
        <w:t>n procedimiento que</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efectivamente</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tiene 30</w:t>
      </w:r>
      <w:r>
        <w:rPr>
          <w:rFonts w:ascii="Arial" w:eastAsia="Times New Roman" w:hAnsi="Arial" w:cs="Arial"/>
          <w:sz w:val="28"/>
          <w:szCs w:val="28"/>
          <w:lang w:val="es-MX" w:eastAsia="es-MX"/>
        </w:rPr>
        <w:t xml:space="preserve"> treinta,</w:t>
      </w:r>
      <w:r w:rsidR="00CA4841" w:rsidRPr="00766412">
        <w:rPr>
          <w:rFonts w:ascii="Arial" w:eastAsia="Times New Roman" w:hAnsi="Arial" w:cs="Arial"/>
          <w:sz w:val="28"/>
          <w:szCs w:val="28"/>
          <w:lang w:val="es-MX" w:eastAsia="es-MX"/>
        </w:rPr>
        <w:t xml:space="preserve"> 40</w:t>
      </w:r>
      <w:r>
        <w:rPr>
          <w:rFonts w:ascii="Arial" w:eastAsia="Times New Roman" w:hAnsi="Arial" w:cs="Arial"/>
          <w:sz w:val="28"/>
          <w:szCs w:val="28"/>
          <w:lang w:val="es-MX" w:eastAsia="es-MX"/>
        </w:rPr>
        <w:t xml:space="preserve"> cuarenta</w:t>
      </w:r>
      <w:r w:rsidR="00CA4841" w:rsidRPr="00766412">
        <w:rPr>
          <w:rFonts w:ascii="Arial" w:eastAsia="Times New Roman" w:hAnsi="Arial" w:cs="Arial"/>
          <w:sz w:val="28"/>
          <w:szCs w:val="28"/>
          <w:lang w:val="es-MX" w:eastAsia="es-MX"/>
        </w:rPr>
        <w:t xml:space="preserve"> años</w:t>
      </w:r>
      <w:r>
        <w:rPr>
          <w:rFonts w:ascii="Arial" w:eastAsia="Times New Roman" w:hAnsi="Arial" w:cs="Arial"/>
          <w:sz w:val="28"/>
          <w:szCs w:val="28"/>
          <w:lang w:val="es-MX" w:eastAsia="es-MX"/>
        </w:rPr>
        <w:t xml:space="preserve">, no es </w:t>
      </w:r>
      <w:r w:rsidR="00CA4841" w:rsidRPr="00766412">
        <w:rPr>
          <w:rFonts w:ascii="Arial" w:eastAsia="Times New Roman" w:hAnsi="Arial" w:cs="Arial"/>
          <w:sz w:val="28"/>
          <w:szCs w:val="28"/>
          <w:lang w:val="es-MX" w:eastAsia="es-MX"/>
        </w:rPr>
        <w:t>nada más</w:t>
      </w:r>
      <w:r>
        <w:rPr>
          <w:rFonts w:ascii="Arial" w:eastAsia="Times New Roman" w:hAnsi="Arial" w:cs="Arial"/>
          <w:sz w:val="28"/>
          <w:szCs w:val="28"/>
          <w:lang w:val="es-MX" w:eastAsia="es-MX"/>
        </w:rPr>
        <w:t>, que vengan a inscribir un T</w:t>
      </w:r>
      <w:r w:rsidR="00CA4841" w:rsidRPr="00766412">
        <w:rPr>
          <w:rFonts w:ascii="Arial" w:eastAsia="Times New Roman" w:hAnsi="Arial" w:cs="Arial"/>
          <w:sz w:val="28"/>
          <w:szCs w:val="28"/>
          <w:lang w:val="es-MX" w:eastAsia="es-MX"/>
        </w:rPr>
        <w:t>ítulo</w:t>
      </w:r>
      <w:r>
        <w:rPr>
          <w:rFonts w:ascii="Arial" w:eastAsia="Times New Roman" w:hAnsi="Arial" w:cs="Arial"/>
          <w:sz w:val="28"/>
          <w:szCs w:val="28"/>
          <w:lang w:val="es-MX" w:eastAsia="es-MX"/>
        </w:rPr>
        <w:t>. A</w:t>
      </w:r>
      <w:r w:rsidR="00CA4841" w:rsidRPr="00766412">
        <w:rPr>
          <w:rFonts w:ascii="Arial" w:eastAsia="Times New Roman" w:hAnsi="Arial" w:cs="Arial"/>
          <w:sz w:val="28"/>
          <w:szCs w:val="28"/>
          <w:lang w:val="es-MX" w:eastAsia="es-MX"/>
        </w:rPr>
        <w:t>quí</w:t>
      </w:r>
      <w:r>
        <w:rPr>
          <w:rFonts w:ascii="Arial" w:eastAsia="Times New Roman" w:hAnsi="Arial" w:cs="Arial"/>
          <w:sz w:val="28"/>
          <w:szCs w:val="28"/>
          <w:lang w:val="es-MX" w:eastAsia="es-MX"/>
        </w:rPr>
        <w:t>, hay que entender la parte C</w:t>
      </w:r>
      <w:r w:rsidR="00CA4841" w:rsidRPr="00766412">
        <w:rPr>
          <w:rFonts w:ascii="Arial" w:eastAsia="Times New Roman" w:hAnsi="Arial" w:cs="Arial"/>
          <w:sz w:val="28"/>
          <w:szCs w:val="28"/>
          <w:lang w:val="es-MX" w:eastAsia="es-MX"/>
        </w:rPr>
        <w:t>atastral</w:t>
      </w:r>
      <w:r>
        <w:rPr>
          <w:rFonts w:ascii="Arial" w:eastAsia="Times New Roman" w:hAnsi="Arial" w:cs="Arial"/>
          <w:sz w:val="28"/>
          <w:szCs w:val="28"/>
          <w:lang w:val="es-MX" w:eastAsia="es-MX"/>
        </w:rPr>
        <w:t>, R</w:t>
      </w:r>
      <w:r w:rsidR="00CA4841" w:rsidRPr="00766412">
        <w:rPr>
          <w:rFonts w:ascii="Arial" w:eastAsia="Times New Roman" w:hAnsi="Arial" w:cs="Arial"/>
          <w:sz w:val="28"/>
          <w:szCs w:val="28"/>
          <w:lang w:val="es-MX" w:eastAsia="es-MX"/>
        </w:rPr>
        <w:t>egistral</w:t>
      </w:r>
      <w:r>
        <w:rPr>
          <w:rFonts w:ascii="Arial" w:eastAsia="Times New Roman" w:hAnsi="Arial" w:cs="Arial"/>
          <w:sz w:val="28"/>
          <w:szCs w:val="28"/>
          <w:lang w:val="es-MX" w:eastAsia="es-MX"/>
        </w:rPr>
        <w:t>, cómo es que yo puedo inscribir un T</w:t>
      </w:r>
      <w:r w:rsidR="00CA4841" w:rsidRPr="00766412">
        <w:rPr>
          <w:rFonts w:ascii="Arial" w:eastAsia="Times New Roman" w:hAnsi="Arial" w:cs="Arial"/>
          <w:sz w:val="28"/>
          <w:szCs w:val="28"/>
          <w:lang w:val="es-MX" w:eastAsia="es-MX"/>
        </w:rPr>
        <w:t>ítulo de un particular</w:t>
      </w:r>
      <w:r>
        <w:rPr>
          <w:rFonts w:ascii="Arial" w:eastAsia="Times New Roman" w:hAnsi="Arial" w:cs="Arial"/>
          <w:sz w:val="28"/>
          <w:szCs w:val="28"/>
          <w:lang w:val="es-MX" w:eastAsia="es-MX"/>
        </w:rPr>
        <w:t xml:space="preserve">. </w:t>
      </w:r>
      <w:r w:rsidR="00CA4841" w:rsidRPr="00766412">
        <w:rPr>
          <w:rFonts w:ascii="Arial" w:eastAsia="Times New Roman" w:hAnsi="Arial" w:cs="Arial"/>
          <w:sz w:val="28"/>
          <w:szCs w:val="28"/>
          <w:lang w:val="es-MX" w:eastAsia="es-MX"/>
        </w:rPr>
        <w:t>Por qué no nos permite dar de alta un</w:t>
      </w:r>
      <w:r>
        <w:rPr>
          <w:rFonts w:ascii="Arial" w:eastAsia="Times New Roman" w:hAnsi="Arial" w:cs="Arial"/>
          <w:sz w:val="28"/>
          <w:szCs w:val="28"/>
          <w:lang w:val="es-MX" w:eastAsia="es-MX"/>
        </w:rPr>
        <w:t xml:space="preserve"> Título de P</w:t>
      </w:r>
      <w:r w:rsidR="00CA4841" w:rsidRPr="00766412">
        <w:rPr>
          <w:rFonts w:ascii="Arial" w:eastAsia="Times New Roman" w:hAnsi="Arial" w:cs="Arial"/>
          <w:sz w:val="28"/>
          <w:szCs w:val="28"/>
          <w:lang w:val="es-MX" w:eastAsia="es-MX"/>
        </w:rPr>
        <w:t>ropiedad</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expedido por el Registro Agrario </w:t>
      </w:r>
      <w:r w:rsidR="00CA4841" w:rsidRPr="00766412">
        <w:rPr>
          <w:rFonts w:ascii="Arial" w:eastAsia="Times New Roman" w:hAnsi="Arial" w:cs="Arial"/>
          <w:sz w:val="28"/>
          <w:szCs w:val="28"/>
          <w:lang w:val="es-MX" w:eastAsia="es-MX"/>
        </w:rPr>
        <w:lastRenderedPageBreak/>
        <w:t>Nacional</w:t>
      </w:r>
      <w:r>
        <w:rPr>
          <w:rFonts w:ascii="Arial" w:eastAsia="Times New Roman" w:hAnsi="Arial" w:cs="Arial"/>
          <w:sz w:val="28"/>
          <w:szCs w:val="28"/>
          <w:lang w:val="es-MX" w:eastAsia="es-MX"/>
        </w:rPr>
        <w:t>. E</w:t>
      </w:r>
      <w:r w:rsidR="00CA4841" w:rsidRPr="00766412">
        <w:rPr>
          <w:rFonts w:ascii="Arial" w:eastAsia="Times New Roman" w:hAnsi="Arial" w:cs="Arial"/>
          <w:sz w:val="28"/>
          <w:szCs w:val="28"/>
          <w:lang w:val="es-MX" w:eastAsia="es-MX"/>
        </w:rPr>
        <w:t>fectivamente</w:t>
      </w:r>
      <w:r>
        <w:rPr>
          <w:rFonts w:ascii="Arial" w:eastAsia="Times New Roman" w:hAnsi="Arial" w:cs="Arial"/>
          <w:sz w:val="28"/>
          <w:szCs w:val="28"/>
          <w:lang w:val="es-MX" w:eastAsia="es-MX"/>
        </w:rPr>
        <w:t xml:space="preserve">, porque no </w:t>
      </w:r>
      <w:r w:rsidR="00CA4841" w:rsidRPr="00766412">
        <w:rPr>
          <w:rFonts w:ascii="Arial" w:eastAsia="Times New Roman" w:hAnsi="Arial" w:cs="Arial"/>
          <w:sz w:val="28"/>
          <w:szCs w:val="28"/>
          <w:lang w:val="es-MX" w:eastAsia="es-MX"/>
        </w:rPr>
        <w:t>está regular</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Porque no tenemos en qué frente</w:t>
      </w:r>
      <w:r>
        <w:rPr>
          <w:rFonts w:ascii="Arial" w:eastAsia="Times New Roman" w:hAnsi="Arial" w:cs="Arial"/>
          <w:sz w:val="28"/>
          <w:szCs w:val="28"/>
          <w:lang w:val="es-MX" w:eastAsia="es-MX"/>
        </w:rPr>
        <w:t xml:space="preserve">, el </w:t>
      </w:r>
      <w:r w:rsidR="00CA4841" w:rsidRPr="00766412">
        <w:rPr>
          <w:rFonts w:ascii="Arial" w:eastAsia="Times New Roman" w:hAnsi="Arial" w:cs="Arial"/>
          <w:sz w:val="28"/>
          <w:szCs w:val="28"/>
          <w:lang w:val="es-MX" w:eastAsia="es-MX"/>
        </w:rPr>
        <w:t>título</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por qué calle está</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No lo sé</w:t>
      </w:r>
      <w:r>
        <w:rPr>
          <w:rFonts w:ascii="Arial" w:eastAsia="Times New Roman" w:hAnsi="Arial" w:cs="Arial"/>
          <w:sz w:val="28"/>
          <w:szCs w:val="28"/>
          <w:lang w:val="es-MX" w:eastAsia="es-MX"/>
        </w:rPr>
        <w:t>. F</w:t>
      </w:r>
      <w:r w:rsidR="00CA4841" w:rsidRPr="00766412">
        <w:rPr>
          <w:rFonts w:ascii="Arial" w:eastAsia="Times New Roman" w:hAnsi="Arial" w:cs="Arial"/>
          <w:sz w:val="28"/>
          <w:szCs w:val="28"/>
          <w:lang w:val="es-MX" w:eastAsia="es-MX"/>
        </w:rPr>
        <w:t>ísicamente está</w:t>
      </w:r>
      <w:r>
        <w:rPr>
          <w:rFonts w:ascii="Arial" w:eastAsia="Times New Roman" w:hAnsi="Arial" w:cs="Arial"/>
          <w:sz w:val="28"/>
          <w:szCs w:val="28"/>
          <w:lang w:val="es-MX" w:eastAsia="es-MX"/>
        </w:rPr>
        <w:t>, s</w:t>
      </w:r>
      <w:r w:rsidR="00CA4841" w:rsidRPr="00766412">
        <w:rPr>
          <w:rFonts w:ascii="Arial" w:eastAsia="Times New Roman" w:hAnsi="Arial" w:cs="Arial"/>
          <w:sz w:val="28"/>
          <w:szCs w:val="28"/>
          <w:lang w:val="es-MX" w:eastAsia="es-MX"/>
        </w:rPr>
        <w:t>í</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pero está en propiedad</w:t>
      </w:r>
      <w:r>
        <w:rPr>
          <w:rFonts w:ascii="Arial" w:eastAsia="Times New Roman" w:hAnsi="Arial" w:cs="Arial"/>
          <w:sz w:val="28"/>
          <w:szCs w:val="28"/>
          <w:lang w:val="es-MX" w:eastAsia="es-MX"/>
        </w:rPr>
        <w:t xml:space="preserve"> del Ejido. S</w:t>
      </w:r>
      <w:r w:rsidR="00CA4841" w:rsidRPr="00766412">
        <w:rPr>
          <w:rFonts w:ascii="Arial" w:eastAsia="Times New Roman" w:hAnsi="Arial" w:cs="Arial"/>
          <w:sz w:val="28"/>
          <w:szCs w:val="28"/>
          <w:lang w:val="es-MX" w:eastAsia="es-MX"/>
        </w:rPr>
        <w:t>in embargo</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este tipo de procesos</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de verdad</w:t>
      </w:r>
      <w:r>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comprendo que</w:t>
      </w:r>
      <w:r>
        <w:rPr>
          <w:rFonts w:ascii="Arial" w:eastAsia="Times New Roman" w:hAnsi="Arial" w:cs="Arial"/>
          <w:sz w:val="28"/>
          <w:szCs w:val="28"/>
          <w:lang w:val="es-MX" w:eastAsia="es-MX"/>
        </w:rPr>
        <w:t xml:space="preserve">, </w:t>
      </w:r>
      <w:r w:rsidR="00CA4841" w:rsidRPr="00766412">
        <w:rPr>
          <w:rFonts w:ascii="Arial" w:eastAsia="Times New Roman" w:hAnsi="Arial" w:cs="Arial"/>
          <w:sz w:val="28"/>
          <w:szCs w:val="28"/>
          <w:lang w:val="es-MX" w:eastAsia="es-MX"/>
        </w:rPr>
        <w:t>no es un tema simple</w:t>
      </w:r>
      <w:r>
        <w:rPr>
          <w:rFonts w:ascii="Arial" w:eastAsia="Times New Roman" w:hAnsi="Arial" w:cs="Arial"/>
          <w:sz w:val="28"/>
          <w:szCs w:val="28"/>
          <w:lang w:val="es-MX" w:eastAsia="es-MX"/>
        </w:rPr>
        <w:t xml:space="preserve"> </w:t>
      </w:r>
      <w:r w:rsidR="00CA4841" w:rsidRPr="00766412">
        <w:rPr>
          <w:rFonts w:ascii="Arial" w:eastAsia="Times New Roman" w:hAnsi="Arial" w:cs="Arial"/>
          <w:sz w:val="28"/>
          <w:szCs w:val="28"/>
          <w:lang w:val="es-MX" w:eastAsia="es-MX"/>
        </w:rPr>
        <w:t>de entender</w:t>
      </w:r>
      <w:r>
        <w:rPr>
          <w:rFonts w:ascii="Arial" w:eastAsia="Times New Roman" w:hAnsi="Arial" w:cs="Arial"/>
          <w:sz w:val="28"/>
          <w:szCs w:val="28"/>
          <w:lang w:val="es-MX" w:eastAsia="es-MX"/>
        </w:rPr>
        <w:t>, porque es la primera vez, es la primera vez en el Gobierno M</w:t>
      </w:r>
      <w:r w:rsidR="00CA4841" w:rsidRPr="00766412">
        <w:rPr>
          <w:rFonts w:ascii="Arial" w:eastAsia="Times New Roman" w:hAnsi="Arial" w:cs="Arial"/>
          <w:sz w:val="28"/>
          <w:szCs w:val="28"/>
          <w:lang w:val="es-MX" w:eastAsia="es-MX"/>
        </w:rPr>
        <w:t>unicipal</w:t>
      </w:r>
      <w:r>
        <w:rPr>
          <w:rFonts w:ascii="Arial" w:eastAsia="Times New Roman" w:hAnsi="Arial" w:cs="Arial"/>
          <w:sz w:val="28"/>
          <w:szCs w:val="28"/>
          <w:lang w:val="es-MX" w:eastAsia="es-MX"/>
        </w:rPr>
        <w:t xml:space="preserve">, que estamos pudiendo llegar </w:t>
      </w:r>
      <w:r w:rsidR="00CA4841" w:rsidRPr="00766412">
        <w:rPr>
          <w:rFonts w:ascii="Arial" w:eastAsia="Times New Roman" w:hAnsi="Arial" w:cs="Arial"/>
          <w:sz w:val="28"/>
          <w:szCs w:val="28"/>
          <w:lang w:val="es-MX" w:eastAsia="es-MX"/>
        </w:rPr>
        <w:t>a un punto</w:t>
      </w:r>
      <w:r>
        <w:rPr>
          <w:rFonts w:ascii="Arial" w:eastAsia="Times New Roman" w:hAnsi="Arial" w:cs="Arial"/>
          <w:sz w:val="28"/>
          <w:szCs w:val="28"/>
          <w:lang w:val="es-MX" w:eastAsia="es-MX"/>
        </w:rPr>
        <w:t xml:space="preserve">, como el que en </w:t>
      </w:r>
      <w:r w:rsidR="00CA4841" w:rsidRPr="00766412">
        <w:rPr>
          <w:rFonts w:ascii="Arial" w:eastAsia="Times New Roman" w:hAnsi="Arial" w:cs="Arial"/>
          <w:sz w:val="28"/>
          <w:szCs w:val="28"/>
          <w:lang w:val="es-MX" w:eastAsia="es-MX"/>
        </w:rPr>
        <w:t>este momento nos encontramos</w:t>
      </w:r>
      <w:r>
        <w:rPr>
          <w:rFonts w:ascii="Arial" w:eastAsia="Times New Roman" w:hAnsi="Arial" w:cs="Arial"/>
          <w:sz w:val="28"/>
          <w:szCs w:val="28"/>
          <w:lang w:val="es-MX" w:eastAsia="es-MX"/>
        </w:rPr>
        <w:t>. E</w:t>
      </w:r>
      <w:r w:rsidR="00CA4841" w:rsidRPr="00766412">
        <w:rPr>
          <w:rFonts w:ascii="Arial" w:eastAsia="Times New Roman" w:hAnsi="Arial" w:cs="Arial"/>
          <w:sz w:val="28"/>
          <w:szCs w:val="28"/>
          <w:lang w:val="es-MX" w:eastAsia="es-MX"/>
        </w:rPr>
        <w:t>fectivamente</w:t>
      </w:r>
      <w:r>
        <w:rPr>
          <w:rFonts w:ascii="Arial" w:eastAsia="Times New Roman" w:hAnsi="Arial" w:cs="Arial"/>
          <w:sz w:val="28"/>
          <w:szCs w:val="28"/>
          <w:lang w:val="es-MX" w:eastAsia="es-MX"/>
        </w:rPr>
        <w:t>, y ¿</w:t>
      </w:r>
      <w:r w:rsidR="00CA4841" w:rsidRPr="00766412">
        <w:rPr>
          <w:rFonts w:ascii="Arial" w:eastAsia="Times New Roman" w:hAnsi="Arial" w:cs="Arial"/>
          <w:sz w:val="28"/>
          <w:szCs w:val="28"/>
          <w:lang w:val="es-MX" w:eastAsia="es-MX"/>
        </w:rPr>
        <w:t>por qué</w:t>
      </w:r>
      <w:r>
        <w:rPr>
          <w:rFonts w:ascii="Arial" w:eastAsia="Times New Roman" w:hAnsi="Arial" w:cs="Arial"/>
          <w:sz w:val="28"/>
          <w:szCs w:val="28"/>
          <w:lang w:val="es-MX" w:eastAsia="es-MX"/>
        </w:rPr>
        <w:t xml:space="preserve">? Porque también </w:t>
      </w:r>
      <w:r w:rsidR="00CA4841" w:rsidRPr="00766412">
        <w:rPr>
          <w:rFonts w:ascii="Arial" w:eastAsia="Times New Roman" w:hAnsi="Arial" w:cs="Arial"/>
          <w:sz w:val="28"/>
          <w:szCs w:val="28"/>
          <w:lang w:val="es-MX" w:eastAsia="es-MX"/>
        </w:rPr>
        <w:t>hacía falta voluntad y quizás</w:t>
      </w:r>
      <w:r w:rsidR="00F52EED">
        <w:rPr>
          <w:rFonts w:ascii="Arial" w:eastAsia="Times New Roman" w:hAnsi="Arial" w:cs="Arial"/>
          <w:sz w:val="28"/>
          <w:szCs w:val="28"/>
          <w:lang w:val="es-MX" w:eastAsia="es-MX"/>
        </w:rPr>
        <w:t>, a</w:t>
      </w:r>
      <w:r w:rsidR="00CA4841" w:rsidRPr="00766412">
        <w:rPr>
          <w:rFonts w:ascii="Arial" w:eastAsia="Times New Roman" w:hAnsi="Arial" w:cs="Arial"/>
          <w:sz w:val="28"/>
          <w:szCs w:val="28"/>
          <w:lang w:val="es-MX" w:eastAsia="es-MX"/>
        </w:rPr>
        <w:t xml:space="preserve"> lo mejor</w:t>
      </w:r>
      <w:r w:rsidR="00F52EED">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había el conocimiento técnico y jurídico</w:t>
      </w:r>
      <w:r w:rsidR="00F52EED">
        <w:rPr>
          <w:rFonts w:ascii="Arial" w:eastAsia="Times New Roman" w:hAnsi="Arial" w:cs="Arial"/>
          <w:sz w:val="28"/>
          <w:szCs w:val="28"/>
          <w:lang w:val="es-MX" w:eastAsia="es-MX"/>
        </w:rPr>
        <w:t>. S</w:t>
      </w:r>
      <w:r w:rsidR="00CA4841" w:rsidRPr="00766412">
        <w:rPr>
          <w:rFonts w:ascii="Arial" w:eastAsia="Times New Roman" w:hAnsi="Arial" w:cs="Arial"/>
          <w:sz w:val="28"/>
          <w:szCs w:val="28"/>
          <w:lang w:val="es-MX" w:eastAsia="es-MX"/>
        </w:rPr>
        <w:t>in embargo</w:t>
      </w:r>
      <w:r w:rsidR="00F52EED">
        <w:rPr>
          <w:rFonts w:ascii="Arial" w:eastAsia="Times New Roman" w:hAnsi="Arial" w:cs="Arial"/>
          <w:sz w:val="28"/>
          <w:szCs w:val="28"/>
          <w:lang w:val="es-MX" w:eastAsia="es-MX"/>
        </w:rPr>
        <w:t xml:space="preserve">, se ocupa la voluntad de ambas partes: </w:t>
      </w:r>
      <w:r w:rsidR="00CA4841" w:rsidRPr="00766412">
        <w:rPr>
          <w:rFonts w:ascii="Arial" w:eastAsia="Times New Roman" w:hAnsi="Arial" w:cs="Arial"/>
          <w:sz w:val="28"/>
          <w:szCs w:val="28"/>
          <w:lang w:val="es-MX" w:eastAsia="es-MX"/>
        </w:rPr>
        <w:t>de un Ejido y también de aquí</w:t>
      </w:r>
      <w:r w:rsidR="00F52EED">
        <w:rPr>
          <w:rFonts w:ascii="Arial" w:eastAsia="Times New Roman" w:hAnsi="Arial" w:cs="Arial"/>
          <w:sz w:val="28"/>
          <w:szCs w:val="28"/>
          <w:lang w:val="es-MX" w:eastAsia="es-MX"/>
        </w:rPr>
        <w:t>, de un Gobierno Municipal. E</w:t>
      </w:r>
      <w:r w:rsidR="00CA4841" w:rsidRPr="00766412">
        <w:rPr>
          <w:rFonts w:ascii="Arial" w:eastAsia="Times New Roman" w:hAnsi="Arial" w:cs="Arial"/>
          <w:sz w:val="28"/>
          <w:szCs w:val="28"/>
          <w:lang w:val="es-MX" w:eastAsia="es-MX"/>
        </w:rPr>
        <w:t>l proceso es integral</w:t>
      </w:r>
      <w:r w:rsidR="00F52EED">
        <w:rPr>
          <w:rFonts w:ascii="Arial" w:eastAsia="Times New Roman" w:hAnsi="Arial" w:cs="Arial"/>
          <w:sz w:val="28"/>
          <w:szCs w:val="28"/>
          <w:lang w:val="es-MX" w:eastAsia="es-MX"/>
        </w:rPr>
        <w:t>. E</w:t>
      </w:r>
      <w:r w:rsidR="00CA4841" w:rsidRPr="00766412">
        <w:rPr>
          <w:rFonts w:ascii="Arial" w:eastAsia="Times New Roman" w:hAnsi="Arial" w:cs="Arial"/>
          <w:sz w:val="28"/>
          <w:szCs w:val="28"/>
          <w:lang w:val="es-MX" w:eastAsia="es-MX"/>
        </w:rPr>
        <w:t>stá</w:t>
      </w:r>
      <w:r w:rsidR="00F52EED">
        <w:rPr>
          <w:rFonts w:ascii="Arial" w:eastAsia="Times New Roman" w:hAnsi="Arial" w:cs="Arial"/>
          <w:sz w:val="28"/>
          <w:szCs w:val="28"/>
          <w:lang w:val="es-MX" w:eastAsia="es-MX"/>
        </w:rPr>
        <w:t xml:space="preserve"> en la Ley General de Asentamientos H</w:t>
      </w:r>
      <w:r w:rsidR="00CA4841" w:rsidRPr="00766412">
        <w:rPr>
          <w:rFonts w:ascii="Arial" w:eastAsia="Times New Roman" w:hAnsi="Arial" w:cs="Arial"/>
          <w:sz w:val="28"/>
          <w:szCs w:val="28"/>
          <w:lang w:val="es-MX" w:eastAsia="es-MX"/>
        </w:rPr>
        <w:t>umanos</w:t>
      </w:r>
      <w:r w:rsidR="00F52EED">
        <w:rPr>
          <w:rFonts w:ascii="Arial" w:eastAsia="Times New Roman" w:hAnsi="Arial" w:cs="Arial"/>
          <w:sz w:val="28"/>
          <w:szCs w:val="28"/>
          <w:lang w:val="es-MX" w:eastAsia="es-MX"/>
        </w:rPr>
        <w:t>, hasta el Reglamento de Zonificación M</w:t>
      </w:r>
      <w:r w:rsidR="00CA4841" w:rsidRPr="00766412">
        <w:rPr>
          <w:rFonts w:ascii="Arial" w:eastAsia="Times New Roman" w:hAnsi="Arial" w:cs="Arial"/>
          <w:sz w:val="28"/>
          <w:szCs w:val="28"/>
          <w:lang w:val="es-MX" w:eastAsia="es-MX"/>
        </w:rPr>
        <w:t>unicipal</w:t>
      </w:r>
      <w:r w:rsidR="00F52EED">
        <w:rPr>
          <w:rFonts w:ascii="Arial" w:eastAsia="Times New Roman" w:hAnsi="Arial" w:cs="Arial"/>
          <w:sz w:val="28"/>
          <w:szCs w:val="28"/>
          <w:lang w:val="es-MX" w:eastAsia="es-MX"/>
        </w:rPr>
        <w:t>, está el Código U</w:t>
      </w:r>
      <w:r w:rsidR="00CA4841" w:rsidRPr="00766412">
        <w:rPr>
          <w:rFonts w:ascii="Arial" w:eastAsia="Times New Roman" w:hAnsi="Arial" w:cs="Arial"/>
          <w:sz w:val="28"/>
          <w:szCs w:val="28"/>
          <w:lang w:val="es-MX" w:eastAsia="es-MX"/>
        </w:rPr>
        <w:t>rbano</w:t>
      </w:r>
      <w:r w:rsidR="00F52EED">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ahí te dice</w:t>
      </w:r>
      <w:r w:rsidR="00F52EED">
        <w:rPr>
          <w:rFonts w:ascii="Arial" w:eastAsia="Times New Roman" w:hAnsi="Arial" w:cs="Arial"/>
          <w:sz w:val="28"/>
          <w:szCs w:val="28"/>
          <w:lang w:val="es-MX" w:eastAsia="es-MX"/>
        </w:rPr>
        <w:t>. E</w:t>
      </w:r>
      <w:r w:rsidR="00CA4841" w:rsidRPr="00766412">
        <w:rPr>
          <w:rFonts w:ascii="Arial" w:eastAsia="Times New Roman" w:hAnsi="Arial" w:cs="Arial"/>
          <w:sz w:val="28"/>
          <w:szCs w:val="28"/>
          <w:lang w:val="es-MX" w:eastAsia="es-MX"/>
        </w:rPr>
        <w:t>s una obligación</w:t>
      </w:r>
      <w:r w:rsidR="00F52EED">
        <w:rPr>
          <w:rFonts w:ascii="Arial" w:eastAsia="Times New Roman" w:hAnsi="Arial" w:cs="Arial"/>
          <w:sz w:val="28"/>
          <w:szCs w:val="28"/>
          <w:lang w:val="es-MX" w:eastAsia="es-MX"/>
        </w:rPr>
        <w:t xml:space="preserve">, ni </w:t>
      </w:r>
      <w:r w:rsidR="00CA4841" w:rsidRPr="00766412">
        <w:rPr>
          <w:rFonts w:ascii="Arial" w:eastAsia="Times New Roman" w:hAnsi="Arial" w:cs="Arial"/>
          <w:sz w:val="28"/>
          <w:szCs w:val="28"/>
          <w:lang w:val="es-MX" w:eastAsia="es-MX"/>
        </w:rPr>
        <w:t>siquiera</w:t>
      </w:r>
      <w:r w:rsidR="00F52EED">
        <w:rPr>
          <w:rFonts w:ascii="Arial" w:eastAsia="Times New Roman" w:hAnsi="Arial" w:cs="Arial"/>
          <w:sz w:val="28"/>
          <w:szCs w:val="28"/>
          <w:lang w:val="es-MX" w:eastAsia="es-MX"/>
        </w:rPr>
        <w:t>, es sí</w:t>
      </w:r>
      <w:r w:rsidR="00CA4841" w:rsidRPr="00766412">
        <w:rPr>
          <w:rFonts w:ascii="Arial" w:eastAsia="Times New Roman" w:hAnsi="Arial" w:cs="Arial"/>
          <w:sz w:val="28"/>
          <w:szCs w:val="28"/>
          <w:lang w:val="es-MX" w:eastAsia="es-MX"/>
        </w:rPr>
        <w:t xml:space="preserve"> queremos</w:t>
      </w:r>
      <w:r w:rsidR="00F52EED">
        <w:rPr>
          <w:rFonts w:ascii="Arial" w:eastAsia="Times New Roman" w:hAnsi="Arial" w:cs="Arial"/>
          <w:sz w:val="28"/>
          <w:szCs w:val="28"/>
          <w:lang w:val="es-MX" w:eastAsia="es-MX"/>
        </w:rPr>
        <w:t>. La Ley General de Aplicación O</w:t>
      </w:r>
      <w:r w:rsidR="00CA4841" w:rsidRPr="00766412">
        <w:rPr>
          <w:rFonts w:ascii="Arial" w:eastAsia="Times New Roman" w:hAnsi="Arial" w:cs="Arial"/>
          <w:sz w:val="28"/>
          <w:szCs w:val="28"/>
          <w:lang w:val="es-MX" w:eastAsia="es-MX"/>
        </w:rPr>
        <w:t>bligatoria</w:t>
      </w:r>
      <w:r w:rsidR="00F52EED">
        <w:rPr>
          <w:rFonts w:ascii="Arial" w:eastAsia="Times New Roman" w:hAnsi="Arial" w:cs="Arial"/>
          <w:sz w:val="28"/>
          <w:szCs w:val="28"/>
          <w:lang w:val="es-MX" w:eastAsia="es-MX"/>
        </w:rPr>
        <w:t xml:space="preserve">, no es si </w:t>
      </w:r>
      <w:r w:rsidR="00CA4841" w:rsidRPr="00766412">
        <w:rPr>
          <w:rFonts w:ascii="Arial" w:eastAsia="Times New Roman" w:hAnsi="Arial" w:cs="Arial"/>
          <w:sz w:val="28"/>
          <w:szCs w:val="28"/>
          <w:lang w:val="es-MX" w:eastAsia="es-MX"/>
        </w:rPr>
        <w:t>aplica esa ley o no aplica</w:t>
      </w:r>
      <w:r w:rsidR="00F52EED">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es de aplicación obligatoria</w:t>
      </w:r>
      <w:r w:rsidR="00F52EED">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que tenemos que dar certe</w:t>
      </w:r>
      <w:r w:rsidR="00F52EED">
        <w:rPr>
          <w:rFonts w:ascii="Arial" w:eastAsia="Times New Roman" w:hAnsi="Arial" w:cs="Arial"/>
          <w:sz w:val="28"/>
          <w:szCs w:val="28"/>
          <w:lang w:val="es-MX" w:eastAsia="es-MX"/>
        </w:rPr>
        <w:t>za jurídica y darle un orden a nuestra C</w:t>
      </w:r>
      <w:r w:rsidR="00CA4841" w:rsidRPr="00766412">
        <w:rPr>
          <w:rFonts w:ascii="Arial" w:eastAsia="Times New Roman" w:hAnsi="Arial" w:cs="Arial"/>
          <w:sz w:val="28"/>
          <w:szCs w:val="28"/>
          <w:lang w:val="es-MX" w:eastAsia="es-MX"/>
        </w:rPr>
        <w:t>iudad</w:t>
      </w:r>
      <w:r w:rsidR="00F52EED">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a través de una regularización</w:t>
      </w:r>
      <w:r w:rsidR="00F52EED">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Entonces</w:t>
      </w:r>
      <w:r w:rsidR="00F52EED">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es mejor no firmo</w:t>
      </w:r>
      <w:r w:rsidR="00F52EED">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y </w:t>
      </w:r>
      <w:r w:rsidR="00F52EED">
        <w:rPr>
          <w:rFonts w:ascii="Arial" w:eastAsia="Times New Roman" w:hAnsi="Arial" w:cs="Arial"/>
          <w:sz w:val="28"/>
          <w:szCs w:val="28"/>
          <w:lang w:val="es-MX" w:eastAsia="es-MX"/>
        </w:rPr>
        <w:t xml:space="preserve">que siga la irregularidad, para </w:t>
      </w:r>
      <w:r w:rsidR="00CA4841" w:rsidRPr="00766412">
        <w:rPr>
          <w:rFonts w:ascii="Arial" w:eastAsia="Times New Roman" w:hAnsi="Arial" w:cs="Arial"/>
          <w:sz w:val="28"/>
          <w:szCs w:val="28"/>
          <w:lang w:val="es-MX" w:eastAsia="es-MX"/>
        </w:rPr>
        <w:t>que</w:t>
      </w:r>
      <w:r w:rsidR="00F52EED">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no pase de todas formas</w:t>
      </w:r>
      <w:r w:rsidR="00F52EED">
        <w:rPr>
          <w:rFonts w:ascii="Arial" w:eastAsia="Times New Roman" w:hAnsi="Arial" w:cs="Arial"/>
          <w:sz w:val="28"/>
          <w:szCs w:val="28"/>
          <w:lang w:val="es-MX" w:eastAsia="es-MX"/>
        </w:rPr>
        <w:t>, y entonces yo no cumplo como Gobierno M</w:t>
      </w:r>
      <w:r w:rsidR="00CA4841" w:rsidRPr="00766412">
        <w:rPr>
          <w:rFonts w:ascii="Arial" w:eastAsia="Times New Roman" w:hAnsi="Arial" w:cs="Arial"/>
          <w:sz w:val="28"/>
          <w:szCs w:val="28"/>
          <w:lang w:val="es-MX" w:eastAsia="es-MX"/>
        </w:rPr>
        <w:t>uni</w:t>
      </w:r>
      <w:r w:rsidR="00F52EED">
        <w:rPr>
          <w:rFonts w:ascii="Arial" w:eastAsia="Times New Roman" w:hAnsi="Arial" w:cs="Arial"/>
          <w:sz w:val="28"/>
          <w:szCs w:val="28"/>
          <w:lang w:val="es-MX" w:eastAsia="es-MX"/>
        </w:rPr>
        <w:t xml:space="preserve">cipal, esa </w:t>
      </w:r>
      <w:r w:rsidR="00CA4841" w:rsidRPr="00766412">
        <w:rPr>
          <w:rFonts w:ascii="Arial" w:eastAsia="Times New Roman" w:hAnsi="Arial" w:cs="Arial"/>
          <w:sz w:val="28"/>
          <w:szCs w:val="28"/>
          <w:lang w:val="es-MX" w:eastAsia="es-MX"/>
        </w:rPr>
        <w:t>obl</w:t>
      </w:r>
      <w:r w:rsidR="00F52EED">
        <w:rPr>
          <w:rFonts w:ascii="Arial" w:eastAsia="Times New Roman" w:hAnsi="Arial" w:cs="Arial"/>
          <w:sz w:val="28"/>
          <w:szCs w:val="28"/>
          <w:lang w:val="es-MX" w:eastAsia="es-MX"/>
        </w:rPr>
        <w:t xml:space="preserve">igación. No es ni siquiera, si quisiera hacerlo. Es un tema de </w:t>
      </w:r>
      <w:r w:rsidR="00CA4841" w:rsidRPr="00766412">
        <w:rPr>
          <w:rFonts w:ascii="Arial" w:eastAsia="Times New Roman" w:hAnsi="Arial" w:cs="Arial"/>
          <w:sz w:val="28"/>
          <w:szCs w:val="28"/>
          <w:lang w:val="es-MX" w:eastAsia="es-MX"/>
        </w:rPr>
        <w:t>obligación</w:t>
      </w:r>
      <w:r w:rsidR="00F52EED">
        <w:rPr>
          <w:rFonts w:ascii="Arial" w:eastAsia="Times New Roman" w:hAnsi="Arial" w:cs="Arial"/>
          <w:sz w:val="28"/>
          <w:szCs w:val="28"/>
          <w:lang w:val="es-MX" w:eastAsia="es-MX"/>
        </w:rPr>
        <w:t>.  Y, efectivamente, afortunadamente las Sesiones de la C</w:t>
      </w:r>
      <w:r w:rsidR="00CA4841" w:rsidRPr="00766412">
        <w:rPr>
          <w:rFonts w:ascii="Arial" w:eastAsia="Times New Roman" w:hAnsi="Arial" w:cs="Arial"/>
          <w:sz w:val="28"/>
          <w:szCs w:val="28"/>
          <w:lang w:val="es-MX" w:eastAsia="es-MX"/>
        </w:rPr>
        <w:t>omisión</w:t>
      </w:r>
      <w:r w:rsidR="00F52EED">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estuvieran perfectamente bien grabadas</w:t>
      </w:r>
      <w:r w:rsidR="00F52EED">
        <w:rPr>
          <w:rFonts w:ascii="Arial" w:eastAsia="Times New Roman" w:hAnsi="Arial" w:cs="Arial"/>
          <w:sz w:val="28"/>
          <w:szCs w:val="28"/>
          <w:lang w:val="es-MX" w:eastAsia="es-MX"/>
        </w:rPr>
        <w:t>. P</w:t>
      </w:r>
      <w:r w:rsidR="00CA4841" w:rsidRPr="00766412">
        <w:rPr>
          <w:rFonts w:ascii="Arial" w:eastAsia="Times New Roman" w:hAnsi="Arial" w:cs="Arial"/>
          <w:sz w:val="28"/>
          <w:szCs w:val="28"/>
          <w:lang w:val="es-MX" w:eastAsia="es-MX"/>
        </w:rPr>
        <w:t>rimero</w:t>
      </w:r>
      <w:r w:rsidR="00F52EED">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que se entienda</w:t>
      </w:r>
      <w:r w:rsidR="00F52EED">
        <w:rPr>
          <w:rFonts w:ascii="Arial" w:eastAsia="Times New Roman" w:hAnsi="Arial" w:cs="Arial"/>
          <w:sz w:val="28"/>
          <w:szCs w:val="28"/>
          <w:lang w:val="es-MX" w:eastAsia="es-MX"/>
        </w:rPr>
        <w:t xml:space="preserve">, por qué </w:t>
      </w:r>
      <w:r w:rsidR="00CA4841" w:rsidRPr="00766412">
        <w:rPr>
          <w:rFonts w:ascii="Arial" w:eastAsia="Times New Roman" w:hAnsi="Arial" w:cs="Arial"/>
          <w:sz w:val="28"/>
          <w:szCs w:val="28"/>
          <w:lang w:val="es-MX" w:eastAsia="es-MX"/>
        </w:rPr>
        <w:t>no quisieron varios d</w:t>
      </w:r>
      <w:r w:rsidR="00F52EED">
        <w:rPr>
          <w:rFonts w:ascii="Arial" w:eastAsia="Times New Roman" w:hAnsi="Arial" w:cs="Arial"/>
          <w:sz w:val="28"/>
          <w:szCs w:val="28"/>
          <w:lang w:val="es-MX" w:eastAsia="es-MX"/>
        </w:rPr>
        <w:t>e Ustedes,</w:t>
      </w:r>
      <w:r w:rsidR="00CA4841" w:rsidRPr="00766412">
        <w:rPr>
          <w:rFonts w:ascii="Arial" w:eastAsia="Times New Roman" w:hAnsi="Arial" w:cs="Arial"/>
          <w:sz w:val="28"/>
          <w:szCs w:val="28"/>
          <w:lang w:val="es-MX" w:eastAsia="es-MX"/>
        </w:rPr>
        <w:t xml:space="preserve"> votar</w:t>
      </w:r>
      <w:r w:rsidR="00F52EED">
        <w:rPr>
          <w:rFonts w:ascii="Arial" w:eastAsia="Times New Roman" w:hAnsi="Arial" w:cs="Arial"/>
          <w:sz w:val="28"/>
          <w:szCs w:val="28"/>
          <w:lang w:val="es-MX" w:eastAsia="es-MX"/>
        </w:rPr>
        <w:t>lo,</w:t>
      </w:r>
      <w:r w:rsidR="00CA4841" w:rsidRPr="00766412">
        <w:rPr>
          <w:rFonts w:ascii="Arial" w:eastAsia="Times New Roman" w:hAnsi="Arial" w:cs="Arial"/>
          <w:sz w:val="28"/>
          <w:szCs w:val="28"/>
          <w:lang w:val="es-MX" w:eastAsia="es-MX"/>
        </w:rPr>
        <w:t xml:space="preserve"> porque no había ninguna contraprestación</w:t>
      </w:r>
      <w:r w:rsidR="00F52EED">
        <w:rPr>
          <w:rFonts w:ascii="Arial" w:eastAsia="Times New Roman" w:hAnsi="Arial" w:cs="Arial"/>
          <w:sz w:val="28"/>
          <w:szCs w:val="28"/>
          <w:lang w:val="es-MX" w:eastAsia="es-MX"/>
        </w:rPr>
        <w:t xml:space="preserve">. </w:t>
      </w:r>
      <w:r w:rsidR="00CA4841" w:rsidRPr="00766412">
        <w:rPr>
          <w:rFonts w:ascii="Arial" w:eastAsia="Times New Roman" w:hAnsi="Arial" w:cs="Arial"/>
          <w:sz w:val="28"/>
          <w:szCs w:val="28"/>
          <w:lang w:val="es-MX" w:eastAsia="es-MX"/>
        </w:rPr>
        <w:t>Cuál es el sentido de que lo entreguemos antes de tiempo</w:t>
      </w:r>
      <w:r w:rsidR="00F52EED">
        <w:rPr>
          <w:rFonts w:ascii="Arial" w:eastAsia="Times New Roman" w:hAnsi="Arial" w:cs="Arial"/>
          <w:sz w:val="28"/>
          <w:szCs w:val="28"/>
          <w:lang w:val="es-MX" w:eastAsia="es-MX"/>
        </w:rPr>
        <w:t xml:space="preserve">. Y, les y les quiero </w:t>
      </w:r>
      <w:r w:rsidR="00CA4841" w:rsidRPr="00766412">
        <w:rPr>
          <w:rFonts w:ascii="Arial" w:eastAsia="Times New Roman" w:hAnsi="Arial" w:cs="Arial"/>
          <w:sz w:val="28"/>
          <w:szCs w:val="28"/>
          <w:lang w:val="es-MX" w:eastAsia="es-MX"/>
        </w:rPr>
        <w:t>recordar</w:t>
      </w:r>
      <w:r w:rsidR="00F52EED">
        <w:rPr>
          <w:rFonts w:ascii="Arial" w:eastAsia="Times New Roman" w:hAnsi="Arial" w:cs="Arial"/>
          <w:sz w:val="28"/>
          <w:szCs w:val="28"/>
          <w:lang w:val="es-MX" w:eastAsia="es-MX"/>
        </w:rPr>
        <w:t xml:space="preserve">, para quienes no vieron </w:t>
      </w:r>
      <w:r w:rsidR="00CA4841" w:rsidRPr="00766412">
        <w:rPr>
          <w:rFonts w:ascii="Arial" w:eastAsia="Times New Roman" w:hAnsi="Arial" w:cs="Arial"/>
          <w:sz w:val="28"/>
          <w:szCs w:val="28"/>
          <w:lang w:val="es-MX" w:eastAsia="es-MX"/>
        </w:rPr>
        <w:t>ese desarrollo</w:t>
      </w:r>
      <w:r w:rsidR="00F52EED">
        <w:rPr>
          <w:rFonts w:ascii="Arial" w:eastAsia="Times New Roman" w:hAnsi="Arial" w:cs="Arial"/>
          <w:sz w:val="28"/>
          <w:szCs w:val="28"/>
          <w:lang w:val="es-MX" w:eastAsia="es-MX"/>
        </w:rPr>
        <w:t>, de esas C</w:t>
      </w:r>
      <w:r w:rsidR="00CA4841" w:rsidRPr="00766412">
        <w:rPr>
          <w:rFonts w:ascii="Arial" w:eastAsia="Times New Roman" w:hAnsi="Arial" w:cs="Arial"/>
          <w:sz w:val="28"/>
          <w:szCs w:val="28"/>
          <w:lang w:val="es-MX" w:eastAsia="es-MX"/>
        </w:rPr>
        <w:t>omisiones</w:t>
      </w:r>
      <w:r w:rsidR="00F52EED">
        <w:rPr>
          <w:rFonts w:ascii="Arial" w:eastAsia="Times New Roman" w:hAnsi="Arial" w:cs="Arial"/>
          <w:sz w:val="28"/>
          <w:szCs w:val="28"/>
          <w:lang w:val="es-MX" w:eastAsia="es-MX"/>
        </w:rPr>
        <w:t xml:space="preserve">, es un </w:t>
      </w:r>
      <w:r w:rsidR="00CA4841" w:rsidRPr="00766412">
        <w:rPr>
          <w:rFonts w:ascii="Arial" w:eastAsia="Times New Roman" w:hAnsi="Arial" w:cs="Arial"/>
          <w:sz w:val="28"/>
          <w:szCs w:val="28"/>
          <w:lang w:val="es-MX" w:eastAsia="es-MX"/>
        </w:rPr>
        <w:t>juicio</w:t>
      </w:r>
      <w:r w:rsidR="00F52EED">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que nos condena a la desocupación </w:t>
      </w:r>
      <w:r w:rsidR="00F52EED">
        <w:rPr>
          <w:rFonts w:ascii="Arial" w:eastAsia="Times New Roman" w:hAnsi="Arial" w:cs="Arial"/>
          <w:sz w:val="28"/>
          <w:szCs w:val="28"/>
          <w:lang w:val="es-MX" w:eastAsia="es-MX"/>
        </w:rPr>
        <w:t>y a la entrega material de las O</w:t>
      </w:r>
      <w:r w:rsidR="00CA4841" w:rsidRPr="00766412">
        <w:rPr>
          <w:rFonts w:ascii="Arial" w:eastAsia="Times New Roman" w:hAnsi="Arial" w:cs="Arial"/>
          <w:sz w:val="28"/>
          <w:szCs w:val="28"/>
          <w:lang w:val="es-MX" w:eastAsia="es-MX"/>
        </w:rPr>
        <w:t xml:space="preserve">ficinas </w:t>
      </w:r>
      <w:r w:rsidR="00F52EED">
        <w:rPr>
          <w:rFonts w:ascii="Arial" w:eastAsia="Times New Roman" w:hAnsi="Arial" w:cs="Arial"/>
          <w:sz w:val="28"/>
          <w:szCs w:val="28"/>
          <w:lang w:val="es-MX" w:eastAsia="es-MX"/>
        </w:rPr>
        <w:t>conocidas como la ex C</w:t>
      </w:r>
      <w:r w:rsidR="00CA4841" w:rsidRPr="00766412">
        <w:rPr>
          <w:rFonts w:ascii="Arial" w:eastAsia="Times New Roman" w:hAnsi="Arial" w:cs="Arial"/>
          <w:sz w:val="28"/>
          <w:szCs w:val="28"/>
          <w:lang w:val="es-MX" w:eastAsia="es-MX"/>
        </w:rPr>
        <w:t>onasupo</w:t>
      </w:r>
      <w:r w:rsidR="00F52EED">
        <w:rPr>
          <w:rFonts w:ascii="Arial" w:eastAsia="Times New Roman" w:hAnsi="Arial" w:cs="Arial"/>
          <w:sz w:val="28"/>
          <w:szCs w:val="28"/>
          <w:lang w:val="es-MX" w:eastAsia="es-MX"/>
        </w:rPr>
        <w:t>, P</w:t>
      </w:r>
      <w:r w:rsidR="00CA4841" w:rsidRPr="00766412">
        <w:rPr>
          <w:rFonts w:ascii="Arial" w:eastAsia="Times New Roman" w:hAnsi="Arial" w:cs="Arial"/>
          <w:sz w:val="28"/>
          <w:szCs w:val="28"/>
          <w:lang w:val="es-MX" w:eastAsia="es-MX"/>
        </w:rPr>
        <w:t>arque Santa Rosa</w:t>
      </w:r>
      <w:r w:rsidR="00F52EED">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un juicio</w:t>
      </w:r>
      <w:r w:rsidR="00F52EED">
        <w:rPr>
          <w:rFonts w:ascii="Arial" w:eastAsia="Times New Roman" w:hAnsi="Arial" w:cs="Arial"/>
          <w:sz w:val="28"/>
          <w:szCs w:val="28"/>
          <w:lang w:val="es-MX" w:eastAsia="es-MX"/>
        </w:rPr>
        <w:t>,</w:t>
      </w:r>
      <w:r w:rsidR="00CA4841" w:rsidRPr="00766412">
        <w:rPr>
          <w:rFonts w:ascii="Arial" w:eastAsia="Times New Roman" w:hAnsi="Arial" w:cs="Arial"/>
          <w:sz w:val="28"/>
          <w:szCs w:val="28"/>
          <w:lang w:val="es-MX" w:eastAsia="es-MX"/>
        </w:rPr>
        <w:t xml:space="preserve"> que tiene alrededor </w:t>
      </w:r>
    </w:p>
    <w:p w:rsidR="003C63FA" w:rsidRPr="00766412" w:rsidRDefault="00CA4841" w:rsidP="003C63FA">
      <w:pPr>
        <w:spacing w:after="0" w:line="360" w:lineRule="auto"/>
        <w:jc w:val="both"/>
        <w:rPr>
          <w:rFonts w:ascii="Arial" w:eastAsia="Times New Roman" w:hAnsi="Arial" w:cs="Arial"/>
          <w:sz w:val="28"/>
          <w:szCs w:val="28"/>
          <w:lang w:val="es-MX" w:eastAsia="es-MX"/>
        </w:rPr>
      </w:pPr>
      <w:r w:rsidRPr="00766412">
        <w:rPr>
          <w:rFonts w:ascii="Arial" w:eastAsia="Times New Roman" w:hAnsi="Arial" w:cs="Arial"/>
          <w:sz w:val="28"/>
          <w:szCs w:val="28"/>
          <w:lang w:val="es-MX" w:eastAsia="es-MX"/>
        </w:rPr>
        <w:lastRenderedPageBreak/>
        <w:t xml:space="preserve">de </w:t>
      </w:r>
      <w:r w:rsidR="00F52EED">
        <w:rPr>
          <w:rFonts w:ascii="Arial" w:eastAsia="Times New Roman" w:hAnsi="Arial" w:cs="Arial"/>
          <w:sz w:val="28"/>
          <w:szCs w:val="28"/>
          <w:lang w:val="es-MX" w:eastAsia="es-MX"/>
        </w:rPr>
        <w:t xml:space="preserve">17 </w:t>
      </w:r>
      <w:r w:rsidRPr="00766412">
        <w:rPr>
          <w:rFonts w:ascii="Arial" w:eastAsia="Times New Roman" w:hAnsi="Arial" w:cs="Arial"/>
          <w:sz w:val="28"/>
          <w:szCs w:val="28"/>
          <w:lang w:val="es-MX" w:eastAsia="es-MX"/>
        </w:rPr>
        <w:t>diecisiete años</w:t>
      </w:r>
      <w:r w:rsidR="00F52EE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que ha transitado por muchos de nosotros</w:t>
      </w:r>
      <w:r w:rsidR="00F52EE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Qué difícil es entender que</w:t>
      </w:r>
      <w:r w:rsidR="00F52EED">
        <w:rPr>
          <w:rFonts w:ascii="Arial" w:eastAsia="Times New Roman" w:hAnsi="Arial" w:cs="Arial"/>
          <w:sz w:val="28"/>
          <w:szCs w:val="28"/>
          <w:lang w:val="es-MX" w:eastAsia="es-MX"/>
        </w:rPr>
        <w:t>, como parte de un C</w:t>
      </w:r>
      <w:r w:rsidRPr="00766412">
        <w:rPr>
          <w:rFonts w:ascii="Arial" w:eastAsia="Times New Roman" w:hAnsi="Arial" w:cs="Arial"/>
          <w:sz w:val="28"/>
          <w:szCs w:val="28"/>
          <w:lang w:val="es-MX" w:eastAsia="es-MX"/>
        </w:rPr>
        <w:t>onvenio</w:t>
      </w:r>
      <w:r w:rsidR="00F52EE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para poder resolver el tema</w:t>
      </w:r>
      <w:r w:rsidR="00F52EE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efectivamente</w:t>
      </w:r>
      <w:r w:rsidR="00F52EE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qué es lo que nos pide el</w:t>
      </w:r>
      <w:r w:rsidR="00F52EED">
        <w:rPr>
          <w:rFonts w:ascii="Arial" w:eastAsia="Times New Roman" w:hAnsi="Arial" w:cs="Arial"/>
          <w:sz w:val="28"/>
          <w:szCs w:val="28"/>
          <w:lang w:val="es-MX" w:eastAsia="es-MX"/>
        </w:rPr>
        <w:t xml:space="preserve"> Ej</w:t>
      </w:r>
      <w:r w:rsidRPr="00766412">
        <w:rPr>
          <w:rFonts w:ascii="Arial" w:eastAsia="Times New Roman" w:hAnsi="Arial" w:cs="Arial"/>
          <w:sz w:val="28"/>
          <w:szCs w:val="28"/>
          <w:lang w:val="es-MX" w:eastAsia="es-MX"/>
        </w:rPr>
        <w:t>ido</w:t>
      </w:r>
      <w:r w:rsidR="00F52EED">
        <w:rPr>
          <w:rFonts w:ascii="Arial" w:eastAsia="Times New Roman" w:hAnsi="Arial" w:cs="Arial"/>
          <w:sz w:val="28"/>
          <w:szCs w:val="28"/>
          <w:lang w:val="es-MX" w:eastAsia="es-MX"/>
        </w:rPr>
        <w:t xml:space="preserve">: hazme la entrega anticipada y dame </w:t>
      </w:r>
      <w:r w:rsidRPr="00766412">
        <w:rPr>
          <w:rFonts w:ascii="Arial" w:eastAsia="Times New Roman" w:hAnsi="Arial" w:cs="Arial"/>
          <w:sz w:val="28"/>
          <w:szCs w:val="28"/>
          <w:lang w:val="es-MX" w:eastAsia="es-MX"/>
        </w:rPr>
        <w:t>tiempo para pagarte</w:t>
      </w:r>
      <w:r w:rsidR="00F52EED">
        <w:rPr>
          <w:rFonts w:ascii="Arial" w:eastAsia="Times New Roman" w:hAnsi="Arial" w:cs="Arial"/>
          <w:sz w:val="28"/>
          <w:szCs w:val="28"/>
          <w:lang w:val="es-MX" w:eastAsia="es-MX"/>
        </w:rPr>
        <w:t>, esos $3´000,000.00 (T</w:t>
      </w:r>
      <w:r w:rsidRPr="00766412">
        <w:rPr>
          <w:rFonts w:ascii="Arial" w:eastAsia="Times New Roman" w:hAnsi="Arial" w:cs="Arial"/>
          <w:sz w:val="28"/>
          <w:szCs w:val="28"/>
          <w:lang w:val="es-MX" w:eastAsia="es-MX"/>
        </w:rPr>
        <w:t>res millones de pesos</w:t>
      </w:r>
      <w:r w:rsidR="00F52EED">
        <w:rPr>
          <w:rFonts w:ascii="Arial" w:eastAsia="Times New Roman" w:hAnsi="Arial" w:cs="Arial"/>
          <w:sz w:val="28"/>
          <w:szCs w:val="28"/>
          <w:lang w:val="es-MX" w:eastAsia="es-MX"/>
        </w:rPr>
        <w:t xml:space="preserve"> 00/100 m.n.) que fue, a lo que c</w:t>
      </w:r>
      <w:r w:rsidRPr="00766412">
        <w:rPr>
          <w:rFonts w:ascii="Arial" w:eastAsia="Times New Roman" w:hAnsi="Arial" w:cs="Arial"/>
          <w:sz w:val="28"/>
          <w:szCs w:val="28"/>
          <w:lang w:val="es-MX" w:eastAsia="es-MX"/>
        </w:rPr>
        <w:t>ondenaron al Ejido a pagar</w:t>
      </w:r>
      <w:r w:rsidR="00F52EE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por las construcciones</w:t>
      </w:r>
      <w:r w:rsidR="00F52EED">
        <w:rPr>
          <w:rFonts w:ascii="Arial" w:eastAsia="Times New Roman" w:hAnsi="Arial" w:cs="Arial"/>
          <w:sz w:val="28"/>
          <w:szCs w:val="28"/>
          <w:lang w:val="es-MX" w:eastAsia="es-MX"/>
        </w:rPr>
        <w:t>. A</w:t>
      </w:r>
      <w:r w:rsidRPr="00766412">
        <w:rPr>
          <w:rFonts w:ascii="Arial" w:eastAsia="Times New Roman" w:hAnsi="Arial" w:cs="Arial"/>
          <w:sz w:val="28"/>
          <w:szCs w:val="28"/>
          <w:lang w:val="es-MX" w:eastAsia="es-MX"/>
        </w:rPr>
        <w:t>quí</w:t>
      </w:r>
      <w:r w:rsidR="00F52EE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w:t>
      </w:r>
      <w:r w:rsidR="00F52EED">
        <w:rPr>
          <w:rFonts w:ascii="Arial" w:eastAsia="Times New Roman" w:hAnsi="Arial" w:cs="Arial"/>
          <w:sz w:val="28"/>
          <w:szCs w:val="28"/>
          <w:lang w:val="es-MX" w:eastAsia="es-MX"/>
        </w:rPr>
        <w:t>nadie se ha pronunciado en ese sentido. Y,</w:t>
      </w:r>
      <w:r w:rsidRPr="00766412">
        <w:rPr>
          <w:rFonts w:ascii="Arial" w:eastAsia="Times New Roman" w:hAnsi="Arial" w:cs="Arial"/>
          <w:sz w:val="28"/>
          <w:szCs w:val="28"/>
          <w:lang w:val="es-MX" w:eastAsia="es-MX"/>
        </w:rPr>
        <w:t xml:space="preserve"> de verdad</w:t>
      </w:r>
      <w:r w:rsidR="00F52EE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lo lamento bastante</w:t>
      </w:r>
      <w:r w:rsidR="00F52EE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que ni s</w:t>
      </w:r>
      <w:r w:rsidR="003B0B38">
        <w:rPr>
          <w:rFonts w:ascii="Arial" w:eastAsia="Times New Roman" w:hAnsi="Arial" w:cs="Arial"/>
          <w:sz w:val="28"/>
          <w:szCs w:val="28"/>
          <w:lang w:val="es-MX" w:eastAsia="es-MX"/>
        </w:rPr>
        <w:t>iquiera hayan visto</w:t>
      </w:r>
      <w:r w:rsidR="006175AD">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en el tema </w:t>
      </w:r>
      <w:r w:rsidR="003B0B38" w:rsidRPr="00766412">
        <w:rPr>
          <w:rFonts w:ascii="Arial" w:eastAsia="Times New Roman" w:hAnsi="Arial" w:cs="Arial"/>
          <w:sz w:val="28"/>
          <w:szCs w:val="28"/>
          <w:lang w:val="es-MX" w:eastAsia="es-MX"/>
        </w:rPr>
        <w:t>del</w:t>
      </w:r>
      <w:r w:rsidRPr="00766412">
        <w:rPr>
          <w:rFonts w:ascii="Arial" w:eastAsia="Times New Roman" w:hAnsi="Arial" w:cs="Arial"/>
          <w:sz w:val="28"/>
          <w:szCs w:val="28"/>
          <w:lang w:val="es-MX" w:eastAsia="es-MX"/>
        </w:rPr>
        <w:t xml:space="preserve"> valor que</w:t>
      </w:r>
      <w:r w:rsidR="003B0B38">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se </w:t>
      </w:r>
      <w:r w:rsidR="003B0B38" w:rsidRPr="00766412">
        <w:rPr>
          <w:rFonts w:ascii="Arial" w:eastAsia="Times New Roman" w:hAnsi="Arial" w:cs="Arial"/>
          <w:sz w:val="28"/>
          <w:szCs w:val="28"/>
          <w:lang w:val="es-MX" w:eastAsia="es-MX"/>
        </w:rPr>
        <w:t>les</w:t>
      </w:r>
      <w:r w:rsidRPr="00766412">
        <w:rPr>
          <w:rFonts w:ascii="Arial" w:eastAsia="Times New Roman" w:hAnsi="Arial" w:cs="Arial"/>
          <w:sz w:val="28"/>
          <w:szCs w:val="28"/>
          <w:lang w:val="es-MX" w:eastAsia="es-MX"/>
        </w:rPr>
        <w:t xml:space="preserve"> dio a esas construcciones</w:t>
      </w:r>
      <w:r w:rsidR="003B0B38">
        <w:rPr>
          <w:rFonts w:ascii="Arial" w:eastAsia="Times New Roman" w:hAnsi="Arial" w:cs="Arial"/>
          <w:sz w:val="28"/>
          <w:szCs w:val="28"/>
          <w:lang w:val="es-MX" w:eastAsia="es-MX"/>
        </w:rPr>
        <w:t xml:space="preserve">, fue producto </w:t>
      </w:r>
      <w:r w:rsidRPr="00766412">
        <w:rPr>
          <w:rFonts w:ascii="Arial" w:eastAsia="Times New Roman" w:hAnsi="Arial" w:cs="Arial"/>
          <w:sz w:val="28"/>
          <w:szCs w:val="28"/>
          <w:lang w:val="es-MX" w:eastAsia="es-MX"/>
        </w:rPr>
        <w:t>de una mala estrategia</w:t>
      </w:r>
      <w:r w:rsidR="003B0B38">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al final</w:t>
      </w:r>
      <w:r w:rsidR="003B0B38">
        <w:rPr>
          <w:rFonts w:ascii="Arial" w:eastAsia="Times New Roman" w:hAnsi="Arial" w:cs="Arial"/>
          <w:sz w:val="28"/>
          <w:szCs w:val="28"/>
          <w:lang w:val="es-MX" w:eastAsia="es-MX"/>
        </w:rPr>
        <w:t>. S</w:t>
      </w:r>
      <w:r w:rsidRPr="00766412">
        <w:rPr>
          <w:rFonts w:ascii="Arial" w:eastAsia="Times New Roman" w:hAnsi="Arial" w:cs="Arial"/>
          <w:sz w:val="28"/>
          <w:szCs w:val="28"/>
          <w:lang w:val="es-MX" w:eastAsia="es-MX"/>
        </w:rPr>
        <w:t>in embargo</w:t>
      </w:r>
      <w:r w:rsidR="003B0B38">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w:t>
      </w:r>
      <w:r w:rsidR="003B0B38">
        <w:rPr>
          <w:rFonts w:ascii="Arial" w:eastAsia="Times New Roman" w:hAnsi="Arial" w:cs="Arial"/>
          <w:sz w:val="28"/>
          <w:szCs w:val="28"/>
          <w:lang w:val="es-MX" w:eastAsia="es-MX"/>
        </w:rPr>
        <w:t>es lo que nos están condenando</w:t>
      </w:r>
      <w:r w:rsidR="006175AD">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eso ya no tiene</w:t>
      </w:r>
      <w:r w:rsidR="006175AD">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si el A</w:t>
      </w:r>
      <w:r w:rsidRPr="00766412">
        <w:rPr>
          <w:rFonts w:ascii="Arial" w:eastAsia="Times New Roman" w:hAnsi="Arial" w:cs="Arial"/>
          <w:sz w:val="28"/>
          <w:szCs w:val="28"/>
          <w:lang w:val="es-MX" w:eastAsia="es-MX"/>
        </w:rPr>
        <w:t>y</w:t>
      </w:r>
      <w:r w:rsidR="003B0B38">
        <w:rPr>
          <w:rFonts w:ascii="Arial" w:eastAsia="Times New Roman" w:hAnsi="Arial" w:cs="Arial"/>
          <w:sz w:val="28"/>
          <w:szCs w:val="28"/>
          <w:lang w:val="es-MX" w:eastAsia="es-MX"/>
        </w:rPr>
        <w:t>untamiento quiere entregarlo</w:t>
      </w:r>
      <w:r w:rsidR="006175AD">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w:t>
      </w:r>
      <w:r w:rsidR="006175AD">
        <w:rPr>
          <w:rFonts w:ascii="Arial" w:eastAsia="Times New Roman" w:hAnsi="Arial" w:cs="Arial"/>
          <w:sz w:val="28"/>
          <w:szCs w:val="28"/>
          <w:lang w:val="es-MX" w:eastAsia="es-MX"/>
        </w:rPr>
        <w:t>N</w:t>
      </w:r>
      <w:r w:rsidR="003B0B38">
        <w:rPr>
          <w:rFonts w:ascii="Arial" w:eastAsia="Times New Roman" w:hAnsi="Arial" w:cs="Arial"/>
          <w:sz w:val="28"/>
          <w:szCs w:val="28"/>
          <w:lang w:val="es-MX" w:eastAsia="es-MX"/>
        </w:rPr>
        <w:t>o</w:t>
      </w:r>
      <w:r w:rsidR="006175AD">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w:t>
      </w:r>
      <w:r w:rsidR="006175AD">
        <w:rPr>
          <w:rFonts w:ascii="Arial" w:eastAsia="Times New Roman" w:hAnsi="Arial" w:cs="Arial"/>
          <w:sz w:val="28"/>
          <w:szCs w:val="28"/>
          <w:lang w:val="es-MX" w:eastAsia="es-MX"/>
        </w:rPr>
        <w:t xml:space="preserve">no </w:t>
      </w:r>
      <w:r w:rsidR="003B0B38">
        <w:rPr>
          <w:rFonts w:ascii="Arial" w:eastAsia="Times New Roman" w:hAnsi="Arial" w:cs="Arial"/>
          <w:sz w:val="28"/>
          <w:szCs w:val="28"/>
          <w:lang w:val="es-MX" w:eastAsia="es-MX"/>
        </w:rPr>
        <w:t>lo voy a votar</w:t>
      </w:r>
      <w:r w:rsidR="006175AD">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w:t>
      </w:r>
      <w:r w:rsidRPr="00766412">
        <w:rPr>
          <w:rFonts w:ascii="Arial" w:eastAsia="Times New Roman" w:hAnsi="Arial" w:cs="Arial"/>
          <w:sz w:val="28"/>
          <w:szCs w:val="28"/>
          <w:lang w:val="es-MX" w:eastAsia="es-MX"/>
        </w:rPr>
        <w:t>porque no es lo que estamos tratando y subiendo aquí en este momento</w:t>
      </w:r>
      <w:r w:rsidR="006175AD">
        <w:rPr>
          <w:rFonts w:ascii="Arial" w:eastAsia="Times New Roman" w:hAnsi="Arial" w:cs="Arial"/>
          <w:sz w:val="28"/>
          <w:szCs w:val="28"/>
          <w:lang w:val="es-MX" w:eastAsia="es-MX"/>
        </w:rPr>
        <w:t>, este P</w:t>
      </w:r>
      <w:r w:rsidRPr="00766412">
        <w:rPr>
          <w:rFonts w:ascii="Arial" w:eastAsia="Times New Roman" w:hAnsi="Arial" w:cs="Arial"/>
          <w:sz w:val="28"/>
          <w:szCs w:val="28"/>
          <w:lang w:val="es-MX" w:eastAsia="es-MX"/>
        </w:rPr>
        <w:t>leno</w:t>
      </w:r>
      <w:r w:rsidR="006175A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es la en</w:t>
      </w:r>
      <w:r w:rsidR="003B0B38">
        <w:rPr>
          <w:rFonts w:ascii="Arial" w:eastAsia="Times New Roman" w:hAnsi="Arial" w:cs="Arial"/>
          <w:sz w:val="28"/>
          <w:szCs w:val="28"/>
          <w:lang w:val="es-MX" w:eastAsia="es-MX"/>
        </w:rPr>
        <w:t>trega anticipada</w:t>
      </w:r>
      <w:r w:rsidR="006175AD">
        <w:rPr>
          <w:rFonts w:ascii="Arial" w:eastAsia="Times New Roman" w:hAnsi="Arial" w:cs="Arial"/>
          <w:sz w:val="28"/>
          <w:szCs w:val="28"/>
          <w:lang w:val="es-MX" w:eastAsia="es-MX"/>
        </w:rPr>
        <w:t>. Y</w:t>
      </w:r>
      <w:r w:rsidR="003B0B38">
        <w:rPr>
          <w:rFonts w:ascii="Arial" w:eastAsia="Times New Roman" w:hAnsi="Arial" w:cs="Arial"/>
          <w:sz w:val="28"/>
          <w:szCs w:val="28"/>
          <w:lang w:val="es-MX" w:eastAsia="es-MX"/>
        </w:rPr>
        <w:t xml:space="preserve">a no hay </w:t>
      </w:r>
      <w:r w:rsidRPr="00766412">
        <w:rPr>
          <w:rFonts w:ascii="Arial" w:eastAsia="Times New Roman" w:hAnsi="Arial" w:cs="Arial"/>
          <w:sz w:val="28"/>
          <w:szCs w:val="28"/>
          <w:lang w:val="es-MX" w:eastAsia="es-MX"/>
        </w:rPr>
        <w:t>ningún recurso q</w:t>
      </w:r>
      <w:r w:rsidR="006175AD">
        <w:rPr>
          <w:rFonts w:ascii="Arial" w:eastAsia="Times New Roman" w:hAnsi="Arial" w:cs="Arial"/>
          <w:sz w:val="28"/>
          <w:szCs w:val="28"/>
          <w:lang w:val="es-MX" w:eastAsia="es-MX"/>
        </w:rPr>
        <w:t xml:space="preserve">ue seguir en ese </w:t>
      </w:r>
      <w:r w:rsidR="003B0B38">
        <w:rPr>
          <w:rFonts w:ascii="Arial" w:eastAsia="Times New Roman" w:hAnsi="Arial" w:cs="Arial"/>
          <w:sz w:val="28"/>
          <w:szCs w:val="28"/>
          <w:lang w:val="es-MX" w:eastAsia="es-MX"/>
        </w:rPr>
        <w:t>J</w:t>
      </w:r>
      <w:r w:rsidR="006175AD">
        <w:rPr>
          <w:rFonts w:ascii="Arial" w:eastAsia="Times New Roman" w:hAnsi="Arial" w:cs="Arial"/>
          <w:sz w:val="28"/>
          <w:szCs w:val="28"/>
          <w:lang w:val="es-MX" w:eastAsia="es-MX"/>
        </w:rPr>
        <w:t xml:space="preserve">uicio </w:t>
      </w:r>
      <w:r w:rsidR="003B0B38">
        <w:rPr>
          <w:rFonts w:ascii="Arial" w:eastAsia="Times New Roman" w:hAnsi="Arial" w:cs="Arial"/>
          <w:sz w:val="28"/>
          <w:szCs w:val="28"/>
          <w:lang w:val="es-MX" w:eastAsia="es-MX"/>
        </w:rPr>
        <w:t>Agrario</w:t>
      </w:r>
      <w:r w:rsidR="006175AD">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Ya condenaron la </w:t>
      </w:r>
      <w:r w:rsidRPr="00766412">
        <w:rPr>
          <w:rFonts w:ascii="Arial" w:eastAsia="Times New Roman" w:hAnsi="Arial" w:cs="Arial"/>
          <w:sz w:val="28"/>
          <w:szCs w:val="28"/>
          <w:lang w:val="es-MX" w:eastAsia="es-MX"/>
        </w:rPr>
        <w:t>desocupación</w:t>
      </w:r>
      <w:r w:rsidR="006175A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lo único que está en espera es que nos hagan el pago de una cantidad</w:t>
      </w:r>
      <w:r w:rsidR="006175A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que también ya no está en discusió</w:t>
      </w:r>
      <w:r w:rsidR="003B0B38">
        <w:rPr>
          <w:rFonts w:ascii="Arial" w:eastAsia="Times New Roman" w:hAnsi="Arial" w:cs="Arial"/>
          <w:sz w:val="28"/>
          <w:szCs w:val="28"/>
          <w:lang w:val="es-MX" w:eastAsia="es-MX"/>
        </w:rPr>
        <w:t>n</w:t>
      </w:r>
      <w:r w:rsidR="006175AD">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w:t>
      </w:r>
      <w:r w:rsidR="006175AD">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Cuál </w:t>
      </w:r>
      <w:r w:rsidRPr="00766412">
        <w:rPr>
          <w:rFonts w:ascii="Arial" w:eastAsia="Times New Roman" w:hAnsi="Arial" w:cs="Arial"/>
          <w:sz w:val="28"/>
          <w:szCs w:val="28"/>
          <w:lang w:val="es-MX" w:eastAsia="es-MX"/>
        </w:rPr>
        <w:t>es la contraprestación</w:t>
      </w:r>
      <w:r w:rsidR="006175AD">
        <w:rPr>
          <w:rFonts w:ascii="Arial" w:eastAsia="Times New Roman" w:hAnsi="Arial" w:cs="Arial"/>
          <w:sz w:val="28"/>
          <w:szCs w:val="28"/>
          <w:lang w:val="es-MX" w:eastAsia="es-MX"/>
        </w:rPr>
        <w:t>? Es malo el C</w:t>
      </w:r>
      <w:r w:rsidRPr="00766412">
        <w:rPr>
          <w:rFonts w:ascii="Arial" w:eastAsia="Times New Roman" w:hAnsi="Arial" w:cs="Arial"/>
          <w:sz w:val="28"/>
          <w:szCs w:val="28"/>
          <w:lang w:val="es-MX" w:eastAsia="es-MX"/>
        </w:rPr>
        <w:t>onvenio q</w:t>
      </w:r>
      <w:r w:rsidR="003B0B38">
        <w:rPr>
          <w:rFonts w:ascii="Arial" w:eastAsia="Times New Roman" w:hAnsi="Arial" w:cs="Arial"/>
          <w:sz w:val="28"/>
          <w:szCs w:val="28"/>
          <w:lang w:val="es-MX" w:eastAsia="es-MX"/>
        </w:rPr>
        <w:t>ue pretendemos celebrar que</w:t>
      </w:r>
      <w:r w:rsidR="006175AD">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en </w:t>
      </w:r>
      <w:r w:rsidRPr="00766412">
        <w:rPr>
          <w:rFonts w:ascii="Arial" w:eastAsia="Times New Roman" w:hAnsi="Arial" w:cs="Arial"/>
          <w:sz w:val="28"/>
          <w:szCs w:val="28"/>
          <w:lang w:val="es-MX" w:eastAsia="es-MX"/>
        </w:rPr>
        <w:t>contraprestación</w:t>
      </w:r>
      <w:r w:rsidR="006175A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podamos tener ya tituladas las vialidades y las áreas de sesión d</w:t>
      </w:r>
      <w:r w:rsidR="003B0B38">
        <w:rPr>
          <w:rFonts w:ascii="Arial" w:eastAsia="Times New Roman" w:hAnsi="Arial" w:cs="Arial"/>
          <w:sz w:val="28"/>
          <w:szCs w:val="28"/>
          <w:lang w:val="es-MX" w:eastAsia="es-MX"/>
        </w:rPr>
        <w:t xml:space="preserve">e </w:t>
      </w:r>
      <w:r w:rsidR="006175AD">
        <w:rPr>
          <w:rFonts w:ascii="Arial" w:eastAsia="Times New Roman" w:hAnsi="Arial" w:cs="Arial"/>
          <w:sz w:val="28"/>
          <w:szCs w:val="28"/>
          <w:lang w:val="es-MX" w:eastAsia="es-MX"/>
        </w:rPr>
        <w:t>12 doce C</w:t>
      </w:r>
      <w:r w:rsidR="003B0B38">
        <w:rPr>
          <w:rFonts w:ascii="Arial" w:eastAsia="Times New Roman" w:hAnsi="Arial" w:cs="Arial"/>
          <w:sz w:val="28"/>
          <w:szCs w:val="28"/>
          <w:lang w:val="es-MX" w:eastAsia="es-MX"/>
        </w:rPr>
        <w:t>olonias a</w:t>
      </w:r>
      <w:r w:rsidR="006175AD">
        <w:rPr>
          <w:rFonts w:ascii="Arial" w:eastAsia="Times New Roman" w:hAnsi="Arial" w:cs="Arial"/>
          <w:sz w:val="28"/>
          <w:szCs w:val="28"/>
          <w:lang w:val="es-MX" w:eastAsia="es-MX"/>
        </w:rPr>
        <w:t xml:space="preserve"> favor</w:t>
      </w:r>
      <w:r w:rsidR="003B0B38">
        <w:rPr>
          <w:rFonts w:ascii="Arial" w:eastAsia="Times New Roman" w:hAnsi="Arial" w:cs="Arial"/>
          <w:sz w:val="28"/>
          <w:szCs w:val="28"/>
          <w:lang w:val="es-MX" w:eastAsia="es-MX"/>
        </w:rPr>
        <w:t xml:space="preserve"> del Gobierno Municipal</w:t>
      </w:r>
      <w:r w:rsidR="006175AD">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y</w:t>
      </w:r>
      <w:r w:rsidRPr="00766412">
        <w:rPr>
          <w:rFonts w:ascii="Arial" w:eastAsia="Times New Roman" w:hAnsi="Arial" w:cs="Arial"/>
          <w:sz w:val="28"/>
          <w:szCs w:val="28"/>
          <w:lang w:val="es-MX" w:eastAsia="es-MX"/>
        </w:rPr>
        <w:t xml:space="preserve"> que es el primer paso</w:t>
      </w:r>
      <w:r w:rsidR="006175A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para poder entonces</w:t>
      </w:r>
      <w:r w:rsidR="006175A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co</w:t>
      </w:r>
      <w:r w:rsidR="003B0B38">
        <w:rPr>
          <w:rFonts w:ascii="Arial" w:eastAsia="Times New Roman" w:hAnsi="Arial" w:cs="Arial"/>
          <w:sz w:val="28"/>
          <w:szCs w:val="28"/>
          <w:lang w:val="es-MX" w:eastAsia="es-MX"/>
        </w:rPr>
        <w:t xml:space="preserve">nsiderar en los </w:t>
      </w:r>
      <w:r w:rsidR="006175AD">
        <w:rPr>
          <w:rFonts w:ascii="Arial" w:eastAsia="Times New Roman" w:hAnsi="Arial" w:cs="Arial"/>
          <w:sz w:val="28"/>
          <w:szCs w:val="28"/>
          <w:lang w:val="es-MX" w:eastAsia="es-MX"/>
        </w:rPr>
        <w:t>P</w:t>
      </w:r>
      <w:r w:rsidRPr="00766412">
        <w:rPr>
          <w:rFonts w:ascii="Arial" w:eastAsia="Times New Roman" w:hAnsi="Arial" w:cs="Arial"/>
          <w:sz w:val="28"/>
          <w:szCs w:val="28"/>
          <w:lang w:val="es-MX" w:eastAsia="es-MX"/>
        </w:rPr>
        <w:t>resupuestos</w:t>
      </w:r>
      <w:r w:rsidR="006175A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obra para esas </w:t>
      </w:r>
      <w:r w:rsidR="006175AD">
        <w:rPr>
          <w:rFonts w:ascii="Arial" w:eastAsia="Times New Roman" w:hAnsi="Arial" w:cs="Arial"/>
          <w:sz w:val="28"/>
          <w:szCs w:val="28"/>
          <w:lang w:val="es-MX" w:eastAsia="es-MX"/>
        </w:rPr>
        <w:t>12 doce C</w:t>
      </w:r>
      <w:r w:rsidRPr="00766412">
        <w:rPr>
          <w:rFonts w:ascii="Arial" w:eastAsia="Times New Roman" w:hAnsi="Arial" w:cs="Arial"/>
          <w:sz w:val="28"/>
          <w:szCs w:val="28"/>
          <w:lang w:val="es-MX" w:eastAsia="es-MX"/>
        </w:rPr>
        <w:t>olonias</w:t>
      </w:r>
      <w:r w:rsidR="006175AD">
        <w:rPr>
          <w:rFonts w:ascii="Arial" w:eastAsia="Times New Roman" w:hAnsi="Arial" w:cs="Arial"/>
          <w:sz w:val="28"/>
          <w:szCs w:val="28"/>
          <w:lang w:val="es-MX" w:eastAsia="es-MX"/>
        </w:rPr>
        <w:t>. Y, poder inscribir sus T</w:t>
      </w:r>
      <w:r w:rsidR="003B0B38">
        <w:rPr>
          <w:rFonts w:ascii="Arial" w:eastAsia="Times New Roman" w:hAnsi="Arial" w:cs="Arial"/>
          <w:sz w:val="28"/>
          <w:szCs w:val="28"/>
          <w:lang w:val="es-MX" w:eastAsia="es-MX"/>
        </w:rPr>
        <w:t xml:space="preserve">ítulos </w:t>
      </w:r>
      <w:r w:rsidR="006175AD">
        <w:rPr>
          <w:rFonts w:ascii="Arial" w:eastAsia="Times New Roman" w:hAnsi="Arial" w:cs="Arial"/>
          <w:sz w:val="28"/>
          <w:szCs w:val="28"/>
          <w:lang w:val="es-MX" w:eastAsia="es-MX"/>
        </w:rPr>
        <w:t>de P</w:t>
      </w:r>
      <w:r w:rsidRPr="00766412">
        <w:rPr>
          <w:rFonts w:ascii="Arial" w:eastAsia="Times New Roman" w:hAnsi="Arial" w:cs="Arial"/>
          <w:sz w:val="28"/>
          <w:szCs w:val="28"/>
          <w:lang w:val="es-MX" w:eastAsia="es-MX"/>
        </w:rPr>
        <w:t>ropiedad</w:t>
      </w:r>
      <w:r w:rsidR="006175AD">
        <w:rPr>
          <w:rFonts w:ascii="Arial" w:eastAsia="Times New Roman" w:hAnsi="Arial" w:cs="Arial"/>
          <w:sz w:val="28"/>
          <w:szCs w:val="28"/>
          <w:lang w:val="es-MX" w:eastAsia="es-MX"/>
        </w:rPr>
        <w:t>, en el Catastro M</w:t>
      </w:r>
      <w:r w:rsidRPr="00766412">
        <w:rPr>
          <w:rFonts w:ascii="Arial" w:eastAsia="Times New Roman" w:hAnsi="Arial" w:cs="Arial"/>
          <w:sz w:val="28"/>
          <w:szCs w:val="28"/>
          <w:lang w:val="es-MX" w:eastAsia="es-MX"/>
        </w:rPr>
        <w:t>unicipal</w:t>
      </w:r>
      <w:r w:rsidR="006175A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w:t>
      </w:r>
      <w:r w:rsidR="006175A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es tan difí</w:t>
      </w:r>
      <w:r w:rsidR="003B0B38">
        <w:rPr>
          <w:rFonts w:ascii="Arial" w:eastAsia="Times New Roman" w:hAnsi="Arial" w:cs="Arial"/>
          <w:sz w:val="28"/>
          <w:szCs w:val="28"/>
          <w:lang w:val="es-MX" w:eastAsia="es-MX"/>
        </w:rPr>
        <w:t>cil de comprender</w:t>
      </w:r>
      <w:r w:rsidR="006175AD">
        <w:rPr>
          <w:rFonts w:ascii="Arial" w:eastAsia="Times New Roman" w:hAnsi="Arial" w:cs="Arial"/>
          <w:sz w:val="28"/>
          <w:szCs w:val="28"/>
          <w:lang w:val="es-MX" w:eastAsia="es-MX"/>
        </w:rPr>
        <w:t>? Y,</w:t>
      </w:r>
      <w:r w:rsidR="003B0B38">
        <w:rPr>
          <w:rFonts w:ascii="Arial" w:eastAsia="Times New Roman" w:hAnsi="Arial" w:cs="Arial"/>
          <w:sz w:val="28"/>
          <w:szCs w:val="28"/>
          <w:lang w:val="es-MX" w:eastAsia="es-MX"/>
        </w:rPr>
        <w:t xml:space="preserve"> en aquella </w:t>
      </w:r>
      <w:r w:rsidRPr="00766412">
        <w:rPr>
          <w:rFonts w:ascii="Arial" w:eastAsia="Times New Roman" w:hAnsi="Arial" w:cs="Arial"/>
          <w:sz w:val="28"/>
          <w:szCs w:val="28"/>
          <w:lang w:val="es-MX" w:eastAsia="es-MX"/>
        </w:rPr>
        <w:t>ocasión</w:t>
      </w:r>
      <w:r w:rsidR="006175AD">
        <w:rPr>
          <w:rFonts w:ascii="Arial" w:eastAsia="Times New Roman" w:hAnsi="Arial" w:cs="Arial"/>
          <w:sz w:val="28"/>
          <w:szCs w:val="28"/>
          <w:lang w:val="es-MX" w:eastAsia="es-MX"/>
        </w:rPr>
        <w:t xml:space="preserve">; </w:t>
      </w:r>
      <w:r w:rsidRPr="00766412">
        <w:rPr>
          <w:rFonts w:ascii="Arial" w:eastAsia="Times New Roman" w:hAnsi="Arial" w:cs="Arial"/>
          <w:sz w:val="28"/>
          <w:szCs w:val="28"/>
          <w:lang w:val="es-MX" w:eastAsia="es-MX"/>
        </w:rPr>
        <w:t>hazlos separado</w:t>
      </w:r>
      <w:r w:rsidR="006175A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No hay ninguna razón</w:t>
      </w:r>
      <w:r w:rsidR="006175A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Primero</w:t>
      </w:r>
      <w:r w:rsidR="006175A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no querían que</w:t>
      </w:r>
      <w:r w:rsidR="006175A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porque no </w:t>
      </w:r>
      <w:r w:rsidR="003B0B38">
        <w:rPr>
          <w:rFonts w:ascii="Arial" w:eastAsia="Times New Roman" w:hAnsi="Arial" w:cs="Arial"/>
          <w:sz w:val="28"/>
          <w:szCs w:val="28"/>
          <w:lang w:val="es-MX" w:eastAsia="es-MX"/>
        </w:rPr>
        <w:t>había ninguna contraprestación</w:t>
      </w:r>
      <w:r w:rsidR="006175AD">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w:t>
      </w:r>
      <w:r w:rsidR="006175AD">
        <w:rPr>
          <w:rFonts w:ascii="Arial" w:eastAsia="Times New Roman" w:hAnsi="Arial" w:cs="Arial"/>
          <w:sz w:val="28"/>
          <w:szCs w:val="28"/>
          <w:lang w:val="es-MX" w:eastAsia="es-MX"/>
        </w:rPr>
        <w:t>C</w:t>
      </w:r>
      <w:r w:rsidRPr="00766412">
        <w:rPr>
          <w:rFonts w:ascii="Arial" w:eastAsia="Times New Roman" w:hAnsi="Arial" w:cs="Arial"/>
          <w:sz w:val="28"/>
          <w:szCs w:val="28"/>
          <w:lang w:val="es-MX" w:eastAsia="es-MX"/>
        </w:rPr>
        <w:t>uando negociamos la contraprestación</w:t>
      </w:r>
      <w:r w:rsidR="006175A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que nos darían a título gratuito</w:t>
      </w:r>
      <w:r w:rsidR="006175AD">
        <w:rPr>
          <w:rFonts w:ascii="Arial" w:eastAsia="Times New Roman" w:hAnsi="Arial" w:cs="Arial"/>
          <w:sz w:val="28"/>
          <w:szCs w:val="28"/>
          <w:lang w:val="es-MX" w:eastAsia="es-MX"/>
        </w:rPr>
        <w:t>, l</w:t>
      </w:r>
      <w:r w:rsidRPr="00766412">
        <w:rPr>
          <w:rFonts w:ascii="Arial" w:eastAsia="Times New Roman" w:hAnsi="Arial" w:cs="Arial"/>
          <w:sz w:val="28"/>
          <w:szCs w:val="28"/>
          <w:lang w:val="es-MX" w:eastAsia="es-MX"/>
        </w:rPr>
        <w:t>a donación</w:t>
      </w:r>
      <w:r w:rsidR="003B0B38">
        <w:rPr>
          <w:rFonts w:ascii="Arial" w:eastAsia="Times New Roman" w:hAnsi="Arial" w:cs="Arial"/>
          <w:sz w:val="28"/>
          <w:szCs w:val="28"/>
          <w:lang w:val="es-MX" w:eastAsia="es-MX"/>
        </w:rPr>
        <w:t xml:space="preserve"> de las vialidades y las áreas</w:t>
      </w:r>
      <w:r w:rsidR="006175AD">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w:t>
      </w:r>
      <w:r w:rsidR="006175A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No</w:t>
      </w:r>
      <w:r w:rsidR="006175A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tampoco</w:t>
      </w:r>
      <w:r w:rsidR="006175AD">
        <w:rPr>
          <w:rFonts w:ascii="Arial" w:eastAsia="Times New Roman" w:hAnsi="Arial" w:cs="Arial"/>
          <w:sz w:val="28"/>
          <w:szCs w:val="28"/>
          <w:lang w:val="es-MX" w:eastAsia="es-MX"/>
        </w:rPr>
        <w:t>! N</w:t>
      </w:r>
      <w:r w:rsidRPr="00766412">
        <w:rPr>
          <w:rFonts w:ascii="Arial" w:eastAsia="Times New Roman" w:hAnsi="Arial" w:cs="Arial"/>
          <w:sz w:val="28"/>
          <w:szCs w:val="28"/>
          <w:lang w:val="es-MX" w:eastAsia="es-MX"/>
        </w:rPr>
        <w:t>o</w:t>
      </w:r>
      <w:r w:rsidR="006175AD">
        <w:rPr>
          <w:rFonts w:ascii="Arial" w:eastAsia="Times New Roman" w:hAnsi="Arial" w:cs="Arial"/>
          <w:sz w:val="28"/>
          <w:szCs w:val="28"/>
          <w:lang w:val="es-MX" w:eastAsia="es-MX"/>
        </w:rPr>
        <w:t>, no, no, no. S</w:t>
      </w:r>
      <w:r w:rsidRPr="00766412">
        <w:rPr>
          <w:rFonts w:ascii="Arial" w:eastAsia="Times New Roman" w:hAnsi="Arial" w:cs="Arial"/>
          <w:sz w:val="28"/>
          <w:szCs w:val="28"/>
          <w:lang w:val="es-MX" w:eastAsia="es-MX"/>
        </w:rPr>
        <w:t>eparado</w:t>
      </w:r>
      <w:r w:rsidR="006175AD">
        <w:rPr>
          <w:rFonts w:ascii="Arial" w:eastAsia="Times New Roman" w:hAnsi="Arial" w:cs="Arial"/>
          <w:sz w:val="28"/>
          <w:szCs w:val="28"/>
          <w:lang w:val="es-MX" w:eastAsia="es-MX"/>
        </w:rPr>
        <w:t>. O</w:t>
      </w:r>
      <w:r w:rsidRPr="00766412">
        <w:rPr>
          <w:rFonts w:ascii="Arial" w:eastAsia="Times New Roman" w:hAnsi="Arial" w:cs="Arial"/>
          <w:sz w:val="28"/>
          <w:szCs w:val="28"/>
          <w:lang w:val="es-MX" w:eastAsia="es-MX"/>
        </w:rPr>
        <w:t xml:space="preserve"> sea</w:t>
      </w:r>
      <w:r w:rsidR="006175A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aquí creo que</w:t>
      </w:r>
      <w:r w:rsidR="006175AD">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no ocupo explicar bastante</w:t>
      </w:r>
      <w:r w:rsidR="006F6FBC">
        <w:rPr>
          <w:rFonts w:ascii="Arial" w:eastAsia="Times New Roman" w:hAnsi="Arial" w:cs="Arial"/>
          <w:sz w:val="28"/>
          <w:szCs w:val="28"/>
          <w:lang w:val="es-MX" w:eastAsia="es-MX"/>
        </w:rPr>
        <w:t>, la C</w:t>
      </w:r>
      <w:r w:rsidRPr="00766412">
        <w:rPr>
          <w:rFonts w:ascii="Arial" w:eastAsia="Times New Roman" w:hAnsi="Arial" w:cs="Arial"/>
          <w:sz w:val="28"/>
          <w:szCs w:val="28"/>
          <w:lang w:val="es-MX" w:eastAsia="es-MX"/>
        </w:rPr>
        <w:t>iudadanía</w:t>
      </w:r>
      <w:r w:rsidR="006F6FBC">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se dará cuenta de la </w:t>
      </w:r>
      <w:r w:rsidRPr="00766412">
        <w:rPr>
          <w:rFonts w:ascii="Arial" w:eastAsia="Times New Roman" w:hAnsi="Arial" w:cs="Arial"/>
          <w:sz w:val="28"/>
          <w:szCs w:val="28"/>
          <w:lang w:val="es-MX" w:eastAsia="es-MX"/>
        </w:rPr>
        <w:lastRenderedPageBreak/>
        <w:t>realidad de este tema</w:t>
      </w:r>
      <w:r w:rsidR="006F6FBC">
        <w:rPr>
          <w:rFonts w:ascii="Arial" w:eastAsia="Times New Roman" w:hAnsi="Arial" w:cs="Arial"/>
          <w:sz w:val="28"/>
          <w:szCs w:val="28"/>
          <w:lang w:val="es-MX" w:eastAsia="es-MX"/>
        </w:rPr>
        <w:t>. A</w:t>
      </w:r>
      <w:r w:rsidRPr="00766412">
        <w:rPr>
          <w:rFonts w:ascii="Arial" w:eastAsia="Times New Roman" w:hAnsi="Arial" w:cs="Arial"/>
          <w:sz w:val="28"/>
          <w:szCs w:val="28"/>
          <w:lang w:val="es-MX" w:eastAsia="es-MX"/>
        </w:rPr>
        <w:t>sí de fácil</w:t>
      </w:r>
      <w:r w:rsidR="006F6FBC">
        <w:rPr>
          <w:rFonts w:ascii="Arial" w:eastAsia="Times New Roman" w:hAnsi="Arial" w:cs="Arial"/>
          <w:sz w:val="28"/>
          <w:szCs w:val="28"/>
          <w:lang w:val="es-MX" w:eastAsia="es-MX"/>
        </w:rPr>
        <w:t>. El Ej</w:t>
      </w:r>
      <w:r w:rsidRPr="00766412">
        <w:rPr>
          <w:rFonts w:ascii="Arial" w:eastAsia="Times New Roman" w:hAnsi="Arial" w:cs="Arial"/>
          <w:sz w:val="28"/>
          <w:szCs w:val="28"/>
          <w:lang w:val="es-MX" w:eastAsia="es-MX"/>
        </w:rPr>
        <w:t>ido hace una propuesta general y se tun</w:t>
      </w:r>
      <w:r w:rsidR="006F6FBC">
        <w:rPr>
          <w:rFonts w:ascii="Arial" w:eastAsia="Times New Roman" w:hAnsi="Arial" w:cs="Arial"/>
          <w:sz w:val="28"/>
          <w:szCs w:val="28"/>
          <w:lang w:val="es-MX" w:eastAsia="es-MX"/>
        </w:rPr>
        <w:t>a al Pleno del A</w:t>
      </w:r>
      <w:r w:rsidR="003B0B38">
        <w:rPr>
          <w:rFonts w:ascii="Arial" w:eastAsia="Times New Roman" w:hAnsi="Arial" w:cs="Arial"/>
          <w:sz w:val="28"/>
          <w:szCs w:val="28"/>
          <w:lang w:val="es-MX" w:eastAsia="es-MX"/>
        </w:rPr>
        <w:t>yuntamiento</w:t>
      </w:r>
      <w:r w:rsidR="006F6FBC">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le </w:t>
      </w:r>
      <w:r w:rsidR="006F6FBC">
        <w:rPr>
          <w:rFonts w:ascii="Arial" w:eastAsia="Times New Roman" w:hAnsi="Arial" w:cs="Arial"/>
          <w:sz w:val="28"/>
          <w:szCs w:val="28"/>
          <w:lang w:val="es-MX" w:eastAsia="es-MX"/>
        </w:rPr>
        <w:t>toca resolver al Pleno del A</w:t>
      </w:r>
      <w:r w:rsidRPr="00766412">
        <w:rPr>
          <w:rFonts w:ascii="Arial" w:eastAsia="Times New Roman" w:hAnsi="Arial" w:cs="Arial"/>
          <w:sz w:val="28"/>
          <w:szCs w:val="28"/>
          <w:lang w:val="es-MX" w:eastAsia="es-MX"/>
        </w:rPr>
        <w:t>yun</w:t>
      </w:r>
      <w:r w:rsidR="003B0B38">
        <w:rPr>
          <w:rFonts w:ascii="Arial" w:eastAsia="Times New Roman" w:hAnsi="Arial" w:cs="Arial"/>
          <w:sz w:val="28"/>
          <w:szCs w:val="28"/>
          <w:lang w:val="es-MX" w:eastAsia="es-MX"/>
        </w:rPr>
        <w:t>tamiento</w:t>
      </w:r>
      <w:r w:rsidR="006F6FBC">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Y</w:t>
      </w:r>
      <w:r w:rsidR="006F6FBC">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si consideran que es un tema</w:t>
      </w:r>
      <w:r w:rsidR="006F6FBC">
        <w:rPr>
          <w:rFonts w:ascii="Arial" w:eastAsia="Times New Roman" w:hAnsi="Arial" w:cs="Arial"/>
          <w:sz w:val="28"/>
          <w:szCs w:val="28"/>
          <w:lang w:val="es-MX" w:eastAsia="es-MX"/>
        </w:rPr>
        <w:t xml:space="preserve">, </w:t>
      </w:r>
      <w:r w:rsidR="003B0B38">
        <w:rPr>
          <w:rFonts w:ascii="Arial" w:eastAsia="Times New Roman" w:hAnsi="Arial" w:cs="Arial"/>
          <w:sz w:val="28"/>
          <w:szCs w:val="28"/>
          <w:lang w:val="es-MX" w:eastAsia="es-MX"/>
        </w:rPr>
        <w:t xml:space="preserve">yo </w:t>
      </w:r>
      <w:r w:rsidRPr="00766412">
        <w:rPr>
          <w:rFonts w:ascii="Arial" w:eastAsia="Times New Roman" w:hAnsi="Arial" w:cs="Arial"/>
          <w:sz w:val="28"/>
          <w:szCs w:val="28"/>
          <w:lang w:val="es-MX" w:eastAsia="es-MX"/>
        </w:rPr>
        <w:t>me la voy a jugar</w:t>
      </w:r>
      <w:r w:rsidR="006F6FBC">
        <w:rPr>
          <w:rFonts w:ascii="Arial" w:eastAsia="Times New Roman" w:hAnsi="Arial" w:cs="Arial"/>
          <w:sz w:val="28"/>
          <w:szCs w:val="28"/>
          <w:lang w:val="es-MX" w:eastAsia="es-MX"/>
        </w:rPr>
        <w:t>, por el tema de las C</w:t>
      </w:r>
      <w:r w:rsidRPr="00766412">
        <w:rPr>
          <w:rFonts w:ascii="Arial" w:eastAsia="Times New Roman" w:hAnsi="Arial" w:cs="Arial"/>
          <w:sz w:val="28"/>
          <w:szCs w:val="28"/>
          <w:lang w:val="es-MX" w:eastAsia="es-MX"/>
        </w:rPr>
        <w:t>olonias</w:t>
      </w:r>
      <w:r w:rsidR="006F6FBC">
        <w:rPr>
          <w:rFonts w:ascii="Arial" w:eastAsia="Times New Roman" w:hAnsi="Arial" w:cs="Arial"/>
          <w:sz w:val="28"/>
          <w:szCs w:val="28"/>
          <w:lang w:val="es-MX" w:eastAsia="es-MX"/>
        </w:rPr>
        <w:t>. Y, si</w:t>
      </w:r>
      <w:r w:rsidRPr="00766412">
        <w:rPr>
          <w:rFonts w:ascii="Arial" w:eastAsia="Times New Roman" w:hAnsi="Arial" w:cs="Arial"/>
          <w:sz w:val="28"/>
          <w:szCs w:val="28"/>
          <w:lang w:val="es-MX" w:eastAsia="es-MX"/>
        </w:rPr>
        <w:t xml:space="preserve"> consideran que está ilegal</w:t>
      </w:r>
      <w:r w:rsidR="006F6FBC">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w:t>
      </w:r>
      <w:r w:rsidR="006F6FBC" w:rsidRPr="00766412">
        <w:rPr>
          <w:rFonts w:ascii="Arial" w:eastAsia="Times New Roman" w:hAnsi="Arial" w:cs="Arial"/>
          <w:sz w:val="28"/>
          <w:szCs w:val="28"/>
          <w:lang w:val="es-MX" w:eastAsia="es-MX"/>
        </w:rPr>
        <w:t>hagan</w:t>
      </w:r>
      <w:r w:rsidR="006F6FBC">
        <w:rPr>
          <w:rFonts w:ascii="Arial" w:eastAsia="Times New Roman" w:hAnsi="Arial" w:cs="Arial"/>
          <w:sz w:val="28"/>
          <w:szCs w:val="28"/>
          <w:lang w:val="es-MX" w:eastAsia="es-MX"/>
        </w:rPr>
        <w:t xml:space="preserve"> </w:t>
      </w:r>
      <w:r w:rsidRPr="00766412">
        <w:rPr>
          <w:rFonts w:ascii="Arial" w:eastAsia="Times New Roman" w:hAnsi="Arial" w:cs="Arial"/>
          <w:sz w:val="28"/>
          <w:szCs w:val="28"/>
          <w:lang w:val="es-MX" w:eastAsia="es-MX"/>
        </w:rPr>
        <w:t>lo</w:t>
      </w:r>
      <w:r w:rsidR="003B0B38">
        <w:rPr>
          <w:rFonts w:ascii="Arial" w:eastAsia="Times New Roman" w:hAnsi="Arial" w:cs="Arial"/>
          <w:sz w:val="28"/>
          <w:szCs w:val="28"/>
          <w:lang w:val="es-MX" w:eastAsia="es-MX"/>
        </w:rPr>
        <w:t xml:space="preserve"> conducente</w:t>
      </w:r>
      <w:r w:rsidR="006F6FBC">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w:t>
      </w:r>
      <w:r w:rsidR="006F6FBC">
        <w:rPr>
          <w:rFonts w:ascii="Arial" w:eastAsia="Times New Roman" w:hAnsi="Arial" w:cs="Arial"/>
          <w:sz w:val="28"/>
          <w:szCs w:val="28"/>
          <w:lang w:val="es-MX" w:eastAsia="es-MX"/>
        </w:rPr>
        <w:t xml:space="preserve">hagan </w:t>
      </w:r>
      <w:r w:rsidR="003B0B38">
        <w:rPr>
          <w:rFonts w:ascii="Arial" w:eastAsia="Times New Roman" w:hAnsi="Arial" w:cs="Arial"/>
          <w:sz w:val="28"/>
          <w:szCs w:val="28"/>
          <w:lang w:val="es-MX" w:eastAsia="es-MX"/>
        </w:rPr>
        <w:t>lo conducente</w:t>
      </w:r>
      <w:r w:rsidR="006F6FBC">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w:t>
      </w:r>
      <w:r w:rsidR="006F6FBC">
        <w:rPr>
          <w:rFonts w:ascii="Arial" w:eastAsia="Times New Roman" w:hAnsi="Arial" w:cs="Arial"/>
          <w:sz w:val="28"/>
          <w:szCs w:val="28"/>
          <w:lang w:val="es-MX" w:eastAsia="es-MX"/>
        </w:rPr>
        <w:t>E</w:t>
      </w:r>
      <w:r w:rsidRPr="00766412">
        <w:rPr>
          <w:rFonts w:ascii="Arial" w:eastAsia="Times New Roman" w:hAnsi="Arial" w:cs="Arial"/>
          <w:sz w:val="28"/>
          <w:szCs w:val="28"/>
          <w:lang w:val="es-MX" w:eastAsia="es-MX"/>
        </w:rPr>
        <w:t>sa entrega</w:t>
      </w:r>
      <w:r w:rsidR="006F6FBC">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no va a tar</w:t>
      </w:r>
      <w:r w:rsidR="00EB7782">
        <w:rPr>
          <w:rFonts w:ascii="Arial" w:eastAsia="Times New Roman" w:hAnsi="Arial" w:cs="Arial"/>
          <w:sz w:val="28"/>
          <w:szCs w:val="28"/>
          <w:lang w:val="es-MX" w:eastAsia="es-MX"/>
        </w:rPr>
        <w:t>dar más de que nos obliguen en Diciembre. S</w:t>
      </w:r>
      <w:r w:rsidRPr="00766412">
        <w:rPr>
          <w:rFonts w:ascii="Arial" w:eastAsia="Times New Roman" w:hAnsi="Arial" w:cs="Arial"/>
          <w:sz w:val="28"/>
          <w:szCs w:val="28"/>
          <w:lang w:val="es-MX" w:eastAsia="es-MX"/>
        </w:rPr>
        <w:t>in embargo</w:t>
      </w:r>
      <w:r w:rsidR="00EB7782">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estamos</w:t>
      </w:r>
      <w:r w:rsidR="003B0B38">
        <w:rPr>
          <w:rFonts w:ascii="Arial" w:eastAsia="Times New Roman" w:hAnsi="Arial" w:cs="Arial"/>
          <w:sz w:val="28"/>
          <w:szCs w:val="28"/>
          <w:lang w:val="es-MX" w:eastAsia="es-MX"/>
        </w:rPr>
        <w:t xml:space="preserve"> quitando la oportunidad a las </w:t>
      </w:r>
      <w:r w:rsidR="00EB7782">
        <w:rPr>
          <w:rFonts w:ascii="Arial" w:eastAsia="Times New Roman" w:hAnsi="Arial" w:cs="Arial"/>
          <w:sz w:val="28"/>
          <w:szCs w:val="28"/>
          <w:lang w:val="es-MX" w:eastAsia="es-MX"/>
        </w:rPr>
        <w:t>C</w:t>
      </w:r>
      <w:r w:rsidRPr="00766412">
        <w:rPr>
          <w:rFonts w:ascii="Arial" w:eastAsia="Times New Roman" w:hAnsi="Arial" w:cs="Arial"/>
          <w:sz w:val="28"/>
          <w:szCs w:val="28"/>
          <w:lang w:val="es-MX" w:eastAsia="es-MX"/>
        </w:rPr>
        <w:t>olonias</w:t>
      </w:r>
      <w:r w:rsidR="00EB7782">
        <w:rPr>
          <w:rFonts w:ascii="Arial" w:eastAsia="Times New Roman" w:hAnsi="Arial" w:cs="Arial"/>
          <w:sz w:val="28"/>
          <w:szCs w:val="28"/>
          <w:lang w:val="es-MX" w:eastAsia="es-MX"/>
        </w:rPr>
        <w:t xml:space="preserve">, de poderles </w:t>
      </w:r>
      <w:r w:rsidRPr="00766412">
        <w:rPr>
          <w:rFonts w:ascii="Arial" w:eastAsia="Times New Roman" w:hAnsi="Arial" w:cs="Arial"/>
          <w:sz w:val="28"/>
          <w:szCs w:val="28"/>
          <w:lang w:val="es-MX" w:eastAsia="es-MX"/>
        </w:rPr>
        <w:t>avanzar en su proceso de regularización</w:t>
      </w:r>
      <w:r w:rsidR="00EB7782">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y poder tener una certez</w:t>
      </w:r>
      <w:r w:rsidR="003B0B38">
        <w:rPr>
          <w:rFonts w:ascii="Arial" w:eastAsia="Times New Roman" w:hAnsi="Arial" w:cs="Arial"/>
          <w:sz w:val="28"/>
          <w:szCs w:val="28"/>
          <w:lang w:val="es-MX" w:eastAsia="es-MX"/>
        </w:rPr>
        <w:t>a jurídica</w:t>
      </w:r>
      <w:r w:rsidR="00EB7782">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a favor de cada uno </w:t>
      </w:r>
      <w:r w:rsidRPr="00766412">
        <w:rPr>
          <w:rFonts w:ascii="Arial" w:eastAsia="Times New Roman" w:hAnsi="Arial" w:cs="Arial"/>
          <w:sz w:val="28"/>
          <w:szCs w:val="28"/>
          <w:lang w:val="es-MX" w:eastAsia="es-MX"/>
        </w:rPr>
        <w:t>de los que adquirieron lotes</w:t>
      </w:r>
      <w:r w:rsidR="00EB7782">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y que no han pod</w:t>
      </w:r>
      <w:r w:rsidR="00EB7782">
        <w:rPr>
          <w:rFonts w:ascii="Arial" w:eastAsia="Times New Roman" w:hAnsi="Arial" w:cs="Arial"/>
          <w:sz w:val="28"/>
          <w:szCs w:val="28"/>
          <w:lang w:val="es-MX" w:eastAsia="es-MX"/>
        </w:rPr>
        <w:t>ido i</w:t>
      </w:r>
      <w:r w:rsidR="003B0B38">
        <w:rPr>
          <w:rFonts w:ascii="Arial" w:eastAsia="Times New Roman" w:hAnsi="Arial" w:cs="Arial"/>
          <w:sz w:val="28"/>
          <w:szCs w:val="28"/>
          <w:lang w:val="es-MX" w:eastAsia="es-MX"/>
        </w:rPr>
        <w:t>ncluso</w:t>
      </w:r>
      <w:r w:rsidR="00EB7782">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como no los tienen </w:t>
      </w:r>
      <w:r w:rsidR="00EB7782">
        <w:rPr>
          <w:rFonts w:ascii="Arial" w:eastAsia="Times New Roman" w:hAnsi="Arial" w:cs="Arial"/>
          <w:sz w:val="28"/>
          <w:szCs w:val="28"/>
          <w:lang w:val="es-MX" w:eastAsia="es-MX"/>
        </w:rPr>
        <w:t>registrados en C</w:t>
      </w:r>
      <w:r w:rsidRPr="00766412">
        <w:rPr>
          <w:rFonts w:ascii="Arial" w:eastAsia="Times New Roman" w:hAnsi="Arial" w:cs="Arial"/>
          <w:sz w:val="28"/>
          <w:szCs w:val="28"/>
          <w:lang w:val="es-MX" w:eastAsia="es-MX"/>
        </w:rPr>
        <w:t>atastro ni demás</w:t>
      </w:r>
      <w:r w:rsidR="00EB7782">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no pueden otorgarlos como garantía</w:t>
      </w:r>
      <w:r w:rsidR="00EB7782">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para solicita</w:t>
      </w:r>
      <w:r w:rsidR="003B0B38">
        <w:rPr>
          <w:rFonts w:ascii="Arial" w:eastAsia="Times New Roman" w:hAnsi="Arial" w:cs="Arial"/>
          <w:sz w:val="28"/>
          <w:szCs w:val="28"/>
          <w:lang w:val="es-MX" w:eastAsia="es-MX"/>
        </w:rPr>
        <w:t>r un crédito</w:t>
      </w:r>
      <w:r w:rsidR="00EB7782">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Aquí</w:t>
      </w:r>
      <w:r w:rsidR="00EB7782">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es muy claro </w:t>
      </w:r>
      <w:r w:rsidRPr="00766412">
        <w:rPr>
          <w:rFonts w:ascii="Arial" w:eastAsia="Times New Roman" w:hAnsi="Arial" w:cs="Arial"/>
          <w:sz w:val="28"/>
          <w:szCs w:val="28"/>
          <w:lang w:val="es-MX" w:eastAsia="es-MX"/>
        </w:rPr>
        <w:t>el tema del fon</w:t>
      </w:r>
      <w:r w:rsidR="00EB7782">
        <w:rPr>
          <w:rFonts w:ascii="Arial" w:eastAsia="Times New Roman" w:hAnsi="Arial" w:cs="Arial"/>
          <w:sz w:val="28"/>
          <w:szCs w:val="28"/>
          <w:lang w:val="es-MX" w:eastAsia="es-MX"/>
        </w:rPr>
        <w:t xml:space="preserve">do, de este asunto, </w:t>
      </w:r>
      <w:r w:rsidRPr="00766412">
        <w:rPr>
          <w:rFonts w:ascii="Arial" w:eastAsia="Times New Roman" w:hAnsi="Arial" w:cs="Arial"/>
          <w:sz w:val="28"/>
          <w:szCs w:val="28"/>
          <w:lang w:val="es-MX" w:eastAsia="es-MX"/>
        </w:rPr>
        <w:t xml:space="preserve">muy </w:t>
      </w:r>
      <w:r w:rsidR="00EB7782">
        <w:rPr>
          <w:rFonts w:ascii="Arial" w:eastAsia="Times New Roman" w:hAnsi="Arial" w:cs="Arial"/>
          <w:sz w:val="28"/>
          <w:szCs w:val="28"/>
          <w:lang w:val="es-MX" w:eastAsia="es-MX"/>
        </w:rPr>
        <w:t>claro. Y, se vio dentro del desarrollo de las propias C</w:t>
      </w:r>
      <w:r w:rsidRPr="00766412">
        <w:rPr>
          <w:rFonts w:ascii="Arial" w:eastAsia="Times New Roman" w:hAnsi="Arial" w:cs="Arial"/>
          <w:sz w:val="28"/>
          <w:szCs w:val="28"/>
          <w:lang w:val="es-MX" w:eastAsia="es-MX"/>
        </w:rPr>
        <w:t>omisiones</w:t>
      </w:r>
      <w:r w:rsidR="00EB7782">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en las </w:t>
      </w:r>
      <w:r w:rsidR="00EB7782">
        <w:rPr>
          <w:rFonts w:ascii="Arial" w:eastAsia="Times New Roman" w:hAnsi="Arial" w:cs="Arial"/>
          <w:sz w:val="28"/>
          <w:szCs w:val="28"/>
          <w:lang w:val="es-MX" w:eastAsia="es-MX"/>
        </w:rPr>
        <w:t xml:space="preserve">3 </w:t>
      </w:r>
      <w:r w:rsidRPr="00766412">
        <w:rPr>
          <w:rFonts w:ascii="Arial" w:eastAsia="Times New Roman" w:hAnsi="Arial" w:cs="Arial"/>
          <w:sz w:val="28"/>
          <w:szCs w:val="28"/>
          <w:lang w:val="es-MX" w:eastAsia="es-MX"/>
        </w:rPr>
        <w:t>t</w:t>
      </w:r>
      <w:r w:rsidR="003B0B38">
        <w:rPr>
          <w:rFonts w:ascii="Arial" w:eastAsia="Times New Roman" w:hAnsi="Arial" w:cs="Arial"/>
          <w:sz w:val="28"/>
          <w:szCs w:val="28"/>
          <w:lang w:val="es-MX" w:eastAsia="es-MX"/>
        </w:rPr>
        <w:t>re</w:t>
      </w:r>
      <w:r w:rsidR="00EB7782">
        <w:rPr>
          <w:rFonts w:ascii="Arial" w:eastAsia="Times New Roman" w:hAnsi="Arial" w:cs="Arial"/>
          <w:sz w:val="28"/>
          <w:szCs w:val="28"/>
          <w:lang w:val="es-MX" w:eastAsia="es-MX"/>
        </w:rPr>
        <w:t>s C</w:t>
      </w:r>
      <w:r w:rsidR="003B0B38">
        <w:rPr>
          <w:rFonts w:ascii="Arial" w:eastAsia="Times New Roman" w:hAnsi="Arial" w:cs="Arial"/>
          <w:sz w:val="28"/>
          <w:szCs w:val="28"/>
          <w:lang w:val="es-MX" w:eastAsia="es-MX"/>
        </w:rPr>
        <w:t>omisiones</w:t>
      </w:r>
      <w:r w:rsidR="00EB7782">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que fue un tema </w:t>
      </w:r>
      <w:r w:rsidRPr="00766412">
        <w:rPr>
          <w:rFonts w:ascii="Arial" w:eastAsia="Times New Roman" w:hAnsi="Arial" w:cs="Arial"/>
          <w:sz w:val="28"/>
          <w:szCs w:val="28"/>
          <w:lang w:val="es-MX" w:eastAsia="es-MX"/>
        </w:rPr>
        <w:t>de una opinión</w:t>
      </w:r>
      <w:r w:rsidR="00EB7782">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w:t>
      </w:r>
      <w:r w:rsidR="00EB7782">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por qué no lo haces así</w:t>
      </w:r>
      <w:r w:rsidR="00EB7782">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w:t>
      </w:r>
      <w:r w:rsidR="00EB7782">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por</w:t>
      </w:r>
      <w:r w:rsidR="00EB7782">
        <w:rPr>
          <w:rFonts w:ascii="Arial" w:eastAsia="Times New Roman" w:hAnsi="Arial" w:cs="Arial"/>
          <w:sz w:val="28"/>
          <w:szCs w:val="28"/>
          <w:lang w:val="es-MX" w:eastAsia="es-MX"/>
        </w:rPr>
        <w:t xml:space="preserve"> qué no lo haces asa?</w:t>
      </w:r>
      <w:r w:rsidRPr="00766412">
        <w:rPr>
          <w:rFonts w:ascii="Arial" w:eastAsia="Times New Roman" w:hAnsi="Arial" w:cs="Arial"/>
          <w:sz w:val="28"/>
          <w:szCs w:val="28"/>
          <w:lang w:val="es-MX" w:eastAsia="es-MX"/>
        </w:rPr>
        <w:t xml:space="preserve"> Pero</w:t>
      </w:r>
      <w:r w:rsidR="00EB7782">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w:t>
      </w:r>
      <w:r w:rsidR="00EB7782">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por qué no lo hac</w:t>
      </w:r>
      <w:r w:rsidR="003B0B38">
        <w:rPr>
          <w:rFonts w:ascii="Arial" w:eastAsia="Times New Roman" w:hAnsi="Arial" w:cs="Arial"/>
          <w:sz w:val="28"/>
          <w:szCs w:val="28"/>
          <w:lang w:val="es-MX" w:eastAsia="es-MX"/>
        </w:rPr>
        <w:t>es de esta forma</w:t>
      </w:r>
      <w:r w:rsidR="00EB7782">
        <w:rPr>
          <w:rFonts w:ascii="Arial" w:eastAsia="Times New Roman" w:hAnsi="Arial" w:cs="Arial"/>
          <w:sz w:val="28"/>
          <w:szCs w:val="28"/>
          <w:lang w:val="es-MX" w:eastAsia="es-MX"/>
        </w:rPr>
        <w:t>? J</w:t>
      </w:r>
      <w:r w:rsidR="003B0B38">
        <w:rPr>
          <w:rFonts w:ascii="Arial" w:eastAsia="Times New Roman" w:hAnsi="Arial" w:cs="Arial"/>
          <w:sz w:val="28"/>
          <w:szCs w:val="28"/>
          <w:lang w:val="es-MX" w:eastAsia="es-MX"/>
        </w:rPr>
        <w:t>urídicamente</w:t>
      </w:r>
      <w:r w:rsidR="00EB7782">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w:t>
      </w:r>
      <w:r w:rsidR="00EB7782">
        <w:rPr>
          <w:rFonts w:ascii="Arial" w:eastAsia="Times New Roman" w:hAnsi="Arial" w:cs="Arial"/>
          <w:sz w:val="28"/>
          <w:szCs w:val="28"/>
          <w:lang w:val="es-MX" w:eastAsia="es-MX"/>
        </w:rPr>
        <w:t>S</w:t>
      </w:r>
      <w:r w:rsidRPr="00766412">
        <w:rPr>
          <w:rFonts w:ascii="Arial" w:eastAsia="Times New Roman" w:hAnsi="Arial" w:cs="Arial"/>
          <w:sz w:val="28"/>
          <w:szCs w:val="28"/>
          <w:lang w:val="es-MX" w:eastAsia="es-MX"/>
        </w:rPr>
        <w:t>eñor</w:t>
      </w:r>
      <w:r w:rsidR="00EB7782">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estamos obligados a fundar y a motivar</w:t>
      </w:r>
      <w:r w:rsidR="00EB7782">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Yo aquí estoy fundando y motiva</w:t>
      </w:r>
      <w:r w:rsidR="00EB7782">
        <w:rPr>
          <w:rFonts w:ascii="Arial" w:eastAsia="Times New Roman" w:hAnsi="Arial" w:cs="Arial"/>
          <w:sz w:val="28"/>
          <w:szCs w:val="28"/>
          <w:lang w:val="es-MX" w:eastAsia="es-MX"/>
        </w:rPr>
        <w:t>ndo, mi opinión como Presidenta, aquí está. Y, pido Señora S</w:t>
      </w:r>
      <w:r w:rsidRPr="00766412">
        <w:rPr>
          <w:rFonts w:ascii="Arial" w:eastAsia="Times New Roman" w:hAnsi="Arial" w:cs="Arial"/>
          <w:sz w:val="28"/>
          <w:szCs w:val="28"/>
          <w:lang w:val="es-MX" w:eastAsia="es-MX"/>
        </w:rPr>
        <w:t>ecretaria</w:t>
      </w:r>
      <w:r w:rsidR="00EB7782">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se tome en </w:t>
      </w:r>
      <w:r w:rsidR="003B0B38">
        <w:rPr>
          <w:rFonts w:ascii="Arial" w:eastAsia="Times New Roman" w:hAnsi="Arial" w:cs="Arial"/>
          <w:sz w:val="28"/>
          <w:szCs w:val="28"/>
          <w:lang w:val="es-MX" w:eastAsia="es-MX"/>
        </w:rPr>
        <w:t>cuenta</w:t>
      </w:r>
      <w:r w:rsidR="00EB7782">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y se analice y se le dé </w:t>
      </w:r>
      <w:r w:rsidRPr="00766412">
        <w:rPr>
          <w:rFonts w:ascii="Arial" w:eastAsia="Times New Roman" w:hAnsi="Arial" w:cs="Arial"/>
          <w:sz w:val="28"/>
          <w:szCs w:val="28"/>
          <w:lang w:val="es-MX" w:eastAsia="es-MX"/>
        </w:rPr>
        <w:t>para adelante al tema</w:t>
      </w:r>
      <w:r w:rsidR="00EB7782">
        <w:rPr>
          <w:rFonts w:ascii="Arial" w:eastAsia="Times New Roman" w:hAnsi="Arial" w:cs="Arial"/>
          <w:sz w:val="28"/>
          <w:szCs w:val="28"/>
          <w:lang w:val="es-MX" w:eastAsia="es-MX"/>
        </w:rPr>
        <w:t>. O</w:t>
      </w:r>
      <w:r w:rsidRPr="00766412">
        <w:rPr>
          <w:rFonts w:ascii="Arial" w:eastAsia="Times New Roman" w:hAnsi="Arial" w:cs="Arial"/>
          <w:sz w:val="28"/>
          <w:szCs w:val="28"/>
          <w:lang w:val="es-MX" w:eastAsia="es-MX"/>
        </w:rPr>
        <w:t xml:space="preserve"> sea</w:t>
      </w:r>
      <w:r w:rsidR="00EB7782">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ahora qué vamos a esperar que el E</w:t>
      </w:r>
      <w:r w:rsidR="003B0B38">
        <w:rPr>
          <w:rFonts w:ascii="Arial" w:eastAsia="Times New Roman" w:hAnsi="Arial" w:cs="Arial"/>
          <w:sz w:val="28"/>
          <w:szCs w:val="28"/>
          <w:lang w:val="es-MX" w:eastAsia="es-MX"/>
        </w:rPr>
        <w:t xml:space="preserve">jido </w:t>
      </w:r>
      <w:r w:rsidRPr="00766412">
        <w:rPr>
          <w:rFonts w:ascii="Arial" w:eastAsia="Times New Roman" w:hAnsi="Arial" w:cs="Arial"/>
          <w:sz w:val="28"/>
          <w:szCs w:val="28"/>
          <w:lang w:val="es-MX" w:eastAsia="es-MX"/>
        </w:rPr>
        <w:t>nos promueva un Amparo</w:t>
      </w:r>
      <w:r w:rsidR="00EB7782">
        <w:rPr>
          <w:rFonts w:ascii="Arial" w:eastAsia="Times New Roman" w:hAnsi="Arial" w:cs="Arial"/>
          <w:sz w:val="28"/>
          <w:szCs w:val="28"/>
          <w:lang w:val="es-MX" w:eastAsia="es-MX"/>
        </w:rPr>
        <w:t>,</w:t>
      </w:r>
      <w:r w:rsidRPr="00766412">
        <w:rPr>
          <w:rFonts w:ascii="Arial" w:eastAsia="Times New Roman" w:hAnsi="Arial" w:cs="Arial"/>
          <w:sz w:val="28"/>
          <w:szCs w:val="28"/>
          <w:lang w:val="es-MX" w:eastAsia="es-MX"/>
        </w:rPr>
        <w:t xml:space="preserve"> porque no le dimos salida a la aprobación</w:t>
      </w:r>
      <w:r w:rsidR="00EB7782">
        <w:rPr>
          <w:rFonts w:ascii="Arial" w:eastAsia="Times New Roman" w:hAnsi="Arial" w:cs="Arial"/>
          <w:sz w:val="28"/>
          <w:szCs w:val="28"/>
          <w:lang w:val="es-MX" w:eastAsia="es-MX"/>
        </w:rPr>
        <w:t>. H</w:t>
      </w:r>
      <w:r w:rsidRPr="00766412">
        <w:rPr>
          <w:rFonts w:ascii="Arial" w:eastAsia="Times New Roman" w:hAnsi="Arial" w:cs="Arial"/>
          <w:sz w:val="28"/>
          <w:szCs w:val="28"/>
          <w:lang w:val="es-MX" w:eastAsia="es-MX"/>
        </w:rPr>
        <w:t>ay u</w:t>
      </w:r>
      <w:r w:rsidR="003B0B38">
        <w:rPr>
          <w:rFonts w:ascii="Arial" w:eastAsia="Times New Roman" w:hAnsi="Arial" w:cs="Arial"/>
          <w:sz w:val="28"/>
          <w:szCs w:val="28"/>
          <w:lang w:val="es-MX" w:eastAsia="es-MX"/>
        </w:rPr>
        <w:t xml:space="preserve">na violación de derechos </w:t>
      </w:r>
      <w:r w:rsidR="00EB7782">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Claro</w:t>
      </w:r>
      <w:r w:rsidR="00EB7782">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w:t>
      </w:r>
      <w:r w:rsidR="00EB7782">
        <w:rPr>
          <w:rFonts w:ascii="Arial" w:eastAsia="Times New Roman" w:hAnsi="Arial" w:cs="Arial"/>
          <w:sz w:val="28"/>
          <w:szCs w:val="28"/>
          <w:lang w:val="es-MX" w:eastAsia="es-MX"/>
        </w:rPr>
        <w:t xml:space="preserve">Porque el Ayuntamiento </w:t>
      </w:r>
      <w:r w:rsidRPr="00766412">
        <w:rPr>
          <w:rFonts w:ascii="Arial" w:eastAsia="Times New Roman" w:hAnsi="Arial" w:cs="Arial"/>
          <w:sz w:val="28"/>
          <w:szCs w:val="28"/>
          <w:lang w:val="es-MX" w:eastAsia="es-MX"/>
        </w:rPr>
        <w:t>tiene la obligación de res</w:t>
      </w:r>
      <w:r w:rsidR="003B0B38">
        <w:rPr>
          <w:rFonts w:ascii="Arial" w:eastAsia="Times New Roman" w:hAnsi="Arial" w:cs="Arial"/>
          <w:sz w:val="28"/>
          <w:szCs w:val="28"/>
          <w:lang w:val="es-MX" w:eastAsia="es-MX"/>
        </w:rPr>
        <w:t>olver</w:t>
      </w:r>
      <w:r w:rsidR="002820AC">
        <w:rPr>
          <w:rFonts w:ascii="Arial" w:eastAsia="Times New Roman" w:hAnsi="Arial" w:cs="Arial"/>
          <w:sz w:val="28"/>
          <w:szCs w:val="28"/>
          <w:lang w:val="es-MX" w:eastAsia="es-MX"/>
        </w:rPr>
        <w:t>. El A</w:t>
      </w:r>
      <w:r w:rsidR="003B0B38">
        <w:rPr>
          <w:rFonts w:ascii="Arial" w:eastAsia="Times New Roman" w:hAnsi="Arial" w:cs="Arial"/>
          <w:sz w:val="28"/>
          <w:szCs w:val="28"/>
          <w:lang w:val="es-MX" w:eastAsia="es-MX"/>
        </w:rPr>
        <w:t xml:space="preserve">yuntamiento tiene la </w:t>
      </w:r>
      <w:r w:rsidRPr="00766412">
        <w:rPr>
          <w:rFonts w:ascii="Arial" w:eastAsia="Times New Roman" w:hAnsi="Arial" w:cs="Arial"/>
          <w:sz w:val="28"/>
          <w:szCs w:val="28"/>
          <w:lang w:val="es-MX" w:eastAsia="es-MX"/>
        </w:rPr>
        <w:t>obl</w:t>
      </w:r>
      <w:r w:rsidR="003B0B38">
        <w:rPr>
          <w:rFonts w:ascii="Arial" w:eastAsia="Times New Roman" w:hAnsi="Arial" w:cs="Arial"/>
          <w:sz w:val="28"/>
          <w:szCs w:val="28"/>
          <w:lang w:val="es-MX" w:eastAsia="es-MX"/>
        </w:rPr>
        <w:t>igación</w:t>
      </w:r>
      <w:r w:rsidR="002820AC">
        <w:rPr>
          <w:rFonts w:ascii="Arial" w:eastAsia="Times New Roman" w:hAnsi="Arial" w:cs="Arial"/>
          <w:sz w:val="28"/>
          <w:szCs w:val="28"/>
          <w:lang w:val="es-MX" w:eastAsia="es-MX"/>
        </w:rPr>
        <w:t>. N</w:t>
      </w:r>
      <w:r w:rsidR="003B0B38">
        <w:rPr>
          <w:rFonts w:ascii="Arial" w:eastAsia="Times New Roman" w:hAnsi="Arial" w:cs="Arial"/>
          <w:sz w:val="28"/>
          <w:szCs w:val="28"/>
          <w:lang w:val="es-MX" w:eastAsia="es-MX"/>
        </w:rPr>
        <w:t>o</w:t>
      </w:r>
      <w:r w:rsidR="002820AC">
        <w:rPr>
          <w:rFonts w:ascii="Arial" w:eastAsia="Times New Roman" w:hAnsi="Arial" w:cs="Arial"/>
          <w:sz w:val="28"/>
          <w:szCs w:val="28"/>
          <w:lang w:val="es-MX" w:eastAsia="es-MX"/>
        </w:rPr>
        <w:t xml:space="preserve">, pues mejor, </w:t>
      </w:r>
      <w:r w:rsidR="003B0B38">
        <w:rPr>
          <w:rFonts w:ascii="Arial" w:eastAsia="Times New Roman" w:hAnsi="Arial" w:cs="Arial"/>
          <w:sz w:val="28"/>
          <w:szCs w:val="28"/>
          <w:lang w:val="es-MX" w:eastAsia="es-MX"/>
        </w:rPr>
        <w:t>demanden U</w:t>
      </w:r>
      <w:r w:rsidRPr="00766412">
        <w:rPr>
          <w:rFonts w:ascii="Arial" w:eastAsia="Times New Roman" w:hAnsi="Arial" w:cs="Arial"/>
          <w:sz w:val="28"/>
          <w:szCs w:val="28"/>
          <w:lang w:val="es-MX" w:eastAsia="es-MX"/>
        </w:rPr>
        <w:t>stedes</w:t>
      </w:r>
      <w:r w:rsidR="003B0B38">
        <w:rPr>
          <w:rFonts w:ascii="Arial" w:eastAsia="Times New Roman" w:hAnsi="Arial" w:cs="Arial"/>
          <w:sz w:val="28"/>
          <w:szCs w:val="28"/>
          <w:lang w:val="es-MX" w:eastAsia="es-MX"/>
        </w:rPr>
        <w:t>. Yo c</w:t>
      </w:r>
      <w:r w:rsidRPr="00766412">
        <w:rPr>
          <w:rFonts w:ascii="Arial" w:eastAsia="Times New Roman" w:hAnsi="Arial" w:cs="Arial"/>
          <w:sz w:val="28"/>
          <w:szCs w:val="28"/>
          <w:lang w:val="es-MX" w:eastAsia="es-MX"/>
        </w:rPr>
        <w:t>o</w:t>
      </w:r>
      <w:r w:rsidR="003B0B38">
        <w:rPr>
          <w:rFonts w:ascii="Arial" w:eastAsia="Times New Roman" w:hAnsi="Arial" w:cs="Arial"/>
          <w:sz w:val="28"/>
          <w:szCs w:val="28"/>
          <w:lang w:val="es-MX" w:eastAsia="es-MX"/>
        </w:rPr>
        <w:t>nsidero que</w:t>
      </w:r>
      <w:r w:rsidR="002820AC">
        <w:rPr>
          <w:rFonts w:ascii="Arial" w:eastAsia="Times New Roman" w:hAnsi="Arial" w:cs="Arial"/>
          <w:sz w:val="28"/>
          <w:szCs w:val="28"/>
          <w:lang w:val="es-MX" w:eastAsia="es-MX"/>
        </w:rPr>
        <w:t>,</w:t>
      </w:r>
      <w:r w:rsidR="003B0B38">
        <w:rPr>
          <w:rFonts w:ascii="Arial" w:eastAsia="Times New Roman" w:hAnsi="Arial" w:cs="Arial"/>
          <w:sz w:val="28"/>
          <w:szCs w:val="28"/>
          <w:lang w:val="es-MX" w:eastAsia="es-MX"/>
        </w:rPr>
        <w:t xml:space="preserve"> </w:t>
      </w:r>
      <w:r w:rsidRPr="00766412">
        <w:rPr>
          <w:rFonts w:ascii="Arial" w:eastAsia="Times New Roman" w:hAnsi="Arial" w:cs="Arial"/>
          <w:sz w:val="28"/>
          <w:szCs w:val="28"/>
          <w:lang w:val="es-MX" w:eastAsia="es-MX"/>
        </w:rPr>
        <w:t xml:space="preserve">esto en lo correcto </w:t>
      </w:r>
      <w:r w:rsidR="003B0B38">
        <w:rPr>
          <w:rFonts w:ascii="Arial" w:eastAsia="Times New Roman" w:hAnsi="Arial" w:cs="Arial"/>
          <w:sz w:val="28"/>
          <w:szCs w:val="28"/>
          <w:lang w:val="es-MX" w:eastAsia="es-MX"/>
        </w:rPr>
        <w:t>y que se analice por parte del T</w:t>
      </w:r>
      <w:r w:rsidRPr="00766412">
        <w:rPr>
          <w:rFonts w:ascii="Arial" w:eastAsia="Times New Roman" w:hAnsi="Arial" w:cs="Arial"/>
          <w:sz w:val="28"/>
          <w:szCs w:val="28"/>
          <w:lang w:val="es-MX" w:eastAsia="es-MX"/>
        </w:rPr>
        <w:t>ribunal</w:t>
      </w:r>
      <w:r w:rsidR="003B0B38">
        <w:rPr>
          <w:rFonts w:ascii="Arial" w:eastAsia="Times New Roman" w:hAnsi="Arial" w:cs="Arial"/>
          <w:sz w:val="28"/>
          <w:szCs w:val="28"/>
          <w:lang w:val="es-MX" w:eastAsia="es-MX"/>
        </w:rPr>
        <w:t>, es cuanto Señora S</w:t>
      </w:r>
      <w:r w:rsidRPr="00766412">
        <w:rPr>
          <w:rFonts w:ascii="Arial" w:eastAsia="Times New Roman" w:hAnsi="Arial" w:cs="Arial"/>
          <w:sz w:val="28"/>
          <w:szCs w:val="28"/>
          <w:lang w:val="es-MX" w:eastAsia="es-MX"/>
        </w:rPr>
        <w:t>ecretaria</w:t>
      </w:r>
      <w:r w:rsidR="003B0B38">
        <w:rPr>
          <w:rFonts w:ascii="Arial" w:eastAsia="Times New Roman" w:hAnsi="Arial" w:cs="Arial"/>
          <w:sz w:val="28"/>
          <w:szCs w:val="28"/>
          <w:lang w:val="es-MX" w:eastAsia="es-MX"/>
        </w:rPr>
        <w:t>.</w:t>
      </w:r>
      <w:r w:rsidR="002820AC">
        <w:rPr>
          <w:rFonts w:ascii="Arial" w:eastAsia="Times New Roman" w:hAnsi="Arial" w:cs="Arial"/>
          <w:sz w:val="28"/>
          <w:szCs w:val="28"/>
          <w:lang w:val="es-MX" w:eastAsia="es-MX"/>
        </w:rPr>
        <w:t xml:space="preserve"> </w:t>
      </w:r>
      <w:r w:rsidR="002820AC">
        <w:rPr>
          <w:rFonts w:ascii="Arial" w:eastAsia="Times New Roman" w:hAnsi="Arial" w:cs="Arial"/>
          <w:b/>
          <w:i/>
          <w:sz w:val="28"/>
          <w:szCs w:val="28"/>
          <w:lang w:val="es-MX" w:eastAsia="es-MX"/>
        </w:rPr>
        <w:t xml:space="preserve">C. Secretaria de Gobierno Municipal Claudia Margarita Robles Gómez: </w:t>
      </w:r>
      <w:r w:rsidR="002820AC">
        <w:rPr>
          <w:rFonts w:ascii="Arial" w:eastAsia="Times New Roman" w:hAnsi="Arial" w:cs="Arial"/>
          <w:sz w:val="28"/>
          <w:szCs w:val="28"/>
          <w:lang w:val="es-MX" w:eastAsia="es-MX"/>
        </w:rPr>
        <w:t xml:space="preserve">Gracias C. Síndico Municipal Magali Casillas Contreras. </w:t>
      </w:r>
      <w:r w:rsidR="00E8215F">
        <w:rPr>
          <w:rFonts w:ascii="Arial" w:eastAsia="Times New Roman" w:hAnsi="Arial" w:cs="Arial"/>
          <w:sz w:val="28"/>
          <w:szCs w:val="28"/>
          <w:lang w:val="es-MX" w:eastAsia="es-MX"/>
        </w:rPr>
        <w:t xml:space="preserve">¿No hay ningún comentario más?.... </w:t>
      </w:r>
      <w:r w:rsidR="002820AC">
        <w:rPr>
          <w:rFonts w:ascii="Arial" w:eastAsia="Times New Roman" w:hAnsi="Arial" w:cs="Arial"/>
          <w:sz w:val="28"/>
          <w:szCs w:val="28"/>
          <w:lang w:val="es-MX" w:eastAsia="es-MX"/>
        </w:rPr>
        <w:t>Nada más, los cambios que habían solicitado…..</w:t>
      </w:r>
      <w:r w:rsidR="00E8215F">
        <w:rPr>
          <w:rFonts w:ascii="Arial" w:eastAsia="Times New Roman" w:hAnsi="Arial" w:cs="Arial"/>
          <w:sz w:val="28"/>
          <w:szCs w:val="28"/>
          <w:lang w:val="es-MX" w:eastAsia="es-MX"/>
        </w:rPr>
        <w:t xml:space="preserve"> En </w:t>
      </w:r>
      <w:r w:rsidR="00E8215F">
        <w:rPr>
          <w:rFonts w:ascii="Arial" w:eastAsia="Times New Roman" w:hAnsi="Arial" w:cs="Arial"/>
          <w:sz w:val="28"/>
          <w:szCs w:val="28"/>
          <w:lang w:val="es-MX" w:eastAsia="es-MX"/>
        </w:rPr>
        <w:lastRenderedPageBreak/>
        <w:t>atención a las manifestaci</w:t>
      </w:r>
      <w:r w:rsidR="003C63FA">
        <w:rPr>
          <w:rFonts w:ascii="Arial" w:eastAsia="Times New Roman" w:hAnsi="Arial" w:cs="Arial"/>
          <w:sz w:val="28"/>
          <w:szCs w:val="28"/>
          <w:lang w:val="es-MX" w:eastAsia="es-MX"/>
        </w:rPr>
        <w:t xml:space="preserve">ones </w:t>
      </w:r>
      <w:r w:rsidR="00E8215F">
        <w:rPr>
          <w:rFonts w:ascii="Arial" w:eastAsia="Times New Roman" w:hAnsi="Arial" w:cs="Arial"/>
          <w:sz w:val="28"/>
          <w:szCs w:val="28"/>
          <w:lang w:val="es-MX" w:eastAsia="es-MX"/>
        </w:rPr>
        <w:t xml:space="preserve">vertidas en esta Sesión de Ayuntamiento No. 40 cuarenta, </w:t>
      </w:r>
      <w:r w:rsidR="003C63FA">
        <w:rPr>
          <w:rFonts w:ascii="Arial" w:eastAsia="Times New Roman" w:hAnsi="Arial" w:cs="Arial"/>
          <w:sz w:val="28"/>
          <w:szCs w:val="28"/>
          <w:lang w:val="es-MX" w:eastAsia="es-MX"/>
        </w:rPr>
        <w:t xml:space="preserve">Ordinaria, </w:t>
      </w:r>
      <w:r w:rsidR="00E8215F">
        <w:rPr>
          <w:rFonts w:ascii="Arial" w:eastAsia="Times New Roman" w:hAnsi="Arial" w:cs="Arial"/>
          <w:sz w:val="28"/>
          <w:szCs w:val="28"/>
          <w:lang w:val="es-MX" w:eastAsia="es-MX"/>
        </w:rPr>
        <w:t xml:space="preserve">por </w:t>
      </w:r>
      <w:r w:rsidR="003C63FA">
        <w:rPr>
          <w:rFonts w:ascii="Arial" w:eastAsia="Times New Roman" w:hAnsi="Arial" w:cs="Arial"/>
          <w:sz w:val="28"/>
          <w:szCs w:val="28"/>
          <w:lang w:val="es-MX" w:eastAsia="es-MX"/>
        </w:rPr>
        <w:t xml:space="preserve">la Regidora Tania Magdalena Bernardino Juárez, en cuanto a quitar del orden del día, </w:t>
      </w:r>
      <w:r w:rsidR="003C63FA" w:rsidRPr="00766412">
        <w:rPr>
          <w:rFonts w:ascii="Arial" w:eastAsia="Times New Roman" w:hAnsi="Arial" w:cs="Arial"/>
          <w:sz w:val="28"/>
          <w:szCs w:val="28"/>
          <w:lang w:val="es-MX" w:eastAsia="es-MX"/>
        </w:rPr>
        <w:t>los puntos identificados con los números de orden 25</w:t>
      </w:r>
      <w:r w:rsidR="003C63FA">
        <w:rPr>
          <w:rFonts w:ascii="Arial" w:eastAsia="Times New Roman" w:hAnsi="Arial" w:cs="Arial"/>
          <w:sz w:val="28"/>
          <w:szCs w:val="28"/>
          <w:lang w:val="es-MX" w:eastAsia="es-MX"/>
        </w:rPr>
        <w:t xml:space="preserve"> veinticinco</w:t>
      </w:r>
      <w:r w:rsidR="003C63FA" w:rsidRPr="00766412">
        <w:rPr>
          <w:rFonts w:ascii="Arial" w:eastAsia="Times New Roman" w:hAnsi="Arial" w:cs="Arial"/>
          <w:sz w:val="28"/>
          <w:szCs w:val="28"/>
          <w:lang w:val="es-MX" w:eastAsia="es-MX"/>
        </w:rPr>
        <w:t xml:space="preserve"> y 29 </w:t>
      </w:r>
      <w:r w:rsidR="003C63FA">
        <w:rPr>
          <w:rFonts w:ascii="Arial" w:eastAsia="Times New Roman" w:hAnsi="Arial" w:cs="Arial"/>
          <w:sz w:val="28"/>
          <w:szCs w:val="28"/>
          <w:lang w:val="es-MX" w:eastAsia="es-MX"/>
        </w:rPr>
        <w:t xml:space="preserve">veintinueve, </w:t>
      </w:r>
      <w:r w:rsidR="003C63FA" w:rsidRPr="00766412">
        <w:rPr>
          <w:rFonts w:ascii="Arial" w:eastAsia="Times New Roman" w:hAnsi="Arial" w:cs="Arial"/>
          <w:sz w:val="28"/>
          <w:szCs w:val="28"/>
          <w:lang w:val="es-MX" w:eastAsia="es-MX"/>
        </w:rPr>
        <w:t xml:space="preserve">propuestos por la </w:t>
      </w:r>
      <w:r w:rsidR="003C63FA">
        <w:rPr>
          <w:rFonts w:ascii="Arial" w:eastAsia="Times New Roman" w:hAnsi="Arial" w:cs="Arial"/>
          <w:sz w:val="28"/>
          <w:szCs w:val="28"/>
          <w:lang w:val="es-MX" w:eastAsia="es-MX"/>
        </w:rPr>
        <w:t xml:space="preserve">Síndico Municipal Magali Casillas Contreras, </w:t>
      </w:r>
      <w:r w:rsidR="003C63FA" w:rsidRPr="00766412">
        <w:rPr>
          <w:rFonts w:ascii="Arial" w:eastAsia="Times New Roman" w:hAnsi="Arial" w:cs="Arial"/>
          <w:sz w:val="28"/>
          <w:szCs w:val="28"/>
          <w:lang w:val="es-MX" w:eastAsia="es-MX"/>
        </w:rPr>
        <w:t>moci</w:t>
      </w:r>
      <w:r w:rsidR="003C63FA">
        <w:rPr>
          <w:rFonts w:ascii="Arial" w:eastAsia="Times New Roman" w:hAnsi="Arial" w:cs="Arial"/>
          <w:sz w:val="28"/>
          <w:szCs w:val="28"/>
          <w:lang w:val="es-MX" w:eastAsia="es-MX"/>
        </w:rPr>
        <w:t>ón que ha sido apoyada por los R</w:t>
      </w:r>
      <w:r w:rsidR="003C63FA" w:rsidRPr="00766412">
        <w:rPr>
          <w:rFonts w:ascii="Arial" w:eastAsia="Times New Roman" w:hAnsi="Arial" w:cs="Arial"/>
          <w:sz w:val="28"/>
          <w:szCs w:val="28"/>
          <w:lang w:val="es-MX" w:eastAsia="es-MX"/>
        </w:rPr>
        <w:t>egidores Jesús Ramírez Sánchez y Sara Moreno Ramírez</w:t>
      </w:r>
      <w:r w:rsidR="003C63FA">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y</w:t>
      </w:r>
      <w:r w:rsidR="003C63FA">
        <w:rPr>
          <w:rFonts w:ascii="Arial" w:eastAsia="Times New Roman" w:hAnsi="Arial" w:cs="Arial"/>
          <w:sz w:val="28"/>
          <w:szCs w:val="28"/>
          <w:lang w:val="es-MX" w:eastAsia="es-MX"/>
        </w:rPr>
        <w:t xml:space="preserve"> que se ha solicitado que esta Secretaría se pronuncie </w:t>
      </w:r>
      <w:r w:rsidR="003C63FA" w:rsidRPr="00766412">
        <w:rPr>
          <w:rFonts w:ascii="Arial" w:eastAsia="Times New Roman" w:hAnsi="Arial" w:cs="Arial"/>
          <w:sz w:val="28"/>
          <w:szCs w:val="28"/>
          <w:lang w:val="es-MX" w:eastAsia="es-MX"/>
        </w:rPr>
        <w:t>en el sentido</w:t>
      </w:r>
      <w:r w:rsidR="00146AC0">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respecto de la petición y </w:t>
      </w:r>
      <w:r w:rsidR="003C63FA">
        <w:rPr>
          <w:rFonts w:ascii="Arial" w:eastAsia="Times New Roman" w:hAnsi="Arial" w:cs="Arial"/>
          <w:sz w:val="28"/>
          <w:szCs w:val="28"/>
          <w:lang w:val="es-MX" w:eastAsia="es-MX"/>
        </w:rPr>
        <w:t>en atención a ello</w:t>
      </w:r>
      <w:r w:rsidR="00146AC0">
        <w:rPr>
          <w:rFonts w:ascii="Arial" w:eastAsia="Times New Roman" w:hAnsi="Arial" w:cs="Arial"/>
          <w:sz w:val="28"/>
          <w:szCs w:val="28"/>
          <w:lang w:val="es-MX" w:eastAsia="es-MX"/>
        </w:rPr>
        <w:t>,</w:t>
      </w:r>
      <w:r w:rsidR="003C63FA">
        <w:rPr>
          <w:rFonts w:ascii="Arial" w:eastAsia="Times New Roman" w:hAnsi="Arial" w:cs="Arial"/>
          <w:sz w:val="28"/>
          <w:szCs w:val="28"/>
          <w:lang w:val="es-MX" w:eastAsia="es-MX"/>
        </w:rPr>
        <w:t xml:space="preserve"> dado que la S</w:t>
      </w:r>
      <w:r w:rsidR="003C63FA" w:rsidRPr="00766412">
        <w:rPr>
          <w:rFonts w:ascii="Arial" w:eastAsia="Times New Roman" w:hAnsi="Arial" w:cs="Arial"/>
          <w:sz w:val="28"/>
          <w:szCs w:val="28"/>
          <w:lang w:val="es-MX" w:eastAsia="es-MX"/>
        </w:rPr>
        <w:t>ecretaría</w:t>
      </w:r>
      <w:r w:rsidR="003C63FA">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solamente tiene como </w:t>
      </w:r>
      <w:r w:rsidR="003C63FA">
        <w:rPr>
          <w:rFonts w:ascii="Arial" w:eastAsia="Times New Roman" w:hAnsi="Arial" w:cs="Arial"/>
          <w:sz w:val="28"/>
          <w:szCs w:val="28"/>
          <w:lang w:val="es-MX" w:eastAsia="es-MX"/>
        </w:rPr>
        <w:t>obligación recibir las peticiones de Iniciativas de Acuerdo o I</w:t>
      </w:r>
      <w:r w:rsidR="003C63FA" w:rsidRPr="00766412">
        <w:rPr>
          <w:rFonts w:ascii="Arial" w:eastAsia="Times New Roman" w:hAnsi="Arial" w:cs="Arial"/>
          <w:sz w:val="28"/>
          <w:szCs w:val="28"/>
          <w:lang w:val="es-MX" w:eastAsia="es-MX"/>
        </w:rPr>
        <w:t xml:space="preserve">niciativas de </w:t>
      </w:r>
      <w:r w:rsidR="003C63FA">
        <w:rPr>
          <w:rFonts w:ascii="Arial" w:eastAsia="Times New Roman" w:hAnsi="Arial" w:cs="Arial"/>
          <w:sz w:val="28"/>
          <w:szCs w:val="28"/>
          <w:lang w:val="es-MX" w:eastAsia="es-MX"/>
        </w:rPr>
        <w:t>D</w:t>
      </w:r>
      <w:r w:rsidR="003C63FA" w:rsidRPr="00766412">
        <w:rPr>
          <w:rFonts w:ascii="Arial" w:eastAsia="Times New Roman" w:hAnsi="Arial" w:cs="Arial"/>
          <w:sz w:val="28"/>
          <w:szCs w:val="28"/>
          <w:lang w:val="es-MX" w:eastAsia="es-MX"/>
        </w:rPr>
        <w:t>ictamen</w:t>
      </w:r>
      <w:r w:rsidR="003C63FA">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para proponerlo en el orden del día</w:t>
      </w:r>
      <w:r w:rsidR="00146AC0">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y po</w:t>
      </w:r>
      <w:r w:rsidR="003C63FA">
        <w:rPr>
          <w:rFonts w:ascii="Arial" w:eastAsia="Times New Roman" w:hAnsi="Arial" w:cs="Arial"/>
          <w:sz w:val="28"/>
          <w:szCs w:val="28"/>
          <w:lang w:val="es-MX" w:eastAsia="es-MX"/>
        </w:rPr>
        <w:t>nerlo a consideración del Pleno del A</w:t>
      </w:r>
      <w:r w:rsidR="003C63FA" w:rsidRPr="00766412">
        <w:rPr>
          <w:rFonts w:ascii="Arial" w:eastAsia="Times New Roman" w:hAnsi="Arial" w:cs="Arial"/>
          <w:sz w:val="28"/>
          <w:szCs w:val="28"/>
          <w:lang w:val="es-MX" w:eastAsia="es-MX"/>
        </w:rPr>
        <w:t>yuntamiento</w:t>
      </w:r>
      <w:r w:rsidR="003C63FA">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se considera que los puntos 25</w:t>
      </w:r>
      <w:r w:rsidR="003C63FA">
        <w:rPr>
          <w:rFonts w:ascii="Arial" w:eastAsia="Times New Roman" w:hAnsi="Arial" w:cs="Arial"/>
          <w:sz w:val="28"/>
          <w:szCs w:val="28"/>
          <w:lang w:val="es-MX" w:eastAsia="es-MX"/>
        </w:rPr>
        <w:t xml:space="preserve"> veinticinco</w:t>
      </w:r>
      <w:r w:rsidR="003C63FA" w:rsidRPr="00766412">
        <w:rPr>
          <w:rFonts w:ascii="Arial" w:eastAsia="Times New Roman" w:hAnsi="Arial" w:cs="Arial"/>
          <w:sz w:val="28"/>
          <w:szCs w:val="28"/>
          <w:lang w:val="es-MX" w:eastAsia="es-MX"/>
        </w:rPr>
        <w:t xml:space="preserve"> y 29</w:t>
      </w:r>
      <w:r w:rsidR="003C63FA">
        <w:rPr>
          <w:rFonts w:ascii="Arial" w:eastAsia="Times New Roman" w:hAnsi="Arial" w:cs="Arial"/>
          <w:sz w:val="28"/>
          <w:szCs w:val="28"/>
          <w:lang w:val="es-MX" w:eastAsia="es-MX"/>
        </w:rPr>
        <w:t xml:space="preserve"> veintinueve, propuestos por la Síndico Municipal Magali Casillas Contreras,  </w:t>
      </w:r>
      <w:r w:rsidR="003C63FA" w:rsidRPr="00766412">
        <w:rPr>
          <w:rFonts w:ascii="Arial" w:eastAsia="Times New Roman" w:hAnsi="Arial" w:cs="Arial"/>
          <w:sz w:val="28"/>
          <w:szCs w:val="28"/>
          <w:lang w:val="es-MX" w:eastAsia="es-MX"/>
        </w:rPr>
        <w:t xml:space="preserve">cumplen con lo establecido en los en los </w:t>
      </w:r>
      <w:r w:rsidR="003C63FA">
        <w:rPr>
          <w:rFonts w:ascii="Arial" w:eastAsia="Times New Roman" w:hAnsi="Arial" w:cs="Arial"/>
          <w:sz w:val="28"/>
          <w:szCs w:val="28"/>
          <w:lang w:val="es-MX" w:eastAsia="es-MX"/>
        </w:rPr>
        <w:t>A</w:t>
      </w:r>
      <w:r w:rsidR="003C63FA" w:rsidRPr="00766412">
        <w:rPr>
          <w:rFonts w:ascii="Arial" w:eastAsia="Times New Roman" w:hAnsi="Arial" w:cs="Arial"/>
          <w:sz w:val="28"/>
          <w:szCs w:val="28"/>
          <w:lang w:val="es-MX" w:eastAsia="es-MX"/>
        </w:rPr>
        <w:t>rtículos</w:t>
      </w:r>
      <w:r w:rsidR="003C63FA">
        <w:rPr>
          <w:rFonts w:ascii="Arial" w:eastAsia="Times New Roman" w:hAnsi="Arial" w:cs="Arial"/>
          <w:sz w:val="28"/>
          <w:szCs w:val="28"/>
          <w:lang w:val="es-MX" w:eastAsia="es-MX"/>
        </w:rPr>
        <w:t xml:space="preserve"> 87</w:t>
      </w:r>
      <w:r w:rsidR="003C63FA" w:rsidRPr="00766412">
        <w:rPr>
          <w:rFonts w:ascii="Arial" w:eastAsia="Times New Roman" w:hAnsi="Arial" w:cs="Arial"/>
          <w:sz w:val="28"/>
          <w:szCs w:val="28"/>
          <w:lang w:val="es-MX" w:eastAsia="es-MX"/>
        </w:rPr>
        <w:t xml:space="preserve"> ochenta y siete</w:t>
      </w:r>
      <w:r w:rsidR="00146AC0">
        <w:rPr>
          <w:rFonts w:ascii="Arial" w:eastAsia="Times New Roman" w:hAnsi="Arial" w:cs="Arial"/>
          <w:sz w:val="28"/>
          <w:szCs w:val="28"/>
          <w:lang w:val="es-MX" w:eastAsia="es-MX"/>
        </w:rPr>
        <w:t>, 100</w:t>
      </w:r>
      <w:r w:rsidR="003C63FA" w:rsidRPr="00766412">
        <w:rPr>
          <w:rFonts w:ascii="Arial" w:eastAsia="Times New Roman" w:hAnsi="Arial" w:cs="Arial"/>
          <w:sz w:val="28"/>
          <w:szCs w:val="28"/>
          <w:lang w:val="es-MX" w:eastAsia="es-MX"/>
        </w:rPr>
        <w:t xml:space="preserve"> cien</w:t>
      </w:r>
      <w:r w:rsidR="00146AC0">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w:t>
      </w:r>
      <w:r w:rsidR="00146AC0">
        <w:rPr>
          <w:rFonts w:ascii="Arial" w:eastAsia="Times New Roman" w:hAnsi="Arial" w:cs="Arial"/>
          <w:sz w:val="28"/>
          <w:szCs w:val="28"/>
          <w:lang w:val="es-MX" w:eastAsia="es-MX"/>
        </w:rPr>
        <w:t xml:space="preserve">104 </w:t>
      </w:r>
      <w:r w:rsidR="003C63FA" w:rsidRPr="00766412">
        <w:rPr>
          <w:rFonts w:ascii="Arial" w:eastAsia="Times New Roman" w:hAnsi="Arial" w:cs="Arial"/>
          <w:sz w:val="28"/>
          <w:szCs w:val="28"/>
          <w:lang w:val="es-MX" w:eastAsia="es-MX"/>
        </w:rPr>
        <w:t>ciento cuatro</w:t>
      </w:r>
      <w:r w:rsidR="00146AC0">
        <w:rPr>
          <w:rFonts w:ascii="Arial" w:eastAsia="Times New Roman" w:hAnsi="Arial" w:cs="Arial"/>
          <w:sz w:val="28"/>
          <w:szCs w:val="28"/>
          <w:lang w:val="es-MX" w:eastAsia="es-MX"/>
        </w:rPr>
        <w:t>, 106</w:t>
      </w:r>
      <w:r w:rsidR="003C63FA" w:rsidRPr="00766412">
        <w:rPr>
          <w:rFonts w:ascii="Arial" w:eastAsia="Times New Roman" w:hAnsi="Arial" w:cs="Arial"/>
          <w:sz w:val="28"/>
          <w:szCs w:val="28"/>
          <w:lang w:val="es-MX" w:eastAsia="es-MX"/>
        </w:rPr>
        <w:t xml:space="preserve"> ciento seis</w:t>
      </w:r>
      <w:r w:rsidR="00146AC0">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y</w:t>
      </w:r>
      <w:r w:rsidR="00146AC0">
        <w:rPr>
          <w:rFonts w:ascii="Arial" w:eastAsia="Times New Roman" w:hAnsi="Arial" w:cs="Arial"/>
          <w:sz w:val="28"/>
          <w:szCs w:val="28"/>
          <w:lang w:val="es-MX" w:eastAsia="es-MX"/>
        </w:rPr>
        <w:t xml:space="preserve"> 107</w:t>
      </w:r>
      <w:r w:rsidR="003C63FA" w:rsidRPr="00766412">
        <w:rPr>
          <w:rFonts w:ascii="Arial" w:eastAsia="Times New Roman" w:hAnsi="Arial" w:cs="Arial"/>
          <w:sz w:val="28"/>
          <w:szCs w:val="28"/>
          <w:lang w:val="es-MX" w:eastAsia="es-MX"/>
        </w:rPr>
        <w:t xml:space="preserve"> ciento siete</w:t>
      </w:r>
      <w:r w:rsidR="00146AC0">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del </w:t>
      </w:r>
      <w:r w:rsidR="003C63FA">
        <w:rPr>
          <w:rFonts w:ascii="Arial" w:eastAsia="Times New Roman" w:hAnsi="Arial" w:cs="Arial"/>
          <w:sz w:val="28"/>
          <w:szCs w:val="28"/>
          <w:lang w:val="es-MX" w:eastAsia="es-MX"/>
        </w:rPr>
        <w:t>Reglamento Interior del A</w:t>
      </w:r>
      <w:r w:rsidR="003C63FA" w:rsidRPr="00766412">
        <w:rPr>
          <w:rFonts w:ascii="Arial" w:eastAsia="Times New Roman" w:hAnsi="Arial" w:cs="Arial"/>
          <w:sz w:val="28"/>
          <w:szCs w:val="28"/>
          <w:lang w:val="es-MX" w:eastAsia="es-MX"/>
        </w:rPr>
        <w:t>yuntamiento de Zapotlán el Grande</w:t>
      </w:r>
      <w:r w:rsidR="003C63FA">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Jalisco</w:t>
      </w:r>
      <w:r w:rsidR="00146AC0">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para estar enlistados en el orden del día</w:t>
      </w:r>
      <w:r w:rsidR="003C63FA">
        <w:rPr>
          <w:rFonts w:ascii="Arial" w:eastAsia="Times New Roman" w:hAnsi="Arial" w:cs="Arial"/>
          <w:sz w:val="28"/>
          <w:szCs w:val="28"/>
          <w:lang w:val="es-MX" w:eastAsia="es-MX"/>
        </w:rPr>
        <w:t>. A</w:t>
      </w:r>
      <w:r w:rsidR="003C63FA" w:rsidRPr="00766412">
        <w:rPr>
          <w:rFonts w:ascii="Arial" w:eastAsia="Times New Roman" w:hAnsi="Arial" w:cs="Arial"/>
          <w:sz w:val="28"/>
          <w:szCs w:val="28"/>
          <w:lang w:val="es-MX" w:eastAsia="es-MX"/>
        </w:rPr>
        <w:t>sí mismo</w:t>
      </w:r>
      <w:r w:rsidR="00206444">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no pasa por desapercibida la manifestación </w:t>
      </w:r>
      <w:r w:rsidR="003C63FA">
        <w:rPr>
          <w:rFonts w:ascii="Arial" w:eastAsia="Times New Roman" w:hAnsi="Arial" w:cs="Arial"/>
          <w:sz w:val="28"/>
          <w:szCs w:val="28"/>
          <w:lang w:val="es-MX" w:eastAsia="es-MX"/>
        </w:rPr>
        <w:t>que se realiza por parte de la R</w:t>
      </w:r>
      <w:r w:rsidR="003C63FA" w:rsidRPr="00766412">
        <w:rPr>
          <w:rFonts w:ascii="Arial" w:eastAsia="Times New Roman" w:hAnsi="Arial" w:cs="Arial"/>
          <w:sz w:val="28"/>
          <w:szCs w:val="28"/>
          <w:lang w:val="es-MX" w:eastAsia="es-MX"/>
        </w:rPr>
        <w:t>egidora Tania Magdalena Bernardino Juárez</w:t>
      </w:r>
      <w:r w:rsidR="003C63FA">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en el sentido de que </w:t>
      </w:r>
      <w:r w:rsidR="003C63FA">
        <w:rPr>
          <w:rFonts w:ascii="Arial" w:eastAsia="Times New Roman" w:hAnsi="Arial" w:cs="Arial"/>
          <w:sz w:val="28"/>
          <w:szCs w:val="28"/>
          <w:lang w:val="es-MX" w:eastAsia="es-MX"/>
        </w:rPr>
        <w:t>los D</w:t>
      </w:r>
      <w:r w:rsidR="003C63FA" w:rsidRPr="00766412">
        <w:rPr>
          <w:rFonts w:ascii="Arial" w:eastAsia="Times New Roman" w:hAnsi="Arial" w:cs="Arial"/>
          <w:sz w:val="28"/>
          <w:szCs w:val="28"/>
          <w:lang w:val="es-MX" w:eastAsia="es-MX"/>
        </w:rPr>
        <w:t>ictámenes no cumplen de manera</w:t>
      </w:r>
      <w:r w:rsidR="00206444">
        <w:rPr>
          <w:rFonts w:ascii="Arial" w:eastAsia="Times New Roman" w:hAnsi="Arial" w:cs="Arial"/>
          <w:sz w:val="28"/>
          <w:szCs w:val="28"/>
          <w:lang w:val="es-MX" w:eastAsia="es-MX"/>
        </w:rPr>
        <w:t xml:space="preserve"> fehaciente </w:t>
      </w:r>
      <w:r w:rsidR="003C63FA">
        <w:rPr>
          <w:rFonts w:ascii="Arial" w:eastAsia="Times New Roman" w:hAnsi="Arial" w:cs="Arial"/>
          <w:sz w:val="28"/>
          <w:szCs w:val="28"/>
          <w:lang w:val="es-MX" w:eastAsia="es-MX"/>
        </w:rPr>
        <w:t>y completa</w:t>
      </w:r>
      <w:r w:rsidR="00206444">
        <w:rPr>
          <w:rFonts w:ascii="Arial" w:eastAsia="Times New Roman" w:hAnsi="Arial" w:cs="Arial"/>
          <w:sz w:val="28"/>
          <w:szCs w:val="28"/>
          <w:lang w:val="es-MX" w:eastAsia="es-MX"/>
        </w:rPr>
        <w:t>,</w:t>
      </w:r>
      <w:r w:rsidR="003C63FA">
        <w:rPr>
          <w:rFonts w:ascii="Arial" w:eastAsia="Times New Roman" w:hAnsi="Arial" w:cs="Arial"/>
          <w:sz w:val="28"/>
          <w:szCs w:val="28"/>
          <w:lang w:val="es-MX" w:eastAsia="es-MX"/>
        </w:rPr>
        <w:t xml:space="preserve"> lo dispuesto por el A</w:t>
      </w:r>
      <w:r w:rsidR="003C63FA" w:rsidRPr="00766412">
        <w:rPr>
          <w:rFonts w:ascii="Arial" w:eastAsia="Times New Roman" w:hAnsi="Arial" w:cs="Arial"/>
          <w:sz w:val="28"/>
          <w:szCs w:val="28"/>
          <w:lang w:val="es-MX" w:eastAsia="es-MX"/>
        </w:rPr>
        <w:t>rtículo 106</w:t>
      </w:r>
      <w:r w:rsidR="00206444">
        <w:rPr>
          <w:rFonts w:ascii="Arial" w:eastAsia="Times New Roman" w:hAnsi="Arial" w:cs="Arial"/>
          <w:sz w:val="28"/>
          <w:szCs w:val="28"/>
          <w:lang w:val="es-MX" w:eastAsia="es-MX"/>
        </w:rPr>
        <w:t xml:space="preserve"> ciento seis, del mismo R</w:t>
      </w:r>
      <w:r w:rsidR="003C63FA" w:rsidRPr="00766412">
        <w:rPr>
          <w:rFonts w:ascii="Arial" w:eastAsia="Times New Roman" w:hAnsi="Arial" w:cs="Arial"/>
          <w:sz w:val="28"/>
          <w:szCs w:val="28"/>
          <w:lang w:val="es-MX" w:eastAsia="es-MX"/>
        </w:rPr>
        <w:t>eglamento ya antes mencionado</w:t>
      </w:r>
      <w:r w:rsidR="00206444">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el cual a la letra establece</w:t>
      </w:r>
      <w:r w:rsidR="00206444">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w:t>
      </w:r>
      <w:r w:rsidR="00462853" w:rsidRPr="00462853">
        <w:rPr>
          <w:rFonts w:ascii="Arial" w:eastAsia="Times New Roman" w:hAnsi="Arial" w:cs="Arial"/>
          <w:i/>
          <w:sz w:val="28"/>
          <w:szCs w:val="28"/>
          <w:lang w:val="es-MX" w:eastAsia="es-MX"/>
        </w:rPr>
        <w:t>para la validez de los Dictámenes que las Comisiones presentan al A</w:t>
      </w:r>
      <w:r w:rsidR="003C63FA" w:rsidRPr="00462853">
        <w:rPr>
          <w:rFonts w:ascii="Arial" w:eastAsia="Times New Roman" w:hAnsi="Arial" w:cs="Arial"/>
          <w:i/>
          <w:sz w:val="28"/>
          <w:szCs w:val="28"/>
          <w:lang w:val="es-MX" w:eastAsia="es-MX"/>
        </w:rPr>
        <w:t>yuntamiento</w:t>
      </w:r>
      <w:r w:rsidR="00B1176E">
        <w:rPr>
          <w:rFonts w:ascii="Arial" w:eastAsia="Times New Roman" w:hAnsi="Arial" w:cs="Arial"/>
          <w:i/>
          <w:sz w:val="28"/>
          <w:szCs w:val="28"/>
          <w:lang w:val="es-MX" w:eastAsia="es-MX"/>
        </w:rPr>
        <w:t xml:space="preserve">, </w:t>
      </w:r>
      <w:r w:rsidR="003C63FA" w:rsidRPr="00462853">
        <w:rPr>
          <w:rFonts w:ascii="Arial" w:eastAsia="Times New Roman" w:hAnsi="Arial" w:cs="Arial"/>
          <w:i/>
          <w:sz w:val="28"/>
          <w:szCs w:val="28"/>
          <w:lang w:val="es-MX" w:eastAsia="es-MX"/>
        </w:rPr>
        <w:t xml:space="preserve"> se requiere que estos sean aprobados y firmados por más de la mitad de sus integrantes</w:t>
      </w:r>
      <w:r w:rsidR="00B1176E">
        <w:rPr>
          <w:rFonts w:ascii="Arial" w:eastAsia="Times New Roman" w:hAnsi="Arial" w:cs="Arial"/>
          <w:i/>
          <w:sz w:val="28"/>
          <w:szCs w:val="28"/>
          <w:lang w:val="es-MX" w:eastAsia="es-MX"/>
        </w:rPr>
        <w:t>,</w:t>
      </w:r>
      <w:r w:rsidR="003C63FA" w:rsidRPr="00462853">
        <w:rPr>
          <w:rFonts w:ascii="Arial" w:eastAsia="Times New Roman" w:hAnsi="Arial" w:cs="Arial"/>
          <w:i/>
          <w:sz w:val="28"/>
          <w:szCs w:val="28"/>
          <w:lang w:val="es-MX" w:eastAsia="es-MX"/>
        </w:rPr>
        <w:t xml:space="preserve"> del análisis de los documentos exhibidos</w:t>
      </w:r>
      <w:r w:rsidR="00B1176E">
        <w:rPr>
          <w:rFonts w:ascii="Arial" w:eastAsia="Times New Roman" w:hAnsi="Arial" w:cs="Arial"/>
          <w:i/>
          <w:sz w:val="28"/>
          <w:szCs w:val="28"/>
          <w:lang w:val="es-MX" w:eastAsia="es-MX"/>
        </w:rPr>
        <w:t>.</w:t>
      </w:r>
      <w:r w:rsidR="00B1176E">
        <w:rPr>
          <w:rFonts w:ascii="Arial" w:eastAsia="Times New Roman" w:hAnsi="Arial" w:cs="Arial"/>
          <w:sz w:val="28"/>
          <w:szCs w:val="28"/>
          <w:lang w:val="es-MX" w:eastAsia="es-MX"/>
        </w:rPr>
        <w:t xml:space="preserve"> Y,</w:t>
      </w:r>
      <w:r w:rsidR="00462853">
        <w:rPr>
          <w:rFonts w:ascii="Arial" w:eastAsia="Times New Roman" w:hAnsi="Arial" w:cs="Arial"/>
          <w:sz w:val="28"/>
          <w:szCs w:val="28"/>
          <w:lang w:val="es-MX" w:eastAsia="es-MX"/>
        </w:rPr>
        <w:t xml:space="preserve"> de los propios D</w:t>
      </w:r>
      <w:r w:rsidR="003C63FA" w:rsidRPr="00766412">
        <w:rPr>
          <w:rFonts w:ascii="Arial" w:eastAsia="Times New Roman" w:hAnsi="Arial" w:cs="Arial"/>
          <w:sz w:val="28"/>
          <w:szCs w:val="28"/>
          <w:lang w:val="es-MX" w:eastAsia="es-MX"/>
        </w:rPr>
        <w:t xml:space="preserve">ictámenes identificados con los números </w:t>
      </w:r>
      <w:r w:rsidR="00462853">
        <w:rPr>
          <w:rFonts w:ascii="Arial" w:eastAsia="Times New Roman" w:hAnsi="Arial" w:cs="Arial"/>
          <w:sz w:val="28"/>
          <w:szCs w:val="28"/>
          <w:lang w:val="es-MX" w:eastAsia="es-MX"/>
        </w:rPr>
        <w:t xml:space="preserve">25 </w:t>
      </w:r>
      <w:r w:rsidR="003C63FA" w:rsidRPr="00766412">
        <w:rPr>
          <w:rFonts w:ascii="Arial" w:eastAsia="Times New Roman" w:hAnsi="Arial" w:cs="Arial"/>
          <w:sz w:val="28"/>
          <w:szCs w:val="28"/>
          <w:lang w:val="es-MX" w:eastAsia="es-MX"/>
        </w:rPr>
        <w:t>veinticinco</w:t>
      </w:r>
      <w:r w:rsidR="00462853">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y </w:t>
      </w:r>
      <w:r w:rsidR="00462853">
        <w:rPr>
          <w:rFonts w:ascii="Arial" w:eastAsia="Times New Roman" w:hAnsi="Arial" w:cs="Arial"/>
          <w:sz w:val="28"/>
          <w:szCs w:val="28"/>
          <w:lang w:val="es-MX" w:eastAsia="es-MX"/>
        </w:rPr>
        <w:t xml:space="preserve"> 29 </w:t>
      </w:r>
      <w:r w:rsidR="003C63FA" w:rsidRPr="00766412">
        <w:rPr>
          <w:rFonts w:ascii="Arial" w:eastAsia="Times New Roman" w:hAnsi="Arial" w:cs="Arial"/>
          <w:sz w:val="28"/>
          <w:szCs w:val="28"/>
          <w:lang w:val="es-MX" w:eastAsia="es-MX"/>
        </w:rPr>
        <w:t>veintinueve</w:t>
      </w:r>
      <w:r w:rsidR="00462853">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se tiene que los mismos tienen una parte considerativa</w:t>
      </w:r>
      <w:r w:rsidR="00B1176E">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en el </w:t>
      </w:r>
      <w:r w:rsidR="003C63FA">
        <w:rPr>
          <w:rFonts w:ascii="Arial" w:eastAsia="Times New Roman" w:hAnsi="Arial" w:cs="Arial"/>
          <w:sz w:val="28"/>
          <w:szCs w:val="28"/>
          <w:lang w:val="es-MX" w:eastAsia="es-MX"/>
        </w:rPr>
        <w:t xml:space="preserve">punto número </w:t>
      </w:r>
      <w:r w:rsidR="003C63FA">
        <w:rPr>
          <w:rFonts w:ascii="Arial" w:eastAsia="Times New Roman" w:hAnsi="Arial" w:cs="Arial"/>
          <w:sz w:val="28"/>
          <w:szCs w:val="28"/>
          <w:lang w:val="es-MX" w:eastAsia="es-MX"/>
        </w:rPr>
        <w:lastRenderedPageBreak/>
        <w:t>uno del D</w:t>
      </w:r>
      <w:r w:rsidR="003C63FA" w:rsidRPr="00766412">
        <w:rPr>
          <w:rFonts w:ascii="Arial" w:eastAsia="Times New Roman" w:hAnsi="Arial" w:cs="Arial"/>
          <w:sz w:val="28"/>
          <w:szCs w:val="28"/>
          <w:lang w:val="es-MX" w:eastAsia="es-MX"/>
        </w:rPr>
        <w:t>ictamen número 25</w:t>
      </w:r>
      <w:r w:rsidR="003C63FA">
        <w:rPr>
          <w:rFonts w:ascii="Arial" w:eastAsia="Times New Roman" w:hAnsi="Arial" w:cs="Arial"/>
          <w:sz w:val="28"/>
          <w:szCs w:val="28"/>
          <w:lang w:val="es-MX" w:eastAsia="es-MX"/>
        </w:rPr>
        <w:t xml:space="preserve"> veinticinco,</w:t>
      </w:r>
      <w:r w:rsidR="003C63FA" w:rsidRPr="00766412">
        <w:rPr>
          <w:rFonts w:ascii="Arial" w:eastAsia="Times New Roman" w:hAnsi="Arial" w:cs="Arial"/>
          <w:sz w:val="28"/>
          <w:szCs w:val="28"/>
          <w:lang w:val="es-MX" w:eastAsia="es-MX"/>
        </w:rPr>
        <w:t xml:space="preserve"> considerando</w:t>
      </w:r>
      <w:r w:rsidR="00B1176E">
        <w:rPr>
          <w:rFonts w:ascii="Arial" w:eastAsia="Times New Roman" w:hAnsi="Arial" w:cs="Arial"/>
          <w:sz w:val="28"/>
          <w:szCs w:val="28"/>
          <w:lang w:val="es-MX" w:eastAsia="es-MX"/>
        </w:rPr>
        <w:t xml:space="preserve"> 1</w:t>
      </w:r>
      <w:r w:rsidR="003C63FA" w:rsidRPr="00766412">
        <w:rPr>
          <w:rFonts w:ascii="Arial" w:eastAsia="Times New Roman" w:hAnsi="Arial" w:cs="Arial"/>
          <w:sz w:val="28"/>
          <w:szCs w:val="28"/>
          <w:lang w:val="es-MX" w:eastAsia="es-MX"/>
        </w:rPr>
        <w:t xml:space="preserve"> uno</w:t>
      </w:r>
      <w:r w:rsidR="00B1176E">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página </w:t>
      </w:r>
      <w:r w:rsidR="003C63FA">
        <w:rPr>
          <w:rFonts w:ascii="Arial" w:eastAsia="Times New Roman" w:hAnsi="Arial" w:cs="Arial"/>
          <w:sz w:val="28"/>
          <w:szCs w:val="28"/>
          <w:lang w:val="es-MX" w:eastAsia="es-MX"/>
        </w:rPr>
        <w:t xml:space="preserve">5 </w:t>
      </w:r>
      <w:r w:rsidR="003C63FA" w:rsidRPr="00766412">
        <w:rPr>
          <w:rFonts w:ascii="Arial" w:eastAsia="Times New Roman" w:hAnsi="Arial" w:cs="Arial"/>
          <w:sz w:val="28"/>
          <w:szCs w:val="28"/>
          <w:lang w:val="es-MX" w:eastAsia="es-MX"/>
        </w:rPr>
        <w:t>cinco</w:t>
      </w:r>
      <w:r w:rsidR="00B1176E">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y en el 29</w:t>
      </w:r>
      <w:r w:rsidR="003C63FA">
        <w:rPr>
          <w:rFonts w:ascii="Arial" w:eastAsia="Times New Roman" w:hAnsi="Arial" w:cs="Arial"/>
          <w:sz w:val="28"/>
          <w:szCs w:val="28"/>
          <w:lang w:val="es-MX" w:eastAsia="es-MX"/>
        </w:rPr>
        <w:t xml:space="preserve"> veintinueve, </w:t>
      </w:r>
      <w:r w:rsidR="003C63FA" w:rsidRPr="00766412">
        <w:rPr>
          <w:rFonts w:ascii="Arial" w:eastAsia="Times New Roman" w:hAnsi="Arial" w:cs="Arial"/>
          <w:sz w:val="28"/>
          <w:szCs w:val="28"/>
          <w:lang w:val="es-MX" w:eastAsia="es-MX"/>
        </w:rPr>
        <w:t>en la página 19</w:t>
      </w:r>
      <w:r w:rsidR="003C63FA">
        <w:rPr>
          <w:rFonts w:ascii="Arial" w:eastAsia="Times New Roman" w:hAnsi="Arial" w:cs="Arial"/>
          <w:sz w:val="28"/>
          <w:szCs w:val="28"/>
          <w:lang w:val="es-MX" w:eastAsia="es-MX"/>
        </w:rPr>
        <w:t xml:space="preserve"> diecinueve,</w:t>
      </w:r>
      <w:r w:rsidR="003C63FA" w:rsidRPr="00766412">
        <w:rPr>
          <w:rFonts w:ascii="Arial" w:eastAsia="Times New Roman" w:hAnsi="Arial" w:cs="Arial"/>
          <w:sz w:val="28"/>
          <w:szCs w:val="28"/>
          <w:lang w:val="es-MX" w:eastAsia="es-MX"/>
        </w:rPr>
        <w:t xml:space="preserve"> en el considerando también primero</w:t>
      </w:r>
      <w:r w:rsidR="00B1176E">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donde la</w:t>
      </w:r>
      <w:r w:rsidR="00B1176E">
        <w:rPr>
          <w:rFonts w:ascii="Arial" w:eastAsia="Times New Roman" w:hAnsi="Arial" w:cs="Arial"/>
          <w:sz w:val="28"/>
          <w:szCs w:val="28"/>
          <w:lang w:val="es-MX" w:eastAsia="es-MX"/>
        </w:rPr>
        <w:t>s Sí</w:t>
      </w:r>
      <w:r w:rsidR="003C63FA" w:rsidRPr="00766412">
        <w:rPr>
          <w:rFonts w:ascii="Arial" w:eastAsia="Times New Roman" w:hAnsi="Arial" w:cs="Arial"/>
          <w:sz w:val="28"/>
          <w:szCs w:val="28"/>
          <w:lang w:val="es-MX" w:eastAsia="es-MX"/>
        </w:rPr>
        <w:t>ndica</w:t>
      </w:r>
      <w:r w:rsidR="00B1176E">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hace un análisis jurídico</w:t>
      </w:r>
      <w:r w:rsidR="00B1176E">
        <w:rPr>
          <w:rFonts w:ascii="Arial" w:eastAsia="Times New Roman" w:hAnsi="Arial" w:cs="Arial"/>
          <w:sz w:val="28"/>
          <w:szCs w:val="28"/>
          <w:lang w:val="es-MX" w:eastAsia="es-MX"/>
        </w:rPr>
        <w:t>,</w:t>
      </w:r>
      <w:r w:rsidR="003433CE">
        <w:rPr>
          <w:rFonts w:ascii="Arial" w:eastAsia="Times New Roman" w:hAnsi="Arial" w:cs="Arial"/>
          <w:sz w:val="28"/>
          <w:szCs w:val="28"/>
          <w:lang w:val="es-MX" w:eastAsia="es-MX"/>
        </w:rPr>
        <w:t xml:space="preserve"> </w:t>
      </w:r>
      <w:r w:rsidR="003C63FA" w:rsidRPr="00766412">
        <w:rPr>
          <w:rFonts w:ascii="Arial" w:eastAsia="Times New Roman" w:hAnsi="Arial" w:cs="Arial"/>
          <w:sz w:val="28"/>
          <w:szCs w:val="28"/>
          <w:lang w:val="es-MX" w:eastAsia="es-MX"/>
        </w:rPr>
        <w:t>donde funda y motiva según su saber</w:t>
      </w:r>
      <w:r w:rsidR="003433CE">
        <w:rPr>
          <w:rFonts w:ascii="Arial" w:eastAsia="Times New Roman" w:hAnsi="Arial" w:cs="Arial"/>
          <w:sz w:val="28"/>
          <w:szCs w:val="28"/>
          <w:lang w:val="es-MX" w:eastAsia="es-MX"/>
        </w:rPr>
        <w:t>, su l</w:t>
      </w:r>
      <w:r w:rsidR="003C63FA" w:rsidRPr="00766412">
        <w:rPr>
          <w:rFonts w:ascii="Arial" w:eastAsia="Times New Roman" w:hAnsi="Arial" w:cs="Arial"/>
          <w:sz w:val="28"/>
          <w:szCs w:val="28"/>
          <w:lang w:val="es-MX" w:eastAsia="es-MX"/>
        </w:rPr>
        <w:t>eal saber y entender</w:t>
      </w:r>
      <w:r w:rsidR="00965903">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el por qué</w:t>
      </w:r>
      <w:r w:rsidR="003433CE">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considera que estos p</w:t>
      </w:r>
      <w:r w:rsidR="003433CE">
        <w:rPr>
          <w:rFonts w:ascii="Arial" w:eastAsia="Times New Roman" w:hAnsi="Arial" w:cs="Arial"/>
          <w:sz w:val="28"/>
          <w:szCs w:val="28"/>
          <w:lang w:val="es-MX" w:eastAsia="es-MX"/>
        </w:rPr>
        <w:t>untos fueron aprobados por las C</w:t>
      </w:r>
      <w:r w:rsidR="003C63FA" w:rsidRPr="00766412">
        <w:rPr>
          <w:rFonts w:ascii="Arial" w:eastAsia="Times New Roman" w:hAnsi="Arial" w:cs="Arial"/>
          <w:sz w:val="28"/>
          <w:szCs w:val="28"/>
          <w:lang w:val="es-MX" w:eastAsia="es-MX"/>
        </w:rPr>
        <w:t>omisiones intervinientes</w:t>
      </w:r>
      <w:r w:rsidR="003433CE">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Así mismo</w:t>
      </w:r>
      <w:r w:rsidR="003433CE">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d</w:t>
      </w:r>
      <w:r w:rsidR="003433CE">
        <w:rPr>
          <w:rFonts w:ascii="Arial" w:eastAsia="Times New Roman" w:hAnsi="Arial" w:cs="Arial"/>
          <w:sz w:val="28"/>
          <w:szCs w:val="28"/>
          <w:lang w:val="es-MX" w:eastAsia="es-MX"/>
        </w:rPr>
        <w:t>e la lectura integral de estos D</w:t>
      </w:r>
      <w:r w:rsidR="003C63FA" w:rsidRPr="00766412">
        <w:rPr>
          <w:rFonts w:ascii="Arial" w:eastAsia="Times New Roman" w:hAnsi="Arial" w:cs="Arial"/>
          <w:sz w:val="28"/>
          <w:szCs w:val="28"/>
          <w:lang w:val="es-MX" w:eastAsia="es-MX"/>
        </w:rPr>
        <w:t>ictámenes y de las manifestaciones que se han vertido el día d</w:t>
      </w:r>
      <w:r w:rsidR="003433CE">
        <w:rPr>
          <w:rFonts w:ascii="Arial" w:eastAsia="Times New Roman" w:hAnsi="Arial" w:cs="Arial"/>
          <w:sz w:val="28"/>
          <w:szCs w:val="28"/>
          <w:lang w:val="es-MX" w:eastAsia="es-MX"/>
        </w:rPr>
        <w:t>e hoy en esta Sesión de A</w:t>
      </w:r>
      <w:r w:rsidR="003C63FA" w:rsidRPr="00766412">
        <w:rPr>
          <w:rFonts w:ascii="Arial" w:eastAsia="Times New Roman" w:hAnsi="Arial" w:cs="Arial"/>
          <w:sz w:val="28"/>
          <w:szCs w:val="28"/>
          <w:lang w:val="es-MX" w:eastAsia="es-MX"/>
        </w:rPr>
        <w:t>yuntamiento</w:t>
      </w:r>
      <w:r w:rsidR="003433CE">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se tiene que</w:t>
      </w:r>
      <w:r w:rsidR="003433CE">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aunque </w:t>
      </w:r>
      <w:r w:rsidR="003433CE">
        <w:rPr>
          <w:rFonts w:ascii="Arial" w:eastAsia="Times New Roman" w:hAnsi="Arial" w:cs="Arial"/>
          <w:sz w:val="28"/>
          <w:szCs w:val="28"/>
          <w:lang w:val="es-MX" w:eastAsia="es-MX"/>
        </w:rPr>
        <w:t>no están firmados como tal los D</w:t>
      </w:r>
      <w:r w:rsidR="003C63FA" w:rsidRPr="00766412">
        <w:rPr>
          <w:rFonts w:ascii="Arial" w:eastAsia="Times New Roman" w:hAnsi="Arial" w:cs="Arial"/>
          <w:sz w:val="28"/>
          <w:szCs w:val="28"/>
          <w:lang w:val="es-MX" w:eastAsia="es-MX"/>
        </w:rPr>
        <w:t>ictámenes</w:t>
      </w:r>
      <w:r w:rsidR="003433CE">
        <w:rPr>
          <w:rFonts w:ascii="Arial" w:eastAsia="Times New Roman" w:hAnsi="Arial" w:cs="Arial"/>
          <w:sz w:val="28"/>
          <w:szCs w:val="28"/>
          <w:lang w:val="es-MX" w:eastAsia="es-MX"/>
        </w:rPr>
        <w:t>, sí estuvieron presentes los Regidores integrantes de ambas C</w:t>
      </w:r>
      <w:r w:rsidR="003C63FA" w:rsidRPr="00766412">
        <w:rPr>
          <w:rFonts w:ascii="Arial" w:eastAsia="Times New Roman" w:hAnsi="Arial" w:cs="Arial"/>
          <w:sz w:val="28"/>
          <w:szCs w:val="28"/>
          <w:lang w:val="es-MX" w:eastAsia="es-MX"/>
        </w:rPr>
        <w:t>omisiones convocantes</w:t>
      </w:r>
      <w:r w:rsidR="003433CE">
        <w:rPr>
          <w:rFonts w:ascii="Arial" w:eastAsia="Times New Roman" w:hAnsi="Arial" w:cs="Arial"/>
          <w:sz w:val="28"/>
          <w:szCs w:val="28"/>
          <w:lang w:val="es-MX" w:eastAsia="es-MX"/>
        </w:rPr>
        <w:t>. P</w:t>
      </w:r>
      <w:r w:rsidR="003C63FA" w:rsidRPr="00766412">
        <w:rPr>
          <w:rFonts w:ascii="Arial" w:eastAsia="Times New Roman" w:hAnsi="Arial" w:cs="Arial"/>
          <w:sz w:val="28"/>
          <w:szCs w:val="28"/>
          <w:lang w:val="es-MX" w:eastAsia="es-MX"/>
        </w:rPr>
        <w:t>or tanto</w:t>
      </w:r>
      <w:r w:rsidR="003433CE">
        <w:rPr>
          <w:rFonts w:ascii="Arial" w:eastAsia="Times New Roman" w:hAnsi="Arial" w:cs="Arial"/>
          <w:sz w:val="28"/>
          <w:szCs w:val="28"/>
          <w:lang w:val="es-MX" w:eastAsia="es-MX"/>
        </w:rPr>
        <w:t xml:space="preserve">, </w:t>
      </w:r>
      <w:r w:rsidR="00066092">
        <w:rPr>
          <w:rFonts w:ascii="Arial" w:eastAsia="Times New Roman" w:hAnsi="Arial" w:cs="Arial"/>
          <w:sz w:val="28"/>
          <w:szCs w:val="28"/>
          <w:lang w:val="es-MX" w:eastAsia="es-MX"/>
        </w:rPr>
        <w:t xml:space="preserve">se considera que, </w:t>
      </w:r>
      <w:r w:rsidR="003433CE">
        <w:rPr>
          <w:rFonts w:ascii="Arial" w:eastAsia="Times New Roman" w:hAnsi="Arial" w:cs="Arial"/>
          <w:sz w:val="28"/>
          <w:szCs w:val="28"/>
          <w:lang w:val="es-MX" w:eastAsia="es-MX"/>
        </w:rPr>
        <w:t>esta A</w:t>
      </w:r>
      <w:r w:rsidR="00066092">
        <w:rPr>
          <w:rFonts w:ascii="Arial" w:eastAsia="Times New Roman" w:hAnsi="Arial" w:cs="Arial"/>
          <w:sz w:val="28"/>
          <w:szCs w:val="28"/>
          <w:lang w:val="es-MX" w:eastAsia="es-MX"/>
        </w:rPr>
        <w:t>utoridad como es la Secretaria G</w:t>
      </w:r>
      <w:r w:rsidR="003C63FA" w:rsidRPr="00766412">
        <w:rPr>
          <w:rFonts w:ascii="Arial" w:eastAsia="Times New Roman" w:hAnsi="Arial" w:cs="Arial"/>
          <w:sz w:val="28"/>
          <w:szCs w:val="28"/>
          <w:lang w:val="es-MX" w:eastAsia="es-MX"/>
        </w:rPr>
        <w:t>eneral</w:t>
      </w:r>
      <w:r w:rsidR="00066092">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no es l</w:t>
      </w:r>
      <w:r w:rsidR="003433CE">
        <w:rPr>
          <w:rFonts w:ascii="Arial" w:eastAsia="Times New Roman" w:hAnsi="Arial" w:cs="Arial"/>
          <w:sz w:val="28"/>
          <w:szCs w:val="28"/>
          <w:lang w:val="es-MX" w:eastAsia="es-MX"/>
        </w:rPr>
        <w:t xml:space="preserve">a Autoridad competente </w:t>
      </w:r>
      <w:r w:rsidR="003C63FA" w:rsidRPr="00766412">
        <w:rPr>
          <w:rFonts w:ascii="Arial" w:eastAsia="Times New Roman" w:hAnsi="Arial" w:cs="Arial"/>
          <w:sz w:val="28"/>
          <w:szCs w:val="28"/>
          <w:lang w:val="es-MX" w:eastAsia="es-MX"/>
        </w:rPr>
        <w:t xml:space="preserve">para </w:t>
      </w:r>
      <w:r w:rsidR="003433CE">
        <w:rPr>
          <w:rFonts w:ascii="Arial" w:eastAsia="Times New Roman" w:hAnsi="Arial" w:cs="Arial"/>
          <w:sz w:val="28"/>
          <w:szCs w:val="28"/>
          <w:lang w:val="es-MX" w:eastAsia="es-MX"/>
        </w:rPr>
        <w:t>declarar inválidos o no dichos D</w:t>
      </w:r>
      <w:r w:rsidR="003C63FA" w:rsidRPr="00766412">
        <w:rPr>
          <w:rFonts w:ascii="Arial" w:eastAsia="Times New Roman" w:hAnsi="Arial" w:cs="Arial"/>
          <w:sz w:val="28"/>
          <w:szCs w:val="28"/>
          <w:lang w:val="es-MX" w:eastAsia="es-MX"/>
        </w:rPr>
        <w:t>ictámenes</w:t>
      </w:r>
      <w:r w:rsidR="003433CE">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porque de momento</w:t>
      </w:r>
      <w:r w:rsidR="00066092">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cum</w:t>
      </w:r>
      <w:r w:rsidR="003433CE">
        <w:rPr>
          <w:rFonts w:ascii="Arial" w:eastAsia="Times New Roman" w:hAnsi="Arial" w:cs="Arial"/>
          <w:sz w:val="28"/>
          <w:szCs w:val="28"/>
          <w:lang w:val="es-MX" w:eastAsia="es-MX"/>
        </w:rPr>
        <w:t>plen con los requisitos que la L</w:t>
      </w:r>
      <w:r w:rsidR="003C63FA" w:rsidRPr="00766412">
        <w:rPr>
          <w:rFonts w:ascii="Arial" w:eastAsia="Times New Roman" w:hAnsi="Arial" w:cs="Arial"/>
          <w:sz w:val="28"/>
          <w:szCs w:val="28"/>
          <w:lang w:val="es-MX" w:eastAsia="es-MX"/>
        </w:rPr>
        <w:t xml:space="preserve">ey en este caso </w:t>
      </w:r>
    </w:p>
    <w:p w:rsidR="003E19E2" w:rsidRPr="00490952" w:rsidRDefault="003433CE" w:rsidP="00490952">
      <w:pPr>
        <w:spacing w:after="0" w:line="360" w:lineRule="auto"/>
        <w:jc w:val="both"/>
        <w:rPr>
          <w:rFonts w:ascii="Arial" w:hAnsi="Arial" w:cs="Arial"/>
          <w:sz w:val="28"/>
          <w:szCs w:val="28"/>
          <w:lang w:val="es-MX"/>
        </w:rPr>
      </w:pPr>
      <w:r>
        <w:rPr>
          <w:rFonts w:ascii="Arial" w:eastAsia="Times New Roman" w:hAnsi="Arial" w:cs="Arial"/>
          <w:sz w:val="28"/>
          <w:szCs w:val="28"/>
          <w:lang w:val="es-MX" w:eastAsia="es-MX"/>
        </w:rPr>
        <w:t>el Reglamento I</w:t>
      </w:r>
      <w:r w:rsidR="003C63FA" w:rsidRPr="00766412">
        <w:rPr>
          <w:rFonts w:ascii="Arial" w:eastAsia="Times New Roman" w:hAnsi="Arial" w:cs="Arial"/>
          <w:sz w:val="28"/>
          <w:szCs w:val="28"/>
          <w:lang w:val="es-MX" w:eastAsia="es-MX"/>
        </w:rPr>
        <w:t>nterior</w:t>
      </w:r>
      <w:r w:rsidR="007203C4">
        <w:rPr>
          <w:rFonts w:ascii="Arial" w:eastAsia="Times New Roman" w:hAnsi="Arial" w:cs="Arial"/>
          <w:sz w:val="28"/>
          <w:szCs w:val="28"/>
          <w:lang w:val="es-MX" w:eastAsia="es-MX"/>
        </w:rPr>
        <w:t>, requisita para s</w:t>
      </w:r>
      <w:r w:rsidR="00066092">
        <w:rPr>
          <w:rFonts w:ascii="Arial" w:eastAsia="Times New Roman" w:hAnsi="Arial" w:cs="Arial"/>
          <w:sz w:val="28"/>
          <w:szCs w:val="28"/>
          <w:lang w:val="es-MX" w:eastAsia="es-MX"/>
        </w:rPr>
        <w:t>er en</w:t>
      </w:r>
      <w:r w:rsidR="003C63FA" w:rsidRPr="00766412">
        <w:rPr>
          <w:rFonts w:ascii="Arial" w:eastAsia="Times New Roman" w:hAnsi="Arial" w:cs="Arial"/>
          <w:sz w:val="28"/>
          <w:szCs w:val="28"/>
          <w:lang w:val="es-MX" w:eastAsia="es-MX"/>
        </w:rPr>
        <w:t>listados en el orden del día</w:t>
      </w:r>
      <w:r w:rsidR="00066092">
        <w:rPr>
          <w:rFonts w:ascii="Arial" w:eastAsia="Times New Roman" w:hAnsi="Arial" w:cs="Arial"/>
          <w:sz w:val="28"/>
          <w:szCs w:val="28"/>
          <w:lang w:val="es-MX" w:eastAsia="es-MX"/>
        </w:rPr>
        <w:t>. M</w:t>
      </w:r>
      <w:r w:rsidR="003C63FA" w:rsidRPr="00766412">
        <w:rPr>
          <w:rFonts w:ascii="Arial" w:eastAsia="Times New Roman" w:hAnsi="Arial" w:cs="Arial"/>
          <w:sz w:val="28"/>
          <w:szCs w:val="28"/>
          <w:lang w:val="es-MX" w:eastAsia="es-MX"/>
        </w:rPr>
        <w:t>áxi</w:t>
      </w:r>
      <w:r>
        <w:rPr>
          <w:rFonts w:ascii="Arial" w:eastAsia="Times New Roman" w:hAnsi="Arial" w:cs="Arial"/>
          <w:sz w:val="28"/>
          <w:szCs w:val="28"/>
          <w:lang w:val="es-MX" w:eastAsia="es-MX"/>
        </w:rPr>
        <w:t>me</w:t>
      </w:r>
      <w:r w:rsidR="00066092">
        <w:rPr>
          <w:rFonts w:ascii="Arial" w:eastAsia="Times New Roman" w:hAnsi="Arial" w:cs="Arial"/>
          <w:sz w:val="28"/>
          <w:szCs w:val="28"/>
          <w:lang w:val="es-MX" w:eastAsia="es-MX"/>
        </w:rPr>
        <w:t>,</w:t>
      </w:r>
      <w:r>
        <w:rPr>
          <w:rFonts w:ascii="Arial" w:eastAsia="Times New Roman" w:hAnsi="Arial" w:cs="Arial"/>
          <w:sz w:val="28"/>
          <w:szCs w:val="28"/>
          <w:lang w:val="es-MX" w:eastAsia="es-MX"/>
        </w:rPr>
        <w:t xml:space="preserve"> considerando que</w:t>
      </w:r>
      <w:r w:rsidR="007203C4">
        <w:rPr>
          <w:rFonts w:ascii="Arial" w:eastAsia="Times New Roman" w:hAnsi="Arial" w:cs="Arial"/>
          <w:sz w:val="28"/>
          <w:szCs w:val="28"/>
          <w:lang w:val="es-MX" w:eastAsia="es-MX"/>
        </w:rPr>
        <w:t>,</w:t>
      </w:r>
      <w:r>
        <w:rPr>
          <w:rFonts w:ascii="Arial" w:eastAsia="Times New Roman" w:hAnsi="Arial" w:cs="Arial"/>
          <w:sz w:val="28"/>
          <w:szCs w:val="28"/>
          <w:lang w:val="es-MX" w:eastAsia="es-MX"/>
        </w:rPr>
        <w:t xml:space="preserve"> además los R</w:t>
      </w:r>
      <w:r w:rsidR="003C63FA" w:rsidRPr="00766412">
        <w:rPr>
          <w:rFonts w:ascii="Arial" w:eastAsia="Times New Roman" w:hAnsi="Arial" w:cs="Arial"/>
          <w:sz w:val="28"/>
          <w:szCs w:val="28"/>
          <w:lang w:val="es-MX" w:eastAsia="es-MX"/>
        </w:rPr>
        <w:t>egidores que hacen la moción para que</w:t>
      </w:r>
      <w:r w:rsidR="007203C4">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sean bajados del orden del día</w:t>
      </w:r>
      <w:r w:rsidR="007203C4">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no cu</w:t>
      </w:r>
      <w:r>
        <w:rPr>
          <w:rFonts w:ascii="Arial" w:eastAsia="Times New Roman" w:hAnsi="Arial" w:cs="Arial"/>
          <w:sz w:val="28"/>
          <w:szCs w:val="28"/>
          <w:lang w:val="es-MX" w:eastAsia="es-MX"/>
        </w:rPr>
        <w:t>mplen con lo establecido en el A</w:t>
      </w:r>
      <w:r w:rsidR="003C63FA" w:rsidRPr="00766412">
        <w:rPr>
          <w:rFonts w:ascii="Arial" w:eastAsia="Times New Roman" w:hAnsi="Arial" w:cs="Arial"/>
          <w:sz w:val="28"/>
          <w:szCs w:val="28"/>
          <w:lang w:val="es-MX" w:eastAsia="es-MX"/>
        </w:rPr>
        <w:t>rtículo 102</w:t>
      </w:r>
      <w:r>
        <w:rPr>
          <w:rFonts w:ascii="Arial" w:eastAsia="Times New Roman" w:hAnsi="Arial" w:cs="Arial"/>
          <w:sz w:val="28"/>
          <w:szCs w:val="28"/>
          <w:lang w:val="es-MX" w:eastAsia="es-MX"/>
        </w:rPr>
        <w:t xml:space="preserve"> ciento dos, del Reglamento I</w:t>
      </w:r>
      <w:r w:rsidR="003C63FA">
        <w:rPr>
          <w:rFonts w:ascii="Arial" w:eastAsia="Times New Roman" w:hAnsi="Arial" w:cs="Arial"/>
          <w:sz w:val="28"/>
          <w:szCs w:val="28"/>
          <w:lang w:val="es-MX" w:eastAsia="es-MX"/>
        </w:rPr>
        <w:t>nterior para el A</w:t>
      </w:r>
      <w:r w:rsidR="003C63FA" w:rsidRPr="00766412">
        <w:rPr>
          <w:rFonts w:ascii="Arial" w:eastAsia="Times New Roman" w:hAnsi="Arial" w:cs="Arial"/>
          <w:sz w:val="28"/>
          <w:szCs w:val="28"/>
          <w:lang w:val="es-MX" w:eastAsia="es-MX"/>
        </w:rPr>
        <w:t>yuntamiento de Zapotlán</w:t>
      </w:r>
      <w:r w:rsidR="007203C4">
        <w:rPr>
          <w:rFonts w:ascii="Arial" w:eastAsia="Times New Roman" w:hAnsi="Arial" w:cs="Arial"/>
          <w:sz w:val="28"/>
          <w:szCs w:val="28"/>
          <w:lang w:val="es-MX" w:eastAsia="es-MX"/>
        </w:rPr>
        <w:t xml:space="preserve"> el Grande,</w:t>
      </w:r>
      <w:r w:rsidR="003C63FA" w:rsidRPr="00766412">
        <w:rPr>
          <w:rFonts w:ascii="Arial" w:eastAsia="Times New Roman" w:hAnsi="Arial" w:cs="Arial"/>
          <w:sz w:val="28"/>
          <w:szCs w:val="28"/>
          <w:lang w:val="es-MX" w:eastAsia="es-MX"/>
        </w:rPr>
        <w:t xml:space="preserve"> de Jalisco</w:t>
      </w:r>
      <w:r>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que a la letra dice</w:t>
      </w:r>
      <w:r>
        <w:rPr>
          <w:rFonts w:ascii="Arial" w:eastAsia="Times New Roman" w:hAnsi="Arial" w:cs="Arial"/>
          <w:sz w:val="28"/>
          <w:szCs w:val="28"/>
          <w:lang w:val="es-MX" w:eastAsia="es-MX"/>
        </w:rPr>
        <w:t xml:space="preserve">: </w:t>
      </w:r>
      <w:r w:rsidRPr="003433CE">
        <w:rPr>
          <w:rFonts w:ascii="Arial" w:eastAsia="Times New Roman" w:hAnsi="Arial" w:cs="Arial"/>
          <w:i/>
          <w:sz w:val="28"/>
          <w:szCs w:val="28"/>
          <w:lang w:val="es-MX" w:eastAsia="es-MX"/>
        </w:rPr>
        <w:t>A</w:t>
      </w:r>
      <w:r w:rsidR="003C63FA" w:rsidRPr="003433CE">
        <w:rPr>
          <w:rFonts w:ascii="Arial" w:eastAsia="Times New Roman" w:hAnsi="Arial" w:cs="Arial"/>
          <w:i/>
          <w:sz w:val="28"/>
          <w:szCs w:val="28"/>
          <w:lang w:val="es-MX" w:eastAsia="es-MX"/>
        </w:rPr>
        <w:t>rtículo 102.2</w:t>
      </w:r>
      <w:r w:rsidRPr="003433CE">
        <w:rPr>
          <w:rFonts w:ascii="Arial" w:eastAsia="Times New Roman" w:hAnsi="Arial" w:cs="Arial"/>
          <w:i/>
          <w:sz w:val="28"/>
          <w:szCs w:val="28"/>
          <w:lang w:val="es-MX" w:eastAsia="es-MX"/>
        </w:rPr>
        <w:t>,</w:t>
      </w:r>
      <w:r>
        <w:rPr>
          <w:rFonts w:ascii="Arial" w:eastAsia="Times New Roman" w:hAnsi="Arial" w:cs="Arial"/>
          <w:i/>
          <w:sz w:val="28"/>
          <w:szCs w:val="28"/>
          <w:lang w:val="es-MX" w:eastAsia="es-MX"/>
        </w:rPr>
        <w:t xml:space="preserve"> las Comisiones, p</w:t>
      </w:r>
      <w:r w:rsidR="003C63FA" w:rsidRPr="003433CE">
        <w:rPr>
          <w:rFonts w:ascii="Arial" w:eastAsia="Times New Roman" w:hAnsi="Arial" w:cs="Arial"/>
          <w:i/>
          <w:sz w:val="28"/>
          <w:szCs w:val="28"/>
          <w:lang w:val="es-MX" w:eastAsia="es-MX"/>
        </w:rPr>
        <w:t>ara proponer al Ayuntamiento se rechace una Iniciativa</w:t>
      </w:r>
      <w:r>
        <w:rPr>
          <w:rFonts w:ascii="Arial" w:eastAsia="Times New Roman" w:hAnsi="Arial" w:cs="Arial"/>
          <w:i/>
          <w:sz w:val="28"/>
          <w:szCs w:val="28"/>
          <w:lang w:val="es-MX" w:eastAsia="es-MX"/>
        </w:rPr>
        <w:t>, deben hacerlo mediante Acuerdo E</w:t>
      </w:r>
      <w:r w:rsidR="003C63FA" w:rsidRPr="003433CE">
        <w:rPr>
          <w:rFonts w:ascii="Arial" w:eastAsia="Times New Roman" w:hAnsi="Arial" w:cs="Arial"/>
          <w:i/>
          <w:sz w:val="28"/>
          <w:szCs w:val="28"/>
          <w:lang w:val="es-MX" w:eastAsia="es-MX"/>
        </w:rPr>
        <w:t>conómico que así lo declare</w:t>
      </w:r>
      <w:r w:rsidR="007203C4">
        <w:rPr>
          <w:rFonts w:ascii="Arial" w:eastAsia="Times New Roman" w:hAnsi="Arial" w:cs="Arial"/>
          <w:i/>
          <w:sz w:val="28"/>
          <w:szCs w:val="28"/>
          <w:lang w:val="es-MX" w:eastAsia="es-MX"/>
        </w:rPr>
        <w:t>,</w:t>
      </w:r>
      <w:r w:rsidR="003C63FA" w:rsidRPr="003433CE">
        <w:rPr>
          <w:rFonts w:ascii="Arial" w:eastAsia="Times New Roman" w:hAnsi="Arial" w:cs="Arial"/>
          <w:i/>
          <w:sz w:val="28"/>
          <w:szCs w:val="28"/>
          <w:lang w:val="es-MX" w:eastAsia="es-MX"/>
        </w:rPr>
        <w:t xml:space="preserve"> circunstancia que en todo caso de haberse pretendido o instar a que estos puntos hubieran no sido enlistados en el orden del día o incluso rechazados</w:t>
      </w:r>
      <w:r w:rsidR="007203C4">
        <w:rPr>
          <w:rFonts w:ascii="Arial" w:eastAsia="Times New Roman" w:hAnsi="Arial" w:cs="Arial"/>
          <w:i/>
          <w:sz w:val="28"/>
          <w:szCs w:val="28"/>
          <w:lang w:val="es-MX" w:eastAsia="es-MX"/>
        </w:rPr>
        <w:t>,</w:t>
      </w:r>
      <w:r w:rsidR="003C63FA" w:rsidRPr="003433CE">
        <w:rPr>
          <w:rFonts w:ascii="Arial" w:eastAsia="Times New Roman" w:hAnsi="Arial" w:cs="Arial"/>
          <w:i/>
          <w:sz w:val="28"/>
          <w:szCs w:val="28"/>
          <w:lang w:val="es-MX" w:eastAsia="es-MX"/>
        </w:rPr>
        <w:t xml:space="preserve"> tendrían que haberse hec</w:t>
      </w:r>
      <w:r w:rsidRPr="003433CE">
        <w:rPr>
          <w:rFonts w:ascii="Arial" w:eastAsia="Times New Roman" w:hAnsi="Arial" w:cs="Arial"/>
          <w:i/>
          <w:sz w:val="28"/>
          <w:szCs w:val="28"/>
          <w:lang w:val="es-MX" w:eastAsia="es-MX"/>
        </w:rPr>
        <w:t>ho por esos integrantes de las Comisiones mediante el Acuerdo E</w:t>
      </w:r>
      <w:r w:rsidR="003C63FA" w:rsidRPr="003433CE">
        <w:rPr>
          <w:rFonts w:ascii="Arial" w:eastAsia="Times New Roman" w:hAnsi="Arial" w:cs="Arial"/>
          <w:i/>
          <w:sz w:val="28"/>
          <w:szCs w:val="28"/>
          <w:lang w:val="es-MX" w:eastAsia="es-MX"/>
        </w:rPr>
        <w:t>conómico correspondiente</w:t>
      </w:r>
      <w:r w:rsidRPr="003433CE">
        <w:rPr>
          <w:rFonts w:ascii="Arial" w:eastAsia="Times New Roman" w:hAnsi="Arial" w:cs="Arial"/>
          <w:i/>
          <w:sz w:val="28"/>
          <w:szCs w:val="28"/>
          <w:lang w:val="es-MX" w:eastAsia="es-MX"/>
        </w:rPr>
        <w:t>.</w:t>
      </w:r>
      <w:r>
        <w:rPr>
          <w:rFonts w:ascii="Arial" w:eastAsia="Times New Roman" w:hAnsi="Arial" w:cs="Arial"/>
          <w:sz w:val="28"/>
          <w:szCs w:val="28"/>
          <w:lang w:val="es-MX" w:eastAsia="es-MX"/>
        </w:rPr>
        <w:t xml:space="preserve"> P</w:t>
      </w:r>
      <w:r w:rsidR="003C63FA" w:rsidRPr="00766412">
        <w:rPr>
          <w:rFonts w:ascii="Arial" w:eastAsia="Times New Roman" w:hAnsi="Arial" w:cs="Arial"/>
          <w:sz w:val="28"/>
          <w:szCs w:val="28"/>
          <w:lang w:val="es-MX" w:eastAsia="es-MX"/>
        </w:rPr>
        <w:t>or lo tanto</w:t>
      </w:r>
      <w:r>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en razón a </w:t>
      </w:r>
      <w:r w:rsidR="003C63FA">
        <w:rPr>
          <w:rFonts w:ascii="Arial" w:eastAsia="Times New Roman" w:hAnsi="Arial" w:cs="Arial"/>
          <w:sz w:val="28"/>
          <w:szCs w:val="28"/>
          <w:lang w:val="es-MX" w:eastAsia="es-MX"/>
        </w:rPr>
        <w:t>esta S</w:t>
      </w:r>
      <w:r w:rsidR="003C63FA" w:rsidRPr="00766412">
        <w:rPr>
          <w:rFonts w:ascii="Arial" w:eastAsia="Times New Roman" w:hAnsi="Arial" w:cs="Arial"/>
          <w:sz w:val="28"/>
          <w:szCs w:val="28"/>
          <w:lang w:val="es-MX" w:eastAsia="es-MX"/>
        </w:rPr>
        <w:t>ecretaría</w:t>
      </w:r>
      <w:r w:rsidR="007203C4">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considera que deben enlistarse y continuar en listados en el orden del día</w:t>
      </w:r>
      <w:r w:rsidR="007203C4">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dejando a salvo los derechos que correspondan a los que se </w:t>
      </w:r>
      <w:r w:rsidR="003C63FA" w:rsidRPr="00766412">
        <w:rPr>
          <w:rFonts w:ascii="Arial" w:eastAsia="Times New Roman" w:hAnsi="Arial" w:cs="Arial"/>
          <w:sz w:val="28"/>
          <w:szCs w:val="28"/>
          <w:lang w:val="es-MX" w:eastAsia="es-MX"/>
        </w:rPr>
        <w:lastRenderedPageBreak/>
        <w:t xml:space="preserve">encuentren inconformes con dicha petición en estos </w:t>
      </w:r>
      <w:r w:rsidR="003C63FA">
        <w:rPr>
          <w:rFonts w:ascii="Arial" w:eastAsia="Times New Roman" w:hAnsi="Arial" w:cs="Arial"/>
          <w:sz w:val="28"/>
          <w:szCs w:val="28"/>
          <w:lang w:val="es-MX" w:eastAsia="es-MX"/>
        </w:rPr>
        <w:t>momentos, es cua</w:t>
      </w:r>
      <w:r w:rsidR="003C63FA" w:rsidRPr="00766412">
        <w:rPr>
          <w:rFonts w:ascii="Arial" w:eastAsia="Times New Roman" w:hAnsi="Arial" w:cs="Arial"/>
          <w:sz w:val="28"/>
          <w:szCs w:val="28"/>
          <w:lang w:val="es-MX" w:eastAsia="es-MX"/>
        </w:rPr>
        <w:t>nto</w:t>
      </w:r>
      <w:r w:rsidR="003C63FA">
        <w:rPr>
          <w:rFonts w:ascii="Arial" w:eastAsia="Times New Roman" w:hAnsi="Arial" w:cs="Arial"/>
          <w:sz w:val="28"/>
          <w:szCs w:val="28"/>
          <w:lang w:val="es-MX" w:eastAsia="es-MX"/>
        </w:rPr>
        <w:t xml:space="preserve">. </w:t>
      </w:r>
      <w:r w:rsidR="003C63FA">
        <w:rPr>
          <w:rFonts w:ascii="Arial" w:eastAsia="Times New Roman" w:hAnsi="Arial" w:cs="Arial"/>
          <w:b/>
          <w:i/>
          <w:sz w:val="28"/>
          <w:szCs w:val="28"/>
          <w:lang w:val="es-MX" w:eastAsia="es-MX"/>
        </w:rPr>
        <w:t xml:space="preserve">C. Regidora Tania Magdalena Bernardino Juárez: </w:t>
      </w:r>
      <w:r>
        <w:rPr>
          <w:rFonts w:ascii="Arial" w:eastAsia="Times New Roman" w:hAnsi="Arial" w:cs="Arial"/>
          <w:sz w:val="28"/>
          <w:szCs w:val="28"/>
          <w:lang w:val="es-MX" w:eastAsia="es-MX"/>
        </w:rPr>
        <w:t>Gracias S</w:t>
      </w:r>
      <w:r w:rsidR="003C63FA" w:rsidRPr="00766412">
        <w:rPr>
          <w:rFonts w:ascii="Arial" w:eastAsia="Times New Roman" w:hAnsi="Arial" w:cs="Arial"/>
          <w:sz w:val="28"/>
          <w:szCs w:val="28"/>
          <w:lang w:val="es-MX" w:eastAsia="es-MX"/>
        </w:rPr>
        <w:t>ecretaria</w:t>
      </w:r>
      <w:r>
        <w:rPr>
          <w:rFonts w:ascii="Arial" w:eastAsia="Times New Roman" w:hAnsi="Arial" w:cs="Arial"/>
          <w:sz w:val="28"/>
          <w:szCs w:val="28"/>
          <w:lang w:val="es-MX" w:eastAsia="es-MX"/>
        </w:rPr>
        <w:t>. S</w:t>
      </w:r>
      <w:r w:rsidR="003C63FA" w:rsidRPr="00766412">
        <w:rPr>
          <w:rFonts w:ascii="Arial" w:eastAsia="Times New Roman" w:hAnsi="Arial" w:cs="Arial"/>
          <w:sz w:val="28"/>
          <w:szCs w:val="28"/>
          <w:lang w:val="es-MX" w:eastAsia="es-MX"/>
        </w:rPr>
        <w:t xml:space="preserve">olo por alusión a los </w:t>
      </w:r>
      <w:r>
        <w:rPr>
          <w:rFonts w:ascii="Arial" w:eastAsia="Times New Roman" w:hAnsi="Arial" w:cs="Arial"/>
          <w:sz w:val="28"/>
          <w:szCs w:val="28"/>
          <w:lang w:val="es-MX" w:eastAsia="es-MX"/>
        </w:rPr>
        <w:t xml:space="preserve">comentarios que nos acaba de </w:t>
      </w:r>
      <w:r w:rsidR="003C63FA" w:rsidRPr="00766412">
        <w:rPr>
          <w:rFonts w:ascii="Arial" w:eastAsia="Times New Roman" w:hAnsi="Arial" w:cs="Arial"/>
          <w:sz w:val="28"/>
          <w:szCs w:val="28"/>
          <w:lang w:val="es-MX" w:eastAsia="es-MX"/>
        </w:rPr>
        <w:t>hacer</w:t>
      </w:r>
      <w:r>
        <w:rPr>
          <w:rFonts w:ascii="Arial" w:eastAsia="Times New Roman" w:hAnsi="Arial" w:cs="Arial"/>
          <w:sz w:val="28"/>
          <w:szCs w:val="28"/>
          <w:lang w:val="es-MX" w:eastAsia="es-MX"/>
        </w:rPr>
        <w:t>. El A</w:t>
      </w:r>
      <w:r w:rsidR="003C63FA" w:rsidRPr="00766412">
        <w:rPr>
          <w:rFonts w:ascii="Arial" w:eastAsia="Times New Roman" w:hAnsi="Arial" w:cs="Arial"/>
          <w:sz w:val="28"/>
          <w:szCs w:val="28"/>
          <w:lang w:val="es-MX" w:eastAsia="es-MX"/>
        </w:rPr>
        <w:t>rtículo 102</w:t>
      </w:r>
      <w:r>
        <w:rPr>
          <w:rFonts w:ascii="Arial" w:eastAsia="Times New Roman" w:hAnsi="Arial" w:cs="Arial"/>
          <w:sz w:val="28"/>
          <w:szCs w:val="28"/>
          <w:lang w:val="es-MX" w:eastAsia="es-MX"/>
        </w:rPr>
        <w:t xml:space="preserve"> ciento dos,</w:t>
      </w:r>
      <w:r w:rsidR="003C63FA" w:rsidRPr="00766412">
        <w:rPr>
          <w:rFonts w:ascii="Arial" w:eastAsia="Times New Roman" w:hAnsi="Arial" w:cs="Arial"/>
          <w:sz w:val="28"/>
          <w:szCs w:val="28"/>
          <w:lang w:val="es-MX" w:eastAsia="es-MX"/>
        </w:rPr>
        <w:t xml:space="preserve"> que acaba de citar</w:t>
      </w:r>
      <w:r w:rsidR="007203C4">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hab</w:t>
      </w:r>
      <w:r w:rsidR="00965903">
        <w:rPr>
          <w:rFonts w:ascii="Arial" w:eastAsia="Times New Roman" w:hAnsi="Arial" w:cs="Arial"/>
          <w:sz w:val="28"/>
          <w:szCs w:val="28"/>
          <w:lang w:val="es-MX" w:eastAsia="es-MX"/>
        </w:rPr>
        <w:t>la de C</w:t>
      </w:r>
      <w:r w:rsidR="003C63FA" w:rsidRPr="00766412">
        <w:rPr>
          <w:rFonts w:ascii="Arial" w:eastAsia="Times New Roman" w:hAnsi="Arial" w:cs="Arial"/>
          <w:sz w:val="28"/>
          <w:szCs w:val="28"/>
          <w:lang w:val="es-MX" w:eastAsia="es-MX"/>
        </w:rPr>
        <w:t>omisiones</w:t>
      </w:r>
      <w:r w:rsidR="00965903">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no de </w:t>
      </w:r>
      <w:r w:rsidR="007203C4">
        <w:rPr>
          <w:rFonts w:ascii="Arial" w:eastAsia="Times New Roman" w:hAnsi="Arial" w:cs="Arial"/>
          <w:sz w:val="28"/>
          <w:szCs w:val="28"/>
          <w:lang w:val="es-MX" w:eastAsia="es-MX"/>
        </w:rPr>
        <w:t>E</w:t>
      </w:r>
      <w:r w:rsidR="003C63FA" w:rsidRPr="00766412">
        <w:rPr>
          <w:rFonts w:ascii="Arial" w:eastAsia="Times New Roman" w:hAnsi="Arial" w:cs="Arial"/>
          <w:sz w:val="28"/>
          <w:szCs w:val="28"/>
          <w:lang w:val="es-MX" w:eastAsia="es-MX"/>
        </w:rPr>
        <w:t>diles cuando se manifiesta una postura y cuando solicitamos que se retire un punto del orden del día</w:t>
      </w:r>
      <w:r w:rsidR="007203C4">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que carece de toda validez legal y reitero que carece de validez legal</w:t>
      </w:r>
      <w:r w:rsidR="007203C4">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nuevamente con lo que establece el </w:t>
      </w:r>
      <w:r w:rsidR="00965903">
        <w:rPr>
          <w:rFonts w:ascii="Arial" w:eastAsia="Times New Roman" w:hAnsi="Arial" w:cs="Arial"/>
          <w:sz w:val="28"/>
          <w:szCs w:val="28"/>
          <w:lang w:val="es-MX" w:eastAsia="es-MX"/>
        </w:rPr>
        <w:t>A</w:t>
      </w:r>
      <w:r w:rsidR="003C63FA" w:rsidRPr="00766412">
        <w:rPr>
          <w:rFonts w:ascii="Arial" w:eastAsia="Times New Roman" w:hAnsi="Arial" w:cs="Arial"/>
          <w:sz w:val="28"/>
          <w:szCs w:val="28"/>
          <w:lang w:val="es-MX" w:eastAsia="es-MX"/>
        </w:rPr>
        <w:t>rtículo 106</w:t>
      </w:r>
      <w:r w:rsidR="00965903">
        <w:rPr>
          <w:rFonts w:ascii="Arial" w:eastAsia="Times New Roman" w:hAnsi="Arial" w:cs="Arial"/>
          <w:sz w:val="28"/>
          <w:szCs w:val="28"/>
          <w:lang w:val="es-MX" w:eastAsia="es-MX"/>
        </w:rPr>
        <w:t xml:space="preserve"> ciento seis, del R</w:t>
      </w:r>
      <w:r w:rsidR="003C63FA" w:rsidRPr="00766412">
        <w:rPr>
          <w:rFonts w:ascii="Arial" w:eastAsia="Times New Roman" w:hAnsi="Arial" w:cs="Arial"/>
          <w:sz w:val="28"/>
          <w:szCs w:val="28"/>
          <w:lang w:val="es-MX" w:eastAsia="es-MX"/>
        </w:rPr>
        <w:t>eglam</w:t>
      </w:r>
      <w:r w:rsidR="00965903">
        <w:rPr>
          <w:rFonts w:ascii="Arial" w:eastAsia="Times New Roman" w:hAnsi="Arial" w:cs="Arial"/>
          <w:sz w:val="28"/>
          <w:szCs w:val="28"/>
          <w:lang w:val="es-MX" w:eastAsia="es-MX"/>
        </w:rPr>
        <w:t>ento I</w:t>
      </w:r>
      <w:r w:rsidR="003C63FA" w:rsidRPr="00766412">
        <w:rPr>
          <w:rFonts w:ascii="Arial" w:eastAsia="Times New Roman" w:hAnsi="Arial" w:cs="Arial"/>
          <w:sz w:val="28"/>
          <w:szCs w:val="28"/>
          <w:lang w:val="es-MX" w:eastAsia="es-MX"/>
        </w:rPr>
        <w:t>nterior</w:t>
      </w:r>
      <w:r w:rsidR="00965903">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y que nos dice que</w:t>
      </w:r>
      <w:r w:rsidR="007203C4">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debe de llevar la firma</w:t>
      </w:r>
      <w:r w:rsidR="007203C4">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no la asis</w:t>
      </w:r>
      <w:r w:rsidR="007203C4">
        <w:rPr>
          <w:rFonts w:ascii="Arial" w:eastAsia="Times New Roman" w:hAnsi="Arial" w:cs="Arial"/>
          <w:sz w:val="28"/>
          <w:szCs w:val="28"/>
          <w:lang w:val="es-MX" w:eastAsia="es-MX"/>
        </w:rPr>
        <w:t>tencia a las C</w:t>
      </w:r>
      <w:r w:rsidR="00965903">
        <w:rPr>
          <w:rFonts w:ascii="Arial" w:eastAsia="Times New Roman" w:hAnsi="Arial" w:cs="Arial"/>
          <w:sz w:val="28"/>
          <w:szCs w:val="28"/>
          <w:lang w:val="es-MX" w:eastAsia="es-MX"/>
        </w:rPr>
        <w:t>omisiones de los R</w:t>
      </w:r>
      <w:r w:rsidR="003C63FA" w:rsidRPr="00766412">
        <w:rPr>
          <w:rFonts w:ascii="Arial" w:eastAsia="Times New Roman" w:hAnsi="Arial" w:cs="Arial"/>
          <w:sz w:val="28"/>
          <w:szCs w:val="28"/>
          <w:lang w:val="es-MX" w:eastAsia="es-MX"/>
        </w:rPr>
        <w:t>egidores</w:t>
      </w:r>
      <w:r w:rsidR="007203C4">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la firma de la mayoría de los inte</w:t>
      </w:r>
      <w:r w:rsidR="00965903">
        <w:rPr>
          <w:rFonts w:ascii="Arial" w:eastAsia="Times New Roman" w:hAnsi="Arial" w:cs="Arial"/>
          <w:sz w:val="28"/>
          <w:szCs w:val="28"/>
          <w:lang w:val="es-MX" w:eastAsia="es-MX"/>
        </w:rPr>
        <w:t>grantes de las C</w:t>
      </w:r>
      <w:r w:rsidR="003C63FA">
        <w:rPr>
          <w:rFonts w:ascii="Arial" w:eastAsia="Times New Roman" w:hAnsi="Arial" w:cs="Arial"/>
          <w:sz w:val="28"/>
          <w:szCs w:val="28"/>
          <w:lang w:val="es-MX" w:eastAsia="es-MX"/>
        </w:rPr>
        <w:t>omisiones, es cua</w:t>
      </w:r>
      <w:r w:rsidR="003C63FA" w:rsidRPr="00766412">
        <w:rPr>
          <w:rFonts w:ascii="Arial" w:eastAsia="Times New Roman" w:hAnsi="Arial" w:cs="Arial"/>
          <w:sz w:val="28"/>
          <w:szCs w:val="28"/>
          <w:lang w:val="es-MX" w:eastAsia="es-MX"/>
        </w:rPr>
        <w:t>nto</w:t>
      </w:r>
      <w:r>
        <w:rPr>
          <w:rFonts w:ascii="Arial" w:eastAsia="Times New Roman" w:hAnsi="Arial" w:cs="Arial"/>
          <w:sz w:val="28"/>
          <w:szCs w:val="28"/>
          <w:lang w:val="es-MX" w:eastAsia="es-MX"/>
        </w:rPr>
        <w:t>.</w:t>
      </w:r>
      <w:r w:rsidR="003C63FA" w:rsidRPr="00766412">
        <w:rPr>
          <w:rFonts w:ascii="Arial" w:eastAsia="Times New Roman" w:hAnsi="Arial" w:cs="Arial"/>
          <w:sz w:val="28"/>
          <w:szCs w:val="28"/>
          <w:lang w:val="es-MX" w:eastAsia="es-MX"/>
        </w:rPr>
        <w:t xml:space="preserve"> </w:t>
      </w:r>
      <w:r w:rsidR="007203C4">
        <w:rPr>
          <w:rFonts w:ascii="Arial" w:eastAsia="Times New Roman" w:hAnsi="Arial" w:cs="Arial"/>
          <w:b/>
          <w:i/>
          <w:sz w:val="28"/>
          <w:szCs w:val="28"/>
          <w:lang w:val="es-MX" w:eastAsia="es-MX"/>
        </w:rPr>
        <w:t xml:space="preserve"> C. Secretaria de Gobierno Municipal Claudia Margarita Robles Gómez: </w:t>
      </w:r>
      <w:r w:rsidR="007203C4">
        <w:rPr>
          <w:rFonts w:ascii="Arial" w:eastAsia="Times New Roman" w:hAnsi="Arial" w:cs="Arial"/>
          <w:sz w:val="28"/>
          <w:szCs w:val="28"/>
          <w:lang w:val="es-MX" w:eastAsia="es-MX"/>
        </w:rPr>
        <w:t xml:space="preserve">Gracias C. Regidora Tania Magdalena Bernardino Juárez. Algún punto vario </w:t>
      </w:r>
      <w:r w:rsidR="00431EE8">
        <w:rPr>
          <w:rFonts w:ascii="Arial" w:eastAsia="Times New Roman" w:hAnsi="Arial" w:cs="Arial"/>
          <w:sz w:val="28"/>
          <w:szCs w:val="28"/>
          <w:lang w:val="es-MX" w:eastAsia="es-MX"/>
        </w:rPr>
        <w:t xml:space="preserve">informativo que agendar…. Bien, si no hay ninguno, entonces, queda a su consideración el orden del día, con la solicitud de modificación en el sentido de que el punto No. 19 diecinueve, se desarrolle en forma primera y quitar del orden del día, por petición de quien elaboró ese Dictamen, el punto No. 17 diecisiete del orden del día. Queda a su consideración el orden del día, para que, quiénes….. </w:t>
      </w:r>
      <w:r w:rsidR="00431EE8">
        <w:rPr>
          <w:rFonts w:ascii="Arial" w:eastAsia="Times New Roman" w:hAnsi="Arial" w:cs="Arial"/>
          <w:b/>
          <w:i/>
          <w:sz w:val="28"/>
          <w:szCs w:val="28"/>
          <w:lang w:val="es-MX" w:eastAsia="es-MX"/>
        </w:rPr>
        <w:t xml:space="preserve">C. Regidora Tania Magdalena Bernardino Juárez: </w:t>
      </w:r>
      <w:r w:rsidR="00431EE8">
        <w:rPr>
          <w:rFonts w:ascii="Arial" w:eastAsia="Times New Roman" w:hAnsi="Arial" w:cs="Arial"/>
          <w:sz w:val="28"/>
          <w:szCs w:val="28"/>
          <w:lang w:val="es-MX" w:eastAsia="es-MX"/>
        </w:rPr>
        <w:t xml:space="preserve">Perdón Secretaria, creo que, se está omitiendo la petición </w:t>
      </w:r>
      <w:r w:rsidR="00B86B63">
        <w:rPr>
          <w:rFonts w:ascii="Arial" w:eastAsia="Times New Roman" w:hAnsi="Arial" w:cs="Arial"/>
          <w:sz w:val="28"/>
          <w:szCs w:val="28"/>
          <w:lang w:val="es-MX" w:eastAsia="es-MX"/>
        </w:rPr>
        <w:t xml:space="preserve">que hice y que reitero que se someta a votación, igual como se está sometiendo </w:t>
      </w:r>
      <w:r w:rsidR="00BD7B13">
        <w:rPr>
          <w:rFonts w:ascii="Arial" w:eastAsia="Times New Roman" w:hAnsi="Arial" w:cs="Arial"/>
          <w:sz w:val="28"/>
          <w:szCs w:val="28"/>
          <w:lang w:val="es-MX" w:eastAsia="es-MX"/>
        </w:rPr>
        <w:t>a votación el orden del día, con las modificaciones que fueron propuestas, retirar el punto No. 17 diecisiete, 25 veinticinco y 29 veintinueve, y la modificación del No. 19 diecinueve al punto No. 3 tres. Pero, esa solicitud que</w:t>
      </w:r>
      <w:r w:rsidR="0011277E">
        <w:rPr>
          <w:rFonts w:ascii="Arial" w:eastAsia="Times New Roman" w:hAnsi="Arial" w:cs="Arial"/>
          <w:sz w:val="28"/>
          <w:szCs w:val="28"/>
          <w:lang w:val="es-MX" w:eastAsia="es-MX"/>
        </w:rPr>
        <w:t xml:space="preserve"> yo hago, debe ser también puesta a consideración de igual manera, en el conjunto de peticiones que se están haciendo antes de la aprobación de este orden del día, es cuanto. </w:t>
      </w:r>
      <w:r w:rsidR="0011277E">
        <w:rPr>
          <w:rFonts w:ascii="Arial" w:eastAsia="Times New Roman" w:hAnsi="Arial" w:cs="Arial"/>
          <w:b/>
          <w:i/>
          <w:sz w:val="28"/>
          <w:szCs w:val="28"/>
          <w:lang w:val="es-MX" w:eastAsia="es-MX"/>
        </w:rPr>
        <w:t xml:space="preserve">C. </w:t>
      </w:r>
      <w:r w:rsidR="0011277E">
        <w:rPr>
          <w:rFonts w:ascii="Arial" w:eastAsia="Times New Roman" w:hAnsi="Arial" w:cs="Arial"/>
          <w:b/>
          <w:i/>
          <w:sz w:val="28"/>
          <w:szCs w:val="28"/>
          <w:lang w:val="es-MX" w:eastAsia="es-MX"/>
        </w:rPr>
        <w:lastRenderedPageBreak/>
        <w:t xml:space="preserve">Regidora Yuritzi Alejandra Hermosillo Tejeda: </w:t>
      </w:r>
      <w:r w:rsidR="0011277E">
        <w:rPr>
          <w:rFonts w:ascii="Arial" w:eastAsia="Times New Roman" w:hAnsi="Arial" w:cs="Arial"/>
          <w:sz w:val="28"/>
          <w:szCs w:val="28"/>
          <w:lang w:val="es-MX" w:eastAsia="es-MX"/>
        </w:rPr>
        <w:t xml:space="preserve">Secretaria, Presidente; no sé si </w:t>
      </w:r>
      <w:r w:rsidR="00CE4FAC">
        <w:rPr>
          <w:rFonts w:ascii="Arial" w:eastAsia="Times New Roman" w:hAnsi="Arial" w:cs="Arial"/>
          <w:sz w:val="28"/>
          <w:szCs w:val="28"/>
          <w:lang w:val="es-MX" w:eastAsia="es-MX"/>
        </w:rPr>
        <w:t>tenga la R</w:t>
      </w:r>
      <w:r w:rsidR="00CE4FAC" w:rsidRPr="00766412">
        <w:rPr>
          <w:rFonts w:ascii="Arial" w:eastAsia="Times New Roman" w:hAnsi="Arial" w:cs="Arial"/>
          <w:sz w:val="28"/>
          <w:szCs w:val="28"/>
          <w:lang w:val="es-MX" w:eastAsia="es-MX"/>
        </w:rPr>
        <w:t>egidora</w:t>
      </w:r>
      <w:r w:rsidR="00CE4FAC">
        <w:rPr>
          <w:rFonts w:ascii="Arial" w:eastAsia="Times New Roman" w:hAnsi="Arial" w:cs="Arial"/>
          <w:sz w:val="28"/>
          <w:szCs w:val="28"/>
          <w:lang w:val="es-MX" w:eastAsia="es-MX"/>
        </w:rPr>
        <w:t>,</w:t>
      </w:r>
      <w:r w:rsidR="00CE4FAC" w:rsidRPr="00766412">
        <w:rPr>
          <w:rFonts w:ascii="Arial" w:eastAsia="Times New Roman" w:hAnsi="Arial" w:cs="Arial"/>
          <w:sz w:val="28"/>
          <w:szCs w:val="28"/>
          <w:lang w:val="es-MX" w:eastAsia="es-MX"/>
        </w:rPr>
        <w:t xml:space="preserve"> el argumento legal</w:t>
      </w:r>
      <w:r w:rsidR="00CE4FAC">
        <w:rPr>
          <w:rFonts w:ascii="Arial" w:eastAsia="Times New Roman" w:hAnsi="Arial" w:cs="Arial"/>
          <w:sz w:val="28"/>
          <w:szCs w:val="28"/>
          <w:lang w:val="es-MX" w:eastAsia="es-MX"/>
        </w:rPr>
        <w:t>,</w:t>
      </w:r>
      <w:r w:rsidR="00CE4FAC" w:rsidRPr="00766412">
        <w:rPr>
          <w:rFonts w:ascii="Arial" w:eastAsia="Times New Roman" w:hAnsi="Arial" w:cs="Arial"/>
          <w:sz w:val="28"/>
          <w:szCs w:val="28"/>
          <w:lang w:val="es-MX" w:eastAsia="es-MX"/>
        </w:rPr>
        <w:t xml:space="preserve"> no dudo que</w:t>
      </w:r>
      <w:r w:rsidR="00CE4FAC">
        <w:rPr>
          <w:rFonts w:ascii="Arial" w:eastAsia="Times New Roman" w:hAnsi="Arial" w:cs="Arial"/>
          <w:sz w:val="28"/>
          <w:szCs w:val="28"/>
          <w:lang w:val="es-MX" w:eastAsia="es-MX"/>
        </w:rPr>
        <w:t>,</w:t>
      </w:r>
      <w:r w:rsidR="00CE4FAC" w:rsidRPr="00766412">
        <w:rPr>
          <w:rFonts w:ascii="Arial" w:eastAsia="Times New Roman" w:hAnsi="Arial" w:cs="Arial"/>
          <w:sz w:val="28"/>
          <w:szCs w:val="28"/>
          <w:lang w:val="es-MX" w:eastAsia="es-MX"/>
        </w:rPr>
        <w:t xml:space="preserve"> ella lo pueda detectar</w:t>
      </w:r>
      <w:r w:rsidR="00CE4FAC">
        <w:rPr>
          <w:rFonts w:ascii="Arial" w:eastAsia="Times New Roman" w:hAnsi="Arial" w:cs="Arial"/>
          <w:sz w:val="28"/>
          <w:szCs w:val="28"/>
          <w:lang w:val="es-MX" w:eastAsia="es-MX"/>
        </w:rPr>
        <w:t>,</w:t>
      </w:r>
      <w:r w:rsidR="00CE4FAC" w:rsidRPr="00766412">
        <w:rPr>
          <w:rFonts w:ascii="Arial" w:eastAsia="Times New Roman" w:hAnsi="Arial" w:cs="Arial"/>
          <w:sz w:val="28"/>
          <w:szCs w:val="28"/>
          <w:lang w:val="es-MX" w:eastAsia="es-MX"/>
        </w:rPr>
        <w:t xml:space="preserve"> que inicia el proceso que corresponda si no le parece</w:t>
      </w:r>
      <w:r w:rsidR="00CE4FAC">
        <w:rPr>
          <w:rFonts w:ascii="Arial" w:eastAsia="Times New Roman" w:hAnsi="Arial" w:cs="Arial"/>
          <w:sz w:val="28"/>
          <w:szCs w:val="28"/>
          <w:lang w:val="es-MX" w:eastAsia="es-MX"/>
        </w:rPr>
        <w:t>. P</w:t>
      </w:r>
      <w:r w:rsidR="00CE4FAC" w:rsidRPr="00766412">
        <w:rPr>
          <w:rFonts w:ascii="Arial" w:eastAsia="Times New Roman" w:hAnsi="Arial" w:cs="Arial"/>
          <w:sz w:val="28"/>
          <w:szCs w:val="28"/>
          <w:lang w:val="es-MX" w:eastAsia="es-MX"/>
        </w:rPr>
        <w:t>ero</w:t>
      </w:r>
      <w:r w:rsidR="00CE4FAC">
        <w:rPr>
          <w:rFonts w:ascii="Arial" w:eastAsia="Times New Roman" w:hAnsi="Arial" w:cs="Arial"/>
          <w:sz w:val="28"/>
          <w:szCs w:val="28"/>
          <w:lang w:val="es-MX" w:eastAsia="es-MX"/>
        </w:rPr>
        <w:t>, yo también quiero ejercer mi voto, hacia esos Dictámenes que la Sí</w:t>
      </w:r>
      <w:r w:rsidR="00CE4FAC" w:rsidRPr="00766412">
        <w:rPr>
          <w:rFonts w:ascii="Arial" w:eastAsia="Times New Roman" w:hAnsi="Arial" w:cs="Arial"/>
          <w:sz w:val="28"/>
          <w:szCs w:val="28"/>
          <w:lang w:val="es-MX" w:eastAsia="es-MX"/>
        </w:rPr>
        <w:t>ndica lo</w:t>
      </w:r>
      <w:r w:rsidR="00CE4FAC">
        <w:rPr>
          <w:rFonts w:ascii="Arial" w:eastAsia="Times New Roman" w:hAnsi="Arial" w:cs="Arial"/>
          <w:sz w:val="28"/>
          <w:szCs w:val="28"/>
          <w:lang w:val="es-MX" w:eastAsia="es-MX"/>
        </w:rPr>
        <w:t>s ha expuesto,</w:t>
      </w:r>
      <w:r w:rsidR="00CE4FAC" w:rsidRPr="00766412">
        <w:rPr>
          <w:rFonts w:ascii="Arial" w:eastAsia="Times New Roman" w:hAnsi="Arial" w:cs="Arial"/>
          <w:sz w:val="28"/>
          <w:szCs w:val="28"/>
          <w:lang w:val="es-MX" w:eastAsia="es-MX"/>
        </w:rPr>
        <w:t xml:space="preserve"> y no le encuentro motivo</w:t>
      </w:r>
      <w:r w:rsidR="00CE4FAC">
        <w:rPr>
          <w:rFonts w:ascii="Arial" w:eastAsia="Times New Roman" w:hAnsi="Arial" w:cs="Arial"/>
          <w:sz w:val="28"/>
          <w:szCs w:val="28"/>
          <w:lang w:val="es-MX" w:eastAsia="es-MX"/>
        </w:rPr>
        <w:t>, a que ella lo pueda</w:t>
      </w:r>
      <w:r w:rsidR="00CE4FAC" w:rsidRPr="00766412">
        <w:rPr>
          <w:rFonts w:ascii="Arial" w:eastAsia="Times New Roman" w:hAnsi="Arial" w:cs="Arial"/>
          <w:sz w:val="28"/>
          <w:szCs w:val="28"/>
          <w:lang w:val="es-MX" w:eastAsia="es-MX"/>
        </w:rPr>
        <w:t xml:space="preserve"> limitar</w:t>
      </w:r>
      <w:r w:rsidR="00CE4FAC">
        <w:rPr>
          <w:rFonts w:ascii="Arial" w:eastAsia="Times New Roman" w:hAnsi="Arial" w:cs="Arial"/>
          <w:sz w:val="28"/>
          <w:szCs w:val="28"/>
          <w:lang w:val="es-MX" w:eastAsia="es-MX"/>
        </w:rPr>
        <w:t>,</w:t>
      </w:r>
      <w:r w:rsidR="00CE4FAC" w:rsidRPr="00766412">
        <w:rPr>
          <w:rFonts w:ascii="Arial" w:eastAsia="Times New Roman" w:hAnsi="Arial" w:cs="Arial"/>
          <w:sz w:val="28"/>
          <w:szCs w:val="28"/>
          <w:lang w:val="es-MX" w:eastAsia="es-MX"/>
        </w:rPr>
        <w:t xml:space="preserve"> es cuanto</w:t>
      </w:r>
      <w:r w:rsidR="00CE4FAC">
        <w:rPr>
          <w:rFonts w:ascii="Arial" w:eastAsia="Times New Roman" w:hAnsi="Arial" w:cs="Arial"/>
          <w:sz w:val="28"/>
          <w:szCs w:val="28"/>
          <w:lang w:val="es-MX" w:eastAsia="es-MX"/>
        </w:rPr>
        <w:t xml:space="preserve">. </w:t>
      </w:r>
      <w:r w:rsidR="00CE4FAC">
        <w:rPr>
          <w:rFonts w:ascii="Arial" w:eastAsia="Times New Roman" w:hAnsi="Arial" w:cs="Arial"/>
          <w:b/>
          <w:i/>
          <w:sz w:val="28"/>
          <w:szCs w:val="28"/>
          <w:lang w:val="es-MX" w:eastAsia="es-MX"/>
        </w:rPr>
        <w:t xml:space="preserve">C. Secretaria de Gobierno Municipal Claudia Margarita Robles Gómez: </w:t>
      </w:r>
      <w:r w:rsidR="00CE4FAC">
        <w:rPr>
          <w:rFonts w:ascii="Arial" w:eastAsia="Times New Roman" w:hAnsi="Arial" w:cs="Arial"/>
          <w:sz w:val="28"/>
          <w:szCs w:val="28"/>
          <w:lang w:val="es-MX" w:eastAsia="es-MX"/>
        </w:rPr>
        <w:t>Solamente recordarle Re</w:t>
      </w:r>
      <w:r w:rsidR="00FD7F30">
        <w:rPr>
          <w:rFonts w:ascii="Arial" w:eastAsia="Times New Roman" w:hAnsi="Arial" w:cs="Arial"/>
          <w:sz w:val="28"/>
          <w:szCs w:val="28"/>
          <w:lang w:val="es-MX" w:eastAsia="es-MX"/>
        </w:rPr>
        <w:t xml:space="preserve">gidora </w:t>
      </w:r>
      <w:r w:rsidR="002F45D3" w:rsidRPr="00766412">
        <w:rPr>
          <w:rFonts w:ascii="Arial" w:eastAsia="Times New Roman" w:hAnsi="Arial" w:cs="Arial"/>
          <w:sz w:val="28"/>
          <w:szCs w:val="28"/>
          <w:lang w:val="es-MX" w:eastAsia="es-MX"/>
        </w:rPr>
        <w:t>Tania Magdalena Bernardino Juárez</w:t>
      </w:r>
      <w:r w:rsidR="00FD7F30">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que se </w:t>
      </w:r>
      <w:r w:rsidR="00FD7F30">
        <w:rPr>
          <w:rFonts w:ascii="Arial" w:eastAsia="Times New Roman" w:hAnsi="Arial" w:cs="Arial"/>
          <w:sz w:val="28"/>
          <w:szCs w:val="28"/>
          <w:lang w:val="es-MX" w:eastAsia="es-MX"/>
        </w:rPr>
        <w:t>solicitó que la S</w:t>
      </w:r>
      <w:r w:rsidR="002F45D3" w:rsidRPr="00766412">
        <w:rPr>
          <w:rFonts w:ascii="Arial" w:eastAsia="Times New Roman" w:hAnsi="Arial" w:cs="Arial"/>
          <w:sz w:val="28"/>
          <w:szCs w:val="28"/>
          <w:lang w:val="es-MX" w:eastAsia="es-MX"/>
        </w:rPr>
        <w:t>ecretaría decidiera</w:t>
      </w:r>
      <w:r w:rsidR="00FD7F30">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si se quedaban en el orden del día o no</w:t>
      </w:r>
      <w:r w:rsidR="00FD7F30">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se los propuse al inicio</w:t>
      </w:r>
      <w:r w:rsidR="00FD7F30">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dijeron que</w:t>
      </w:r>
      <w:r w:rsidR="00FD7F30">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yo era la responsable y obviamente con la fundamentación que estoy otorgando</w:t>
      </w:r>
      <w:r w:rsidR="00FD7F30">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esa es mi respuesta</w:t>
      </w:r>
      <w:r w:rsidR="00FD7F30">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Y</w:t>
      </w:r>
      <w:r w:rsidR="00FD7F30">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así</w:t>
      </w:r>
      <w:r w:rsidR="00FD7F30">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se va a someter porque la cre</w:t>
      </w:r>
      <w:r w:rsidR="00FD7F30">
        <w:rPr>
          <w:rFonts w:ascii="Arial" w:eastAsia="Times New Roman" w:hAnsi="Arial" w:cs="Arial"/>
          <w:sz w:val="28"/>
          <w:szCs w:val="28"/>
          <w:lang w:val="es-MX" w:eastAsia="es-MX"/>
        </w:rPr>
        <w:t>adora de las Iniciativas, no es Usted, es la Síndica Municipal Magali C</w:t>
      </w:r>
      <w:r w:rsidR="002F45D3" w:rsidRPr="00766412">
        <w:rPr>
          <w:rFonts w:ascii="Arial" w:eastAsia="Times New Roman" w:hAnsi="Arial" w:cs="Arial"/>
          <w:sz w:val="28"/>
          <w:szCs w:val="28"/>
          <w:lang w:val="es-MX" w:eastAsia="es-MX"/>
        </w:rPr>
        <w:t>asillas Contreras</w:t>
      </w:r>
      <w:r w:rsidR="00FD7F30">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y ella ha manifestado que quiere que se queden en el orden del día</w:t>
      </w:r>
      <w:r w:rsidR="00FD7F30">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independientemente a la postura de esta </w:t>
      </w:r>
      <w:r w:rsidR="00FD7F30">
        <w:rPr>
          <w:rFonts w:ascii="Arial" w:eastAsia="Times New Roman" w:hAnsi="Arial" w:cs="Arial"/>
          <w:sz w:val="28"/>
          <w:szCs w:val="28"/>
          <w:lang w:val="es-MX" w:eastAsia="es-MX"/>
        </w:rPr>
        <w:t>Secretaría G</w:t>
      </w:r>
      <w:r w:rsidR="002F45D3" w:rsidRPr="00766412">
        <w:rPr>
          <w:rFonts w:ascii="Arial" w:eastAsia="Times New Roman" w:hAnsi="Arial" w:cs="Arial"/>
          <w:sz w:val="28"/>
          <w:szCs w:val="28"/>
          <w:lang w:val="es-MX" w:eastAsia="es-MX"/>
        </w:rPr>
        <w:t>eneral</w:t>
      </w:r>
      <w:r w:rsidR="00FD7F30">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que ha si</w:t>
      </w:r>
      <w:r w:rsidR="00FD7F30">
        <w:rPr>
          <w:rFonts w:ascii="Arial" w:eastAsia="Times New Roman" w:hAnsi="Arial" w:cs="Arial"/>
          <w:sz w:val="28"/>
          <w:szCs w:val="28"/>
          <w:lang w:val="es-MX" w:eastAsia="es-MX"/>
        </w:rPr>
        <w:t xml:space="preserve">do fundada y motivada. </w:t>
      </w:r>
      <w:r w:rsidR="00FD7F30">
        <w:rPr>
          <w:rFonts w:ascii="Arial" w:eastAsia="Times New Roman" w:hAnsi="Arial" w:cs="Arial"/>
          <w:b/>
          <w:i/>
          <w:sz w:val="28"/>
          <w:szCs w:val="28"/>
          <w:lang w:val="es-MX" w:eastAsia="es-MX"/>
        </w:rPr>
        <w:t xml:space="preserve">C. Regidora Tania Magdalena Bernardino Juárez: </w:t>
      </w:r>
      <w:r w:rsidR="00FD7F30">
        <w:rPr>
          <w:rFonts w:ascii="Arial" w:eastAsia="Times New Roman" w:hAnsi="Arial" w:cs="Arial"/>
          <w:sz w:val="28"/>
          <w:szCs w:val="28"/>
          <w:lang w:val="es-MX" w:eastAsia="es-MX"/>
        </w:rPr>
        <w:t>C</w:t>
      </w:r>
      <w:r w:rsidR="002F45D3" w:rsidRPr="00766412">
        <w:rPr>
          <w:rFonts w:ascii="Arial" w:eastAsia="Times New Roman" w:hAnsi="Arial" w:cs="Arial"/>
          <w:sz w:val="28"/>
          <w:szCs w:val="28"/>
          <w:lang w:val="es-MX" w:eastAsia="es-MX"/>
        </w:rPr>
        <w:t>reo que</w:t>
      </w:r>
      <w:r w:rsidR="00FD7F30">
        <w:rPr>
          <w:rFonts w:ascii="Arial" w:eastAsia="Times New Roman" w:hAnsi="Arial" w:cs="Arial"/>
          <w:sz w:val="28"/>
          <w:szCs w:val="28"/>
          <w:lang w:val="es-MX" w:eastAsia="es-MX"/>
        </w:rPr>
        <w:t>, U</w:t>
      </w:r>
      <w:r w:rsidR="002F45D3" w:rsidRPr="00766412">
        <w:rPr>
          <w:rFonts w:ascii="Arial" w:eastAsia="Times New Roman" w:hAnsi="Arial" w:cs="Arial"/>
          <w:sz w:val="28"/>
          <w:szCs w:val="28"/>
          <w:lang w:val="es-MX" w:eastAsia="es-MX"/>
        </w:rPr>
        <w:t>sted nos dio muy bi</w:t>
      </w:r>
      <w:r w:rsidR="00FD7F30">
        <w:rPr>
          <w:rFonts w:ascii="Arial" w:eastAsia="Times New Roman" w:hAnsi="Arial" w:cs="Arial"/>
          <w:sz w:val="28"/>
          <w:szCs w:val="28"/>
          <w:lang w:val="es-MX" w:eastAsia="es-MX"/>
        </w:rPr>
        <w:t>en el fundamento del al cual, a U</w:t>
      </w:r>
      <w:r w:rsidR="002F45D3" w:rsidRPr="00766412">
        <w:rPr>
          <w:rFonts w:ascii="Arial" w:eastAsia="Times New Roman" w:hAnsi="Arial" w:cs="Arial"/>
          <w:sz w:val="28"/>
          <w:szCs w:val="28"/>
          <w:lang w:val="es-MX" w:eastAsia="es-MX"/>
        </w:rPr>
        <w:t xml:space="preserve">sted no le corresponde </w:t>
      </w:r>
      <w:r w:rsidR="00FD7F30">
        <w:rPr>
          <w:rFonts w:ascii="Arial" w:eastAsia="Times New Roman" w:hAnsi="Arial" w:cs="Arial"/>
          <w:sz w:val="28"/>
          <w:szCs w:val="28"/>
          <w:lang w:val="es-MX" w:eastAsia="es-MX"/>
        </w:rPr>
        <w:t>rechazar la I</w:t>
      </w:r>
      <w:r w:rsidR="002F45D3" w:rsidRPr="00766412">
        <w:rPr>
          <w:rFonts w:ascii="Arial" w:eastAsia="Times New Roman" w:hAnsi="Arial" w:cs="Arial"/>
          <w:sz w:val="28"/>
          <w:szCs w:val="28"/>
          <w:lang w:val="es-MX" w:eastAsia="es-MX"/>
        </w:rPr>
        <w:t>niciativa</w:t>
      </w:r>
      <w:r w:rsidR="00FD7F30">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ya fue agendada en el orden del día</w:t>
      </w:r>
      <w:r w:rsidR="00FD7F30">
        <w:rPr>
          <w:rFonts w:ascii="Arial" w:eastAsia="Times New Roman" w:hAnsi="Arial" w:cs="Arial"/>
          <w:sz w:val="28"/>
          <w:szCs w:val="28"/>
          <w:lang w:val="es-MX" w:eastAsia="es-MX"/>
        </w:rPr>
        <w:t xml:space="preserve">, </w:t>
      </w:r>
      <w:r w:rsidR="002F45D3">
        <w:rPr>
          <w:rFonts w:ascii="Arial" w:eastAsia="Times New Roman" w:hAnsi="Arial" w:cs="Arial"/>
          <w:sz w:val="28"/>
          <w:szCs w:val="28"/>
          <w:lang w:val="es-MX" w:eastAsia="es-MX"/>
        </w:rPr>
        <w:t>está agendada. E</w:t>
      </w:r>
      <w:r w:rsidR="002F45D3" w:rsidRPr="00766412">
        <w:rPr>
          <w:rFonts w:ascii="Arial" w:eastAsia="Times New Roman" w:hAnsi="Arial" w:cs="Arial"/>
          <w:sz w:val="28"/>
          <w:szCs w:val="28"/>
          <w:lang w:val="es-MX" w:eastAsia="es-MX"/>
        </w:rPr>
        <w:t>ntonces</w:t>
      </w:r>
      <w:r w:rsidR="002F45D3">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yo creo que</w:t>
      </w:r>
      <w:r w:rsidR="002F45D3">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si se está sometiendo a consideración las demás</w:t>
      </w:r>
      <w:r w:rsidR="00FD7F30">
        <w:rPr>
          <w:rFonts w:ascii="Arial" w:eastAsia="Times New Roman" w:hAnsi="Arial" w:cs="Arial"/>
          <w:sz w:val="28"/>
          <w:szCs w:val="28"/>
          <w:lang w:val="es-MX" w:eastAsia="es-MX"/>
        </w:rPr>
        <w:t xml:space="preserve"> solicitudes que han hecho los E</w:t>
      </w:r>
      <w:r w:rsidR="002F45D3" w:rsidRPr="00766412">
        <w:rPr>
          <w:rFonts w:ascii="Arial" w:eastAsia="Times New Roman" w:hAnsi="Arial" w:cs="Arial"/>
          <w:sz w:val="28"/>
          <w:szCs w:val="28"/>
          <w:lang w:val="es-MX" w:eastAsia="es-MX"/>
        </w:rPr>
        <w:t>diles</w:t>
      </w:r>
      <w:r w:rsidR="00404E4D">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w:t>
      </w:r>
      <w:r w:rsidR="00FD7F30">
        <w:rPr>
          <w:rFonts w:ascii="Arial" w:eastAsia="Times New Roman" w:hAnsi="Arial" w:cs="Arial"/>
          <w:sz w:val="28"/>
          <w:szCs w:val="28"/>
          <w:lang w:val="es-MX" w:eastAsia="es-MX"/>
        </w:rPr>
        <w:t>s</w:t>
      </w:r>
      <w:r w:rsidR="002F45D3">
        <w:rPr>
          <w:rFonts w:ascii="Arial" w:eastAsia="Times New Roman" w:hAnsi="Arial" w:cs="Arial"/>
          <w:sz w:val="28"/>
          <w:szCs w:val="28"/>
          <w:lang w:val="es-MX" w:eastAsia="es-MX"/>
        </w:rPr>
        <w:t>olicito</w:t>
      </w:r>
      <w:r w:rsidR="00FD7F30">
        <w:rPr>
          <w:rFonts w:ascii="Arial" w:eastAsia="Times New Roman" w:hAnsi="Arial" w:cs="Arial"/>
          <w:sz w:val="28"/>
          <w:szCs w:val="28"/>
          <w:lang w:val="es-MX" w:eastAsia="es-MX"/>
        </w:rPr>
        <w:t>, solicito</w:t>
      </w:r>
      <w:r w:rsidR="002F45D3">
        <w:rPr>
          <w:rFonts w:ascii="Arial" w:eastAsia="Times New Roman" w:hAnsi="Arial" w:cs="Arial"/>
          <w:sz w:val="28"/>
          <w:szCs w:val="28"/>
          <w:lang w:val="es-MX" w:eastAsia="es-MX"/>
        </w:rPr>
        <w:t xml:space="preserve"> </w:t>
      </w:r>
      <w:r w:rsidR="002F45D3" w:rsidRPr="00766412">
        <w:rPr>
          <w:rFonts w:ascii="Arial" w:eastAsia="Times New Roman" w:hAnsi="Arial" w:cs="Arial"/>
          <w:sz w:val="28"/>
          <w:szCs w:val="28"/>
          <w:lang w:val="es-MX" w:eastAsia="es-MX"/>
        </w:rPr>
        <w:t>que</w:t>
      </w:r>
      <w:r w:rsidR="00FD7F30">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se considere también la solicitud que yo hago</w:t>
      </w:r>
      <w:r w:rsidR="00404E4D">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y dejando también</w:t>
      </w:r>
      <w:r w:rsidR="00404E4D">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recordando que</w:t>
      </w:r>
      <w:r w:rsidR="00404E4D">
        <w:rPr>
          <w:rFonts w:ascii="Arial" w:eastAsia="Times New Roman" w:hAnsi="Arial" w:cs="Arial"/>
          <w:sz w:val="28"/>
          <w:szCs w:val="28"/>
          <w:lang w:val="es-MX" w:eastAsia="es-MX"/>
        </w:rPr>
        <w:t>,</w:t>
      </w:r>
      <w:r w:rsidR="002F45D3">
        <w:rPr>
          <w:rFonts w:ascii="Arial" w:eastAsia="Times New Roman" w:hAnsi="Arial" w:cs="Arial"/>
          <w:sz w:val="28"/>
          <w:szCs w:val="28"/>
          <w:lang w:val="es-MX" w:eastAsia="es-MX"/>
        </w:rPr>
        <w:t xml:space="preserve"> ya hubo un antecedente en una S</w:t>
      </w:r>
      <w:r w:rsidR="002F45D3" w:rsidRPr="00766412">
        <w:rPr>
          <w:rFonts w:ascii="Arial" w:eastAsia="Times New Roman" w:hAnsi="Arial" w:cs="Arial"/>
          <w:sz w:val="28"/>
          <w:szCs w:val="28"/>
          <w:lang w:val="es-MX" w:eastAsia="es-MX"/>
        </w:rPr>
        <w:t xml:space="preserve">esión de </w:t>
      </w:r>
      <w:r w:rsidR="002F45D3">
        <w:rPr>
          <w:rFonts w:ascii="Arial" w:eastAsia="Times New Roman" w:hAnsi="Arial" w:cs="Arial"/>
          <w:sz w:val="28"/>
          <w:szCs w:val="28"/>
          <w:lang w:val="es-MX" w:eastAsia="es-MX"/>
        </w:rPr>
        <w:t>A</w:t>
      </w:r>
      <w:r w:rsidR="002F45D3" w:rsidRPr="00766412">
        <w:rPr>
          <w:rFonts w:ascii="Arial" w:eastAsia="Times New Roman" w:hAnsi="Arial" w:cs="Arial"/>
          <w:sz w:val="28"/>
          <w:szCs w:val="28"/>
          <w:lang w:val="es-MX" w:eastAsia="es-MX"/>
        </w:rPr>
        <w:t>yuntamiento</w:t>
      </w:r>
      <w:r w:rsidR="002F45D3">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en donde se votó y s</w:t>
      </w:r>
      <w:r w:rsidR="002F45D3">
        <w:rPr>
          <w:rFonts w:ascii="Arial" w:eastAsia="Times New Roman" w:hAnsi="Arial" w:cs="Arial"/>
          <w:sz w:val="28"/>
          <w:szCs w:val="28"/>
          <w:lang w:val="es-MX" w:eastAsia="es-MX"/>
        </w:rPr>
        <w:t>e retiró</w:t>
      </w:r>
      <w:r w:rsidR="00404E4D">
        <w:rPr>
          <w:rFonts w:ascii="Arial" w:eastAsia="Times New Roman" w:hAnsi="Arial" w:cs="Arial"/>
          <w:sz w:val="28"/>
          <w:szCs w:val="28"/>
          <w:lang w:val="es-MX" w:eastAsia="es-MX"/>
        </w:rPr>
        <w:t>,</w:t>
      </w:r>
      <w:r w:rsidR="002F45D3">
        <w:rPr>
          <w:rFonts w:ascii="Arial" w:eastAsia="Times New Roman" w:hAnsi="Arial" w:cs="Arial"/>
          <w:sz w:val="28"/>
          <w:szCs w:val="28"/>
          <w:lang w:val="es-MX" w:eastAsia="es-MX"/>
        </w:rPr>
        <w:t xml:space="preserve"> del orden del día una I</w:t>
      </w:r>
      <w:r w:rsidR="002F45D3" w:rsidRPr="00766412">
        <w:rPr>
          <w:rFonts w:ascii="Arial" w:eastAsia="Times New Roman" w:hAnsi="Arial" w:cs="Arial"/>
          <w:sz w:val="28"/>
          <w:szCs w:val="28"/>
          <w:lang w:val="es-MX" w:eastAsia="es-MX"/>
        </w:rPr>
        <w:t xml:space="preserve">niciativa </w:t>
      </w:r>
      <w:r w:rsidR="002F45D3">
        <w:rPr>
          <w:rFonts w:ascii="Arial" w:eastAsia="Times New Roman" w:hAnsi="Arial" w:cs="Arial"/>
          <w:sz w:val="28"/>
          <w:szCs w:val="28"/>
          <w:lang w:val="es-MX" w:eastAsia="es-MX"/>
        </w:rPr>
        <w:t>que</w:t>
      </w:r>
      <w:r w:rsidR="00404E4D">
        <w:rPr>
          <w:rFonts w:ascii="Arial" w:eastAsia="Times New Roman" w:hAnsi="Arial" w:cs="Arial"/>
          <w:sz w:val="28"/>
          <w:szCs w:val="28"/>
          <w:lang w:val="es-MX" w:eastAsia="es-MX"/>
        </w:rPr>
        <w:t>,</w:t>
      </w:r>
      <w:r w:rsidR="002F45D3">
        <w:rPr>
          <w:rFonts w:ascii="Arial" w:eastAsia="Times New Roman" w:hAnsi="Arial" w:cs="Arial"/>
          <w:sz w:val="28"/>
          <w:szCs w:val="28"/>
          <w:lang w:val="es-MX" w:eastAsia="es-MX"/>
        </w:rPr>
        <w:t xml:space="preserve"> fue agendada por el R</w:t>
      </w:r>
      <w:r w:rsidR="002F45D3" w:rsidRPr="00766412">
        <w:rPr>
          <w:rFonts w:ascii="Arial" w:eastAsia="Times New Roman" w:hAnsi="Arial" w:cs="Arial"/>
          <w:sz w:val="28"/>
          <w:szCs w:val="28"/>
          <w:lang w:val="es-MX" w:eastAsia="es-MX"/>
        </w:rPr>
        <w:t>egidor aquí presente Raúl Chávez García</w:t>
      </w:r>
      <w:r w:rsidR="002F45D3">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y que </w:t>
      </w:r>
      <w:r w:rsidR="00FD7F30" w:rsidRPr="00766412">
        <w:rPr>
          <w:rFonts w:ascii="Arial" w:eastAsia="Times New Roman" w:hAnsi="Arial" w:cs="Arial"/>
          <w:sz w:val="28"/>
          <w:szCs w:val="28"/>
          <w:lang w:val="es-MX" w:eastAsia="es-MX"/>
        </w:rPr>
        <w:t>aun</w:t>
      </w:r>
      <w:r w:rsidR="00404E4D">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w:t>
      </w:r>
      <w:r w:rsidR="002F45D3">
        <w:rPr>
          <w:rFonts w:ascii="Arial" w:eastAsia="Times New Roman" w:hAnsi="Arial" w:cs="Arial"/>
          <w:sz w:val="28"/>
          <w:szCs w:val="28"/>
          <w:lang w:val="es-MX" w:eastAsia="es-MX"/>
        </w:rPr>
        <w:t>siendo él el autor de la I</w:t>
      </w:r>
      <w:r w:rsidR="002F45D3" w:rsidRPr="00766412">
        <w:rPr>
          <w:rFonts w:ascii="Arial" w:eastAsia="Times New Roman" w:hAnsi="Arial" w:cs="Arial"/>
          <w:sz w:val="28"/>
          <w:szCs w:val="28"/>
          <w:lang w:val="es-MX" w:eastAsia="es-MX"/>
        </w:rPr>
        <w:t>niciat</w:t>
      </w:r>
      <w:r w:rsidR="002F45D3">
        <w:rPr>
          <w:rFonts w:ascii="Arial" w:eastAsia="Times New Roman" w:hAnsi="Arial" w:cs="Arial"/>
          <w:sz w:val="28"/>
          <w:szCs w:val="28"/>
          <w:lang w:val="es-MX" w:eastAsia="es-MX"/>
        </w:rPr>
        <w:t>iva</w:t>
      </w:r>
      <w:r w:rsidR="00FD7F30">
        <w:rPr>
          <w:rFonts w:ascii="Arial" w:eastAsia="Times New Roman" w:hAnsi="Arial" w:cs="Arial"/>
          <w:sz w:val="28"/>
          <w:szCs w:val="28"/>
          <w:lang w:val="es-MX" w:eastAsia="es-MX"/>
        </w:rPr>
        <w:t>,</w:t>
      </w:r>
      <w:r w:rsidR="002F45D3">
        <w:rPr>
          <w:rFonts w:ascii="Arial" w:eastAsia="Times New Roman" w:hAnsi="Arial" w:cs="Arial"/>
          <w:sz w:val="28"/>
          <w:szCs w:val="28"/>
          <w:lang w:val="es-MX" w:eastAsia="es-MX"/>
        </w:rPr>
        <w:t xml:space="preserve"> se votó por este Pleno y se rechazó</w:t>
      </w:r>
      <w:r w:rsidR="00404E4D">
        <w:rPr>
          <w:rFonts w:ascii="Arial" w:eastAsia="Times New Roman" w:hAnsi="Arial" w:cs="Arial"/>
          <w:sz w:val="28"/>
          <w:szCs w:val="28"/>
          <w:lang w:val="es-MX" w:eastAsia="es-MX"/>
        </w:rPr>
        <w:t>,</w:t>
      </w:r>
      <w:r w:rsidR="002F45D3">
        <w:rPr>
          <w:rFonts w:ascii="Arial" w:eastAsia="Times New Roman" w:hAnsi="Arial" w:cs="Arial"/>
          <w:sz w:val="28"/>
          <w:szCs w:val="28"/>
          <w:lang w:val="es-MX" w:eastAsia="es-MX"/>
        </w:rPr>
        <w:t xml:space="preserve"> el </w:t>
      </w:r>
      <w:r w:rsidR="002F45D3" w:rsidRPr="00766412">
        <w:rPr>
          <w:rFonts w:ascii="Arial" w:eastAsia="Times New Roman" w:hAnsi="Arial" w:cs="Arial"/>
          <w:sz w:val="28"/>
          <w:szCs w:val="28"/>
          <w:lang w:val="es-MX" w:eastAsia="es-MX"/>
        </w:rPr>
        <w:t>que fuera agendada en el orden del día</w:t>
      </w:r>
      <w:r w:rsidR="00404E4D">
        <w:rPr>
          <w:rFonts w:ascii="Arial" w:eastAsia="Times New Roman" w:hAnsi="Arial" w:cs="Arial"/>
          <w:sz w:val="28"/>
          <w:szCs w:val="28"/>
          <w:lang w:val="es-MX" w:eastAsia="es-MX"/>
        </w:rPr>
        <w:t>. E</w:t>
      </w:r>
      <w:r w:rsidR="002F45D3" w:rsidRPr="00766412">
        <w:rPr>
          <w:rFonts w:ascii="Arial" w:eastAsia="Times New Roman" w:hAnsi="Arial" w:cs="Arial"/>
          <w:sz w:val="28"/>
          <w:szCs w:val="28"/>
          <w:lang w:val="es-MX" w:eastAsia="es-MX"/>
        </w:rPr>
        <w:t>ntonces</w:t>
      </w:r>
      <w:r w:rsidR="00404E4D">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yo creo que</w:t>
      </w:r>
      <w:r w:rsidR="00404E4D">
        <w:rPr>
          <w:rFonts w:ascii="Arial" w:eastAsia="Times New Roman" w:hAnsi="Arial" w:cs="Arial"/>
          <w:sz w:val="28"/>
          <w:szCs w:val="28"/>
          <w:lang w:val="es-MX" w:eastAsia="es-MX"/>
        </w:rPr>
        <w:t>,</w:t>
      </w:r>
      <w:r w:rsidR="00BB35AC">
        <w:rPr>
          <w:rFonts w:ascii="Arial" w:eastAsia="Times New Roman" w:hAnsi="Arial" w:cs="Arial"/>
          <w:sz w:val="28"/>
          <w:szCs w:val="28"/>
          <w:lang w:val="es-MX" w:eastAsia="es-MX"/>
        </w:rPr>
        <w:t xml:space="preserve"> si la L</w:t>
      </w:r>
      <w:r w:rsidR="002F45D3" w:rsidRPr="00766412">
        <w:rPr>
          <w:rFonts w:ascii="Arial" w:eastAsia="Times New Roman" w:hAnsi="Arial" w:cs="Arial"/>
          <w:sz w:val="28"/>
          <w:szCs w:val="28"/>
          <w:lang w:val="es-MX" w:eastAsia="es-MX"/>
        </w:rPr>
        <w:t xml:space="preserve">ey y el </w:t>
      </w:r>
      <w:r w:rsidR="002F45D3">
        <w:rPr>
          <w:rFonts w:ascii="Arial" w:eastAsia="Times New Roman" w:hAnsi="Arial" w:cs="Arial"/>
          <w:sz w:val="28"/>
          <w:szCs w:val="28"/>
          <w:lang w:val="es-MX" w:eastAsia="es-MX"/>
        </w:rPr>
        <w:t>R</w:t>
      </w:r>
      <w:r w:rsidR="002F45D3" w:rsidRPr="00766412">
        <w:rPr>
          <w:rFonts w:ascii="Arial" w:eastAsia="Times New Roman" w:hAnsi="Arial" w:cs="Arial"/>
          <w:sz w:val="28"/>
          <w:szCs w:val="28"/>
          <w:lang w:val="es-MX" w:eastAsia="es-MX"/>
        </w:rPr>
        <w:t xml:space="preserve">eglamento y la visión jurídica y los argumentos que </w:t>
      </w:r>
      <w:r w:rsidR="002F45D3" w:rsidRPr="00766412">
        <w:rPr>
          <w:rFonts w:ascii="Arial" w:eastAsia="Times New Roman" w:hAnsi="Arial" w:cs="Arial"/>
          <w:sz w:val="28"/>
          <w:szCs w:val="28"/>
          <w:lang w:val="es-MX" w:eastAsia="es-MX"/>
        </w:rPr>
        <w:lastRenderedPageBreak/>
        <w:t>damos</w:t>
      </w:r>
      <w:r w:rsidR="00BB35AC">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pues deben ser aplicados en el mismo orden</w:t>
      </w:r>
      <w:r w:rsidR="00BB35AC">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en el mismo sentido</w:t>
      </w:r>
      <w:r w:rsidR="00BB35AC">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y de maner</w:t>
      </w:r>
      <w:r w:rsidR="002F45D3">
        <w:rPr>
          <w:rFonts w:ascii="Arial" w:eastAsia="Times New Roman" w:hAnsi="Arial" w:cs="Arial"/>
          <w:sz w:val="28"/>
          <w:szCs w:val="28"/>
          <w:lang w:val="es-MX" w:eastAsia="es-MX"/>
        </w:rPr>
        <w:t>a equitativa para todos los Ediles en este P</w:t>
      </w:r>
      <w:r w:rsidR="002F45D3" w:rsidRPr="00766412">
        <w:rPr>
          <w:rFonts w:ascii="Arial" w:eastAsia="Times New Roman" w:hAnsi="Arial" w:cs="Arial"/>
          <w:sz w:val="28"/>
          <w:szCs w:val="28"/>
          <w:lang w:val="es-MX" w:eastAsia="es-MX"/>
        </w:rPr>
        <w:t>leno</w:t>
      </w:r>
      <w:r w:rsidR="00BB35AC">
        <w:rPr>
          <w:rFonts w:ascii="Arial" w:eastAsia="Times New Roman" w:hAnsi="Arial" w:cs="Arial"/>
          <w:sz w:val="28"/>
          <w:szCs w:val="28"/>
          <w:lang w:val="es-MX" w:eastAsia="es-MX"/>
        </w:rPr>
        <w:t>. Y,</w:t>
      </w:r>
      <w:r w:rsidR="002F45D3" w:rsidRPr="00766412">
        <w:rPr>
          <w:rFonts w:ascii="Arial" w:eastAsia="Times New Roman" w:hAnsi="Arial" w:cs="Arial"/>
          <w:sz w:val="28"/>
          <w:szCs w:val="28"/>
          <w:lang w:val="es-MX" w:eastAsia="es-MX"/>
        </w:rPr>
        <w:t xml:space="preserve"> no como se ha venido hacien</w:t>
      </w:r>
      <w:r w:rsidR="002F45D3">
        <w:rPr>
          <w:rFonts w:ascii="Arial" w:eastAsia="Times New Roman" w:hAnsi="Arial" w:cs="Arial"/>
          <w:sz w:val="28"/>
          <w:szCs w:val="28"/>
          <w:lang w:val="es-MX" w:eastAsia="es-MX"/>
        </w:rPr>
        <w:t>do una costumbre ya</w:t>
      </w:r>
      <w:r w:rsidR="00BB35AC">
        <w:rPr>
          <w:rFonts w:ascii="Arial" w:eastAsia="Times New Roman" w:hAnsi="Arial" w:cs="Arial"/>
          <w:sz w:val="28"/>
          <w:szCs w:val="28"/>
          <w:lang w:val="es-MX" w:eastAsia="es-MX"/>
        </w:rPr>
        <w:t>,</w:t>
      </w:r>
      <w:r w:rsidR="002F45D3">
        <w:rPr>
          <w:rFonts w:ascii="Arial" w:eastAsia="Times New Roman" w:hAnsi="Arial" w:cs="Arial"/>
          <w:sz w:val="28"/>
          <w:szCs w:val="28"/>
          <w:lang w:val="es-MX" w:eastAsia="es-MX"/>
        </w:rPr>
        <w:t xml:space="preserve"> aplicar el R</w:t>
      </w:r>
      <w:r w:rsidR="002F45D3" w:rsidRPr="00766412">
        <w:rPr>
          <w:rFonts w:ascii="Arial" w:eastAsia="Times New Roman" w:hAnsi="Arial" w:cs="Arial"/>
          <w:sz w:val="28"/>
          <w:szCs w:val="28"/>
          <w:lang w:val="es-MX" w:eastAsia="es-MX"/>
        </w:rPr>
        <w:t xml:space="preserve">eglamento y </w:t>
      </w:r>
      <w:r w:rsidR="002F45D3">
        <w:rPr>
          <w:rFonts w:ascii="Arial" w:eastAsia="Times New Roman" w:hAnsi="Arial" w:cs="Arial"/>
          <w:sz w:val="28"/>
          <w:szCs w:val="28"/>
          <w:lang w:val="es-MX" w:eastAsia="es-MX"/>
        </w:rPr>
        <w:t>la L</w:t>
      </w:r>
      <w:r w:rsidR="002F45D3" w:rsidRPr="00766412">
        <w:rPr>
          <w:rFonts w:ascii="Arial" w:eastAsia="Times New Roman" w:hAnsi="Arial" w:cs="Arial"/>
          <w:sz w:val="28"/>
          <w:szCs w:val="28"/>
          <w:lang w:val="es-MX" w:eastAsia="es-MX"/>
        </w:rPr>
        <w:t>ey</w:t>
      </w:r>
      <w:r w:rsidR="00BB35AC">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cuando nos</w:t>
      </w:r>
      <w:r w:rsidR="002F45D3">
        <w:rPr>
          <w:rFonts w:ascii="Arial" w:eastAsia="Times New Roman" w:hAnsi="Arial" w:cs="Arial"/>
          <w:sz w:val="28"/>
          <w:szCs w:val="28"/>
          <w:lang w:val="es-MX" w:eastAsia="es-MX"/>
        </w:rPr>
        <w:t xml:space="preserve"> conviene</w:t>
      </w:r>
      <w:r w:rsidR="00BB35AC">
        <w:rPr>
          <w:rFonts w:ascii="Arial" w:eastAsia="Times New Roman" w:hAnsi="Arial" w:cs="Arial"/>
          <w:sz w:val="28"/>
          <w:szCs w:val="28"/>
          <w:lang w:val="es-MX" w:eastAsia="es-MX"/>
        </w:rPr>
        <w:t>,</w:t>
      </w:r>
      <w:r w:rsidR="002F45D3">
        <w:rPr>
          <w:rFonts w:ascii="Arial" w:eastAsia="Times New Roman" w:hAnsi="Arial" w:cs="Arial"/>
          <w:sz w:val="28"/>
          <w:szCs w:val="28"/>
          <w:lang w:val="es-MX" w:eastAsia="es-MX"/>
        </w:rPr>
        <w:t xml:space="preserve"> a modo y a razón de</w:t>
      </w:r>
      <w:r w:rsidR="002F45D3" w:rsidRPr="00766412">
        <w:rPr>
          <w:rFonts w:ascii="Arial" w:eastAsia="Times New Roman" w:hAnsi="Arial" w:cs="Arial"/>
          <w:sz w:val="28"/>
          <w:szCs w:val="28"/>
          <w:lang w:val="es-MX" w:eastAsia="es-MX"/>
        </w:rPr>
        <w:t xml:space="preserve"> lo que sí queremos que </w:t>
      </w:r>
      <w:r w:rsidR="00BB35AC">
        <w:rPr>
          <w:rFonts w:ascii="Arial" w:eastAsia="Times New Roman" w:hAnsi="Arial" w:cs="Arial"/>
          <w:sz w:val="28"/>
          <w:szCs w:val="28"/>
          <w:lang w:val="es-MX" w:eastAsia="es-MX"/>
        </w:rPr>
        <w:t>suceda, y</w:t>
      </w:r>
      <w:r w:rsidR="002F45D3" w:rsidRPr="00766412">
        <w:rPr>
          <w:rFonts w:ascii="Arial" w:eastAsia="Times New Roman" w:hAnsi="Arial" w:cs="Arial"/>
          <w:sz w:val="28"/>
          <w:szCs w:val="28"/>
          <w:lang w:val="es-MX" w:eastAsia="es-MX"/>
        </w:rPr>
        <w:t xml:space="preserve"> de lo que no queremos</w:t>
      </w:r>
      <w:r w:rsidR="00BB35AC">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o de donde sí limitamos</w:t>
      </w:r>
      <w:r w:rsidR="00BB35AC">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en donde sí frustramos</w:t>
      </w:r>
      <w:r w:rsidR="00BB35AC">
        <w:rPr>
          <w:rFonts w:ascii="Arial" w:eastAsia="Times New Roman" w:hAnsi="Arial" w:cs="Arial"/>
          <w:sz w:val="28"/>
          <w:szCs w:val="28"/>
          <w:lang w:val="es-MX" w:eastAsia="es-MX"/>
        </w:rPr>
        <w:t>, en donde s</w:t>
      </w:r>
      <w:r w:rsidR="002F45D3" w:rsidRPr="00766412">
        <w:rPr>
          <w:rFonts w:ascii="Arial" w:eastAsia="Times New Roman" w:hAnsi="Arial" w:cs="Arial"/>
          <w:sz w:val="28"/>
          <w:szCs w:val="28"/>
          <w:lang w:val="es-MX" w:eastAsia="es-MX"/>
        </w:rPr>
        <w:t>í negamos</w:t>
      </w:r>
      <w:r w:rsidR="00BB35AC">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o sí sesgamos políticamente</w:t>
      </w:r>
      <w:r w:rsidR="00BB35AC">
        <w:rPr>
          <w:rFonts w:ascii="Arial" w:eastAsia="Times New Roman" w:hAnsi="Arial" w:cs="Arial"/>
          <w:sz w:val="28"/>
          <w:szCs w:val="28"/>
          <w:lang w:val="es-MX" w:eastAsia="es-MX"/>
        </w:rPr>
        <w:t>,</w:t>
      </w:r>
      <w:r w:rsidR="002F45D3" w:rsidRPr="00766412">
        <w:rPr>
          <w:rFonts w:ascii="Arial" w:eastAsia="Times New Roman" w:hAnsi="Arial" w:cs="Arial"/>
          <w:sz w:val="28"/>
          <w:szCs w:val="28"/>
          <w:lang w:val="es-MX" w:eastAsia="es-MX"/>
        </w:rPr>
        <w:t xml:space="preserve"> a quienes no rep</w:t>
      </w:r>
      <w:r w:rsidR="002F45D3">
        <w:rPr>
          <w:rFonts w:ascii="Arial" w:eastAsia="Times New Roman" w:hAnsi="Arial" w:cs="Arial"/>
          <w:sz w:val="28"/>
          <w:szCs w:val="28"/>
          <w:lang w:val="es-MX" w:eastAsia="es-MX"/>
        </w:rPr>
        <w:t>resentamos una mayoría en este Pleno de A</w:t>
      </w:r>
      <w:r w:rsidR="002F45D3" w:rsidRPr="00766412">
        <w:rPr>
          <w:rFonts w:ascii="Arial" w:eastAsia="Times New Roman" w:hAnsi="Arial" w:cs="Arial"/>
          <w:sz w:val="28"/>
          <w:szCs w:val="28"/>
          <w:lang w:val="es-MX" w:eastAsia="es-MX"/>
        </w:rPr>
        <w:t>yuntamiento</w:t>
      </w:r>
      <w:r w:rsidR="002F45D3">
        <w:rPr>
          <w:rFonts w:ascii="Arial" w:eastAsia="Times New Roman" w:hAnsi="Arial" w:cs="Arial"/>
          <w:sz w:val="28"/>
          <w:szCs w:val="28"/>
          <w:lang w:val="es-MX" w:eastAsia="es-MX"/>
        </w:rPr>
        <w:t>, es cua</w:t>
      </w:r>
      <w:r w:rsidR="002F45D3" w:rsidRPr="00766412">
        <w:rPr>
          <w:rFonts w:ascii="Arial" w:eastAsia="Times New Roman" w:hAnsi="Arial" w:cs="Arial"/>
          <w:sz w:val="28"/>
          <w:szCs w:val="28"/>
          <w:lang w:val="es-MX" w:eastAsia="es-MX"/>
        </w:rPr>
        <w:t>nto</w:t>
      </w:r>
      <w:r w:rsidR="00BB35AC">
        <w:rPr>
          <w:rFonts w:ascii="Arial" w:eastAsia="Times New Roman" w:hAnsi="Arial" w:cs="Arial"/>
          <w:sz w:val="28"/>
          <w:szCs w:val="28"/>
          <w:lang w:val="es-MX" w:eastAsia="es-MX"/>
        </w:rPr>
        <w:t xml:space="preserve">. </w:t>
      </w:r>
      <w:r w:rsidR="005059D0">
        <w:rPr>
          <w:rFonts w:ascii="Arial" w:eastAsia="Times New Roman" w:hAnsi="Arial" w:cs="Arial"/>
          <w:b/>
          <w:i/>
          <w:sz w:val="28"/>
          <w:szCs w:val="28"/>
          <w:lang w:val="es-MX" w:eastAsia="es-MX"/>
        </w:rPr>
        <w:t xml:space="preserve">C. Presidente Municipal Alejandro Barragán Sánchez: </w:t>
      </w:r>
      <w:r w:rsidR="00BB35AC">
        <w:rPr>
          <w:rFonts w:ascii="Arial" w:eastAsia="Times New Roman" w:hAnsi="Arial" w:cs="Arial"/>
          <w:sz w:val="28"/>
          <w:szCs w:val="28"/>
          <w:lang w:val="es-MX" w:eastAsia="es-MX"/>
        </w:rPr>
        <w:t>Le pido Señora S</w:t>
      </w:r>
      <w:r w:rsidR="005059D0" w:rsidRPr="00766412">
        <w:rPr>
          <w:rFonts w:ascii="Arial" w:eastAsia="Times New Roman" w:hAnsi="Arial" w:cs="Arial"/>
          <w:sz w:val="28"/>
          <w:szCs w:val="28"/>
          <w:lang w:val="es-MX" w:eastAsia="es-MX"/>
        </w:rPr>
        <w:t>ecretaria que</w:t>
      </w:r>
      <w:r w:rsidR="00BB35AC">
        <w:rPr>
          <w:rFonts w:ascii="Arial" w:eastAsia="Times New Roman" w:hAnsi="Arial" w:cs="Arial"/>
          <w:sz w:val="28"/>
          <w:szCs w:val="28"/>
          <w:lang w:val="es-MX" w:eastAsia="es-MX"/>
        </w:rPr>
        <w:t>,</w:t>
      </w:r>
      <w:r w:rsidR="005059D0" w:rsidRPr="00766412">
        <w:rPr>
          <w:rFonts w:ascii="Arial" w:eastAsia="Times New Roman" w:hAnsi="Arial" w:cs="Arial"/>
          <w:sz w:val="28"/>
          <w:szCs w:val="28"/>
          <w:lang w:val="es-MX" w:eastAsia="es-MX"/>
        </w:rPr>
        <w:t xml:space="preserve"> continúe con la votación del orden del día</w:t>
      </w:r>
      <w:r w:rsidR="00BB35AC">
        <w:rPr>
          <w:rFonts w:ascii="Arial" w:eastAsia="Times New Roman" w:hAnsi="Arial" w:cs="Arial"/>
          <w:sz w:val="28"/>
          <w:szCs w:val="28"/>
          <w:lang w:val="es-MX" w:eastAsia="es-MX"/>
        </w:rPr>
        <w:t>,</w:t>
      </w:r>
      <w:r w:rsidR="005059D0" w:rsidRPr="00766412">
        <w:rPr>
          <w:rFonts w:ascii="Arial" w:eastAsia="Times New Roman" w:hAnsi="Arial" w:cs="Arial"/>
          <w:sz w:val="28"/>
          <w:szCs w:val="28"/>
          <w:lang w:val="es-MX" w:eastAsia="es-MX"/>
        </w:rPr>
        <w:t xml:space="preserve"> con l</w:t>
      </w:r>
      <w:r w:rsidR="00BB35AC">
        <w:rPr>
          <w:rFonts w:ascii="Arial" w:eastAsia="Times New Roman" w:hAnsi="Arial" w:cs="Arial"/>
          <w:sz w:val="28"/>
          <w:szCs w:val="28"/>
          <w:lang w:val="es-MX" w:eastAsia="es-MX"/>
        </w:rPr>
        <w:t>os cambios que ha propuesto la Regidora Diana Laura Ortega P</w:t>
      </w:r>
      <w:r w:rsidR="005059D0" w:rsidRPr="00766412">
        <w:rPr>
          <w:rFonts w:ascii="Arial" w:eastAsia="Times New Roman" w:hAnsi="Arial" w:cs="Arial"/>
          <w:sz w:val="28"/>
          <w:szCs w:val="28"/>
          <w:lang w:val="es-MX" w:eastAsia="es-MX"/>
        </w:rPr>
        <w:t>alafox y su servidor</w:t>
      </w:r>
      <w:r w:rsidR="00BB35AC">
        <w:rPr>
          <w:rFonts w:ascii="Arial" w:eastAsia="Times New Roman" w:hAnsi="Arial" w:cs="Arial"/>
          <w:sz w:val="28"/>
          <w:szCs w:val="28"/>
          <w:lang w:val="es-MX" w:eastAsia="es-MX"/>
        </w:rPr>
        <w:t>,</w:t>
      </w:r>
      <w:r w:rsidR="005059D0" w:rsidRPr="00766412">
        <w:rPr>
          <w:rFonts w:ascii="Arial" w:eastAsia="Times New Roman" w:hAnsi="Arial" w:cs="Arial"/>
          <w:sz w:val="28"/>
          <w:szCs w:val="28"/>
          <w:lang w:val="es-MX" w:eastAsia="es-MX"/>
        </w:rPr>
        <w:t xml:space="preserve"> en el sentido de que</w:t>
      </w:r>
      <w:r w:rsidR="00BB35AC">
        <w:rPr>
          <w:rFonts w:ascii="Arial" w:eastAsia="Times New Roman" w:hAnsi="Arial" w:cs="Arial"/>
          <w:sz w:val="28"/>
          <w:szCs w:val="28"/>
          <w:lang w:val="es-MX" w:eastAsia="es-MX"/>
        </w:rPr>
        <w:t>,</w:t>
      </w:r>
      <w:r w:rsidR="005059D0" w:rsidRPr="00766412">
        <w:rPr>
          <w:rFonts w:ascii="Arial" w:eastAsia="Times New Roman" w:hAnsi="Arial" w:cs="Arial"/>
          <w:sz w:val="28"/>
          <w:szCs w:val="28"/>
          <w:lang w:val="es-MX" w:eastAsia="es-MX"/>
        </w:rPr>
        <w:t xml:space="preserve"> tien</w:t>
      </w:r>
      <w:r w:rsidR="00BB35AC">
        <w:rPr>
          <w:rFonts w:ascii="Arial" w:eastAsia="Times New Roman" w:hAnsi="Arial" w:cs="Arial"/>
          <w:sz w:val="28"/>
          <w:szCs w:val="28"/>
          <w:lang w:val="es-MX" w:eastAsia="es-MX"/>
        </w:rPr>
        <w:t>e que ver con nuestras propias I</w:t>
      </w:r>
      <w:r w:rsidR="005059D0" w:rsidRPr="00766412">
        <w:rPr>
          <w:rFonts w:ascii="Arial" w:eastAsia="Times New Roman" w:hAnsi="Arial" w:cs="Arial"/>
          <w:sz w:val="28"/>
          <w:szCs w:val="28"/>
          <w:lang w:val="es-MX" w:eastAsia="es-MX"/>
        </w:rPr>
        <w:t>niciativas</w:t>
      </w:r>
      <w:r w:rsidR="00BB35AC">
        <w:rPr>
          <w:rFonts w:ascii="Arial" w:eastAsia="Times New Roman" w:hAnsi="Arial" w:cs="Arial"/>
          <w:sz w:val="28"/>
          <w:szCs w:val="28"/>
          <w:lang w:val="es-MX" w:eastAsia="es-MX"/>
        </w:rPr>
        <w:t>. L</w:t>
      </w:r>
      <w:r w:rsidR="005059D0" w:rsidRPr="00766412">
        <w:rPr>
          <w:rFonts w:ascii="Arial" w:eastAsia="Times New Roman" w:hAnsi="Arial" w:cs="Arial"/>
          <w:sz w:val="28"/>
          <w:szCs w:val="28"/>
          <w:lang w:val="es-MX" w:eastAsia="es-MX"/>
        </w:rPr>
        <w:t>e pido</w:t>
      </w:r>
      <w:r w:rsidR="00BB35AC">
        <w:rPr>
          <w:rFonts w:ascii="Arial" w:eastAsia="Times New Roman" w:hAnsi="Arial" w:cs="Arial"/>
          <w:sz w:val="28"/>
          <w:szCs w:val="28"/>
          <w:lang w:val="es-MX" w:eastAsia="es-MX"/>
        </w:rPr>
        <w:t xml:space="preserve"> por favor </w:t>
      </w:r>
      <w:r w:rsidR="005059D0" w:rsidRPr="00766412">
        <w:rPr>
          <w:rFonts w:ascii="Arial" w:eastAsia="Times New Roman" w:hAnsi="Arial" w:cs="Arial"/>
          <w:sz w:val="28"/>
          <w:szCs w:val="28"/>
          <w:lang w:val="es-MX" w:eastAsia="es-MX"/>
        </w:rPr>
        <w:t>que convoque a la votación en ese sentido</w:t>
      </w:r>
      <w:r w:rsidR="00BB35AC">
        <w:rPr>
          <w:rFonts w:ascii="Arial" w:eastAsia="Times New Roman" w:hAnsi="Arial" w:cs="Arial"/>
          <w:sz w:val="28"/>
          <w:szCs w:val="28"/>
          <w:lang w:val="es-MX" w:eastAsia="es-MX"/>
        </w:rPr>
        <w:t xml:space="preserve">. </w:t>
      </w:r>
      <w:r w:rsidR="00BB35AC">
        <w:rPr>
          <w:rFonts w:ascii="Arial" w:eastAsia="Times New Roman" w:hAnsi="Arial" w:cs="Arial"/>
          <w:b/>
          <w:i/>
          <w:sz w:val="28"/>
          <w:szCs w:val="28"/>
          <w:lang w:val="es-MX" w:eastAsia="es-MX"/>
        </w:rPr>
        <w:t xml:space="preserve">C. Secretaria de Gobierno Municipal Claudia Margarita Robles Gómez: </w:t>
      </w:r>
      <w:r w:rsidR="005458CF">
        <w:rPr>
          <w:rFonts w:ascii="Arial" w:eastAsia="Times New Roman" w:hAnsi="Arial" w:cs="Arial"/>
          <w:sz w:val="28"/>
          <w:szCs w:val="28"/>
          <w:lang w:val="es-MX" w:eastAsia="es-MX"/>
        </w:rPr>
        <w:t>Gracias P</w:t>
      </w:r>
      <w:r w:rsidR="005059D0" w:rsidRPr="00766412">
        <w:rPr>
          <w:rFonts w:ascii="Arial" w:eastAsia="Times New Roman" w:hAnsi="Arial" w:cs="Arial"/>
          <w:sz w:val="28"/>
          <w:szCs w:val="28"/>
          <w:lang w:val="es-MX" w:eastAsia="es-MX"/>
        </w:rPr>
        <w:t>residente</w:t>
      </w:r>
      <w:r w:rsidR="005458CF">
        <w:rPr>
          <w:rFonts w:ascii="Arial" w:eastAsia="Times New Roman" w:hAnsi="Arial" w:cs="Arial"/>
          <w:sz w:val="28"/>
          <w:szCs w:val="28"/>
          <w:lang w:val="es-MX" w:eastAsia="es-MX"/>
        </w:rPr>
        <w:t>. Y, en términos del A</w:t>
      </w:r>
      <w:r w:rsidR="005059D0" w:rsidRPr="00766412">
        <w:rPr>
          <w:rFonts w:ascii="Arial" w:eastAsia="Times New Roman" w:hAnsi="Arial" w:cs="Arial"/>
          <w:sz w:val="28"/>
          <w:szCs w:val="28"/>
          <w:lang w:val="es-MX" w:eastAsia="es-MX"/>
        </w:rPr>
        <w:t>rtículo 126</w:t>
      </w:r>
      <w:r w:rsidR="005458CF">
        <w:rPr>
          <w:rFonts w:ascii="Arial" w:eastAsia="Times New Roman" w:hAnsi="Arial" w:cs="Arial"/>
          <w:sz w:val="28"/>
          <w:szCs w:val="28"/>
          <w:lang w:val="es-MX" w:eastAsia="es-MX"/>
        </w:rPr>
        <w:t xml:space="preserve"> ciento veintiséis, </w:t>
      </w:r>
      <w:r w:rsidR="005059D0" w:rsidRPr="00766412">
        <w:rPr>
          <w:rFonts w:ascii="Arial" w:eastAsia="Times New Roman" w:hAnsi="Arial" w:cs="Arial"/>
          <w:sz w:val="28"/>
          <w:szCs w:val="28"/>
          <w:lang w:val="es-MX" w:eastAsia="es-MX"/>
        </w:rPr>
        <w:t xml:space="preserve">del </w:t>
      </w:r>
      <w:r w:rsidR="005059D0">
        <w:rPr>
          <w:rFonts w:ascii="Arial" w:eastAsia="Times New Roman" w:hAnsi="Arial" w:cs="Arial"/>
          <w:sz w:val="28"/>
          <w:szCs w:val="28"/>
          <w:lang w:val="es-MX" w:eastAsia="es-MX"/>
        </w:rPr>
        <w:t>R</w:t>
      </w:r>
      <w:r w:rsidR="005458CF">
        <w:rPr>
          <w:rFonts w:ascii="Arial" w:eastAsia="Times New Roman" w:hAnsi="Arial" w:cs="Arial"/>
          <w:sz w:val="28"/>
          <w:szCs w:val="28"/>
          <w:lang w:val="es-MX" w:eastAsia="es-MX"/>
        </w:rPr>
        <w:t>eglamento Interior para el A</w:t>
      </w:r>
      <w:r w:rsidR="005059D0" w:rsidRPr="00766412">
        <w:rPr>
          <w:rFonts w:ascii="Arial" w:eastAsia="Times New Roman" w:hAnsi="Arial" w:cs="Arial"/>
          <w:sz w:val="28"/>
          <w:szCs w:val="28"/>
          <w:lang w:val="es-MX" w:eastAsia="es-MX"/>
        </w:rPr>
        <w:t>yuntamiento de Zapotlán el Grande</w:t>
      </w:r>
      <w:r w:rsidR="005458CF">
        <w:rPr>
          <w:rFonts w:ascii="Arial" w:eastAsia="Times New Roman" w:hAnsi="Arial" w:cs="Arial"/>
          <w:sz w:val="28"/>
          <w:szCs w:val="28"/>
          <w:lang w:val="es-MX" w:eastAsia="es-MX"/>
        </w:rPr>
        <w:t>,</w:t>
      </w:r>
      <w:r w:rsidR="005059D0" w:rsidRPr="00766412">
        <w:rPr>
          <w:rFonts w:ascii="Arial" w:eastAsia="Times New Roman" w:hAnsi="Arial" w:cs="Arial"/>
          <w:sz w:val="28"/>
          <w:szCs w:val="28"/>
          <w:lang w:val="es-MX" w:eastAsia="es-MX"/>
        </w:rPr>
        <w:t xml:space="preserve"> Jalisco</w:t>
      </w:r>
      <w:r w:rsidR="005458CF">
        <w:rPr>
          <w:rFonts w:ascii="Arial" w:eastAsia="Times New Roman" w:hAnsi="Arial" w:cs="Arial"/>
          <w:sz w:val="28"/>
          <w:szCs w:val="28"/>
          <w:lang w:val="es-MX" w:eastAsia="es-MX"/>
        </w:rPr>
        <w:t>,</w:t>
      </w:r>
      <w:r w:rsidR="005059D0" w:rsidRPr="00766412">
        <w:rPr>
          <w:rFonts w:ascii="Arial" w:eastAsia="Times New Roman" w:hAnsi="Arial" w:cs="Arial"/>
          <w:sz w:val="28"/>
          <w:szCs w:val="28"/>
          <w:lang w:val="es-MX" w:eastAsia="es-MX"/>
        </w:rPr>
        <w:t xml:space="preserve"> </w:t>
      </w:r>
      <w:r w:rsidR="002066FF">
        <w:rPr>
          <w:rFonts w:ascii="Arial" w:eastAsia="Times New Roman" w:hAnsi="Arial" w:cs="Arial"/>
          <w:sz w:val="28"/>
          <w:szCs w:val="28"/>
          <w:lang w:val="es-MX" w:eastAsia="es-MX"/>
        </w:rPr>
        <w:t xml:space="preserve">El Presidente, ha resuelto entonces, </w:t>
      </w:r>
      <w:r w:rsidR="005059D0" w:rsidRPr="00766412">
        <w:rPr>
          <w:rFonts w:ascii="Arial" w:eastAsia="Times New Roman" w:hAnsi="Arial" w:cs="Arial"/>
          <w:sz w:val="28"/>
          <w:szCs w:val="28"/>
          <w:lang w:val="es-MX" w:eastAsia="es-MX"/>
        </w:rPr>
        <w:t xml:space="preserve">la moción </w:t>
      </w:r>
      <w:r w:rsidR="002066FF">
        <w:rPr>
          <w:rFonts w:ascii="Arial" w:eastAsia="Times New Roman" w:hAnsi="Arial" w:cs="Arial"/>
          <w:sz w:val="28"/>
          <w:szCs w:val="28"/>
          <w:lang w:val="es-MX" w:eastAsia="es-MX"/>
        </w:rPr>
        <w:t>solicitada por la R</w:t>
      </w:r>
      <w:r w:rsidR="005059D0" w:rsidRPr="00766412">
        <w:rPr>
          <w:rFonts w:ascii="Arial" w:eastAsia="Times New Roman" w:hAnsi="Arial" w:cs="Arial"/>
          <w:sz w:val="28"/>
          <w:szCs w:val="28"/>
          <w:lang w:val="es-MX" w:eastAsia="es-MX"/>
        </w:rPr>
        <w:t>egidora Tania Magdalena Bernardino Juárez</w:t>
      </w:r>
      <w:r w:rsidR="002066FF">
        <w:rPr>
          <w:rFonts w:ascii="Arial" w:eastAsia="Times New Roman" w:hAnsi="Arial" w:cs="Arial"/>
          <w:sz w:val="28"/>
          <w:szCs w:val="28"/>
          <w:lang w:val="es-MX" w:eastAsia="es-MX"/>
        </w:rPr>
        <w:t>,</w:t>
      </w:r>
      <w:r w:rsidR="005059D0" w:rsidRPr="00766412">
        <w:rPr>
          <w:rFonts w:ascii="Arial" w:eastAsia="Times New Roman" w:hAnsi="Arial" w:cs="Arial"/>
          <w:sz w:val="28"/>
          <w:szCs w:val="28"/>
          <w:lang w:val="es-MX" w:eastAsia="es-MX"/>
        </w:rPr>
        <w:t xml:space="preserve"> por lo tanto</w:t>
      </w:r>
      <w:r w:rsidR="002066FF">
        <w:rPr>
          <w:rFonts w:ascii="Arial" w:eastAsia="Times New Roman" w:hAnsi="Arial" w:cs="Arial"/>
          <w:sz w:val="28"/>
          <w:szCs w:val="28"/>
          <w:lang w:val="es-MX" w:eastAsia="es-MX"/>
        </w:rPr>
        <w:t>,</w:t>
      </w:r>
      <w:r w:rsidR="005059D0" w:rsidRPr="00766412">
        <w:rPr>
          <w:rFonts w:ascii="Arial" w:eastAsia="Times New Roman" w:hAnsi="Arial" w:cs="Arial"/>
          <w:sz w:val="28"/>
          <w:szCs w:val="28"/>
          <w:lang w:val="es-MX" w:eastAsia="es-MX"/>
        </w:rPr>
        <w:t xml:space="preserve"> queda su consideración el orden del día</w:t>
      </w:r>
      <w:r w:rsidR="002066FF">
        <w:rPr>
          <w:rFonts w:ascii="Arial" w:eastAsia="Times New Roman" w:hAnsi="Arial" w:cs="Arial"/>
          <w:sz w:val="28"/>
          <w:szCs w:val="28"/>
          <w:lang w:val="es-MX" w:eastAsia="es-MX"/>
        </w:rPr>
        <w:t>,</w:t>
      </w:r>
      <w:r w:rsidR="005059D0" w:rsidRPr="00766412">
        <w:rPr>
          <w:rFonts w:ascii="Arial" w:eastAsia="Times New Roman" w:hAnsi="Arial" w:cs="Arial"/>
          <w:sz w:val="28"/>
          <w:szCs w:val="28"/>
          <w:lang w:val="es-MX" w:eastAsia="es-MX"/>
        </w:rPr>
        <w:t xml:space="preserve"> reitero nuevamente</w:t>
      </w:r>
      <w:r w:rsidR="002066FF">
        <w:rPr>
          <w:rFonts w:ascii="Arial" w:eastAsia="Times New Roman" w:hAnsi="Arial" w:cs="Arial"/>
          <w:sz w:val="28"/>
          <w:szCs w:val="28"/>
          <w:lang w:val="es-MX" w:eastAsia="es-MX"/>
        </w:rPr>
        <w:t>,</w:t>
      </w:r>
      <w:r w:rsidR="005059D0" w:rsidRPr="00766412">
        <w:rPr>
          <w:rFonts w:ascii="Arial" w:eastAsia="Times New Roman" w:hAnsi="Arial" w:cs="Arial"/>
          <w:sz w:val="28"/>
          <w:szCs w:val="28"/>
          <w:lang w:val="es-MX" w:eastAsia="es-MX"/>
        </w:rPr>
        <w:t xml:space="preserve"> con la petición de que el punto número 17</w:t>
      </w:r>
      <w:r w:rsidR="002066FF">
        <w:rPr>
          <w:rFonts w:ascii="Arial" w:eastAsia="Times New Roman" w:hAnsi="Arial" w:cs="Arial"/>
          <w:sz w:val="28"/>
          <w:szCs w:val="28"/>
          <w:lang w:val="es-MX" w:eastAsia="es-MX"/>
        </w:rPr>
        <w:t xml:space="preserve"> diecisiete,</w:t>
      </w:r>
      <w:r w:rsidR="005059D0" w:rsidRPr="00766412">
        <w:rPr>
          <w:rFonts w:ascii="Arial" w:eastAsia="Times New Roman" w:hAnsi="Arial" w:cs="Arial"/>
          <w:sz w:val="28"/>
          <w:szCs w:val="28"/>
          <w:lang w:val="es-MX" w:eastAsia="es-MX"/>
        </w:rPr>
        <w:t xml:space="preserve"> </w:t>
      </w:r>
      <w:r w:rsidR="002066FF">
        <w:rPr>
          <w:rFonts w:ascii="Arial" w:eastAsia="Times New Roman" w:hAnsi="Arial" w:cs="Arial"/>
          <w:sz w:val="28"/>
          <w:szCs w:val="28"/>
          <w:lang w:val="es-MX" w:eastAsia="es-MX"/>
        </w:rPr>
        <w:t>presentado por el Presidente M</w:t>
      </w:r>
      <w:r w:rsidR="005059D0" w:rsidRPr="00766412">
        <w:rPr>
          <w:rFonts w:ascii="Arial" w:eastAsia="Times New Roman" w:hAnsi="Arial" w:cs="Arial"/>
          <w:sz w:val="28"/>
          <w:szCs w:val="28"/>
          <w:lang w:val="es-MX" w:eastAsia="es-MX"/>
        </w:rPr>
        <w:t>unicipal Alejandro Barragán Sánchez</w:t>
      </w:r>
      <w:r w:rsidR="002066FF">
        <w:rPr>
          <w:rFonts w:ascii="Arial" w:eastAsia="Times New Roman" w:hAnsi="Arial" w:cs="Arial"/>
          <w:sz w:val="28"/>
          <w:szCs w:val="28"/>
          <w:lang w:val="es-MX" w:eastAsia="es-MX"/>
        </w:rPr>
        <w:t>,</w:t>
      </w:r>
      <w:r w:rsidR="005059D0" w:rsidRPr="00766412">
        <w:rPr>
          <w:rFonts w:ascii="Arial" w:eastAsia="Times New Roman" w:hAnsi="Arial" w:cs="Arial"/>
          <w:sz w:val="28"/>
          <w:szCs w:val="28"/>
          <w:lang w:val="es-MX" w:eastAsia="es-MX"/>
        </w:rPr>
        <w:t xml:space="preserve"> sea omitido del orden del día y el punto número 19</w:t>
      </w:r>
      <w:r w:rsidR="002066FF">
        <w:rPr>
          <w:rFonts w:ascii="Arial" w:eastAsia="Times New Roman" w:hAnsi="Arial" w:cs="Arial"/>
          <w:sz w:val="28"/>
          <w:szCs w:val="28"/>
          <w:lang w:val="es-MX" w:eastAsia="es-MX"/>
        </w:rPr>
        <w:t xml:space="preserve"> diecinueve, motivado por la Regidora de Diana</w:t>
      </w:r>
      <w:r w:rsidR="005059D0" w:rsidRPr="00766412">
        <w:rPr>
          <w:rFonts w:ascii="Arial" w:eastAsia="Times New Roman" w:hAnsi="Arial" w:cs="Arial"/>
          <w:sz w:val="28"/>
          <w:szCs w:val="28"/>
          <w:lang w:val="es-MX" w:eastAsia="es-MX"/>
        </w:rPr>
        <w:t xml:space="preserve"> Laura </w:t>
      </w:r>
      <w:r w:rsidR="002066FF">
        <w:rPr>
          <w:rFonts w:ascii="Arial" w:eastAsia="Times New Roman" w:hAnsi="Arial" w:cs="Arial"/>
          <w:sz w:val="28"/>
          <w:szCs w:val="28"/>
          <w:lang w:val="es-MX" w:eastAsia="es-MX"/>
        </w:rPr>
        <w:t>Ortega P</w:t>
      </w:r>
      <w:r w:rsidR="005059D0" w:rsidRPr="00766412">
        <w:rPr>
          <w:rFonts w:ascii="Arial" w:eastAsia="Times New Roman" w:hAnsi="Arial" w:cs="Arial"/>
          <w:sz w:val="28"/>
          <w:szCs w:val="28"/>
          <w:lang w:val="es-MX" w:eastAsia="es-MX"/>
        </w:rPr>
        <w:t>alafox</w:t>
      </w:r>
      <w:r w:rsidR="002066FF">
        <w:rPr>
          <w:rFonts w:ascii="Arial" w:eastAsia="Times New Roman" w:hAnsi="Arial" w:cs="Arial"/>
          <w:sz w:val="28"/>
          <w:szCs w:val="28"/>
          <w:lang w:val="es-MX" w:eastAsia="es-MX"/>
        </w:rPr>
        <w:t>, como ell</w:t>
      </w:r>
      <w:r w:rsidR="005059D0" w:rsidRPr="00766412">
        <w:rPr>
          <w:rFonts w:ascii="Arial" w:eastAsia="Times New Roman" w:hAnsi="Arial" w:cs="Arial"/>
          <w:sz w:val="28"/>
          <w:szCs w:val="28"/>
          <w:lang w:val="es-MX" w:eastAsia="es-MX"/>
        </w:rPr>
        <w:t>a lo peticiona</w:t>
      </w:r>
      <w:r w:rsidR="002066FF">
        <w:rPr>
          <w:rFonts w:ascii="Arial" w:eastAsia="Times New Roman" w:hAnsi="Arial" w:cs="Arial"/>
          <w:sz w:val="28"/>
          <w:szCs w:val="28"/>
          <w:lang w:val="es-MX" w:eastAsia="es-MX"/>
        </w:rPr>
        <w:t xml:space="preserve">, se lea en </w:t>
      </w:r>
      <w:r w:rsidR="005059D0" w:rsidRPr="00766412">
        <w:rPr>
          <w:rFonts w:ascii="Arial" w:eastAsia="Times New Roman" w:hAnsi="Arial" w:cs="Arial"/>
          <w:sz w:val="28"/>
          <w:szCs w:val="28"/>
          <w:lang w:val="es-MX" w:eastAsia="es-MX"/>
        </w:rPr>
        <w:t>primera instancia</w:t>
      </w:r>
      <w:r w:rsidR="002066FF">
        <w:rPr>
          <w:rFonts w:ascii="Arial" w:eastAsia="Times New Roman" w:hAnsi="Arial" w:cs="Arial"/>
          <w:sz w:val="28"/>
          <w:szCs w:val="28"/>
          <w:lang w:val="es-MX" w:eastAsia="es-MX"/>
        </w:rPr>
        <w:t>,</w:t>
      </w:r>
      <w:r w:rsidR="005059D0" w:rsidRPr="00766412">
        <w:rPr>
          <w:rFonts w:ascii="Arial" w:eastAsia="Times New Roman" w:hAnsi="Arial" w:cs="Arial"/>
          <w:sz w:val="28"/>
          <w:szCs w:val="28"/>
          <w:lang w:val="es-MX" w:eastAsia="es-MX"/>
        </w:rPr>
        <w:t xml:space="preserve"> antes del punto número </w:t>
      </w:r>
      <w:r w:rsidR="002066FF">
        <w:rPr>
          <w:rFonts w:ascii="Arial" w:eastAsia="Times New Roman" w:hAnsi="Arial" w:cs="Arial"/>
          <w:sz w:val="28"/>
          <w:szCs w:val="28"/>
          <w:lang w:val="es-MX" w:eastAsia="es-MX"/>
        </w:rPr>
        <w:t xml:space="preserve">3 </w:t>
      </w:r>
      <w:r w:rsidR="005059D0" w:rsidRPr="00766412">
        <w:rPr>
          <w:rFonts w:ascii="Arial" w:eastAsia="Times New Roman" w:hAnsi="Arial" w:cs="Arial"/>
          <w:sz w:val="28"/>
          <w:szCs w:val="28"/>
          <w:lang w:val="es-MX" w:eastAsia="es-MX"/>
        </w:rPr>
        <w:t>tres</w:t>
      </w:r>
      <w:r w:rsidR="002066FF">
        <w:rPr>
          <w:rFonts w:ascii="Arial" w:eastAsia="Times New Roman" w:hAnsi="Arial" w:cs="Arial"/>
          <w:sz w:val="28"/>
          <w:szCs w:val="28"/>
          <w:lang w:val="es-MX" w:eastAsia="es-MX"/>
        </w:rPr>
        <w:t>,</w:t>
      </w:r>
      <w:r w:rsidR="005059D0" w:rsidRPr="00766412">
        <w:rPr>
          <w:rFonts w:ascii="Arial" w:eastAsia="Times New Roman" w:hAnsi="Arial" w:cs="Arial"/>
          <w:sz w:val="28"/>
          <w:szCs w:val="28"/>
          <w:lang w:val="es-MX" w:eastAsia="es-MX"/>
        </w:rPr>
        <w:t xml:space="preserve"> quienes estén a favor de aprobar el orden del día en esos términos</w:t>
      </w:r>
      <w:r w:rsidR="002066FF">
        <w:rPr>
          <w:rFonts w:ascii="Arial" w:eastAsia="Times New Roman" w:hAnsi="Arial" w:cs="Arial"/>
          <w:sz w:val="28"/>
          <w:szCs w:val="28"/>
          <w:lang w:val="es-MX" w:eastAsia="es-MX"/>
        </w:rPr>
        <w:t>,</w:t>
      </w:r>
      <w:r w:rsidR="005059D0" w:rsidRPr="00766412">
        <w:rPr>
          <w:rFonts w:ascii="Arial" w:eastAsia="Times New Roman" w:hAnsi="Arial" w:cs="Arial"/>
          <w:sz w:val="28"/>
          <w:szCs w:val="28"/>
          <w:lang w:val="es-MX" w:eastAsia="es-MX"/>
        </w:rPr>
        <w:t xml:space="preserve"> les pido lo manifiesten levant</w:t>
      </w:r>
      <w:r w:rsidR="002066FF">
        <w:rPr>
          <w:rFonts w:ascii="Arial" w:eastAsia="Times New Roman" w:hAnsi="Arial" w:cs="Arial"/>
          <w:sz w:val="28"/>
          <w:szCs w:val="28"/>
          <w:lang w:val="es-MX" w:eastAsia="es-MX"/>
        </w:rPr>
        <w:t xml:space="preserve">ando su mano….. </w:t>
      </w:r>
      <w:r w:rsidR="002066FF">
        <w:rPr>
          <w:rFonts w:ascii="Arial" w:eastAsia="Times New Roman" w:hAnsi="Arial" w:cs="Arial"/>
          <w:b/>
          <w:sz w:val="28"/>
          <w:szCs w:val="28"/>
          <w:lang w:val="es-MX" w:eastAsia="es-MX"/>
        </w:rPr>
        <w:t xml:space="preserve">9 votos a favor. 6 votos en contra: </w:t>
      </w:r>
      <w:r w:rsidR="002066FF">
        <w:rPr>
          <w:rFonts w:ascii="Arial" w:eastAsia="Times New Roman" w:hAnsi="Arial" w:cs="Arial"/>
          <w:sz w:val="28"/>
          <w:szCs w:val="28"/>
          <w:lang w:val="es-MX" w:eastAsia="es-MX"/>
        </w:rPr>
        <w:t xml:space="preserve">De la C. Regidora Tania Magdalena Bernardino Juárez, del C. Regidor Edgar Joel Salvador Bautista, del C. </w:t>
      </w:r>
      <w:r w:rsidR="002066FF">
        <w:rPr>
          <w:rFonts w:ascii="Arial" w:eastAsia="Times New Roman" w:hAnsi="Arial" w:cs="Arial"/>
          <w:sz w:val="28"/>
          <w:szCs w:val="28"/>
          <w:lang w:val="es-MX" w:eastAsia="es-MX"/>
        </w:rPr>
        <w:lastRenderedPageBreak/>
        <w:t xml:space="preserve">Regidor Jesús Ramírez Sánchez, de la C. Regidora Mónica Reynoso Romero, de la C. Regidora Sara Moreno Ramírez y del C. Regidor Raúl Chávez García. </w:t>
      </w:r>
      <w:r w:rsidR="002066FF">
        <w:rPr>
          <w:rFonts w:ascii="Arial" w:eastAsia="Times New Roman" w:hAnsi="Arial" w:cs="Arial"/>
          <w:b/>
          <w:sz w:val="28"/>
          <w:szCs w:val="28"/>
          <w:lang w:val="es-MX" w:eastAsia="es-MX"/>
        </w:rPr>
        <w:t xml:space="preserve">Aprobado por mayoría absoluta. - - - - - - - - - - - - - - - - - - - - - - - - - - - - - - - - - - - - - </w:t>
      </w:r>
      <w:r w:rsidR="002A5244" w:rsidRPr="00894630">
        <w:rPr>
          <w:rFonts w:ascii="Arial" w:hAnsi="Arial" w:cs="Arial"/>
          <w:b/>
          <w:sz w:val="28"/>
          <w:szCs w:val="28"/>
          <w:u w:val="single"/>
        </w:rPr>
        <w:t>TERCER PUNTO</w:t>
      </w:r>
      <w:r w:rsidR="002A5244" w:rsidRPr="00894630">
        <w:rPr>
          <w:rFonts w:ascii="Arial" w:hAnsi="Arial" w:cs="Arial"/>
          <w:b/>
          <w:sz w:val="28"/>
          <w:szCs w:val="28"/>
        </w:rPr>
        <w:t>:</w:t>
      </w:r>
      <w:r w:rsidR="00607617">
        <w:rPr>
          <w:rFonts w:ascii="Arial" w:hAnsi="Arial" w:cs="Arial"/>
          <w:b/>
          <w:sz w:val="28"/>
          <w:szCs w:val="28"/>
        </w:rPr>
        <w:t xml:space="preserve"> </w:t>
      </w:r>
      <w:r w:rsidR="00607617" w:rsidRPr="00CB100E">
        <w:rPr>
          <w:rFonts w:ascii="Arial" w:hAnsi="Arial" w:cs="Arial"/>
          <w:sz w:val="28"/>
          <w:szCs w:val="28"/>
        </w:rPr>
        <w:t xml:space="preserve">Iniciativa de Dictamen de la Comisión Edilicia de Espectáculos Públicos </w:t>
      </w:r>
      <w:r w:rsidR="00607617">
        <w:rPr>
          <w:rFonts w:ascii="Arial" w:hAnsi="Arial" w:cs="Arial"/>
          <w:sz w:val="28"/>
          <w:szCs w:val="28"/>
        </w:rPr>
        <w:t xml:space="preserve">e Inspección y Vigilancia, que autoriza la Licencia Municipal con giro de Restaurante denominada “El Komal”. Motiva el C. Regidor Jorge de Jesús Juárez Parra. </w:t>
      </w:r>
      <w:r w:rsidR="00607617">
        <w:rPr>
          <w:rFonts w:ascii="Arial" w:hAnsi="Arial" w:cs="Arial"/>
          <w:b/>
          <w:i/>
          <w:sz w:val="28"/>
          <w:szCs w:val="28"/>
        </w:rPr>
        <w:t xml:space="preserve">C. Regidor Jorge de Jesús Juárez Parra: </w:t>
      </w:r>
      <w:r w:rsidR="00607617">
        <w:rPr>
          <w:rFonts w:ascii="Arial" w:hAnsi="Arial" w:cs="Arial"/>
          <w:sz w:val="28"/>
          <w:szCs w:val="28"/>
        </w:rPr>
        <w:t xml:space="preserve"> </w:t>
      </w:r>
      <w:r w:rsidR="007D1E39" w:rsidRPr="007D1E39">
        <w:rPr>
          <w:rStyle w:val="Ninguno"/>
          <w:rFonts w:ascii="Arial" w:hAnsi="Arial" w:cs="Arial"/>
          <w:b/>
          <w:bCs/>
          <w:i/>
          <w:sz w:val="28"/>
          <w:szCs w:val="28"/>
          <w:lang w:val="es-MX"/>
        </w:rPr>
        <w:t>HONORABLE AYUNTAMIENTO CONSTITUCIONAL</w:t>
      </w:r>
      <w:r w:rsidR="007D1E39">
        <w:rPr>
          <w:rStyle w:val="Ninguno"/>
          <w:rFonts w:ascii="Arial" w:hAnsi="Arial" w:cs="Arial"/>
          <w:b/>
          <w:bCs/>
          <w:i/>
          <w:sz w:val="28"/>
          <w:szCs w:val="28"/>
          <w:lang w:val="es-MX"/>
        </w:rPr>
        <w:t xml:space="preserve"> </w:t>
      </w:r>
      <w:r w:rsidR="007D1E39" w:rsidRPr="007D1E39">
        <w:rPr>
          <w:rStyle w:val="Ninguno"/>
          <w:rFonts w:ascii="Arial" w:hAnsi="Arial" w:cs="Arial"/>
          <w:b/>
          <w:bCs/>
          <w:i/>
          <w:sz w:val="28"/>
          <w:szCs w:val="28"/>
          <w:lang w:val="es-MX"/>
        </w:rPr>
        <w:t>DE ZAPOTLÁN EL GRANDE, JALISCO.</w:t>
      </w:r>
      <w:r w:rsidR="007D1E39">
        <w:rPr>
          <w:rStyle w:val="Ninguno"/>
          <w:rFonts w:ascii="Arial" w:hAnsi="Arial" w:cs="Arial"/>
          <w:b/>
          <w:bCs/>
          <w:i/>
          <w:sz w:val="28"/>
          <w:szCs w:val="28"/>
          <w:lang w:val="es-MX"/>
        </w:rPr>
        <w:t xml:space="preserve"> PRESENT</w:t>
      </w:r>
      <w:r w:rsidR="007D1E39" w:rsidRPr="007D1E39">
        <w:rPr>
          <w:rStyle w:val="Ninguno"/>
          <w:rFonts w:ascii="Arial" w:hAnsi="Arial" w:cs="Arial"/>
          <w:b/>
          <w:bCs/>
          <w:i/>
          <w:sz w:val="28"/>
          <w:szCs w:val="28"/>
          <w:lang w:val="es-MX"/>
        </w:rPr>
        <w:t xml:space="preserve">E </w:t>
      </w:r>
      <w:r w:rsidR="007D1E39" w:rsidRPr="007D1E39">
        <w:rPr>
          <w:rStyle w:val="Ninguno"/>
          <w:rFonts w:ascii="Arial" w:hAnsi="Arial" w:cs="Arial"/>
          <w:i/>
          <w:sz w:val="28"/>
          <w:szCs w:val="28"/>
          <w:lang w:val="es-MX"/>
        </w:rPr>
        <w:t xml:space="preserve">Quienes motivan y suscriben </w:t>
      </w:r>
      <w:r w:rsidR="007D1E39" w:rsidRPr="007D1E39">
        <w:rPr>
          <w:rStyle w:val="Ninguno"/>
          <w:rFonts w:ascii="Arial" w:hAnsi="Arial" w:cs="Arial"/>
          <w:b/>
          <w:bCs/>
          <w:i/>
          <w:sz w:val="28"/>
          <w:szCs w:val="28"/>
          <w:lang w:val="es-MX"/>
        </w:rPr>
        <w:t xml:space="preserve">CC. JORGE DE JESÚS JUÁREZ PARRA, SARA MORENO RAMÍREZ, DIANA LAURA ORTEGA PALAFOX, </w:t>
      </w:r>
      <w:r w:rsidR="007D1E39" w:rsidRPr="007D1E39">
        <w:rPr>
          <w:rStyle w:val="Ninguno"/>
          <w:rFonts w:ascii="Arial" w:hAnsi="Arial" w:cs="Arial"/>
          <w:i/>
          <w:sz w:val="28"/>
          <w:szCs w:val="28"/>
          <w:lang w:val="es-MX"/>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Jalisco, presentamos a la consideración del Pleno de este Honorable Ayuntamiento </w:t>
      </w:r>
      <w:r w:rsidR="007D1E39" w:rsidRPr="007D1E39">
        <w:rPr>
          <w:rStyle w:val="Ninguno"/>
          <w:rFonts w:ascii="Arial" w:hAnsi="Arial" w:cs="Arial"/>
          <w:b/>
          <w:bCs/>
          <w:i/>
          <w:sz w:val="28"/>
          <w:szCs w:val="28"/>
          <w:lang w:val="es-MX"/>
        </w:rPr>
        <w:t xml:space="preserve">INICIATIVA DE DICTAMEN DE LA COMISIÓN EDILICIA PERMANENTE DE ESPECTÁCULOS PÚBLICOS,  E INSPECCIÓN Y VIGILANCIA, QUE AUTORIZA LA </w:t>
      </w:r>
      <w:r w:rsidR="007D1E39" w:rsidRPr="007D1E39">
        <w:rPr>
          <w:rStyle w:val="Ninguno"/>
          <w:rFonts w:ascii="Arial" w:hAnsi="Arial" w:cs="Arial"/>
          <w:b/>
          <w:bCs/>
          <w:i/>
          <w:sz w:val="28"/>
          <w:szCs w:val="28"/>
          <w:lang w:val="es-MX"/>
        </w:rPr>
        <w:lastRenderedPageBreak/>
        <w:t xml:space="preserve">LICENCIA MUNICIPAL CON GIRO DE </w:t>
      </w:r>
      <w:r w:rsidR="007D1E39" w:rsidRPr="007D1E39">
        <w:rPr>
          <w:rStyle w:val="Ninguno"/>
          <w:rFonts w:ascii="Arial" w:eastAsia="Arial" w:hAnsi="Arial" w:cs="Arial"/>
          <w:b/>
          <w:bCs/>
          <w:i/>
          <w:sz w:val="28"/>
          <w:szCs w:val="28"/>
          <w:lang w:val="es-MX"/>
        </w:rPr>
        <w:t xml:space="preserve">RESTAURANTE </w:t>
      </w:r>
      <w:r w:rsidR="007D1E39" w:rsidRPr="007D1E39">
        <w:rPr>
          <w:rStyle w:val="Ninguno"/>
          <w:rFonts w:ascii="Arial" w:hAnsi="Arial" w:cs="Arial"/>
          <w:b/>
          <w:bCs/>
          <w:i/>
          <w:sz w:val="28"/>
          <w:szCs w:val="28"/>
          <w:lang w:val="es-MX"/>
        </w:rPr>
        <w:t xml:space="preserve">DENOMINADO “EL KOMAL”, </w:t>
      </w:r>
      <w:r w:rsidR="007D1E39" w:rsidRPr="007D1E39">
        <w:rPr>
          <w:rStyle w:val="Ninguno"/>
          <w:rFonts w:ascii="Arial" w:hAnsi="Arial" w:cs="Arial"/>
          <w:i/>
          <w:sz w:val="28"/>
          <w:szCs w:val="28"/>
          <w:lang w:val="es-MX"/>
        </w:rPr>
        <w:t>lo anterior con base a los siguientes</w:t>
      </w:r>
      <w:r w:rsidR="00E46091">
        <w:rPr>
          <w:rStyle w:val="Ninguno"/>
          <w:rFonts w:ascii="Arial" w:hAnsi="Arial" w:cs="Arial"/>
          <w:i/>
          <w:sz w:val="28"/>
          <w:szCs w:val="28"/>
          <w:lang w:val="es-MX"/>
        </w:rPr>
        <w:t xml:space="preserve"> </w:t>
      </w:r>
      <w:r w:rsidR="00E46091">
        <w:rPr>
          <w:rStyle w:val="Ninguno"/>
          <w:rFonts w:ascii="Arial" w:hAnsi="Arial" w:cs="Arial"/>
          <w:b/>
          <w:bCs/>
          <w:i/>
          <w:sz w:val="28"/>
          <w:szCs w:val="28"/>
          <w:lang w:val="es-MX"/>
        </w:rPr>
        <w:t>ANTECEDENTE</w:t>
      </w:r>
      <w:r w:rsidR="007D1E39" w:rsidRPr="007D1E39">
        <w:rPr>
          <w:rStyle w:val="Ninguno"/>
          <w:rFonts w:ascii="Arial" w:hAnsi="Arial" w:cs="Arial"/>
          <w:b/>
          <w:bCs/>
          <w:i/>
          <w:sz w:val="28"/>
          <w:szCs w:val="28"/>
          <w:lang w:val="es-MX"/>
        </w:rPr>
        <w:t xml:space="preserve">S: </w:t>
      </w:r>
      <w:r w:rsidR="007D1E39" w:rsidRPr="007D1E39">
        <w:rPr>
          <w:rStyle w:val="Ninguno"/>
          <w:rFonts w:ascii="Arial" w:hAnsi="Arial" w:cs="Arial"/>
          <w:i/>
          <w:sz w:val="28"/>
          <w:szCs w:val="28"/>
          <w:lang w:val="es-MX"/>
        </w:rPr>
        <w:t>1.</w:t>
      </w:r>
      <w:r w:rsidR="004A5D09">
        <w:rPr>
          <w:rStyle w:val="Ninguno"/>
          <w:rFonts w:ascii="Arial" w:hAnsi="Arial" w:cs="Arial"/>
          <w:i/>
          <w:sz w:val="28"/>
          <w:szCs w:val="28"/>
          <w:lang w:val="es-MX"/>
        </w:rPr>
        <w:t xml:space="preserve"> </w:t>
      </w:r>
      <w:r w:rsidR="007D1E39" w:rsidRPr="007D1E39">
        <w:rPr>
          <w:rStyle w:val="Ninguno"/>
          <w:rFonts w:ascii="Arial" w:hAnsi="Arial" w:cs="Arial"/>
          <w:i/>
          <w:sz w:val="28"/>
          <w:szCs w:val="28"/>
          <w:lang w:val="es-MX"/>
        </w:rPr>
        <w:t xml:space="preserve">El día 07 de Julio del año 2023 dos mil veintitrés, el </w:t>
      </w:r>
      <w:r w:rsidR="007D1E39" w:rsidRPr="007D1E39">
        <w:rPr>
          <w:rStyle w:val="Ninguno"/>
          <w:rFonts w:ascii="Arial" w:hAnsi="Arial" w:cs="Arial"/>
          <w:b/>
          <w:bCs/>
          <w:i/>
          <w:sz w:val="28"/>
          <w:szCs w:val="28"/>
          <w:lang w:val="es-MX"/>
        </w:rPr>
        <w:t>C. Flavio Mauricio Díaz Rodríguez</w:t>
      </w:r>
      <w:r w:rsidR="007D1E39" w:rsidRPr="007D1E39">
        <w:rPr>
          <w:rStyle w:val="Ninguno"/>
          <w:rFonts w:ascii="Arial" w:hAnsi="Arial" w:cs="Arial"/>
          <w:i/>
          <w:sz w:val="28"/>
          <w:szCs w:val="28"/>
          <w:lang w:val="es-MX"/>
        </w:rPr>
        <w:t xml:space="preserve">, presentó por su propio derecho, en la Oficialía de Padrón y Licencias municipal, la solicitud en formato oficial de </w:t>
      </w:r>
      <w:r w:rsidR="007D1E39" w:rsidRPr="007D1E39">
        <w:rPr>
          <w:rStyle w:val="Ninguno"/>
          <w:rFonts w:ascii="Arial" w:hAnsi="Arial" w:cs="Arial"/>
          <w:b/>
          <w:bCs/>
          <w:i/>
          <w:sz w:val="28"/>
          <w:szCs w:val="28"/>
          <w:lang w:val="es-MX"/>
        </w:rPr>
        <w:t xml:space="preserve">LICENCIA MUNICIPAL CON GIRO DE RESTAURANTE DENOMINADO “KOMAL”, </w:t>
      </w:r>
      <w:r w:rsidR="007D1E39" w:rsidRPr="007D1E39">
        <w:rPr>
          <w:rStyle w:val="Ninguno"/>
          <w:rFonts w:ascii="Arial" w:hAnsi="Arial" w:cs="Arial"/>
          <w:i/>
          <w:sz w:val="28"/>
          <w:szCs w:val="28"/>
          <w:lang w:val="es-MX"/>
        </w:rPr>
        <w:t>respecto del inmueble ubicado en la finca marcada con el número # 168 de la calle RAMON CORONA, colonia Centro en esta Ciudad. A dicha solicitud acompañó los siguientes documentos:</w:t>
      </w:r>
      <w:r w:rsidR="00E46091">
        <w:rPr>
          <w:rStyle w:val="Ninguno"/>
          <w:rFonts w:ascii="Arial" w:hAnsi="Arial" w:cs="Arial"/>
          <w:sz w:val="28"/>
          <w:szCs w:val="28"/>
          <w:lang w:val="es-ES_tradnl"/>
        </w:rPr>
        <w:t xml:space="preserve"> *</w:t>
      </w:r>
      <w:r w:rsidR="007D1E39" w:rsidRPr="00E46091">
        <w:rPr>
          <w:rFonts w:ascii="Arial" w:hAnsi="Arial" w:cs="Arial"/>
          <w:i/>
          <w:sz w:val="28"/>
          <w:szCs w:val="28"/>
          <w:lang w:val="es-MX"/>
        </w:rPr>
        <w:t>Copia certificada de credencial para votar de quien lo solicita</w:t>
      </w:r>
      <w:r w:rsidR="00E46091">
        <w:rPr>
          <w:rFonts w:ascii="Arial" w:hAnsi="Arial" w:cs="Arial"/>
          <w:sz w:val="28"/>
          <w:szCs w:val="28"/>
        </w:rPr>
        <w:t xml:space="preserve"> *</w:t>
      </w:r>
      <w:r w:rsidR="007D1E39" w:rsidRPr="00E46091">
        <w:rPr>
          <w:rFonts w:ascii="Arial" w:hAnsi="Arial" w:cs="Arial"/>
          <w:i/>
          <w:sz w:val="28"/>
          <w:szCs w:val="28"/>
          <w:lang w:val="es-MX"/>
        </w:rPr>
        <w:t>Dictamen de trazos, usos y destinos espec</w:t>
      </w:r>
      <w:r w:rsidR="007D1E39" w:rsidRPr="00E46091">
        <w:rPr>
          <w:rStyle w:val="Ninguno"/>
          <w:rFonts w:ascii="Arial" w:hAnsi="Arial" w:cs="Arial"/>
          <w:i/>
          <w:sz w:val="28"/>
          <w:szCs w:val="28"/>
          <w:lang w:val="es-MX"/>
        </w:rPr>
        <w:t>í</w:t>
      </w:r>
      <w:r w:rsidR="007D1E39" w:rsidRPr="00E46091">
        <w:rPr>
          <w:rFonts w:ascii="Arial" w:hAnsi="Arial" w:cs="Arial"/>
          <w:i/>
          <w:sz w:val="28"/>
          <w:szCs w:val="28"/>
          <w:lang w:val="es-MX"/>
        </w:rPr>
        <w:t>ficos que en su caso determine la compatibilidad procedente de la vocaci</w:t>
      </w:r>
      <w:r w:rsidR="007D1E39" w:rsidRPr="00E46091">
        <w:rPr>
          <w:rStyle w:val="Ninguno"/>
          <w:rFonts w:ascii="Arial" w:hAnsi="Arial" w:cs="Arial"/>
          <w:i/>
          <w:sz w:val="28"/>
          <w:szCs w:val="28"/>
          <w:lang w:val="es-MX"/>
        </w:rPr>
        <w:t>ó</w:t>
      </w:r>
      <w:r w:rsidR="007D1E39" w:rsidRPr="00E46091">
        <w:rPr>
          <w:rFonts w:ascii="Arial" w:hAnsi="Arial" w:cs="Arial"/>
          <w:i/>
          <w:sz w:val="28"/>
          <w:szCs w:val="28"/>
          <w:lang w:val="es-MX"/>
        </w:rPr>
        <w:t>n de suelo con el giro pretendido (Oficio: USO 276/23).</w:t>
      </w:r>
      <w:r w:rsidR="00E46091">
        <w:rPr>
          <w:rFonts w:ascii="Arial" w:hAnsi="Arial" w:cs="Arial"/>
          <w:sz w:val="28"/>
          <w:szCs w:val="28"/>
        </w:rPr>
        <w:t xml:space="preserve"> *</w:t>
      </w:r>
      <w:r w:rsidR="007D1E39" w:rsidRPr="00E46091">
        <w:rPr>
          <w:rFonts w:ascii="Arial" w:hAnsi="Arial" w:cs="Arial"/>
          <w:i/>
          <w:sz w:val="28"/>
          <w:szCs w:val="28"/>
          <w:lang w:val="es-MX"/>
        </w:rPr>
        <w:t>Copia del estado de cuenta del impuesto predial, respecto del inmueble donde pretende establecer el giro comercial.</w:t>
      </w:r>
      <w:r w:rsidR="00E46091">
        <w:rPr>
          <w:rFonts w:ascii="Arial" w:hAnsi="Arial" w:cs="Arial"/>
          <w:sz w:val="28"/>
          <w:szCs w:val="28"/>
        </w:rPr>
        <w:t xml:space="preserve"> *</w:t>
      </w:r>
      <w:r w:rsidR="007D1E39" w:rsidRPr="00E46091">
        <w:rPr>
          <w:rFonts w:ascii="Arial" w:hAnsi="Arial" w:cs="Arial"/>
          <w:i/>
          <w:sz w:val="28"/>
          <w:szCs w:val="28"/>
          <w:lang w:val="es-MX"/>
        </w:rPr>
        <w:t>Acta de nacimiento original de la solicitante.</w:t>
      </w:r>
      <w:r w:rsidR="00E46091">
        <w:rPr>
          <w:rFonts w:ascii="Arial" w:hAnsi="Arial" w:cs="Arial"/>
          <w:sz w:val="28"/>
          <w:szCs w:val="28"/>
        </w:rPr>
        <w:t xml:space="preserve"> *</w:t>
      </w:r>
      <w:r w:rsidR="007D1E39" w:rsidRPr="00E46091">
        <w:rPr>
          <w:rFonts w:ascii="Arial" w:hAnsi="Arial" w:cs="Arial"/>
          <w:i/>
          <w:sz w:val="28"/>
          <w:szCs w:val="28"/>
          <w:lang w:val="es-MX"/>
        </w:rPr>
        <w:t>Constancia de situaci</w:t>
      </w:r>
      <w:r w:rsidR="007D1E39" w:rsidRPr="00E46091">
        <w:rPr>
          <w:rStyle w:val="Ninguno"/>
          <w:rFonts w:ascii="Arial" w:hAnsi="Arial" w:cs="Arial"/>
          <w:i/>
          <w:sz w:val="28"/>
          <w:szCs w:val="28"/>
          <w:lang w:val="es-MX"/>
        </w:rPr>
        <w:t>ó</w:t>
      </w:r>
      <w:r w:rsidR="007D1E39" w:rsidRPr="00E46091">
        <w:rPr>
          <w:rFonts w:ascii="Arial" w:hAnsi="Arial" w:cs="Arial"/>
          <w:i/>
          <w:sz w:val="28"/>
          <w:szCs w:val="28"/>
          <w:lang w:val="es-MX"/>
        </w:rPr>
        <w:t>n fiscal emitida por el SAT, respecto de la persona solicitante, emitida el 17 de julio de 2023.</w:t>
      </w:r>
      <w:r w:rsidR="00E46091">
        <w:rPr>
          <w:rFonts w:ascii="Arial" w:hAnsi="Arial" w:cs="Arial"/>
          <w:sz w:val="28"/>
          <w:szCs w:val="28"/>
        </w:rPr>
        <w:t xml:space="preserve"> *</w:t>
      </w:r>
      <w:r w:rsidR="007D1E39" w:rsidRPr="00E46091">
        <w:rPr>
          <w:rFonts w:ascii="Arial" w:hAnsi="Arial" w:cs="Arial"/>
          <w:i/>
          <w:sz w:val="28"/>
          <w:szCs w:val="28"/>
          <w:lang w:val="es-MX"/>
        </w:rPr>
        <w:t>Constancia original de no antecedentes penales del solicitante. (12 de junio de 2023)</w:t>
      </w:r>
      <w:r w:rsidR="00E46091">
        <w:rPr>
          <w:rFonts w:ascii="Arial" w:hAnsi="Arial" w:cs="Arial"/>
          <w:sz w:val="28"/>
          <w:szCs w:val="28"/>
        </w:rPr>
        <w:t xml:space="preserve"> *</w:t>
      </w:r>
      <w:r w:rsidR="007D1E39" w:rsidRPr="00E46091">
        <w:rPr>
          <w:rFonts w:ascii="Arial" w:hAnsi="Arial" w:cs="Arial"/>
          <w:i/>
          <w:sz w:val="28"/>
          <w:szCs w:val="28"/>
          <w:lang w:val="es-MX"/>
        </w:rPr>
        <w:t>Dictamen T</w:t>
      </w:r>
      <w:r w:rsidR="007D1E39" w:rsidRPr="00E46091">
        <w:rPr>
          <w:rStyle w:val="Ninguno"/>
          <w:rFonts w:ascii="Arial" w:hAnsi="Arial" w:cs="Arial"/>
          <w:i/>
          <w:sz w:val="28"/>
          <w:szCs w:val="28"/>
          <w:lang w:val="es-MX"/>
        </w:rPr>
        <w:t>é</w:t>
      </w:r>
      <w:r w:rsidR="007D1E39" w:rsidRPr="00E46091">
        <w:rPr>
          <w:rFonts w:ascii="Arial" w:hAnsi="Arial" w:cs="Arial"/>
          <w:i/>
          <w:sz w:val="28"/>
          <w:szCs w:val="28"/>
          <w:lang w:val="es-MX"/>
        </w:rPr>
        <w:t>cnico PROCEDENTE emitido por la Unidad Municipal de Protecci</w:t>
      </w:r>
      <w:r w:rsidR="007D1E39" w:rsidRPr="00E46091">
        <w:rPr>
          <w:rStyle w:val="Ninguno"/>
          <w:rFonts w:ascii="Arial" w:hAnsi="Arial" w:cs="Arial"/>
          <w:i/>
          <w:sz w:val="28"/>
          <w:szCs w:val="28"/>
          <w:lang w:val="es-MX"/>
        </w:rPr>
        <w:t>ó</w:t>
      </w:r>
      <w:r w:rsidR="007D1E39" w:rsidRPr="00E46091">
        <w:rPr>
          <w:rFonts w:ascii="Arial" w:hAnsi="Arial" w:cs="Arial"/>
          <w:i/>
          <w:sz w:val="28"/>
          <w:szCs w:val="28"/>
          <w:lang w:val="es-MX"/>
        </w:rPr>
        <w:t>n Civil, realizado el 21 de junio de 2023, (Oficio: CS6630/2023).</w:t>
      </w:r>
      <w:r w:rsidR="004A5D09">
        <w:rPr>
          <w:rFonts w:ascii="Arial" w:hAnsi="Arial" w:cs="Arial"/>
          <w:sz w:val="28"/>
          <w:szCs w:val="28"/>
        </w:rPr>
        <w:t xml:space="preserve"> *</w:t>
      </w:r>
      <w:r w:rsidR="007D1E39" w:rsidRPr="004A5D09">
        <w:rPr>
          <w:rFonts w:ascii="Arial" w:hAnsi="Arial" w:cs="Arial"/>
          <w:i/>
          <w:sz w:val="28"/>
          <w:szCs w:val="28"/>
          <w:lang w:val="es-MX"/>
        </w:rPr>
        <w:t>Certificado de no adeudo de catastro municipal de fecha de expedici</w:t>
      </w:r>
      <w:r w:rsidR="007D1E39" w:rsidRPr="004A5D09">
        <w:rPr>
          <w:rStyle w:val="Ninguno"/>
          <w:rFonts w:ascii="Arial" w:hAnsi="Arial" w:cs="Arial"/>
          <w:i/>
          <w:sz w:val="28"/>
          <w:szCs w:val="28"/>
          <w:lang w:val="es-MX"/>
        </w:rPr>
        <w:t>ó</w:t>
      </w:r>
      <w:r w:rsidR="007D1E39" w:rsidRPr="004A5D09">
        <w:rPr>
          <w:rFonts w:ascii="Arial" w:hAnsi="Arial" w:cs="Arial"/>
          <w:i/>
          <w:sz w:val="28"/>
          <w:szCs w:val="28"/>
          <w:lang w:val="es-MX"/>
        </w:rPr>
        <w:t>n el d</w:t>
      </w:r>
      <w:r w:rsidR="007D1E39" w:rsidRPr="004A5D09">
        <w:rPr>
          <w:rStyle w:val="Ninguno"/>
          <w:rFonts w:ascii="Arial" w:hAnsi="Arial" w:cs="Arial"/>
          <w:i/>
          <w:sz w:val="28"/>
          <w:szCs w:val="28"/>
          <w:lang w:val="es-MX"/>
        </w:rPr>
        <w:t>í</w:t>
      </w:r>
      <w:r w:rsidR="007D1E39" w:rsidRPr="004A5D09">
        <w:rPr>
          <w:rFonts w:ascii="Arial" w:hAnsi="Arial" w:cs="Arial"/>
          <w:i/>
          <w:sz w:val="28"/>
          <w:szCs w:val="28"/>
          <w:lang w:val="es-MX"/>
        </w:rPr>
        <w:t>a 13 de junio de 2023.</w:t>
      </w:r>
      <w:r w:rsidR="004A5D09">
        <w:rPr>
          <w:rFonts w:ascii="Arial" w:hAnsi="Arial" w:cs="Arial"/>
          <w:sz w:val="28"/>
          <w:szCs w:val="28"/>
        </w:rPr>
        <w:t xml:space="preserve"> *</w:t>
      </w:r>
      <w:r w:rsidR="007D1E39" w:rsidRPr="004A5D09">
        <w:rPr>
          <w:rFonts w:ascii="Arial" w:hAnsi="Arial" w:cs="Arial"/>
          <w:i/>
          <w:sz w:val="28"/>
          <w:szCs w:val="28"/>
          <w:lang w:val="es-MX"/>
        </w:rPr>
        <w:t>Dictamen de impacto de movilidad emitido por Gesti</w:t>
      </w:r>
      <w:r w:rsidR="007D1E39" w:rsidRPr="004A5D09">
        <w:rPr>
          <w:rStyle w:val="Ninguno"/>
          <w:rFonts w:ascii="Arial" w:hAnsi="Arial" w:cs="Arial"/>
          <w:i/>
          <w:sz w:val="28"/>
          <w:szCs w:val="28"/>
          <w:lang w:val="es-MX"/>
        </w:rPr>
        <w:t>ó</w:t>
      </w:r>
      <w:r w:rsidR="007D1E39" w:rsidRPr="004A5D09">
        <w:rPr>
          <w:rFonts w:ascii="Arial" w:hAnsi="Arial" w:cs="Arial"/>
          <w:i/>
          <w:sz w:val="28"/>
          <w:szCs w:val="28"/>
          <w:lang w:val="es-MX"/>
        </w:rPr>
        <w:t>n de Movilidad. (Oficio: TM 132/2023)</w:t>
      </w:r>
      <w:r w:rsidR="004A5D09">
        <w:rPr>
          <w:rFonts w:ascii="Arial" w:hAnsi="Arial" w:cs="Arial"/>
          <w:sz w:val="28"/>
          <w:szCs w:val="28"/>
        </w:rPr>
        <w:t xml:space="preserve"> *</w:t>
      </w:r>
      <w:r w:rsidR="007D1E39" w:rsidRPr="004A5D09">
        <w:rPr>
          <w:rFonts w:ascii="Arial" w:hAnsi="Arial" w:cs="Arial"/>
          <w:i/>
          <w:sz w:val="28"/>
          <w:szCs w:val="28"/>
          <w:lang w:val="es-MX"/>
        </w:rPr>
        <w:t>Copia certificada de contrato de arrendamiento entre las partes el arrendador CC. LETICIA CORONA PLAZOLA, PEDRO CÓRDOVA CORONA,</w:t>
      </w:r>
      <w:r w:rsidR="004A5D09">
        <w:rPr>
          <w:rFonts w:ascii="Arial" w:hAnsi="Arial" w:cs="Arial"/>
          <w:i/>
          <w:sz w:val="28"/>
          <w:szCs w:val="28"/>
          <w:lang w:val="es-MX"/>
        </w:rPr>
        <w:t xml:space="preserve"> </w:t>
      </w:r>
      <w:r w:rsidR="007D1E39" w:rsidRPr="004A5D09">
        <w:rPr>
          <w:rFonts w:ascii="Arial" w:hAnsi="Arial" w:cs="Arial"/>
          <w:i/>
          <w:sz w:val="28"/>
          <w:szCs w:val="28"/>
          <w:lang w:val="es-MX"/>
        </w:rPr>
        <w:t xml:space="preserve">ANDRES CÓRDOVA CORONA Y CARLOS CÓRDOVA CORONA Y FLAVIO MAURICIO DIAZ RODRIGUEZ del inmueble de </w:t>
      </w:r>
      <w:r w:rsidR="007D1E39" w:rsidRPr="004A5D09">
        <w:rPr>
          <w:rFonts w:ascii="Arial" w:hAnsi="Arial" w:cs="Arial"/>
          <w:i/>
          <w:sz w:val="28"/>
          <w:szCs w:val="28"/>
          <w:lang w:val="es-MX"/>
        </w:rPr>
        <w:lastRenderedPageBreak/>
        <w:t>referencia.</w:t>
      </w:r>
      <w:r w:rsidR="004A5D09">
        <w:rPr>
          <w:rFonts w:ascii="Arial" w:hAnsi="Arial" w:cs="Arial"/>
          <w:sz w:val="28"/>
          <w:szCs w:val="28"/>
        </w:rPr>
        <w:t xml:space="preserve"> *</w:t>
      </w:r>
      <w:r w:rsidR="007D1E39" w:rsidRPr="004A5D09">
        <w:rPr>
          <w:rFonts w:ascii="Arial" w:hAnsi="Arial" w:cs="Arial"/>
          <w:i/>
          <w:sz w:val="28"/>
          <w:szCs w:val="28"/>
          <w:lang w:val="es-MX"/>
        </w:rPr>
        <w:t xml:space="preserve">Escrito mediante el cual </w:t>
      </w:r>
      <w:r w:rsidR="007D1E39" w:rsidRPr="004A5D09">
        <w:rPr>
          <w:rStyle w:val="Ninguno"/>
          <w:rFonts w:ascii="Arial" w:hAnsi="Arial" w:cs="Arial"/>
          <w:b/>
          <w:bCs/>
          <w:i/>
          <w:sz w:val="28"/>
          <w:szCs w:val="28"/>
          <w:lang w:val="es-MX"/>
        </w:rPr>
        <w:t xml:space="preserve">BAJO PROTESTA DE DECIR VERDAD </w:t>
      </w:r>
      <w:r w:rsidR="007D1E39" w:rsidRPr="004A5D09">
        <w:rPr>
          <w:rFonts w:ascii="Arial" w:hAnsi="Arial" w:cs="Arial"/>
          <w:i/>
          <w:sz w:val="28"/>
          <w:szCs w:val="28"/>
          <w:lang w:val="es-MX"/>
        </w:rPr>
        <w:t>que no se encuentra impedido para ejercer el comercio ni ser servidor p</w:t>
      </w:r>
      <w:r w:rsidR="007D1E39" w:rsidRPr="004A5D09">
        <w:rPr>
          <w:rStyle w:val="Ninguno"/>
          <w:rFonts w:ascii="Arial" w:hAnsi="Arial" w:cs="Arial"/>
          <w:i/>
          <w:sz w:val="28"/>
          <w:szCs w:val="28"/>
          <w:lang w:val="es-MX"/>
        </w:rPr>
        <w:t>ú</w:t>
      </w:r>
      <w:r w:rsidR="007D1E39" w:rsidRPr="004A5D09">
        <w:rPr>
          <w:rFonts w:ascii="Arial" w:hAnsi="Arial" w:cs="Arial"/>
          <w:i/>
          <w:sz w:val="28"/>
          <w:szCs w:val="28"/>
          <w:lang w:val="es-MX"/>
        </w:rPr>
        <w:t>blico.</w:t>
      </w:r>
      <w:r w:rsidR="004A5D09">
        <w:rPr>
          <w:rFonts w:ascii="Arial" w:hAnsi="Arial" w:cs="Arial"/>
          <w:i/>
          <w:sz w:val="28"/>
          <w:szCs w:val="28"/>
          <w:lang w:val="es-MX"/>
        </w:rPr>
        <w:t xml:space="preserve"> </w:t>
      </w:r>
      <w:r w:rsidR="007D1E39" w:rsidRPr="007D1E39">
        <w:rPr>
          <w:rStyle w:val="Ninguno"/>
          <w:rFonts w:ascii="Arial" w:hAnsi="Arial" w:cs="Arial"/>
          <w:b/>
          <w:bCs/>
          <w:i/>
          <w:sz w:val="28"/>
          <w:szCs w:val="28"/>
          <w:lang w:val="es-MX"/>
        </w:rPr>
        <w:t xml:space="preserve">2.- </w:t>
      </w:r>
      <w:r w:rsidR="007D1E39" w:rsidRPr="007D1E39">
        <w:rPr>
          <w:rStyle w:val="Ninguno"/>
          <w:rFonts w:ascii="Arial" w:hAnsi="Arial" w:cs="Arial"/>
          <w:i/>
          <w:sz w:val="28"/>
          <w:szCs w:val="28"/>
          <w:lang w:val="es-MX"/>
        </w:rPr>
        <w:t xml:space="preserve">Con fecha 18 de AGOSTO de 2023, se llevó a cabo por parte del Departamento de Padrón y Licencias a través del Inspector Antonio Alonso García la inspección del establecimiento a fin de verificar los datos proporcionados por la solicitante </w:t>
      </w:r>
      <w:r w:rsidR="007D1E39" w:rsidRPr="007D1E39">
        <w:rPr>
          <w:rStyle w:val="Ninguno"/>
          <w:rFonts w:ascii="Arial" w:hAnsi="Arial" w:cs="Arial"/>
          <w:b/>
          <w:bCs/>
          <w:i/>
          <w:sz w:val="28"/>
          <w:szCs w:val="28"/>
          <w:lang w:val="es-MX"/>
        </w:rPr>
        <w:t xml:space="preserve">C. FLAVIO MAURICIO DIAZ RODRIGUEZ, </w:t>
      </w:r>
      <w:r w:rsidR="007D1E39" w:rsidRPr="007D1E39">
        <w:rPr>
          <w:rStyle w:val="Ninguno"/>
          <w:rFonts w:ascii="Arial" w:hAnsi="Arial" w:cs="Arial"/>
          <w:i/>
          <w:sz w:val="28"/>
          <w:szCs w:val="28"/>
          <w:lang w:val="es-MX"/>
        </w:rPr>
        <w:t>fueran correctos tal como se advierte de la Orden de Verificación que obra en el expediente respectivo.</w:t>
      </w:r>
      <w:r w:rsidR="004A5D09">
        <w:rPr>
          <w:rStyle w:val="Ninguno"/>
          <w:rFonts w:ascii="Arial" w:hAnsi="Arial" w:cs="Arial"/>
          <w:i/>
          <w:sz w:val="28"/>
          <w:szCs w:val="28"/>
          <w:lang w:val="es-MX"/>
        </w:rPr>
        <w:t xml:space="preserve"> </w:t>
      </w:r>
      <w:r w:rsidR="007D1E39" w:rsidRPr="007D1E39">
        <w:rPr>
          <w:rStyle w:val="Ninguno"/>
          <w:rFonts w:ascii="Arial" w:hAnsi="Arial" w:cs="Arial"/>
          <w:b/>
          <w:bCs/>
          <w:i/>
          <w:sz w:val="28"/>
          <w:szCs w:val="28"/>
          <w:lang w:val="es-MX"/>
        </w:rPr>
        <w:t>3.-</w:t>
      </w:r>
      <w:r w:rsidR="004A5D09">
        <w:rPr>
          <w:rStyle w:val="Ninguno"/>
          <w:rFonts w:ascii="Arial" w:hAnsi="Arial" w:cs="Arial"/>
          <w:b/>
          <w:bCs/>
          <w:i/>
          <w:sz w:val="28"/>
          <w:szCs w:val="28"/>
          <w:lang w:val="es-MX"/>
        </w:rPr>
        <w:t xml:space="preserve"> </w:t>
      </w:r>
      <w:r w:rsidR="007D1E39" w:rsidRPr="007D1E39">
        <w:rPr>
          <w:rStyle w:val="Ninguno"/>
          <w:rFonts w:ascii="Arial" w:hAnsi="Arial" w:cs="Arial"/>
          <w:i/>
          <w:sz w:val="28"/>
          <w:szCs w:val="28"/>
          <w:lang w:val="es-MX"/>
        </w:rPr>
        <w:t xml:space="preserve">El 03 de agosto de 2023 dos mil veintitrés, el Coordinador de Participación Ciudadana JOSÉ ALBERTO CONTRERAS RODRIGUEZ, en contestación al diverso oficio </w:t>
      </w:r>
      <w:r w:rsidR="007D1E39" w:rsidRPr="007D1E39">
        <w:rPr>
          <w:rStyle w:val="Ninguno"/>
          <w:rFonts w:ascii="Arial" w:hAnsi="Arial" w:cs="Arial"/>
          <w:b/>
          <w:bCs/>
          <w:i/>
          <w:sz w:val="28"/>
          <w:szCs w:val="28"/>
          <w:lang w:val="es-MX"/>
        </w:rPr>
        <w:t xml:space="preserve">565/2023 </w:t>
      </w:r>
      <w:r w:rsidR="007D1E39" w:rsidRPr="007D1E39">
        <w:rPr>
          <w:rStyle w:val="Ninguno"/>
          <w:rFonts w:ascii="Arial" w:hAnsi="Arial" w:cs="Arial"/>
          <w:i/>
          <w:sz w:val="28"/>
          <w:szCs w:val="28"/>
          <w:lang w:val="es-MX"/>
        </w:rPr>
        <w:t xml:space="preserve">suscrito por el Oficial de Padrón y Licencias, informa sobre el levantamiento de las anuencias o conformidad de vecinos para la apertura de </w:t>
      </w:r>
      <w:r w:rsidR="007D1E39" w:rsidRPr="007D1E39">
        <w:rPr>
          <w:rStyle w:val="Ninguno"/>
          <w:rFonts w:ascii="Arial" w:hAnsi="Arial" w:cs="Arial"/>
          <w:b/>
          <w:bCs/>
          <w:i/>
          <w:sz w:val="28"/>
          <w:szCs w:val="28"/>
          <w:lang w:val="es-MX"/>
        </w:rPr>
        <w:t xml:space="preserve">LICENCIA MUNICIPAL CON GIRO DE RESTAURANTE DENOMINADO “KOMAL”, </w:t>
      </w:r>
      <w:r w:rsidR="007D1E39" w:rsidRPr="007D1E39">
        <w:rPr>
          <w:rStyle w:val="Ninguno"/>
          <w:rFonts w:ascii="Arial" w:hAnsi="Arial" w:cs="Arial"/>
          <w:i/>
          <w:sz w:val="28"/>
          <w:szCs w:val="28"/>
          <w:lang w:val="es-MX"/>
        </w:rPr>
        <w:t>anexando las firmas e identificaciones correspondientes, que consisten en 12 a favor, 4 en contra y 8 domicilios de los cuales no se tiene respuesta, esto de conformidad a lo dispuesto por el artículo 27 fracción XIX del Reglamento sobre la Venta y Consumo de Bebidas Alcohólicas del Municipio de Zapotlán el Grande, Jalisco.</w:t>
      </w:r>
      <w:r w:rsidR="004A5D09">
        <w:rPr>
          <w:rStyle w:val="Ninguno"/>
          <w:rFonts w:ascii="Arial" w:hAnsi="Arial" w:cs="Arial"/>
          <w:i/>
          <w:sz w:val="28"/>
          <w:szCs w:val="28"/>
          <w:lang w:val="es-MX"/>
        </w:rPr>
        <w:t xml:space="preserve"> </w:t>
      </w:r>
      <w:r w:rsidR="007D1E39" w:rsidRPr="007D1E39">
        <w:rPr>
          <w:rStyle w:val="Ninguno"/>
          <w:rFonts w:ascii="Arial" w:hAnsi="Arial" w:cs="Arial"/>
          <w:b/>
          <w:bCs/>
          <w:i/>
          <w:sz w:val="28"/>
          <w:szCs w:val="28"/>
          <w:lang w:val="es-MX"/>
        </w:rPr>
        <w:t>4.-</w:t>
      </w:r>
      <w:r w:rsidR="004A5D09">
        <w:rPr>
          <w:rStyle w:val="Ninguno"/>
          <w:rFonts w:ascii="Arial" w:hAnsi="Arial" w:cs="Arial"/>
          <w:b/>
          <w:bCs/>
          <w:i/>
          <w:sz w:val="28"/>
          <w:szCs w:val="28"/>
          <w:lang w:val="es-MX"/>
        </w:rPr>
        <w:t xml:space="preserve"> </w:t>
      </w:r>
      <w:r w:rsidR="007D1E39" w:rsidRPr="007D1E39">
        <w:rPr>
          <w:rStyle w:val="Ninguno"/>
          <w:rFonts w:ascii="Arial" w:hAnsi="Arial" w:cs="Arial"/>
          <w:i/>
          <w:sz w:val="28"/>
          <w:szCs w:val="28"/>
          <w:lang w:val="es-MX"/>
        </w:rPr>
        <w:t>Mediante Oficio número 523/2023 el Oficial de Padrón y Licencias LIC. JOSÉ ANTONIO ÁLVAREZ HERNÁNDEZ turnó el expediente administrativo a la Dirección de Jurídico para su revisión, análisis y expedición de una opinión de los documentos recibidos, el cual, fue contestado mediante el diverso</w:t>
      </w:r>
      <w:r w:rsidR="007D1E39" w:rsidRPr="007D1E39">
        <w:rPr>
          <w:rFonts w:ascii="Arial" w:hAnsi="Arial" w:cs="Arial"/>
          <w:i/>
          <w:sz w:val="28"/>
          <w:szCs w:val="28"/>
          <w:lang w:val="es-MX"/>
        </w:rPr>
        <w:t xml:space="preserve"> </w:t>
      </w:r>
      <w:r w:rsidR="007D1E39" w:rsidRPr="007D1E39">
        <w:rPr>
          <w:rStyle w:val="Ninguno"/>
          <w:rFonts w:ascii="Arial" w:hAnsi="Arial" w:cs="Arial"/>
          <w:b/>
          <w:bCs/>
          <w:i/>
          <w:sz w:val="28"/>
          <w:szCs w:val="28"/>
          <w:lang w:val="es-MX"/>
        </w:rPr>
        <w:t xml:space="preserve">464/2023 </w:t>
      </w:r>
      <w:r w:rsidR="007D1E39" w:rsidRPr="007D1E39">
        <w:rPr>
          <w:rStyle w:val="Ninguno"/>
          <w:rFonts w:ascii="Arial" w:hAnsi="Arial" w:cs="Arial"/>
          <w:i/>
          <w:sz w:val="28"/>
          <w:szCs w:val="28"/>
          <w:lang w:val="es-MX"/>
        </w:rPr>
        <w:t>el que concluyó;</w:t>
      </w:r>
      <w:r w:rsidR="004A5D09">
        <w:rPr>
          <w:rStyle w:val="Ninguno"/>
          <w:rFonts w:ascii="Arial" w:hAnsi="Arial" w:cs="Arial"/>
          <w:i/>
          <w:sz w:val="28"/>
          <w:szCs w:val="28"/>
          <w:lang w:val="es-MX"/>
        </w:rPr>
        <w:t xml:space="preserve"> </w:t>
      </w:r>
      <w:r w:rsidR="007D1E39" w:rsidRPr="007D1E39">
        <w:rPr>
          <w:rStyle w:val="Ninguno"/>
          <w:rFonts w:ascii="Arial" w:eastAsia="Cambria" w:hAnsi="Arial" w:cs="Arial"/>
          <w:b/>
          <w:bCs/>
          <w:i/>
          <w:sz w:val="28"/>
          <w:szCs w:val="28"/>
          <w:lang w:val="es-MX"/>
        </w:rPr>
        <w:t xml:space="preserve">Dependencia: </w:t>
      </w:r>
      <w:r w:rsidR="007D1E39" w:rsidRPr="007D1E39">
        <w:rPr>
          <w:rStyle w:val="Ninguno"/>
          <w:rFonts w:ascii="Arial" w:eastAsia="Cambria" w:hAnsi="Arial" w:cs="Arial"/>
          <w:i/>
          <w:sz w:val="28"/>
          <w:szCs w:val="28"/>
          <w:lang w:val="es-MX"/>
        </w:rPr>
        <w:t>Unidad Jurídica</w:t>
      </w:r>
      <w:r w:rsidR="004A5D09">
        <w:rPr>
          <w:rStyle w:val="Ninguno"/>
          <w:rFonts w:ascii="Arial" w:eastAsia="Cambria" w:hAnsi="Arial" w:cs="Arial"/>
          <w:i/>
          <w:sz w:val="28"/>
          <w:szCs w:val="28"/>
          <w:lang w:val="es-MX"/>
        </w:rPr>
        <w:t xml:space="preserve"> </w:t>
      </w:r>
      <w:r w:rsidR="007D1E39" w:rsidRPr="007D1E39">
        <w:rPr>
          <w:rStyle w:val="Ninguno"/>
          <w:rFonts w:ascii="Arial" w:eastAsia="Cambria" w:hAnsi="Arial" w:cs="Arial"/>
          <w:b/>
          <w:bCs/>
          <w:i/>
          <w:sz w:val="28"/>
          <w:szCs w:val="28"/>
          <w:lang w:val="es-MX"/>
        </w:rPr>
        <w:t>No. De oficio:</w:t>
      </w:r>
      <w:r w:rsidR="007D1E39" w:rsidRPr="007D1E39">
        <w:rPr>
          <w:rStyle w:val="Ninguno"/>
          <w:rFonts w:ascii="Arial" w:eastAsia="Cambria" w:hAnsi="Arial" w:cs="Arial"/>
          <w:i/>
          <w:sz w:val="28"/>
          <w:szCs w:val="28"/>
          <w:lang w:val="es-MX"/>
        </w:rPr>
        <w:t xml:space="preserve"> 627/2023</w:t>
      </w:r>
      <w:r w:rsidR="004A5D09">
        <w:rPr>
          <w:rStyle w:val="Ninguno"/>
          <w:rFonts w:ascii="Arial" w:eastAsia="Cambria" w:hAnsi="Arial" w:cs="Arial"/>
          <w:i/>
          <w:sz w:val="28"/>
          <w:szCs w:val="28"/>
          <w:lang w:val="es-MX"/>
        </w:rPr>
        <w:t xml:space="preserve"> </w:t>
      </w:r>
      <w:r w:rsidR="007D1E39" w:rsidRPr="007D1E39">
        <w:rPr>
          <w:rStyle w:val="Ninguno"/>
          <w:rFonts w:ascii="Arial" w:eastAsia="Cambria" w:hAnsi="Arial" w:cs="Arial"/>
          <w:b/>
          <w:bCs/>
          <w:i/>
          <w:sz w:val="28"/>
          <w:szCs w:val="28"/>
          <w:lang w:val="es-MX"/>
        </w:rPr>
        <w:t>Asunto:</w:t>
      </w:r>
      <w:r w:rsidR="007D1E39" w:rsidRPr="007D1E39">
        <w:rPr>
          <w:rStyle w:val="Ninguno"/>
          <w:rFonts w:ascii="Arial" w:eastAsia="Cambria" w:hAnsi="Arial" w:cs="Arial"/>
          <w:i/>
          <w:sz w:val="28"/>
          <w:szCs w:val="28"/>
          <w:lang w:val="es-MX"/>
        </w:rPr>
        <w:t xml:space="preserve"> Se emite análisis y opinión jurídica. </w:t>
      </w:r>
      <w:r w:rsidR="007D1E39" w:rsidRPr="007D1E39">
        <w:rPr>
          <w:rStyle w:val="Ninguno"/>
          <w:rFonts w:ascii="Arial" w:eastAsia="Cambria" w:hAnsi="Arial" w:cs="Arial"/>
          <w:b/>
          <w:bCs/>
          <w:i/>
          <w:sz w:val="28"/>
          <w:szCs w:val="28"/>
          <w:lang w:val="es-MX"/>
        </w:rPr>
        <w:t>C. MTRO. JOSÉ ANTONIO ALVAREZ HERNÁNDEZ</w:t>
      </w:r>
      <w:r w:rsidR="004A5D09">
        <w:rPr>
          <w:rStyle w:val="Ninguno"/>
          <w:rFonts w:ascii="Arial" w:eastAsia="Cambria" w:hAnsi="Arial" w:cs="Arial"/>
          <w:b/>
          <w:bCs/>
          <w:i/>
          <w:sz w:val="28"/>
          <w:szCs w:val="28"/>
          <w:lang w:val="es-MX"/>
        </w:rPr>
        <w:t xml:space="preserve"> </w:t>
      </w:r>
      <w:r w:rsidR="007D1E39" w:rsidRPr="007D1E39">
        <w:rPr>
          <w:rStyle w:val="Ninguno"/>
          <w:rFonts w:ascii="Arial" w:eastAsia="Cambria" w:hAnsi="Arial" w:cs="Arial"/>
          <w:b/>
          <w:bCs/>
          <w:i/>
          <w:sz w:val="28"/>
          <w:szCs w:val="28"/>
          <w:lang w:val="es-MX"/>
        </w:rPr>
        <w:t>OFICIAL DE PADRÓN Y LICENCIAS</w:t>
      </w:r>
      <w:r w:rsidR="004A5D09">
        <w:rPr>
          <w:rStyle w:val="Ninguno"/>
          <w:rFonts w:ascii="Arial" w:eastAsia="Cambria" w:hAnsi="Arial" w:cs="Arial"/>
          <w:b/>
          <w:bCs/>
          <w:i/>
          <w:sz w:val="28"/>
          <w:szCs w:val="28"/>
          <w:lang w:val="es-MX"/>
        </w:rPr>
        <w:t xml:space="preserve"> </w:t>
      </w:r>
      <w:r w:rsidR="007D1E39" w:rsidRPr="007D1E39">
        <w:rPr>
          <w:rStyle w:val="Ninguno"/>
          <w:rFonts w:ascii="Arial" w:eastAsia="Cambria" w:hAnsi="Arial" w:cs="Arial"/>
          <w:b/>
          <w:bCs/>
          <w:i/>
          <w:sz w:val="28"/>
          <w:szCs w:val="28"/>
          <w:lang w:val="es-MX"/>
        </w:rPr>
        <w:t xml:space="preserve">PRESENTE </w:t>
      </w:r>
      <w:r w:rsidR="007D1E39" w:rsidRPr="007D1E39">
        <w:rPr>
          <w:rStyle w:val="Ninguno"/>
          <w:rFonts w:ascii="Arial" w:eastAsia="Arial" w:hAnsi="Arial" w:cs="Arial"/>
          <w:i/>
          <w:sz w:val="28"/>
          <w:szCs w:val="28"/>
          <w:lang w:val="es-MX"/>
        </w:rPr>
        <w:t xml:space="preserve">Por recibido con fecha 02 de Agosto </w:t>
      </w:r>
      <w:r w:rsidR="007D1E39" w:rsidRPr="007D1E39">
        <w:rPr>
          <w:rStyle w:val="Ninguno"/>
          <w:rFonts w:ascii="Arial" w:eastAsia="Arial" w:hAnsi="Arial" w:cs="Arial"/>
          <w:i/>
          <w:sz w:val="28"/>
          <w:szCs w:val="28"/>
          <w:lang w:val="es-MX"/>
        </w:rPr>
        <w:lastRenderedPageBreak/>
        <w:t>el oficio no. 464/2023 suscrito por el Mtro. Jos</w:t>
      </w:r>
      <w:r w:rsidR="007D1E39" w:rsidRPr="007D1E39">
        <w:rPr>
          <w:rStyle w:val="Ninguno"/>
          <w:rFonts w:ascii="Arial" w:eastAsia="Cambria" w:hAnsi="Arial" w:cs="Arial"/>
          <w:i/>
          <w:sz w:val="28"/>
          <w:szCs w:val="28"/>
          <w:lang w:val="es-MX"/>
        </w:rPr>
        <w:t xml:space="preserve">é Antonio Álvarez Hernández en su carácter de Oficial Mayor de Padrón y Licencias del Municipio de Zapotlán el Grande, Jalisco, mediante el cual remite Expediente sin número relativo a la solicitud de </w:t>
      </w:r>
      <w:r w:rsidR="007D1E39" w:rsidRPr="007D1E39">
        <w:rPr>
          <w:rStyle w:val="Ninguno"/>
          <w:rFonts w:ascii="Arial" w:eastAsia="Cambria" w:hAnsi="Arial" w:cs="Arial"/>
          <w:b/>
          <w:bCs/>
          <w:i/>
          <w:sz w:val="28"/>
          <w:szCs w:val="28"/>
          <w:lang w:val="es-MX"/>
        </w:rPr>
        <w:t xml:space="preserve">LICENCIA MUNICIPAL CON GIRO DE RESTAURANTE, </w:t>
      </w:r>
      <w:r w:rsidR="007D1E39" w:rsidRPr="007D1E39">
        <w:rPr>
          <w:rStyle w:val="Ninguno"/>
          <w:rFonts w:ascii="Arial" w:eastAsia="Cambria" w:hAnsi="Arial" w:cs="Arial"/>
          <w:i/>
          <w:sz w:val="28"/>
          <w:szCs w:val="28"/>
          <w:lang w:val="es-MX"/>
        </w:rPr>
        <w:t>en el domicilio en la calle</w:t>
      </w:r>
      <w:r w:rsidR="007D1E39" w:rsidRPr="007D1E39">
        <w:rPr>
          <w:rStyle w:val="Ninguno"/>
          <w:rFonts w:ascii="Arial" w:eastAsia="Cambria" w:hAnsi="Arial" w:cs="Arial"/>
          <w:b/>
          <w:bCs/>
          <w:i/>
          <w:sz w:val="28"/>
          <w:szCs w:val="28"/>
          <w:lang w:val="es-MX"/>
        </w:rPr>
        <w:t xml:space="preserve"> Ramón Corona No. 168 </w:t>
      </w:r>
      <w:r w:rsidR="007D1E39" w:rsidRPr="007D1E39">
        <w:rPr>
          <w:rStyle w:val="Ninguno"/>
          <w:rFonts w:ascii="Arial" w:eastAsia="Cambria" w:hAnsi="Arial" w:cs="Arial"/>
          <w:i/>
          <w:sz w:val="28"/>
          <w:szCs w:val="28"/>
          <w:lang w:val="es-MX"/>
        </w:rPr>
        <w:t xml:space="preserve">colonia Centro de esta municipalidad, que llevará por nombre </w:t>
      </w:r>
      <w:r w:rsidR="007D1E39" w:rsidRPr="007D1E39">
        <w:rPr>
          <w:rStyle w:val="Ninguno"/>
          <w:rFonts w:ascii="Arial" w:eastAsia="Cambria" w:hAnsi="Arial" w:cs="Arial"/>
          <w:b/>
          <w:bCs/>
          <w:i/>
          <w:sz w:val="28"/>
          <w:szCs w:val="28"/>
          <w:lang w:val="es-MX"/>
        </w:rPr>
        <w:t xml:space="preserve">“KOMAL” </w:t>
      </w:r>
      <w:r w:rsidR="007D1E39" w:rsidRPr="007D1E39">
        <w:rPr>
          <w:rStyle w:val="Ninguno"/>
          <w:rFonts w:ascii="Arial" w:eastAsia="Cambria" w:hAnsi="Arial" w:cs="Arial"/>
          <w:i/>
          <w:sz w:val="28"/>
          <w:szCs w:val="28"/>
          <w:lang w:val="es-MX"/>
        </w:rPr>
        <w:t>promovido por el C. Flavio Mauricio Díaz Rodríguez a efecto de que esta esta Dirección Jurídica realice su revisión, análisis y expedición de una opinión por escrito de los documentos recibidos.</w:t>
      </w:r>
      <w:r w:rsidR="004A5D09">
        <w:rPr>
          <w:rStyle w:val="Ninguno"/>
          <w:rFonts w:ascii="Arial" w:eastAsia="Cambria" w:hAnsi="Arial" w:cs="Arial"/>
          <w:i/>
          <w:sz w:val="28"/>
          <w:szCs w:val="28"/>
          <w:lang w:val="es-MX"/>
        </w:rPr>
        <w:t xml:space="preserve"> </w:t>
      </w:r>
      <w:r w:rsidR="007D1E39" w:rsidRPr="007D1E39">
        <w:rPr>
          <w:rStyle w:val="Ninguno"/>
          <w:rFonts w:ascii="Arial" w:eastAsia="Cambria" w:hAnsi="Arial" w:cs="Arial"/>
          <w:i/>
          <w:sz w:val="28"/>
          <w:szCs w:val="28"/>
          <w:lang w:val="es-MX"/>
        </w:rPr>
        <w:t xml:space="preserve">Por consecuencia, con las facultades que me confiere el artículo 28 fracción II del Reglamento Sobre la Venta y Consumo de Bebidas Alcohólicas del Municipio de Zapotlán el Grande, </w:t>
      </w:r>
      <w:r w:rsidR="004A5D09">
        <w:rPr>
          <w:rStyle w:val="Ninguno"/>
          <w:rFonts w:ascii="Arial" w:eastAsia="Cambria" w:hAnsi="Arial" w:cs="Arial"/>
          <w:i/>
          <w:sz w:val="28"/>
          <w:szCs w:val="28"/>
          <w:lang w:val="es-MX"/>
        </w:rPr>
        <w:t xml:space="preserve">Jalisco, procedo a realizar la </w:t>
      </w:r>
      <w:r w:rsidR="007D1E39" w:rsidRPr="007D1E39">
        <w:rPr>
          <w:rStyle w:val="Ninguno"/>
          <w:rFonts w:ascii="Arial" w:eastAsia="Cambria" w:hAnsi="Arial" w:cs="Arial"/>
          <w:i/>
          <w:sz w:val="28"/>
          <w:szCs w:val="28"/>
          <w:lang w:val="es-MX"/>
        </w:rPr>
        <w:t xml:space="preserve">revisión, y análisis de los documentos que conforman el expediente, los cuáles señalo enseguida: </w:t>
      </w:r>
      <w:r w:rsidR="004A5D09">
        <w:rPr>
          <w:rStyle w:val="Ninguno"/>
          <w:rFonts w:ascii="Arial" w:eastAsia="Cambria" w:hAnsi="Arial" w:cs="Arial"/>
          <w:i/>
          <w:sz w:val="28"/>
          <w:szCs w:val="28"/>
          <w:lang w:val="es-MX"/>
        </w:rPr>
        <w:t>1.</w:t>
      </w:r>
      <w:r w:rsidR="004A5D09">
        <w:rPr>
          <w:rStyle w:val="Ninguno"/>
          <w:rFonts w:ascii="Arial" w:hAnsi="Arial" w:cs="Arial"/>
          <w:sz w:val="28"/>
          <w:szCs w:val="28"/>
          <w:lang w:val="es-ES_tradnl"/>
        </w:rPr>
        <w:t xml:space="preserve"> </w:t>
      </w:r>
      <w:r w:rsidR="007D1E39" w:rsidRPr="004A5D09">
        <w:rPr>
          <w:rFonts w:ascii="Arial" w:hAnsi="Arial" w:cs="Arial"/>
          <w:i/>
          <w:sz w:val="28"/>
          <w:szCs w:val="28"/>
          <w:lang w:val="es-MX"/>
        </w:rPr>
        <w:t>Solicitud en formato oficial dirigida al Consejo de Giros Restringidos del Municipio, con fecha de recepci</w:t>
      </w:r>
      <w:r w:rsidR="007D1E39" w:rsidRPr="004A5D09">
        <w:rPr>
          <w:rStyle w:val="Ninguno"/>
          <w:rFonts w:ascii="Arial" w:hAnsi="Arial" w:cs="Arial"/>
          <w:i/>
          <w:sz w:val="28"/>
          <w:szCs w:val="28"/>
          <w:lang w:val="es-MX"/>
        </w:rPr>
        <w:t>ó</w:t>
      </w:r>
      <w:r w:rsidR="007D1E39" w:rsidRPr="004A5D09">
        <w:rPr>
          <w:rFonts w:ascii="Arial" w:hAnsi="Arial" w:cs="Arial"/>
          <w:i/>
          <w:sz w:val="28"/>
          <w:szCs w:val="28"/>
          <w:lang w:val="es-MX"/>
        </w:rPr>
        <w:t>n por la Oficial</w:t>
      </w:r>
      <w:r w:rsidR="007D1E39" w:rsidRPr="004A5D09">
        <w:rPr>
          <w:rStyle w:val="Ninguno"/>
          <w:rFonts w:ascii="Arial" w:hAnsi="Arial" w:cs="Arial"/>
          <w:i/>
          <w:sz w:val="28"/>
          <w:szCs w:val="28"/>
          <w:lang w:val="es-MX"/>
        </w:rPr>
        <w:t>í</w:t>
      </w:r>
      <w:r w:rsidR="007D1E39" w:rsidRPr="004A5D09">
        <w:rPr>
          <w:rFonts w:ascii="Arial" w:hAnsi="Arial" w:cs="Arial"/>
          <w:i/>
          <w:sz w:val="28"/>
          <w:szCs w:val="28"/>
          <w:lang w:val="es-MX"/>
        </w:rPr>
        <w:t>a de Padr</w:t>
      </w:r>
      <w:r w:rsidR="007D1E39" w:rsidRPr="004A5D09">
        <w:rPr>
          <w:rStyle w:val="Ninguno"/>
          <w:rFonts w:ascii="Arial" w:hAnsi="Arial" w:cs="Arial"/>
          <w:i/>
          <w:sz w:val="28"/>
          <w:szCs w:val="28"/>
          <w:lang w:val="es-MX"/>
        </w:rPr>
        <w:t>ó</w:t>
      </w:r>
      <w:r w:rsidR="007D1E39" w:rsidRPr="004A5D09">
        <w:rPr>
          <w:rFonts w:ascii="Arial" w:hAnsi="Arial" w:cs="Arial"/>
          <w:i/>
          <w:sz w:val="28"/>
          <w:szCs w:val="28"/>
          <w:lang w:val="es-MX"/>
        </w:rPr>
        <w:t xml:space="preserve">n y Licencias el pasado 07 de Julio de 2023, para que le sea autorizada la licencia municipal de Restaurante Bar en el domicilio de calle </w:t>
      </w:r>
      <w:r w:rsidR="007D1E39" w:rsidRPr="004A5D09">
        <w:rPr>
          <w:rStyle w:val="Ninguno"/>
          <w:rFonts w:ascii="Arial" w:hAnsi="Arial" w:cs="Arial"/>
          <w:b/>
          <w:bCs/>
          <w:i/>
          <w:sz w:val="28"/>
          <w:szCs w:val="28"/>
          <w:lang w:val="es-MX"/>
        </w:rPr>
        <w:t xml:space="preserve">Ramón Corona No. 168 </w:t>
      </w:r>
      <w:r w:rsidR="007D1E39" w:rsidRPr="004A5D09">
        <w:rPr>
          <w:rFonts w:ascii="Arial" w:hAnsi="Arial" w:cs="Arial"/>
          <w:i/>
          <w:sz w:val="28"/>
          <w:szCs w:val="28"/>
          <w:lang w:val="es-MX"/>
        </w:rPr>
        <w:t>colonia Centro, sin descripci</w:t>
      </w:r>
      <w:r w:rsidR="007D1E39" w:rsidRPr="004A5D09">
        <w:rPr>
          <w:rStyle w:val="Ninguno"/>
          <w:rFonts w:ascii="Arial" w:hAnsi="Arial" w:cs="Arial"/>
          <w:i/>
          <w:sz w:val="28"/>
          <w:szCs w:val="28"/>
          <w:lang w:val="es-MX"/>
        </w:rPr>
        <w:t>ó</w:t>
      </w:r>
      <w:r w:rsidR="007D1E39" w:rsidRPr="004A5D09">
        <w:rPr>
          <w:rFonts w:ascii="Arial" w:hAnsi="Arial" w:cs="Arial"/>
          <w:i/>
          <w:sz w:val="28"/>
          <w:szCs w:val="28"/>
          <w:lang w:val="es-MX"/>
        </w:rPr>
        <w:t xml:space="preserve">n de superficie ni aforo. </w:t>
      </w:r>
      <w:r w:rsidR="004A5D09" w:rsidRPr="00044C34">
        <w:rPr>
          <w:rFonts w:ascii="Arial" w:hAnsi="Arial" w:cs="Arial"/>
          <w:i/>
          <w:sz w:val="28"/>
          <w:szCs w:val="28"/>
        </w:rPr>
        <w:t>2.</w:t>
      </w:r>
      <w:r w:rsidR="004A5D09">
        <w:rPr>
          <w:rFonts w:ascii="Arial" w:hAnsi="Arial" w:cs="Arial"/>
          <w:sz w:val="28"/>
          <w:szCs w:val="28"/>
        </w:rPr>
        <w:t xml:space="preserve"> </w:t>
      </w:r>
      <w:r w:rsidR="007D1E39" w:rsidRPr="004A5D09">
        <w:rPr>
          <w:rFonts w:ascii="Arial" w:hAnsi="Arial" w:cs="Arial"/>
          <w:i/>
          <w:sz w:val="28"/>
          <w:szCs w:val="28"/>
          <w:lang w:val="es-MX"/>
        </w:rPr>
        <w:t>Recibo de anexos con fecha de recepci</w:t>
      </w:r>
      <w:r w:rsidR="007D1E39" w:rsidRPr="004A5D09">
        <w:rPr>
          <w:rStyle w:val="Ninguno"/>
          <w:rFonts w:ascii="Arial" w:hAnsi="Arial" w:cs="Arial"/>
          <w:i/>
          <w:sz w:val="28"/>
          <w:szCs w:val="28"/>
          <w:lang w:val="es-MX"/>
        </w:rPr>
        <w:t>ó</w:t>
      </w:r>
      <w:r w:rsidR="007D1E39" w:rsidRPr="004A5D09">
        <w:rPr>
          <w:rFonts w:ascii="Arial" w:hAnsi="Arial" w:cs="Arial"/>
          <w:i/>
          <w:sz w:val="28"/>
          <w:szCs w:val="28"/>
          <w:lang w:val="es-MX"/>
        </w:rPr>
        <w:t>n 07 de Julio del 2023, por parte de la Oficial</w:t>
      </w:r>
      <w:r w:rsidR="007D1E39" w:rsidRPr="004A5D09">
        <w:rPr>
          <w:rStyle w:val="Ninguno"/>
          <w:rFonts w:ascii="Arial" w:hAnsi="Arial" w:cs="Arial"/>
          <w:i/>
          <w:sz w:val="28"/>
          <w:szCs w:val="28"/>
          <w:lang w:val="es-MX"/>
        </w:rPr>
        <w:t>í</w:t>
      </w:r>
      <w:r w:rsidR="007D1E39" w:rsidRPr="004A5D09">
        <w:rPr>
          <w:rFonts w:ascii="Arial" w:hAnsi="Arial" w:cs="Arial"/>
          <w:i/>
          <w:sz w:val="28"/>
          <w:szCs w:val="28"/>
          <w:lang w:val="es-MX"/>
        </w:rPr>
        <w:t>a de padr</w:t>
      </w:r>
      <w:r w:rsidR="007D1E39" w:rsidRPr="004A5D09">
        <w:rPr>
          <w:rStyle w:val="Ninguno"/>
          <w:rFonts w:ascii="Arial" w:hAnsi="Arial" w:cs="Arial"/>
          <w:i/>
          <w:sz w:val="28"/>
          <w:szCs w:val="28"/>
          <w:lang w:val="es-MX"/>
        </w:rPr>
        <w:t>ó</w:t>
      </w:r>
      <w:r w:rsidR="007D1E39" w:rsidRPr="004A5D09">
        <w:rPr>
          <w:rFonts w:ascii="Arial" w:hAnsi="Arial" w:cs="Arial"/>
          <w:i/>
          <w:sz w:val="28"/>
          <w:szCs w:val="28"/>
          <w:lang w:val="es-MX"/>
        </w:rPr>
        <w:t>n y Licencias.</w:t>
      </w:r>
      <w:r w:rsidR="00044C34">
        <w:rPr>
          <w:rFonts w:ascii="Arial" w:hAnsi="Arial" w:cs="Arial"/>
          <w:sz w:val="28"/>
          <w:szCs w:val="28"/>
        </w:rPr>
        <w:t xml:space="preserve"> </w:t>
      </w:r>
      <w:r w:rsidR="00044C34" w:rsidRPr="00044C34">
        <w:rPr>
          <w:rFonts w:ascii="Arial" w:hAnsi="Arial" w:cs="Arial"/>
          <w:i/>
          <w:sz w:val="28"/>
          <w:szCs w:val="28"/>
        </w:rPr>
        <w:t>3.</w:t>
      </w:r>
      <w:r w:rsidR="00044C34">
        <w:rPr>
          <w:rFonts w:ascii="Arial" w:hAnsi="Arial" w:cs="Arial"/>
          <w:sz w:val="28"/>
          <w:szCs w:val="28"/>
        </w:rPr>
        <w:t xml:space="preserve"> </w:t>
      </w:r>
      <w:r w:rsidR="007D1E39" w:rsidRPr="00044C34">
        <w:rPr>
          <w:rFonts w:ascii="Arial" w:hAnsi="Arial" w:cs="Arial"/>
          <w:i/>
          <w:sz w:val="28"/>
          <w:szCs w:val="28"/>
          <w:lang w:val="es-MX"/>
        </w:rPr>
        <w:t>Copia certificada de la Credencial de Elector de la solicitante C. FLAVIO MAURICIO D</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AZ RODR</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 xml:space="preserve">GUEZ. </w:t>
      </w:r>
      <w:r w:rsidR="00044C34" w:rsidRPr="00044C34">
        <w:rPr>
          <w:rStyle w:val="Ninguno"/>
          <w:rFonts w:ascii="Arial" w:hAnsi="Arial" w:cs="Arial"/>
          <w:i/>
          <w:sz w:val="28"/>
          <w:szCs w:val="28"/>
          <w:lang w:val="es-ES_tradnl"/>
        </w:rPr>
        <w:t>4.</w:t>
      </w:r>
      <w:r w:rsidR="00044C34">
        <w:rPr>
          <w:rStyle w:val="Ninguno"/>
          <w:rFonts w:ascii="Arial" w:hAnsi="Arial" w:cs="Arial"/>
          <w:sz w:val="28"/>
          <w:szCs w:val="28"/>
          <w:lang w:val="es-ES_tradnl"/>
        </w:rPr>
        <w:t xml:space="preserve"> </w:t>
      </w:r>
      <w:r w:rsidR="007D1E39" w:rsidRPr="00044C34">
        <w:rPr>
          <w:rFonts w:ascii="Arial" w:hAnsi="Arial" w:cs="Arial"/>
          <w:i/>
          <w:sz w:val="28"/>
          <w:szCs w:val="28"/>
          <w:lang w:val="es-MX"/>
        </w:rPr>
        <w:t>Original del Dictamen de Usos y Destinos Espec</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ficos oficio USO 276/23 emitido por el Director de Ordenamiento Municipal Arq. Rub</w:t>
      </w:r>
      <w:r w:rsidR="007D1E39" w:rsidRPr="00044C34">
        <w:rPr>
          <w:rStyle w:val="Ninguno"/>
          <w:rFonts w:ascii="Arial" w:hAnsi="Arial" w:cs="Arial"/>
          <w:i/>
          <w:sz w:val="28"/>
          <w:szCs w:val="28"/>
          <w:lang w:val="es-MX"/>
        </w:rPr>
        <w:t>é</w:t>
      </w:r>
      <w:r w:rsidR="007D1E39" w:rsidRPr="00044C34">
        <w:rPr>
          <w:rFonts w:ascii="Arial" w:hAnsi="Arial" w:cs="Arial"/>
          <w:i/>
          <w:sz w:val="28"/>
          <w:szCs w:val="28"/>
          <w:lang w:val="es-MX"/>
        </w:rPr>
        <w:t>n Medina Reyes de fecha 11 de Mayo del a</w:t>
      </w:r>
      <w:r w:rsidR="007D1E39" w:rsidRPr="00044C34">
        <w:rPr>
          <w:rStyle w:val="Ninguno"/>
          <w:rFonts w:ascii="Arial" w:hAnsi="Arial" w:cs="Arial"/>
          <w:i/>
          <w:sz w:val="28"/>
          <w:szCs w:val="28"/>
          <w:lang w:val="es-MX"/>
        </w:rPr>
        <w:t>ñ</w:t>
      </w:r>
      <w:r w:rsidR="007D1E39" w:rsidRPr="00044C34">
        <w:rPr>
          <w:rFonts w:ascii="Arial" w:hAnsi="Arial" w:cs="Arial"/>
          <w:i/>
          <w:sz w:val="28"/>
          <w:szCs w:val="28"/>
          <w:lang w:val="es-MX"/>
        </w:rPr>
        <w:t>o 2023, determinando PROCEDENTE el giro solicitado de acuerdo al Plan de Desarrollo Urbano de Zapotl</w:t>
      </w:r>
      <w:r w:rsidR="007D1E39" w:rsidRPr="00044C34">
        <w:rPr>
          <w:rStyle w:val="Ninguno"/>
          <w:rFonts w:ascii="Arial" w:hAnsi="Arial" w:cs="Arial"/>
          <w:i/>
          <w:sz w:val="28"/>
          <w:szCs w:val="28"/>
          <w:lang w:val="es-MX"/>
        </w:rPr>
        <w:t>á</w:t>
      </w:r>
      <w:r w:rsidR="007D1E39" w:rsidRPr="00044C34">
        <w:rPr>
          <w:rFonts w:ascii="Arial" w:hAnsi="Arial" w:cs="Arial"/>
          <w:i/>
          <w:sz w:val="28"/>
          <w:szCs w:val="28"/>
          <w:lang w:val="es-MX"/>
        </w:rPr>
        <w:t>n el Grande, Jalisco, Distrito 1</w:t>
      </w:r>
      <w:r w:rsidR="007D1E39" w:rsidRPr="00044C34">
        <w:rPr>
          <w:rStyle w:val="Ninguno"/>
          <w:rFonts w:ascii="Arial" w:hAnsi="Arial" w:cs="Arial"/>
          <w:i/>
          <w:sz w:val="28"/>
          <w:szCs w:val="28"/>
          <w:lang w:val="es-MX"/>
        </w:rPr>
        <w:t xml:space="preserve"> “</w:t>
      </w:r>
      <w:r w:rsidR="007D1E39" w:rsidRPr="00044C34">
        <w:rPr>
          <w:rFonts w:ascii="Arial" w:hAnsi="Arial" w:cs="Arial"/>
          <w:i/>
          <w:sz w:val="28"/>
          <w:szCs w:val="28"/>
          <w:lang w:val="es-MX"/>
        </w:rPr>
        <w:t>Ciudad Guzm</w:t>
      </w:r>
      <w:r w:rsidR="007D1E39" w:rsidRPr="00044C34">
        <w:rPr>
          <w:rStyle w:val="Ninguno"/>
          <w:rFonts w:ascii="Arial" w:hAnsi="Arial" w:cs="Arial"/>
          <w:i/>
          <w:sz w:val="28"/>
          <w:szCs w:val="28"/>
          <w:lang w:val="es-MX"/>
        </w:rPr>
        <w:t>á</w:t>
      </w:r>
      <w:r w:rsidR="007D1E39" w:rsidRPr="00044C34">
        <w:rPr>
          <w:rFonts w:ascii="Arial" w:hAnsi="Arial" w:cs="Arial"/>
          <w:i/>
          <w:sz w:val="28"/>
          <w:szCs w:val="28"/>
          <w:lang w:val="es-MX"/>
        </w:rPr>
        <w:t>n</w:t>
      </w:r>
      <w:r w:rsidR="007D1E39" w:rsidRPr="00044C34">
        <w:rPr>
          <w:rStyle w:val="Ninguno"/>
          <w:rFonts w:ascii="Arial" w:hAnsi="Arial" w:cs="Arial"/>
          <w:i/>
          <w:sz w:val="28"/>
          <w:szCs w:val="28"/>
          <w:lang w:val="es-MX"/>
        </w:rPr>
        <w:t xml:space="preserve">” </w:t>
      </w:r>
      <w:r w:rsidR="007D1E39" w:rsidRPr="00044C34">
        <w:rPr>
          <w:rFonts w:ascii="Arial" w:hAnsi="Arial" w:cs="Arial"/>
          <w:i/>
          <w:sz w:val="28"/>
          <w:szCs w:val="28"/>
          <w:lang w:val="es-MX"/>
        </w:rPr>
        <w:lastRenderedPageBreak/>
        <w:t>Subdistrito 01</w:t>
      </w:r>
      <w:r w:rsidR="007D1E39" w:rsidRPr="00044C34">
        <w:rPr>
          <w:rStyle w:val="Ninguno"/>
          <w:rFonts w:ascii="Arial" w:hAnsi="Arial" w:cs="Arial"/>
          <w:i/>
          <w:sz w:val="28"/>
          <w:szCs w:val="28"/>
          <w:lang w:val="es-MX"/>
        </w:rPr>
        <w:t xml:space="preserve"> “</w:t>
      </w:r>
      <w:r w:rsidR="007D1E39" w:rsidRPr="00044C34">
        <w:rPr>
          <w:rFonts w:ascii="Arial" w:hAnsi="Arial" w:cs="Arial"/>
          <w:i/>
          <w:sz w:val="28"/>
          <w:szCs w:val="28"/>
          <w:lang w:val="es-MX"/>
        </w:rPr>
        <w:t>CENTRO HIST</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RICO</w:t>
      </w:r>
      <w:r w:rsidR="007D1E39" w:rsidRPr="00044C34">
        <w:rPr>
          <w:rStyle w:val="Ninguno"/>
          <w:rFonts w:ascii="Arial" w:hAnsi="Arial" w:cs="Arial"/>
          <w:i/>
          <w:sz w:val="28"/>
          <w:szCs w:val="28"/>
          <w:lang w:val="es-MX"/>
        </w:rPr>
        <w:t>”</w:t>
      </w:r>
      <w:r w:rsidR="007D1E39" w:rsidRPr="00044C34">
        <w:rPr>
          <w:rFonts w:ascii="Arial" w:hAnsi="Arial" w:cs="Arial"/>
          <w:i/>
          <w:sz w:val="28"/>
          <w:szCs w:val="28"/>
          <w:lang w:val="es-MX"/>
        </w:rPr>
        <w:t xml:space="preserve">, para el domicilio de calle </w:t>
      </w:r>
      <w:r w:rsidR="007D1E39" w:rsidRPr="00044C34">
        <w:rPr>
          <w:rStyle w:val="Ninguno"/>
          <w:rFonts w:ascii="Arial" w:hAnsi="Arial" w:cs="Arial"/>
          <w:b/>
          <w:bCs/>
          <w:i/>
          <w:sz w:val="28"/>
          <w:szCs w:val="28"/>
          <w:lang w:val="es-MX"/>
        </w:rPr>
        <w:t xml:space="preserve">Ramón Corona No. 168 </w:t>
      </w:r>
      <w:r w:rsidR="007D1E39" w:rsidRPr="00044C34">
        <w:rPr>
          <w:rFonts w:ascii="Arial" w:hAnsi="Arial" w:cs="Arial"/>
          <w:i/>
          <w:sz w:val="28"/>
          <w:szCs w:val="28"/>
          <w:lang w:val="es-MX"/>
        </w:rPr>
        <w:t xml:space="preserve">colonia Centro </w:t>
      </w:r>
      <w:r w:rsidR="007D1E39" w:rsidRPr="00044C34">
        <w:rPr>
          <w:rStyle w:val="Ninguno"/>
          <w:rFonts w:ascii="Arial" w:hAnsi="Arial" w:cs="Arial"/>
          <w:b/>
          <w:bCs/>
          <w:i/>
          <w:sz w:val="28"/>
          <w:szCs w:val="28"/>
          <w:lang w:val="es-MX"/>
        </w:rPr>
        <w:t xml:space="preserve">cuenta catastral U7656, </w:t>
      </w:r>
      <w:r w:rsidR="007D1E39" w:rsidRPr="00044C34">
        <w:rPr>
          <w:rFonts w:ascii="Arial" w:hAnsi="Arial" w:cs="Arial"/>
          <w:i/>
          <w:sz w:val="28"/>
          <w:szCs w:val="28"/>
          <w:lang w:val="es-MX"/>
        </w:rPr>
        <w:t>sin se</w:t>
      </w:r>
      <w:r w:rsidR="007D1E39" w:rsidRPr="00044C34">
        <w:rPr>
          <w:rStyle w:val="Ninguno"/>
          <w:rFonts w:ascii="Arial" w:hAnsi="Arial" w:cs="Arial"/>
          <w:i/>
          <w:sz w:val="28"/>
          <w:szCs w:val="28"/>
          <w:lang w:val="es-MX"/>
        </w:rPr>
        <w:t>ñ</w:t>
      </w:r>
      <w:r w:rsidR="007D1E39" w:rsidRPr="00044C34">
        <w:rPr>
          <w:rFonts w:ascii="Arial" w:hAnsi="Arial" w:cs="Arial"/>
          <w:i/>
          <w:sz w:val="28"/>
          <w:szCs w:val="28"/>
          <w:lang w:val="es-MX"/>
        </w:rPr>
        <w:t>alar SUPERFICIE DEL PREDIO.</w:t>
      </w:r>
      <w:r w:rsidR="00044C34">
        <w:rPr>
          <w:rFonts w:ascii="Arial" w:hAnsi="Arial" w:cs="Arial"/>
          <w:sz w:val="28"/>
          <w:szCs w:val="28"/>
        </w:rPr>
        <w:t xml:space="preserve"> </w:t>
      </w:r>
      <w:r w:rsidR="00044C34">
        <w:rPr>
          <w:rFonts w:ascii="Arial" w:hAnsi="Arial" w:cs="Arial"/>
          <w:i/>
          <w:sz w:val="28"/>
          <w:szCs w:val="28"/>
        </w:rPr>
        <w:t xml:space="preserve">5. </w:t>
      </w:r>
      <w:r w:rsidR="007D1E39" w:rsidRPr="00044C34">
        <w:rPr>
          <w:rFonts w:ascii="Arial" w:hAnsi="Arial" w:cs="Arial"/>
          <w:i/>
          <w:sz w:val="28"/>
          <w:szCs w:val="28"/>
          <w:lang w:val="es-MX"/>
        </w:rPr>
        <w:t>Copia simple de recibo oficial de pago n</w:t>
      </w:r>
      <w:r w:rsidR="007D1E39" w:rsidRPr="00044C34">
        <w:rPr>
          <w:rStyle w:val="Ninguno"/>
          <w:rFonts w:ascii="Arial" w:hAnsi="Arial" w:cs="Arial"/>
          <w:i/>
          <w:sz w:val="28"/>
          <w:szCs w:val="28"/>
          <w:lang w:val="es-MX"/>
        </w:rPr>
        <w:t>ú</w:t>
      </w:r>
      <w:r w:rsidR="007D1E39" w:rsidRPr="00044C34">
        <w:rPr>
          <w:rFonts w:ascii="Arial" w:hAnsi="Arial" w:cs="Arial"/>
          <w:i/>
          <w:sz w:val="28"/>
          <w:szCs w:val="28"/>
          <w:lang w:val="es-MX"/>
        </w:rPr>
        <w:t>mero de folio 001881, a favor de la C. Leticia Corona Plazola, respecto de la cuenta catastral U7656, realizado con fecha 08 de Mayo del 2023.</w:t>
      </w:r>
      <w:r w:rsidR="00044C34">
        <w:rPr>
          <w:rFonts w:ascii="Arial" w:hAnsi="Arial" w:cs="Arial"/>
          <w:i/>
          <w:sz w:val="28"/>
          <w:szCs w:val="28"/>
          <w:lang w:val="es-MX"/>
        </w:rPr>
        <w:t xml:space="preserve"> 6.</w:t>
      </w:r>
      <w:r w:rsidR="00044C34">
        <w:rPr>
          <w:rFonts w:ascii="Arial" w:hAnsi="Arial" w:cs="Arial"/>
          <w:sz w:val="28"/>
          <w:szCs w:val="28"/>
        </w:rPr>
        <w:t xml:space="preserve"> </w:t>
      </w:r>
      <w:r w:rsidR="007D1E39" w:rsidRPr="00044C34">
        <w:rPr>
          <w:rFonts w:ascii="Arial" w:hAnsi="Arial" w:cs="Arial"/>
          <w:i/>
          <w:sz w:val="28"/>
          <w:szCs w:val="28"/>
          <w:lang w:val="es-MX"/>
        </w:rPr>
        <w:t>Original del Certificado de No adeudo expedido de manera conjunta por la Direcci</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 xml:space="preserve">n de Catastro Municipal respecto a la cuenta predial U7656 con domicilio en calle </w:t>
      </w:r>
      <w:r w:rsidR="007D1E39" w:rsidRPr="00044C34">
        <w:rPr>
          <w:rStyle w:val="Ninguno"/>
          <w:rFonts w:ascii="Arial" w:hAnsi="Arial" w:cs="Arial"/>
          <w:b/>
          <w:bCs/>
          <w:i/>
          <w:sz w:val="28"/>
          <w:szCs w:val="28"/>
          <w:lang w:val="es-MX"/>
        </w:rPr>
        <w:t xml:space="preserve">Ramón Corona No. 168 </w:t>
      </w:r>
      <w:r w:rsidR="007D1E39" w:rsidRPr="00044C34">
        <w:rPr>
          <w:rFonts w:ascii="Arial" w:hAnsi="Arial" w:cs="Arial"/>
          <w:i/>
          <w:sz w:val="28"/>
          <w:szCs w:val="28"/>
          <w:lang w:val="es-MX"/>
        </w:rPr>
        <w:t>colonia Centro</w:t>
      </w:r>
      <w:r w:rsidR="007D1E39" w:rsidRPr="00044C34">
        <w:rPr>
          <w:rStyle w:val="Ninguno"/>
          <w:rFonts w:ascii="Arial" w:hAnsi="Arial" w:cs="Arial"/>
          <w:b/>
          <w:bCs/>
          <w:i/>
          <w:sz w:val="28"/>
          <w:szCs w:val="28"/>
          <w:lang w:val="es-MX"/>
        </w:rPr>
        <w:t>, con superficie de terreno de 143.5 metros cuadrados</w:t>
      </w:r>
      <w:r w:rsidR="007D1E39" w:rsidRPr="00044C34">
        <w:rPr>
          <w:rFonts w:ascii="Arial" w:hAnsi="Arial" w:cs="Arial"/>
          <w:i/>
          <w:sz w:val="28"/>
          <w:szCs w:val="28"/>
          <w:lang w:val="es-MX"/>
        </w:rPr>
        <w:t xml:space="preserve">, el OPD </w:t>
      </w:r>
      <w:r w:rsidR="007D1E39" w:rsidRPr="00044C34">
        <w:rPr>
          <w:rStyle w:val="Ninguno"/>
          <w:rFonts w:ascii="Arial" w:hAnsi="Arial" w:cs="Arial"/>
          <w:b/>
          <w:bCs/>
          <w:i/>
          <w:sz w:val="28"/>
          <w:szCs w:val="28"/>
          <w:u w:val="single"/>
          <w:lang w:val="es-MX"/>
        </w:rPr>
        <w:t>SAPAZA cuenta 11208</w:t>
      </w:r>
      <w:r w:rsidR="007D1E39" w:rsidRPr="00044C34">
        <w:rPr>
          <w:rFonts w:ascii="Arial" w:hAnsi="Arial" w:cs="Arial"/>
          <w:i/>
          <w:sz w:val="28"/>
          <w:szCs w:val="28"/>
          <w:lang w:val="es-MX"/>
        </w:rPr>
        <w:t>, as</w:t>
      </w:r>
      <w:r w:rsidR="007D1E39" w:rsidRPr="00044C34">
        <w:rPr>
          <w:rStyle w:val="Ninguno"/>
          <w:rFonts w:ascii="Arial" w:hAnsi="Arial" w:cs="Arial"/>
          <w:i/>
          <w:sz w:val="28"/>
          <w:szCs w:val="28"/>
          <w:lang w:val="es-MX"/>
        </w:rPr>
        <w:t xml:space="preserve">í </w:t>
      </w:r>
      <w:r w:rsidR="007D1E39" w:rsidRPr="00044C34">
        <w:rPr>
          <w:rFonts w:ascii="Arial" w:hAnsi="Arial" w:cs="Arial"/>
          <w:i/>
          <w:sz w:val="28"/>
          <w:szCs w:val="28"/>
          <w:lang w:val="es-MX"/>
        </w:rPr>
        <w:t>como el Departamento de Apremios del Municipio de Zapotl</w:t>
      </w:r>
      <w:r w:rsidR="007D1E39" w:rsidRPr="00044C34">
        <w:rPr>
          <w:rStyle w:val="Ninguno"/>
          <w:rFonts w:ascii="Arial" w:hAnsi="Arial" w:cs="Arial"/>
          <w:i/>
          <w:sz w:val="28"/>
          <w:szCs w:val="28"/>
          <w:lang w:val="es-MX"/>
        </w:rPr>
        <w:t>á</w:t>
      </w:r>
      <w:r w:rsidR="007D1E39" w:rsidRPr="00044C34">
        <w:rPr>
          <w:rFonts w:ascii="Arial" w:hAnsi="Arial" w:cs="Arial"/>
          <w:i/>
          <w:sz w:val="28"/>
          <w:szCs w:val="28"/>
          <w:lang w:val="es-MX"/>
        </w:rPr>
        <w:t>n el Grande, Jalisco, expedido con fecha 13 de Junio de 2023, cabe hacer la aclaraci</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n que del sello de Sapaza</w:t>
      </w:r>
      <w:r w:rsidR="004F2480">
        <w:rPr>
          <w:rFonts w:ascii="Arial" w:hAnsi="Arial" w:cs="Arial"/>
          <w:i/>
          <w:sz w:val="28"/>
          <w:szCs w:val="28"/>
          <w:lang w:val="es-MX"/>
        </w:rPr>
        <w:t>,</w:t>
      </w:r>
      <w:r w:rsidR="007D1E39" w:rsidRPr="00044C34">
        <w:rPr>
          <w:rFonts w:ascii="Arial" w:hAnsi="Arial" w:cs="Arial"/>
          <w:i/>
          <w:sz w:val="28"/>
          <w:szCs w:val="28"/>
          <w:lang w:val="es-MX"/>
        </w:rPr>
        <w:t xml:space="preserve"> se advierte, que es un pago anticipado del servicio medido, recordando que al tener medidor se hace un pago derivado de un servicio medido del consumo de metros c</w:t>
      </w:r>
      <w:r w:rsidR="007D1E39" w:rsidRPr="00044C34">
        <w:rPr>
          <w:rStyle w:val="Ninguno"/>
          <w:rFonts w:ascii="Arial" w:hAnsi="Arial" w:cs="Arial"/>
          <w:i/>
          <w:sz w:val="28"/>
          <w:szCs w:val="28"/>
          <w:lang w:val="es-MX"/>
        </w:rPr>
        <w:t>ú</w:t>
      </w:r>
      <w:r w:rsidR="007D1E39" w:rsidRPr="00044C34">
        <w:rPr>
          <w:rFonts w:ascii="Arial" w:hAnsi="Arial" w:cs="Arial"/>
          <w:i/>
          <w:sz w:val="28"/>
          <w:szCs w:val="28"/>
          <w:lang w:val="es-MX"/>
        </w:rPr>
        <w:t>bicos de agua,  ya que esta OPD cobra un servicio medido de consumo bimestral ya cumplido, y el bimestre actual se encuentra vigente siendo el de Julio y Agosto y no es hasta el t</w:t>
      </w:r>
      <w:r w:rsidR="007D1E39" w:rsidRPr="00044C34">
        <w:rPr>
          <w:rStyle w:val="Ninguno"/>
          <w:rFonts w:ascii="Arial" w:hAnsi="Arial" w:cs="Arial"/>
          <w:i/>
          <w:sz w:val="28"/>
          <w:szCs w:val="28"/>
          <w:lang w:val="es-MX"/>
        </w:rPr>
        <w:t>é</w:t>
      </w:r>
      <w:r w:rsidR="007D1E39" w:rsidRPr="00044C34">
        <w:rPr>
          <w:rFonts w:ascii="Arial" w:hAnsi="Arial" w:cs="Arial"/>
          <w:i/>
          <w:sz w:val="28"/>
          <w:szCs w:val="28"/>
          <w:lang w:val="es-MX"/>
        </w:rPr>
        <w:t>rmino del mes de Agosto del 2023, que se realizar</w:t>
      </w:r>
      <w:r w:rsidR="007D1E39" w:rsidRPr="00044C34">
        <w:rPr>
          <w:rStyle w:val="Ninguno"/>
          <w:rFonts w:ascii="Arial" w:hAnsi="Arial" w:cs="Arial"/>
          <w:i/>
          <w:sz w:val="28"/>
          <w:szCs w:val="28"/>
          <w:lang w:val="es-MX"/>
        </w:rPr>
        <w:t xml:space="preserve">á </w:t>
      </w:r>
      <w:r w:rsidR="007D1E39" w:rsidRPr="00044C34">
        <w:rPr>
          <w:rFonts w:ascii="Arial" w:hAnsi="Arial" w:cs="Arial"/>
          <w:i/>
          <w:sz w:val="28"/>
          <w:szCs w:val="28"/>
          <w:lang w:val="es-MX"/>
        </w:rPr>
        <w:t xml:space="preserve">el siguiente pago. </w:t>
      </w:r>
      <w:r w:rsidR="00044C34">
        <w:rPr>
          <w:rFonts w:ascii="Arial" w:hAnsi="Arial" w:cs="Arial"/>
          <w:i/>
          <w:sz w:val="28"/>
          <w:szCs w:val="28"/>
          <w:lang w:val="es-MX"/>
        </w:rPr>
        <w:t>7.</w:t>
      </w:r>
      <w:r w:rsidR="007D1E39" w:rsidRPr="00044C34">
        <w:rPr>
          <w:rFonts w:ascii="Arial" w:hAnsi="Arial" w:cs="Arial"/>
          <w:i/>
          <w:sz w:val="28"/>
          <w:szCs w:val="28"/>
          <w:lang w:val="es-MX"/>
        </w:rPr>
        <w:t xml:space="preserve"> Impresi</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n a color del Acta de Nacimiento a nombre del solicitante FLAVIO MAURICIO D</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AZ RODR</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GUEZ, con c</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digo QR.</w:t>
      </w:r>
      <w:r w:rsidR="00044C34">
        <w:rPr>
          <w:rFonts w:ascii="Arial" w:hAnsi="Arial" w:cs="Arial"/>
          <w:i/>
          <w:sz w:val="28"/>
          <w:szCs w:val="28"/>
          <w:lang w:val="es-MX"/>
        </w:rPr>
        <w:t xml:space="preserve"> 8.</w:t>
      </w:r>
      <w:r w:rsidR="007D1E39" w:rsidRPr="00044C34">
        <w:rPr>
          <w:rFonts w:ascii="Arial" w:hAnsi="Arial" w:cs="Arial"/>
          <w:i/>
          <w:sz w:val="28"/>
          <w:szCs w:val="28"/>
          <w:lang w:val="es-MX"/>
        </w:rPr>
        <w:t xml:space="preserve"> Impresi</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n de la Constancia de Situaci</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n Fiscal a nombre FLAVIO MAURICIO D</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AZ RODR</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GUEZ, con datos de ubicaci</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 xml:space="preserve">n comercial en el </w:t>
      </w:r>
      <w:r w:rsidR="007D1E39" w:rsidRPr="00044C34">
        <w:rPr>
          <w:rStyle w:val="Ninguno"/>
          <w:rFonts w:ascii="Arial" w:hAnsi="Arial" w:cs="Arial"/>
          <w:b/>
          <w:bCs/>
          <w:i/>
          <w:sz w:val="28"/>
          <w:szCs w:val="28"/>
          <w:lang w:val="es-MX"/>
        </w:rPr>
        <w:t xml:space="preserve">domicilio de Ramón Corona No. 168 </w:t>
      </w:r>
      <w:r w:rsidR="007D1E39" w:rsidRPr="00044C34">
        <w:rPr>
          <w:rFonts w:ascii="Arial" w:hAnsi="Arial" w:cs="Arial"/>
          <w:i/>
          <w:sz w:val="28"/>
          <w:szCs w:val="28"/>
          <w:lang w:val="es-MX"/>
        </w:rPr>
        <w:t>colonia Centro.</w:t>
      </w:r>
      <w:r w:rsidR="007D1E39" w:rsidRPr="00044C34">
        <w:rPr>
          <w:rStyle w:val="Ninguno"/>
          <w:rFonts w:ascii="Arial" w:hAnsi="Arial" w:cs="Arial"/>
          <w:b/>
          <w:bCs/>
          <w:i/>
          <w:sz w:val="28"/>
          <w:szCs w:val="28"/>
          <w:lang w:val="es-MX"/>
        </w:rPr>
        <w:t xml:space="preserve"> El domicilio comercial coincide con el de la solicitud.</w:t>
      </w:r>
      <w:r w:rsidR="00044C34">
        <w:rPr>
          <w:rStyle w:val="Ninguno"/>
          <w:rFonts w:ascii="Arial" w:hAnsi="Arial" w:cs="Arial"/>
          <w:b/>
          <w:bCs/>
          <w:i/>
          <w:sz w:val="28"/>
          <w:szCs w:val="28"/>
          <w:lang w:val="es-MX"/>
        </w:rPr>
        <w:t xml:space="preserve"> </w:t>
      </w:r>
      <w:r w:rsidR="00044C34" w:rsidRPr="00044C34">
        <w:rPr>
          <w:rStyle w:val="Ninguno"/>
          <w:rFonts w:ascii="Arial" w:hAnsi="Arial" w:cs="Arial"/>
          <w:bCs/>
          <w:i/>
          <w:sz w:val="28"/>
          <w:szCs w:val="28"/>
          <w:lang w:val="es-MX"/>
        </w:rPr>
        <w:t>9.</w:t>
      </w:r>
      <w:r w:rsidR="00044C34">
        <w:rPr>
          <w:rFonts w:ascii="Arial" w:hAnsi="Arial" w:cs="Arial"/>
          <w:sz w:val="28"/>
          <w:szCs w:val="28"/>
        </w:rPr>
        <w:t xml:space="preserve"> </w:t>
      </w:r>
      <w:r w:rsidR="007D1E39" w:rsidRPr="00044C34">
        <w:rPr>
          <w:rFonts w:ascii="Arial" w:hAnsi="Arial" w:cs="Arial"/>
          <w:i/>
          <w:sz w:val="28"/>
          <w:szCs w:val="28"/>
          <w:lang w:val="es-MX"/>
        </w:rPr>
        <w:t>Original de la Constancia de No Antecedentes Penales expedida por el Instituto de Ciencias Forenses a nombre de FLAVIO MAURICIO D</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AZ RODR</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GUEZ debidamente sellada y firmada.</w:t>
      </w:r>
      <w:r w:rsidR="00044C34">
        <w:rPr>
          <w:rFonts w:ascii="Arial" w:hAnsi="Arial" w:cs="Arial"/>
          <w:i/>
          <w:sz w:val="28"/>
          <w:szCs w:val="28"/>
          <w:lang w:val="es-MX"/>
        </w:rPr>
        <w:t xml:space="preserve"> 10.</w:t>
      </w:r>
      <w:r w:rsidR="00044C34">
        <w:rPr>
          <w:rStyle w:val="Ninguno"/>
          <w:rFonts w:ascii="Arial" w:hAnsi="Arial" w:cs="Arial"/>
          <w:sz w:val="28"/>
          <w:szCs w:val="28"/>
          <w:lang w:val="es-ES_tradnl"/>
        </w:rPr>
        <w:t xml:space="preserve"> </w:t>
      </w:r>
      <w:r w:rsidR="007D1E39" w:rsidRPr="00044C34">
        <w:rPr>
          <w:rFonts w:ascii="Arial" w:hAnsi="Arial" w:cs="Arial"/>
          <w:i/>
          <w:sz w:val="28"/>
          <w:szCs w:val="28"/>
          <w:lang w:val="es-MX"/>
        </w:rPr>
        <w:t xml:space="preserve">Original de Dictamen </w:t>
      </w:r>
      <w:r w:rsidR="007D1E39" w:rsidRPr="00044C34">
        <w:rPr>
          <w:rFonts w:ascii="Arial" w:hAnsi="Arial" w:cs="Arial"/>
          <w:i/>
          <w:sz w:val="28"/>
          <w:szCs w:val="28"/>
          <w:lang w:val="es-MX"/>
        </w:rPr>
        <w:lastRenderedPageBreak/>
        <w:t>T</w:t>
      </w:r>
      <w:r w:rsidR="007D1E39" w:rsidRPr="00044C34">
        <w:rPr>
          <w:rStyle w:val="Ninguno"/>
          <w:rFonts w:ascii="Arial" w:hAnsi="Arial" w:cs="Arial"/>
          <w:i/>
          <w:sz w:val="28"/>
          <w:szCs w:val="28"/>
          <w:lang w:val="es-MX"/>
        </w:rPr>
        <w:t>é</w:t>
      </w:r>
      <w:r w:rsidR="007D1E39" w:rsidRPr="00044C34">
        <w:rPr>
          <w:rFonts w:ascii="Arial" w:hAnsi="Arial" w:cs="Arial"/>
          <w:i/>
          <w:sz w:val="28"/>
          <w:szCs w:val="28"/>
          <w:lang w:val="es-MX"/>
        </w:rPr>
        <w:t>cnico de Protecci</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n Civil emitido por la Unidad Municipal de Protecci</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n Civil y Bomberos de Zapotl</w:t>
      </w:r>
      <w:r w:rsidR="007D1E39" w:rsidRPr="00044C34">
        <w:rPr>
          <w:rStyle w:val="Ninguno"/>
          <w:rFonts w:ascii="Arial" w:hAnsi="Arial" w:cs="Arial"/>
          <w:i/>
          <w:sz w:val="28"/>
          <w:szCs w:val="28"/>
          <w:lang w:val="es-MX"/>
        </w:rPr>
        <w:t>á</w:t>
      </w:r>
      <w:r w:rsidR="007D1E39" w:rsidRPr="00044C34">
        <w:rPr>
          <w:rFonts w:ascii="Arial" w:hAnsi="Arial" w:cs="Arial"/>
          <w:i/>
          <w:sz w:val="28"/>
          <w:szCs w:val="28"/>
          <w:lang w:val="es-MX"/>
        </w:rPr>
        <w:t xml:space="preserve">n el Grande, mediante oficio CS6630/2023, de fecha 02 de Junio de 2023, para el Giro Restaurante, en el domicilio de </w:t>
      </w:r>
      <w:r w:rsidR="007D1E39" w:rsidRPr="00044C34">
        <w:rPr>
          <w:rStyle w:val="Ninguno"/>
          <w:rFonts w:ascii="Arial" w:hAnsi="Arial" w:cs="Arial"/>
          <w:b/>
          <w:bCs/>
          <w:i/>
          <w:sz w:val="28"/>
          <w:szCs w:val="28"/>
          <w:lang w:val="es-MX"/>
        </w:rPr>
        <w:t xml:space="preserve">Ramón Corona No. 168 </w:t>
      </w:r>
      <w:r w:rsidR="007D1E39" w:rsidRPr="00044C34">
        <w:rPr>
          <w:rFonts w:ascii="Arial" w:hAnsi="Arial" w:cs="Arial"/>
          <w:i/>
          <w:sz w:val="28"/>
          <w:szCs w:val="28"/>
          <w:lang w:val="es-MX"/>
        </w:rPr>
        <w:t xml:space="preserve">colonia Centro, con un </w:t>
      </w:r>
      <w:r w:rsidR="007D1E39" w:rsidRPr="00044C34">
        <w:rPr>
          <w:rStyle w:val="Ninguno"/>
          <w:rFonts w:ascii="Arial" w:hAnsi="Arial" w:cs="Arial"/>
          <w:b/>
          <w:bCs/>
          <w:i/>
          <w:sz w:val="28"/>
          <w:szCs w:val="28"/>
          <w:lang w:val="es-MX"/>
        </w:rPr>
        <w:t>Aforo de 29 personas</w:t>
      </w:r>
      <w:r w:rsidR="007D1E39" w:rsidRPr="00044C34">
        <w:rPr>
          <w:rFonts w:ascii="Arial" w:hAnsi="Arial" w:cs="Arial"/>
          <w:i/>
          <w:sz w:val="28"/>
          <w:szCs w:val="28"/>
          <w:lang w:val="es-MX"/>
        </w:rPr>
        <w:t>.</w:t>
      </w:r>
      <w:r w:rsidR="00044C34">
        <w:rPr>
          <w:rFonts w:ascii="Arial" w:hAnsi="Arial" w:cs="Arial"/>
          <w:i/>
          <w:sz w:val="28"/>
          <w:szCs w:val="28"/>
          <w:lang w:val="es-MX"/>
        </w:rPr>
        <w:t xml:space="preserve"> 11.</w:t>
      </w:r>
      <w:r w:rsidR="00044C34">
        <w:rPr>
          <w:rFonts w:ascii="Arial" w:hAnsi="Arial" w:cs="Arial"/>
          <w:sz w:val="28"/>
          <w:szCs w:val="28"/>
        </w:rPr>
        <w:t xml:space="preserve"> </w:t>
      </w:r>
      <w:r w:rsidR="007D1E39" w:rsidRPr="00044C34">
        <w:rPr>
          <w:rFonts w:ascii="Arial" w:hAnsi="Arial" w:cs="Arial"/>
          <w:i/>
          <w:sz w:val="28"/>
          <w:szCs w:val="28"/>
          <w:lang w:val="es-MX"/>
        </w:rPr>
        <w:t>Original del Dictamen de factibilidad n</w:t>
      </w:r>
      <w:r w:rsidR="007D1E39" w:rsidRPr="00044C34">
        <w:rPr>
          <w:rStyle w:val="Ninguno"/>
          <w:rFonts w:ascii="Arial" w:hAnsi="Arial" w:cs="Arial"/>
          <w:i/>
          <w:sz w:val="28"/>
          <w:szCs w:val="28"/>
          <w:lang w:val="es-MX"/>
        </w:rPr>
        <w:t>ú</w:t>
      </w:r>
      <w:r w:rsidR="007D1E39" w:rsidRPr="00044C34">
        <w:rPr>
          <w:rFonts w:ascii="Arial" w:hAnsi="Arial" w:cs="Arial"/>
          <w:i/>
          <w:sz w:val="28"/>
          <w:szCs w:val="28"/>
          <w:lang w:val="es-MX"/>
        </w:rPr>
        <w:t>mero</w:t>
      </w:r>
      <w:r w:rsidR="00044C34">
        <w:rPr>
          <w:rFonts w:ascii="Arial" w:hAnsi="Arial" w:cs="Arial"/>
          <w:i/>
          <w:sz w:val="28"/>
          <w:szCs w:val="28"/>
          <w:lang w:val="es-MX"/>
        </w:rPr>
        <w:t xml:space="preserve"> TM 132/2023 autorizado por la </w:t>
      </w:r>
      <w:r w:rsidR="007D1E39" w:rsidRPr="00044C34">
        <w:rPr>
          <w:rFonts w:ascii="Arial" w:hAnsi="Arial" w:cs="Arial"/>
          <w:i/>
          <w:sz w:val="28"/>
          <w:szCs w:val="28"/>
          <w:lang w:val="es-MX"/>
        </w:rPr>
        <w:t>Direcci</w:t>
      </w:r>
      <w:r w:rsidR="007D1E39" w:rsidRPr="00044C34">
        <w:rPr>
          <w:rStyle w:val="Ninguno"/>
          <w:rFonts w:ascii="Arial" w:hAnsi="Arial" w:cs="Arial"/>
          <w:i/>
          <w:sz w:val="28"/>
          <w:szCs w:val="28"/>
          <w:lang w:val="es-MX"/>
        </w:rPr>
        <w:t>ó</w:t>
      </w:r>
      <w:r w:rsidR="004F2480">
        <w:rPr>
          <w:rFonts w:ascii="Arial" w:hAnsi="Arial" w:cs="Arial"/>
          <w:i/>
          <w:sz w:val="28"/>
          <w:szCs w:val="28"/>
          <w:lang w:val="es-MX"/>
        </w:rPr>
        <w:t xml:space="preserve">n </w:t>
      </w:r>
      <w:r w:rsidR="007D1E39" w:rsidRPr="00044C34">
        <w:rPr>
          <w:rFonts w:ascii="Arial" w:hAnsi="Arial" w:cs="Arial"/>
          <w:i/>
          <w:sz w:val="28"/>
          <w:szCs w:val="28"/>
          <w:lang w:val="es-MX"/>
        </w:rPr>
        <w:t>de  Polic</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 xml:space="preserve">a  Vial,  sobre  el estudio  de  factibilidad  vial  del domicilio en la calle </w:t>
      </w:r>
      <w:r w:rsidR="007D1E39" w:rsidRPr="00044C34">
        <w:rPr>
          <w:rStyle w:val="Ninguno"/>
          <w:rFonts w:ascii="Arial" w:hAnsi="Arial" w:cs="Arial"/>
          <w:b/>
          <w:bCs/>
          <w:i/>
          <w:sz w:val="28"/>
          <w:szCs w:val="28"/>
          <w:lang w:val="es-MX"/>
        </w:rPr>
        <w:t xml:space="preserve">Ramón Corona No. 168 </w:t>
      </w:r>
      <w:r w:rsidR="007D1E39" w:rsidRPr="00044C34">
        <w:rPr>
          <w:rFonts w:ascii="Arial" w:hAnsi="Arial" w:cs="Arial"/>
          <w:i/>
          <w:sz w:val="28"/>
          <w:szCs w:val="28"/>
          <w:lang w:val="es-MX"/>
        </w:rPr>
        <w:t>colonia Centro, dictaminado procedente pero condicionado.</w:t>
      </w:r>
      <w:r w:rsidR="00044C34">
        <w:rPr>
          <w:rFonts w:ascii="Arial" w:hAnsi="Arial" w:cs="Arial"/>
          <w:i/>
          <w:sz w:val="28"/>
          <w:szCs w:val="28"/>
          <w:lang w:val="es-MX"/>
        </w:rPr>
        <w:t xml:space="preserve"> 12.</w:t>
      </w:r>
      <w:r w:rsidR="00044C34">
        <w:rPr>
          <w:rFonts w:ascii="Arial" w:hAnsi="Arial" w:cs="Arial"/>
          <w:sz w:val="28"/>
          <w:szCs w:val="28"/>
        </w:rPr>
        <w:t xml:space="preserve"> </w:t>
      </w:r>
      <w:r w:rsidR="007D1E39" w:rsidRPr="00044C34">
        <w:rPr>
          <w:rFonts w:ascii="Arial" w:hAnsi="Arial" w:cs="Arial"/>
          <w:i/>
          <w:sz w:val="28"/>
          <w:szCs w:val="28"/>
          <w:lang w:val="es-MX"/>
        </w:rPr>
        <w:t>Solicitud original en escrito libre, suscrito por la C. FLAVIO MAURICIO D</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AZ RODR</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GUEZ dirigido al Departamento de Padr</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n y Licencias mediante el cual manifiesta bajo protesta de decir verdad que no ha desempe</w:t>
      </w:r>
      <w:r w:rsidR="007D1E39" w:rsidRPr="00044C34">
        <w:rPr>
          <w:rStyle w:val="Ninguno"/>
          <w:rFonts w:ascii="Arial" w:hAnsi="Arial" w:cs="Arial"/>
          <w:i/>
          <w:sz w:val="28"/>
          <w:szCs w:val="28"/>
          <w:lang w:val="es-MX"/>
        </w:rPr>
        <w:t>ñ</w:t>
      </w:r>
      <w:r w:rsidR="007D1E39" w:rsidRPr="00044C34">
        <w:rPr>
          <w:rFonts w:ascii="Arial" w:hAnsi="Arial" w:cs="Arial"/>
          <w:i/>
          <w:sz w:val="28"/>
          <w:szCs w:val="28"/>
          <w:lang w:val="es-MX"/>
        </w:rPr>
        <w:t>ado ning</w:t>
      </w:r>
      <w:r w:rsidR="007D1E39" w:rsidRPr="00044C34">
        <w:rPr>
          <w:rStyle w:val="Ninguno"/>
          <w:rFonts w:ascii="Arial" w:hAnsi="Arial" w:cs="Arial"/>
          <w:i/>
          <w:sz w:val="28"/>
          <w:szCs w:val="28"/>
          <w:lang w:val="es-MX"/>
        </w:rPr>
        <w:t>ú</w:t>
      </w:r>
      <w:r w:rsidR="007D1E39" w:rsidRPr="00044C34">
        <w:rPr>
          <w:rFonts w:ascii="Arial" w:hAnsi="Arial" w:cs="Arial"/>
          <w:i/>
          <w:sz w:val="28"/>
          <w:szCs w:val="28"/>
          <w:lang w:val="es-MX"/>
        </w:rPr>
        <w:t>n cargo p</w:t>
      </w:r>
      <w:r w:rsidR="007D1E39" w:rsidRPr="00044C34">
        <w:rPr>
          <w:rStyle w:val="Ninguno"/>
          <w:rFonts w:ascii="Arial" w:hAnsi="Arial" w:cs="Arial"/>
          <w:i/>
          <w:sz w:val="28"/>
          <w:szCs w:val="28"/>
          <w:lang w:val="es-MX"/>
        </w:rPr>
        <w:t>ú</w:t>
      </w:r>
      <w:r w:rsidR="007D1E39" w:rsidRPr="00044C34">
        <w:rPr>
          <w:rFonts w:ascii="Arial" w:hAnsi="Arial" w:cs="Arial"/>
          <w:i/>
          <w:sz w:val="28"/>
          <w:szCs w:val="28"/>
          <w:lang w:val="es-MX"/>
        </w:rPr>
        <w:t>blico municipal, federal o estatal.</w:t>
      </w:r>
      <w:r w:rsidR="00044C34">
        <w:rPr>
          <w:rFonts w:ascii="Arial" w:hAnsi="Arial" w:cs="Arial"/>
          <w:i/>
          <w:sz w:val="28"/>
          <w:szCs w:val="28"/>
          <w:lang w:val="es-MX"/>
        </w:rPr>
        <w:t xml:space="preserve"> 13.</w:t>
      </w:r>
      <w:r w:rsidR="00044C34">
        <w:rPr>
          <w:rFonts w:ascii="Arial" w:hAnsi="Arial" w:cs="Arial"/>
          <w:sz w:val="28"/>
          <w:szCs w:val="28"/>
        </w:rPr>
        <w:t xml:space="preserve"> </w:t>
      </w:r>
      <w:r w:rsidR="007D1E39" w:rsidRPr="00044C34">
        <w:rPr>
          <w:rFonts w:ascii="Arial" w:hAnsi="Arial" w:cs="Arial"/>
          <w:i/>
          <w:sz w:val="28"/>
          <w:szCs w:val="28"/>
          <w:lang w:val="es-MX"/>
        </w:rPr>
        <w:t xml:space="preserve">Copia Certificada de contrato de Arrendamiento respecto del inmueble ubicado en la calle </w:t>
      </w:r>
      <w:r w:rsidR="007D1E39" w:rsidRPr="00044C34">
        <w:rPr>
          <w:rStyle w:val="Ninguno"/>
          <w:rFonts w:ascii="Arial" w:hAnsi="Arial" w:cs="Arial"/>
          <w:b/>
          <w:bCs/>
          <w:i/>
          <w:sz w:val="28"/>
          <w:szCs w:val="28"/>
          <w:lang w:val="es-MX"/>
        </w:rPr>
        <w:t xml:space="preserve">Ramón Corona No. 168 </w:t>
      </w:r>
      <w:r w:rsidR="007D1E39" w:rsidRPr="00044C34">
        <w:rPr>
          <w:rFonts w:ascii="Arial" w:hAnsi="Arial" w:cs="Arial"/>
          <w:i/>
          <w:sz w:val="28"/>
          <w:szCs w:val="28"/>
          <w:lang w:val="es-MX"/>
        </w:rPr>
        <w:t>colonia Centro, suscrito por una parte los CC. Leticia Corona Plazola, Pedro C</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rdova Corona, Andr</w:t>
      </w:r>
      <w:r w:rsidR="007D1E39" w:rsidRPr="00044C34">
        <w:rPr>
          <w:rStyle w:val="Ninguno"/>
          <w:rFonts w:ascii="Arial" w:hAnsi="Arial" w:cs="Arial"/>
          <w:i/>
          <w:sz w:val="28"/>
          <w:szCs w:val="28"/>
          <w:lang w:val="es-MX"/>
        </w:rPr>
        <w:t>é</w:t>
      </w:r>
      <w:r w:rsidR="007D1E39" w:rsidRPr="00044C34">
        <w:rPr>
          <w:rFonts w:ascii="Arial" w:hAnsi="Arial" w:cs="Arial"/>
          <w:i/>
          <w:sz w:val="28"/>
          <w:szCs w:val="28"/>
          <w:lang w:val="es-MX"/>
        </w:rPr>
        <w:t>s C</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rdova Corona y Carlos C</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rdova Corona en su calidad de Arrendadores y por otra el C. Flavio Mauricio D</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az Rodr</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guez en su calidad de Arrendatario, con fecha vigencia de 05 cinco a</w:t>
      </w:r>
      <w:r w:rsidR="007D1E39" w:rsidRPr="00044C34">
        <w:rPr>
          <w:rStyle w:val="Ninguno"/>
          <w:rFonts w:ascii="Arial" w:hAnsi="Arial" w:cs="Arial"/>
          <w:i/>
          <w:sz w:val="28"/>
          <w:szCs w:val="28"/>
          <w:lang w:val="es-MX"/>
        </w:rPr>
        <w:t>ñ</w:t>
      </w:r>
      <w:r w:rsidR="007D1E39" w:rsidRPr="00044C34">
        <w:rPr>
          <w:rFonts w:ascii="Arial" w:hAnsi="Arial" w:cs="Arial"/>
          <w:i/>
          <w:sz w:val="28"/>
          <w:szCs w:val="28"/>
          <w:lang w:val="es-MX"/>
        </w:rPr>
        <w:t>os, a partir de la fecha 15 de Abril de 2023 terminando el 15 de Abril de 2028. (Anexo: Credenciales de elector de los CC. Dora Elia Maga</w:t>
      </w:r>
      <w:r w:rsidR="007D1E39" w:rsidRPr="00044C34">
        <w:rPr>
          <w:rStyle w:val="Ninguno"/>
          <w:rFonts w:ascii="Arial" w:hAnsi="Arial" w:cs="Arial"/>
          <w:i/>
          <w:sz w:val="28"/>
          <w:szCs w:val="28"/>
          <w:lang w:val="es-MX"/>
        </w:rPr>
        <w:t>ñ</w:t>
      </w:r>
      <w:r w:rsidR="007D1E39" w:rsidRPr="00044C34">
        <w:rPr>
          <w:rFonts w:ascii="Arial" w:hAnsi="Arial" w:cs="Arial"/>
          <w:i/>
          <w:sz w:val="28"/>
          <w:szCs w:val="28"/>
          <w:lang w:val="es-MX"/>
        </w:rPr>
        <w:t>a Rodr</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guez y Flavio Mauricio D</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az Rodr</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guez).</w:t>
      </w:r>
      <w:r w:rsidR="00044C34">
        <w:rPr>
          <w:rFonts w:ascii="Arial" w:hAnsi="Arial" w:cs="Arial"/>
          <w:i/>
          <w:sz w:val="28"/>
          <w:szCs w:val="28"/>
          <w:lang w:val="es-MX"/>
        </w:rPr>
        <w:t xml:space="preserve"> 14.</w:t>
      </w:r>
      <w:r w:rsidR="00044C34">
        <w:rPr>
          <w:rFonts w:ascii="Arial" w:hAnsi="Arial" w:cs="Arial"/>
          <w:sz w:val="28"/>
          <w:szCs w:val="28"/>
        </w:rPr>
        <w:t xml:space="preserve"> </w:t>
      </w:r>
      <w:r w:rsidR="007D1E39" w:rsidRPr="00044C34">
        <w:rPr>
          <w:rFonts w:ascii="Arial" w:hAnsi="Arial" w:cs="Arial"/>
          <w:i/>
          <w:sz w:val="28"/>
          <w:szCs w:val="28"/>
          <w:lang w:val="es-MX"/>
        </w:rPr>
        <w:t>Copia simple de Tarjetas de Salud Municipal a favor del C. FLAVIO MAURICIO D</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AZ RODR</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 xml:space="preserve">GUEZ, Folio 1460, con vigencia del 19 de Junio de 2023 al 19 de Diciembre de 2023, para el centro de trabajo </w:t>
      </w:r>
      <w:r w:rsidR="007D1E39" w:rsidRPr="00044C34">
        <w:rPr>
          <w:rStyle w:val="Ninguno"/>
          <w:rFonts w:ascii="Arial" w:hAnsi="Arial" w:cs="Arial"/>
          <w:i/>
          <w:sz w:val="28"/>
          <w:szCs w:val="28"/>
          <w:lang w:val="es-MX"/>
        </w:rPr>
        <w:t>“</w:t>
      </w:r>
      <w:r w:rsidR="007D1E39" w:rsidRPr="00044C34">
        <w:rPr>
          <w:rFonts w:ascii="Arial" w:hAnsi="Arial" w:cs="Arial"/>
          <w:i/>
          <w:sz w:val="28"/>
          <w:szCs w:val="28"/>
          <w:lang w:val="es-MX"/>
        </w:rPr>
        <w:t>KOMAL</w:t>
      </w:r>
      <w:r w:rsidR="007D1E39" w:rsidRPr="00044C34">
        <w:rPr>
          <w:rStyle w:val="Ninguno"/>
          <w:rFonts w:ascii="Arial" w:hAnsi="Arial" w:cs="Arial"/>
          <w:i/>
          <w:sz w:val="28"/>
          <w:szCs w:val="28"/>
          <w:lang w:val="es-MX"/>
        </w:rPr>
        <w:t xml:space="preserve">” </w:t>
      </w:r>
      <w:r w:rsidR="007D1E39" w:rsidRPr="00044C34">
        <w:rPr>
          <w:rFonts w:ascii="Arial" w:hAnsi="Arial" w:cs="Arial"/>
          <w:i/>
          <w:sz w:val="28"/>
          <w:szCs w:val="28"/>
          <w:lang w:val="es-MX"/>
        </w:rPr>
        <w:t xml:space="preserve">en el domicilio </w:t>
      </w:r>
      <w:r w:rsidR="007D1E39" w:rsidRPr="00044C34">
        <w:rPr>
          <w:rStyle w:val="Ninguno"/>
          <w:rFonts w:ascii="Arial" w:hAnsi="Arial" w:cs="Arial"/>
          <w:b/>
          <w:bCs/>
          <w:i/>
          <w:sz w:val="28"/>
          <w:szCs w:val="28"/>
          <w:lang w:val="es-MX"/>
        </w:rPr>
        <w:t xml:space="preserve">Ramón Corona No. 168 </w:t>
      </w:r>
      <w:r w:rsidR="007D1E39" w:rsidRPr="00044C34">
        <w:rPr>
          <w:rFonts w:ascii="Arial" w:hAnsi="Arial" w:cs="Arial"/>
          <w:i/>
          <w:sz w:val="28"/>
          <w:szCs w:val="28"/>
          <w:lang w:val="es-MX"/>
        </w:rPr>
        <w:t>colonia Centro.</w:t>
      </w:r>
      <w:r w:rsidR="00044C34">
        <w:rPr>
          <w:rFonts w:ascii="Arial" w:hAnsi="Arial" w:cs="Arial"/>
          <w:i/>
          <w:sz w:val="28"/>
          <w:szCs w:val="28"/>
          <w:lang w:val="es-MX"/>
        </w:rPr>
        <w:t xml:space="preserve"> 15.</w:t>
      </w:r>
      <w:r w:rsidR="00044C34">
        <w:rPr>
          <w:rFonts w:ascii="Arial" w:hAnsi="Arial" w:cs="Arial"/>
          <w:sz w:val="28"/>
          <w:szCs w:val="28"/>
        </w:rPr>
        <w:t xml:space="preserve"> </w:t>
      </w:r>
      <w:r w:rsidR="007D1E39" w:rsidRPr="00044C34">
        <w:rPr>
          <w:rFonts w:ascii="Arial" w:hAnsi="Arial" w:cs="Arial"/>
          <w:i/>
          <w:sz w:val="28"/>
          <w:szCs w:val="28"/>
          <w:lang w:val="es-MX"/>
        </w:rPr>
        <w:t>Copia simple del Aviso de funcionamiento con homoclave COFEPRIS-05-018, sin n</w:t>
      </w:r>
      <w:r w:rsidR="007D1E39" w:rsidRPr="00044C34">
        <w:rPr>
          <w:rStyle w:val="Ninguno"/>
          <w:rFonts w:ascii="Arial" w:hAnsi="Arial" w:cs="Arial"/>
          <w:i/>
          <w:sz w:val="28"/>
          <w:szCs w:val="28"/>
          <w:lang w:val="es-MX"/>
        </w:rPr>
        <w:t>ú</w:t>
      </w:r>
      <w:r w:rsidR="007D1E39" w:rsidRPr="00044C34">
        <w:rPr>
          <w:rFonts w:ascii="Arial" w:hAnsi="Arial" w:cs="Arial"/>
          <w:i/>
          <w:sz w:val="28"/>
          <w:szCs w:val="28"/>
          <w:lang w:val="es-MX"/>
        </w:rPr>
        <w:t xml:space="preserve">mero de RUPA, el cual consta de 07 siete fojas </w:t>
      </w:r>
      <w:r w:rsidR="007D1E39" w:rsidRPr="00044C34">
        <w:rPr>
          <w:rStyle w:val="Ninguno"/>
          <w:rFonts w:ascii="Arial" w:hAnsi="Arial" w:cs="Arial"/>
          <w:i/>
          <w:sz w:val="28"/>
          <w:szCs w:val="28"/>
          <w:lang w:val="es-MX"/>
        </w:rPr>
        <w:t>ú</w:t>
      </w:r>
      <w:r w:rsidR="007D1E39" w:rsidRPr="00044C34">
        <w:rPr>
          <w:rFonts w:ascii="Arial" w:hAnsi="Arial" w:cs="Arial"/>
          <w:i/>
          <w:sz w:val="28"/>
          <w:szCs w:val="28"/>
          <w:lang w:val="es-MX"/>
        </w:rPr>
        <w:t xml:space="preserve">tiles por uno solo de sus lados, </w:t>
      </w:r>
      <w:r w:rsidR="007D1E39" w:rsidRPr="00044C34">
        <w:rPr>
          <w:rFonts w:ascii="Arial" w:hAnsi="Arial" w:cs="Arial"/>
          <w:i/>
          <w:sz w:val="28"/>
          <w:szCs w:val="28"/>
          <w:lang w:val="es-MX"/>
        </w:rPr>
        <w:lastRenderedPageBreak/>
        <w:t>expedido por la Comisi</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n Federal para la Protecci</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n contra Riesgos Sanitarios, a favor del C. FLAVIO MAURICIO D</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AZ RODR</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GUEZ.</w:t>
      </w:r>
      <w:r w:rsidR="00044C34">
        <w:rPr>
          <w:rFonts w:ascii="Arial" w:hAnsi="Arial" w:cs="Arial"/>
          <w:i/>
          <w:sz w:val="28"/>
          <w:szCs w:val="28"/>
          <w:lang w:val="es-MX"/>
        </w:rPr>
        <w:t xml:space="preserve"> 16.</w:t>
      </w:r>
      <w:r w:rsidR="00044C34">
        <w:rPr>
          <w:rFonts w:ascii="Arial" w:hAnsi="Arial" w:cs="Arial"/>
          <w:sz w:val="28"/>
          <w:szCs w:val="28"/>
        </w:rPr>
        <w:t xml:space="preserve"> </w:t>
      </w:r>
      <w:r w:rsidR="007D1E39" w:rsidRPr="00044C34">
        <w:rPr>
          <w:rFonts w:ascii="Arial" w:hAnsi="Arial" w:cs="Arial"/>
          <w:i/>
          <w:sz w:val="28"/>
          <w:szCs w:val="28"/>
          <w:lang w:val="es-MX"/>
        </w:rPr>
        <w:t>Oficio suscrito por el Director de Participaci</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 xml:space="preserve">n Ciudadana de fecha 13 de Julio de 2023, mediante el cual hace entrega del </w:t>
      </w:r>
      <w:r w:rsidR="00044C34">
        <w:rPr>
          <w:rFonts w:ascii="Arial" w:hAnsi="Arial" w:cs="Arial"/>
          <w:i/>
          <w:sz w:val="28"/>
          <w:szCs w:val="28"/>
          <w:lang w:val="es-MX"/>
        </w:rPr>
        <w:t>resultado de las anuencias realizadas a los vecinos</w:t>
      </w:r>
      <w:r w:rsidR="007D1E39" w:rsidRPr="00044C34">
        <w:rPr>
          <w:rFonts w:ascii="Arial" w:hAnsi="Arial" w:cs="Arial"/>
          <w:i/>
          <w:sz w:val="28"/>
          <w:szCs w:val="28"/>
          <w:lang w:val="es-MX"/>
        </w:rPr>
        <w:t xml:space="preserve"> colin</w:t>
      </w:r>
      <w:r w:rsidR="00044C34">
        <w:rPr>
          <w:rFonts w:ascii="Arial" w:hAnsi="Arial" w:cs="Arial"/>
          <w:i/>
          <w:sz w:val="28"/>
          <w:szCs w:val="28"/>
          <w:lang w:val="es-MX"/>
        </w:rPr>
        <w:t xml:space="preserve">dantes a dicho local, siendo 13 17. </w:t>
      </w:r>
      <w:r w:rsidR="007D1E39" w:rsidRPr="00044C34">
        <w:rPr>
          <w:rFonts w:ascii="Arial" w:hAnsi="Arial" w:cs="Arial"/>
          <w:i/>
          <w:sz w:val="28"/>
          <w:szCs w:val="28"/>
          <w:lang w:val="es-MX"/>
        </w:rPr>
        <w:t>trece a favor, 1 uno en contra y 1 uno se abstuvo de opinar, siendo un total de 15 quince encuestas.</w:t>
      </w:r>
      <w:r w:rsidR="00044C34">
        <w:rPr>
          <w:rFonts w:ascii="Arial" w:hAnsi="Arial" w:cs="Arial"/>
          <w:i/>
          <w:sz w:val="28"/>
          <w:szCs w:val="28"/>
          <w:lang w:val="es-MX"/>
        </w:rPr>
        <w:t xml:space="preserve"> 18.</w:t>
      </w:r>
      <w:r w:rsidR="007D1E39" w:rsidRPr="00044C34">
        <w:rPr>
          <w:rFonts w:ascii="Arial" w:hAnsi="Arial" w:cs="Arial"/>
          <w:i/>
          <w:sz w:val="28"/>
          <w:szCs w:val="28"/>
          <w:lang w:val="es-MX"/>
        </w:rPr>
        <w:t xml:space="preserve"> Acta Circunstanciada sin folio del Departamento de Padr</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n y Licencias, respecto a la verificaci</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n realizada el 28 de Julio de 2023 por el servidor p</w:t>
      </w:r>
      <w:r w:rsidR="007D1E39" w:rsidRPr="00044C34">
        <w:rPr>
          <w:rStyle w:val="Ninguno"/>
          <w:rFonts w:ascii="Arial" w:hAnsi="Arial" w:cs="Arial"/>
          <w:i/>
          <w:sz w:val="28"/>
          <w:szCs w:val="28"/>
          <w:lang w:val="es-MX"/>
        </w:rPr>
        <w:t>ú</w:t>
      </w:r>
      <w:r w:rsidR="00044C34" w:rsidRPr="00044C34">
        <w:rPr>
          <w:rFonts w:ascii="Arial" w:hAnsi="Arial" w:cs="Arial"/>
          <w:i/>
          <w:sz w:val="28"/>
          <w:szCs w:val="28"/>
          <w:lang w:val="es-MX"/>
        </w:rPr>
        <w:t xml:space="preserve">blico </w:t>
      </w:r>
      <w:r w:rsidR="00044C34">
        <w:rPr>
          <w:rFonts w:ascii="Arial" w:hAnsi="Arial" w:cs="Arial"/>
          <w:i/>
          <w:sz w:val="28"/>
          <w:szCs w:val="28"/>
          <w:lang w:val="es-MX"/>
        </w:rPr>
        <w:t xml:space="preserve">C. Antonio Alonso </w:t>
      </w:r>
      <w:r w:rsidR="007D1E39" w:rsidRPr="00044C34">
        <w:rPr>
          <w:rFonts w:ascii="Arial" w:hAnsi="Arial" w:cs="Arial"/>
          <w:i/>
          <w:sz w:val="28"/>
          <w:szCs w:val="28"/>
          <w:lang w:val="es-MX"/>
        </w:rPr>
        <w:t>Garc</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a,  realizado  en  el  domicilio de la calle</w:t>
      </w:r>
      <w:r w:rsidR="00044C34">
        <w:rPr>
          <w:rFonts w:ascii="Arial" w:hAnsi="Arial" w:cs="Arial"/>
          <w:sz w:val="28"/>
          <w:szCs w:val="28"/>
        </w:rPr>
        <w:t xml:space="preserve"> </w:t>
      </w:r>
      <w:r w:rsidR="007D1E39" w:rsidRPr="00044C34">
        <w:rPr>
          <w:rStyle w:val="Ninguno"/>
          <w:rFonts w:ascii="Arial" w:eastAsia="Cambria" w:hAnsi="Arial" w:cs="Arial"/>
          <w:b/>
          <w:bCs/>
          <w:i/>
          <w:sz w:val="28"/>
          <w:szCs w:val="28"/>
          <w:lang w:val="es-MX"/>
        </w:rPr>
        <w:t xml:space="preserve">Ramón Corona No. 168 </w:t>
      </w:r>
      <w:r w:rsidR="007D1E39" w:rsidRPr="00044C34">
        <w:rPr>
          <w:rStyle w:val="Ninguno"/>
          <w:rFonts w:ascii="Arial" w:eastAsia="Cambria" w:hAnsi="Arial" w:cs="Arial"/>
          <w:i/>
          <w:sz w:val="28"/>
          <w:szCs w:val="28"/>
          <w:lang w:val="es-MX"/>
        </w:rPr>
        <w:t>colonia Centro</w:t>
      </w:r>
      <w:r w:rsidR="007D1E39" w:rsidRPr="00044C34">
        <w:rPr>
          <w:rStyle w:val="Ninguno"/>
          <w:rFonts w:ascii="Arial" w:eastAsia="Cambria" w:hAnsi="Arial" w:cs="Arial"/>
          <w:b/>
          <w:bCs/>
          <w:i/>
          <w:sz w:val="28"/>
          <w:szCs w:val="28"/>
          <w:lang w:val="es-MX"/>
        </w:rPr>
        <w:t>,</w:t>
      </w:r>
      <w:r w:rsidR="007D1E39" w:rsidRPr="00044C34">
        <w:rPr>
          <w:rStyle w:val="Ninguno"/>
          <w:rFonts w:ascii="Arial" w:eastAsia="Cambria" w:hAnsi="Arial" w:cs="Arial"/>
          <w:i/>
          <w:sz w:val="28"/>
          <w:szCs w:val="28"/>
          <w:lang w:val="es-MX"/>
        </w:rPr>
        <w:t xml:space="preserve"> </w:t>
      </w:r>
      <w:r w:rsidR="007D1E39" w:rsidRPr="00044C34">
        <w:rPr>
          <w:rStyle w:val="Ninguno"/>
          <w:rFonts w:ascii="Arial" w:eastAsia="Cambria" w:hAnsi="Arial" w:cs="Arial"/>
          <w:b/>
          <w:bCs/>
          <w:i/>
          <w:sz w:val="28"/>
          <w:szCs w:val="28"/>
          <w:lang w:val="es-MX"/>
        </w:rPr>
        <w:t>describe que:</w:t>
      </w:r>
      <w:r w:rsidR="007D1E39" w:rsidRPr="00044C34">
        <w:rPr>
          <w:rStyle w:val="Ninguno"/>
          <w:rFonts w:ascii="Arial" w:eastAsia="Cambria" w:hAnsi="Arial" w:cs="Arial"/>
          <w:i/>
          <w:sz w:val="28"/>
          <w:szCs w:val="28"/>
          <w:lang w:val="es-MX"/>
        </w:rPr>
        <w:t xml:space="preserve"> es un local de dos pisos, fachada de azulejo color azul y cortinas de metal color café, con medidas aproximadas de 5.5 cinco punto cinco metros por 17 diecisiete metros, cuenta con área para comensales, sí cuenta con un baño, una cocina equipada con estufa, freidora, campana, refrigerador, barra para ensalada y congelador; 3 tres extintores, botiquín de primeros auxilios y señales de emergencia, </w:t>
      </w:r>
      <w:r w:rsidR="007D1E39" w:rsidRPr="00044C34">
        <w:rPr>
          <w:rStyle w:val="Ninguno"/>
          <w:rFonts w:ascii="Arial" w:eastAsia="Cambria" w:hAnsi="Arial" w:cs="Arial"/>
          <w:b/>
          <w:bCs/>
          <w:i/>
          <w:sz w:val="28"/>
          <w:szCs w:val="28"/>
          <w:lang w:val="es-MX"/>
        </w:rPr>
        <w:t xml:space="preserve">NO ESTABLECE el aforo considerado en dicho local, </w:t>
      </w:r>
      <w:r w:rsidR="007D1E39" w:rsidRPr="00044C34">
        <w:rPr>
          <w:rStyle w:val="Ninguno"/>
          <w:rFonts w:ascii="Arial" w:eastAsia="Cambria" w:hAnsi="Arial" w:cs="Arial"/>
          <w:i/>
          <w:sz w:val="28"/>
          <w:szCs w:val="28"/>
          <w:lang w:val="es-MX"/>
        </w:rPr>
        <w:t>omitiendo si se encuentran o no iglesias, escuelas, hospitales, asilos, centro de asistencia social, funerarias, cementerios, cuarteles, centros de trabajo donde laboren más de 50 cincuenta trabajadores, no se encuentran en un radio menor a 200 metros, conforme a lo establecido por el artículo 22 de la Ley para Regular la Venta y Consumo de Bebidas Alcohólicas del Estado de Jalisco, en correlación con lo normado los artículos 20, 22 fracción IX del Reglamento sobre la Venta y Consumo de bebidas alcohólicas del Municipio de Zapotlán el Grande, Jalisco.</w:t>
      </w:r>
      <w:r w:rsidR="00044C34">
        <w:rPr>
          <w:rStyle w:val="Ninguno"/>
          <w:rFonts w:ascii="Arial" w:eastAsia="Cambria" w:hAnsi="Arial" w:cs="Arial"/>
          <w:i/>
          <w:sz w:val="28"/>
          <w:szCs w:val="28"/>
          <w:lang w:val="es-MX"/>
        </w:rPr>
        <w:t xml:space="preserve"> 19.</w:t>
      </w:r>
      <w:r w:rsidR="00044C34">
        <w:rPr>
          <w:rStyle w:val="Ninguno"/>
          <w:rFonts w:ascii="Arial" w:hAnsi="Arial" w:cs="Arial"/>
          <w:sz w:val="28"/>
          <w:szCs w:val="28"/>
          <w:lang w:val="es-ES_tradnl"/>
        </w:rPr>
        <w:t xml:space="preserve"> </w:t>
      </w:r>
      <w:r w:rsidR="007D1E39" w:rsidRPr="00044C34">
        <w:rPr>
          <w:rFonts w:ascii="Arial" w:hAnsi="Arial" w:cs="Arial"/>
          <w:i/>
          <w:sz w:val="28"/>
          <w:szCs w:val="28"/>
          <w:lang w:val="es-MX"/>
        </w:rPr>
        <w:t>5 cinco Fotograf</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as a color, tomadas al interior y ex</w:t>
      </w:r>
      <w:r w:rsidR="00044C34">
        <w:rPr>
          <w:rFonts w:ascii="Arial" w:hAnsi="Arial" w:cs="Arial"/>
          <w:i/>
          <w:sz w:val="28"/>
          <w:szCs w:val="28"/>
          <w:lang w:val="es-MX"/>
        </w:rPr>
        <w:t xml:space="preserve">terior del local </w:t>
      </w:r>
      <w:r w:rsidR="00044C34">
        <w:rPr>
          <w:rFonts w:ascii="Arial" w:hAnsi="Arial" w:cs="Arial"/>
          <w:i/>
          <w:sz w:val="28"/>
          <w:szCs w:val="28"/>
          <w:lang w:val="es-MX"/>
        </w:rPr>
        <w:lastRenderedPageBreak/>
        <w:t xml:space="preserve">ubicado en </w:t>
      </w:r>
      <w:r w:rsidR="007D1E39" w:rsidRPr="00044C34">
        <w:rPr>
          <w:rFonts w:ascii="Arial" w:hAnsi="Arial" w:cs="Arial"/>
          <w:i/>
          <w:sz w:val="28"/>
          <w:szCs w:val="28"/>
          <w:lang w:val="es-MX"/>
        </w:rPr>
        <w:t>Ram</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n Corona 168, colonia centro de Ciudad Guzm</w:t>
      </w:r>
      <w:r w:rsidR="007D1E39" w:rsidRPr="00044C34">
        <w:rPr>
          <w:rStyle w:val="Ninguno"/>
          <w:rFonts w:ascii="Arial" w:hAnsi="Arial" w:cs="Arial"/>
          <w:i/>
          <w:sz w:val="28"/>
          <w:szCs w:val="28"/>
          <w:lang w:val="es-MX"/>
        </w:rPr>
        <w:t>á</w:t>
      </w:r>
      <w:r w:rsidR="007D1E39" w:rsidRPr="00044C34">
        <w:rPr>
          <w:rFonts w:ascii="Arial" w:hAnsi="Arial" w:cs="Arial"/>
          <w:i/>
          <w:sz w:val="28"/>
          <w:szCs w:val="28"/>
          <w:lang w:val="es-MX"/>
        </w:rPr>
        <w:t>n, Jalisco, sin que se detalle si fueron proporcionadas por el solicitante, o formaron parte de la verificaci</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n.</w:t>
      </w:r>
      <w:r w:rsidR="00044C34">
        <w:rPr>
          <w:rFonts w:ascii="Arial" w:hAnsi="Arial" w:cs="Arial"/>
          <w:i/>
          <w:sz w:val="28"/>
          <w:szCs w:val="28"/>
          <w:lang w:val="es-MX"/>
        </w:rPr>
        <w:t xml:space="preserve"> 20.</w:t>
      </w:r>
      <w:r w:rsidR="00044C34">
        <w:rPr>
          <w:rFonts w:ascii="Arial" w:hAnsi="Arial" w:cs="Arial"/>
          <w:sz w:val="28"/>
          <w:szCs w:val="28"/>
        </w:rPr>
        <w:t xml:space="preserve"> </w:t>
      </w:r>
      <w:r w:rsidR="007D1E39" w:rsidRPr="00044C34">
        <w:rPr>
          <w:rFonts w:ascii="Arial" w:hAnsi="Arial" w:cs="Arial"/>
          <w:i/>
          <w:sz w:val="28"/>
          <w:szCs w:val="28"/>
          <w:lang w:val="es-MX"/>
        </w:rPr>
        <w:t>Oficio n</w:t>
      </w:r>
      <w:r w:rsidR="007D1E39" w:rsidRPr="00044C34">
        <w:rPr>
          <w:rStyle w:val="Ninguno"/>
          <w:rFonts w:ascii="Arial" w:hAnsi="Arial" w:cs="Arial"/>
          <w:i/>
          <w:sz w:val="28"/>
          <w:szCs w:val="28"/>
          <w:lang w:val="es-MX"/>
        </w:rPr>
        <w:t>ú</w:t>
      </w:r>
      <w:r w:rsidR="007D1E39" w:rsidRPr="00044C34">
        <w:rPr>
          <w:rFonts w:ascii="Arial" w:hAnsi="Arial" w:cs="Arial"/>
          <w:i/>
          <w:sz w:val="28"/>
          <w:szCs w:val="28"/>
          <w:lang w:val="es-MX"/>
        </w:rPr>
        <w:t>mero 452/2023 del Departamento de Oficial</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a de Padr</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n y Licencias, dirigido a la Jefatura de Inspecci</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n y Vigilancia a efecto de que informe si cuentan con reportes o quejas de vecinos, actas de cortes</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a y/o actas de infracci</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n emitidas por la jefatura mencionada.</w:t>
      </w:r>
      <w:r w:rsidR="00044C34">
        <w:rPr>
          <w:rFonts w:ascii="Arial" w:hAnsi="Arial" w:cs="Arial"/>
          <w:i/>
          <w:sz w:val="28"/>
          <w:szCs w:val="28"/>
          <w:lang w:val="es-MX"/>
        </w:rPr>
        <w:t xml:space="preserve"> 21.</w:t>
      </w:r>
      <w:r w:rsidR="00044C34">
        <w:rPr>
          <w:rFonts w:ascii="Arial" w:hAnsi="Arial" w:cs="Arial"/>
          <w:sz w:val="28"/>
          <w:szCs w:val="28"/>
        </w:rPr>
        <w:t xml:space="preserve"> </w:t>
      </w:r>
      <w:r w:rsidR="007D1E39" w:rsidRPr="00044C34">
        <w:rPr>
          <w:rFonts w:ascii="Arial" w:hAnsi="Arial" w:cs="Arial"/>
          <w:i/>
          <w:sz w:val="28"/>
          <w:szCs w:val="28"/>
          <w:lang w:val="es-MX"/>
        </w:rPr>
        <w:t>Oficio firmado por el Jefe de Inspecci</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n y Vigilancia con fecha 01 uno de Agosto del a</w:t>
      </w:r>
      <w:r w:rsidR="007D1E39" w:rsidRPr="00044C34">
        <w:rPr>
          <w:rStyle w:val="Ninguno"/>
          <w:rFonts w:ascii="Arial" w:hAnsi="Arial" w:cs="Arial"/>
          <w:i/>
          <w:sz w:val="28"/>
          <w:szCs w:val="28"/>
          <w:lang w:val="es-MX"/>
        </w:rPr>
        <w:t>ñ</w:t>
      </w:r>
      <w:r w:rsidR="007D1E39" w:rsidRPr="00044C34">
        <w:rPr>
          <w:rFonts w:ascii="Arial" w:hAnsi="Arial" w:cs="Arial"/>
          <w:i/>
          <w:sz w:val="28"/>
          <w:szCs w:val="28"/>
          <w:lang w:val="es-MX"/>
        </w:rPr>
        <w:t>o 2023 en el que se da contestaci</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n al oficio 452/2023 de Oficial</w:t>
      </w:r>
      <w:r w:rsidR="007D1E39" w:rsidRPr="00044C34">
        <w:rPr>
          <w:rStyle w:val="Ninguno"/>
          <w:rFonts w:ascii="Arial" w:hAnsi="Arial" w:cs="Arial"/>
          <w:i/>
          <w:sz w:val="28"/>
          <w:szCs w:val="28"/>
          <w:lang w:val="es-MX"/>
        </w:rPr>
        <w:t>í</w:t>
      </w:r>
      <w:r w:rsidR="007D1E39" w:rsidRPr="00044C34">
        <w:rPr>
          <w:rFonts w:ascii="Arial" w:hAnsi="Arial" w:cs="Arial"/>
          <w:i/>
          <w:sz w:val="28"/>
          <w:szCs w:val="28"/>
          <w:lang w:val="es-MX"/>
        </w:rPr>
        <w:t>a de Padr</w:t>
      </w:r>
      <w:r w:rsidR="007D1E39" w:rsidRPr="00044C34">
        <w:rPr>
          <w:rStyle w:val="Ninguno"/>
          <w:rFonts w:ascii="Arial" w:hAnsi="Arial" w:cs="Arial"/>
          <w:i/>
          <w:sz w:val="28"/>
          <w:szCs w:val="28"/>
          <w:lang w:val="es-MX"/>
        </w:rPr>
        <w:t>ó</w:t>
      </w:r>
      <w:r w:rsidR="007D1E39" w:rsidRPr="00044C34">
        <w:rPr>
          <w:rFonts w:ascii="Arial" w:hAnsi="Arial" w:cs="Arial"/>
          <w:i/>
          <w:sz w:val="28"/>
          <w:szCs w:val="28"/>
          <w:lang w:val="es-MX"/>
        </w:rPr>
        <w:t xml:space="preserve">n y Licencias respecto del domicilio </w:t>
      </w:r>
      <w:r w:rsidR="007D1E39" w:rsidRPr="00044C34">
        <w:rPr>
          <w:rStyle w:val="Ninguno"/>
          <w:rFonts w:ascii="Arial" w:hAnsi="Arial" w:cs="Arial"/>
          <w:b/>
          <w:bCs/>
          <w:i/>
          <w:sz w:val="28"/>
          <w:szCs w:val="28"/>
          <w:lang w:val="es-MX"/>
        </w:rPr>
        <w:t xml:space="preserve">Ramón Corona No. 168 </w:t>
      </w:r>
      <w:r w:rsidR="007D1E39" w:rsidRPr="00044C34">
        <w:rPr>
          <w:rFonts w:ascii="Arial" w:hAnsi="Arial" w:cs="Arial"/>
          <w:i/>
          <w:sz w:val="28"/>
          <w:szCs w:val="28"/>
          <w:lang w:val="es-MX"/>
        </w:rPr>
        <w:t>colonia Centro</w:t>
      </w:r>
      <w:r w:rsidR="007D1E39" w:rsidRPr="00044C34">
        <w:rPr>
          <w:rStyle w:val="Ninguno"/>
          <w:rFonts w:ascii="Arial" w:hAnsi="Arial" w:cs="Arial"/>
          <w:b/>
          <w:bCs/>
          <w:i/>
          <w:sz w:val="28"/>
          <w:szCs w:val="28"/>
          <w:lang w:val="es-MX"/>
        </w:rPr>
        <w:t xml:space="preserve"> </w:t>
      </w:r>
      <w:r w:rsidR="007D1E39" w:rsidRPr="00044C34">
        <w:rPr>
          <w:rFonts w:ascii="Arial" w:hAnsi="Arial" w:cs="Arial"/>
          <w:i/>
          <w:sz w:val="28"/>
          <w:szCs w:val="28"/>
          <w:lang w:val="es-MX"/>
        </w:rPr>
        <w:t xml:space="preserve">del negocio denominado </w:t>
      </w:r>
      <w:r w:rsidR="007D1E39" w:rsidRPr="00044C34">
        <w:rPr>
          <w:rStyle w:val="Ninguno"/>
          <w:rFonts w:ascii="Arial" w:hAnsi="Arial" w:cs="Arial"/>
          <w:b/>
          <w:bCs/>
          <w:i/>
          <w:sz w:val="28"/>
          <w:szCs w:val="28"/>
          <w:lang w:val="es-MX"/>
        </w:rPr>
        <w:t>“Restaurante Komal”.</w:t>
      </w:r>
      <w:r w:rsidR="007D1E39" w:rsidRPr="00044C34">
        <w:rPr>
          <w:rFonts w:ascii="Arial" w:hAnsi="Arial" w:cs="Arial"/>
          <w:i/>
          <w:sz w:val="28"/>
          <w:szCs w:val="28"/>
          <w:lang w:val="es-MX"/>
        </w:rPr>
        <w:t xml:space="preserve"> </w:t>
      </w:r>
      <w:r w:rsidR="00044C34">
        <w:rPr>
          <w:rFonts w:ascii="Arial" w:hAnsi="Arial" w:cs="Arial"/>
          <w:i/>
          <w:sz w:val="28"/>
          <w:szCs w:val="28"/>
          <w:lang w:val="es-MX"/>
        </w:rPr>
        <w:t xml:space="preserve"> </w:t>
      </w:r>
      <w:r w:rsidR="007D1E39" w:rsidRPr="007D1E39">
        <w:rPr>
          <w:rStyle w:val="Ninguno"/>
          <w:rFonts w:ascii="Arial" w:eastAsia="Cambria" w:hAnsi="Arial" w:cs="Arial"/>
          <w:i/>
          <w:sz w:val="28"/>
          <w:szCs w:val="28"/>
          <w:lang w:val="es-MX"/>
        </w:rPr>
        <w:t>CONCLUSIONES</w:t>
      </w:r>
      <w:r w:rsidR="00044C34">
        <w:rPr>
          <w:rStyle w:val="Ninguno"/>
          <w:rFonts w:ascii="Arial" w:eastAsia="Cambria" w:hAnsi="Arial" w:cs="Arial"/>
          <w:i/>
          <w:sz w:val="28"/>
          <w:szCs w:val="28"/>
          <w:lang w:val="es-MX"/>
        </w:rPr>
        <w:t xml:space="preserve"> </w:t>
      </w:r>
      <w:r w:rsidR="007D1E39" w:rsidRPr="007D1E39">
        <w:rPr>
          <w:rStyle w:val="Ninguno"/>
          <w:rFonts w:ascii="Arial" w:eastAsia="Cambria" w:hAnsi="Arial" w:cs="Arial"/>
          <w:i/>
          <w:sz w:val="28"/>
          <w:szCs w:val="28"/>
          <w:lang w:val="es-MX"/>
        </w:rPr>
        <w:t xml:space="preserve">El expediente presentado por el solicitante </w:t>
      </w:r>
      <w:r w:rsidR="007D1E39" w:rsidRPr="007D1E39">
        <w:rPr>
          <w:rStyle w:val="Ninguno"/>
          <w:rFonts w:ascii="Arial" w:eastAsia="Cambria" w:hAnsi="Arial" w:cs="Arial"/>
          <w:b/>
          <w:bCs/>
          <w:i/>
          <w:sz w:val="28"/>
          <w:szCs w:val="28"/>
          <w:lang w:val="es-MX"/>
        </w:rPr>
        <w:t xml:space="preserve">en el domicilio de Ramón Corona No. 168, </w:t>
      </w:r>
      <w:r w:rsidR="007D1E39" w:rsidRPr="007D1E39">
        <w:rPr>
          <w:rStyle w:val="Ninguno"/>
          <w:rFonts w:ascii="Arial" w:eastAsia="Cambria" w:hAnsi="Arial" w:cs="Arial"/>
          <w:i/>
          <w:sz w:val="28"/>
          <w:szCs w:val="28"/>
          <w:lang w:val="es-MX"/>
        </w:rPr>
        <w:t xml:space="preserve">colonia centro de esta ciudad para la expedición del </w:t>
      </w:r>
      <w:r w:rsidR="007D1E39" w:rsidRPr="007D1E39">
        <w:rPr>
          <w:rStyle w:val="Ninguno"/>
          <w:rFonts w:ascii="Arial" w:eastAsia="Cambria" w:hAnsi="Arial" w:cs="Arial"/>
          <w:b/>
          <w:bCs/>
          <w:i/>
          <w:sz w:val="28"/>
          <w:szCs w:val="28"/>
          <w:lang w:val="es-MX"/>
        </w:rPr>
        <w:t>GIRO DE RESTAURANTE</w:t>
      </w:r>
      <w:r w:rsidR="00044C34">
        <w:rPr>
          <w:rStyle w:val="Ninguno"/>
          <w:rFonts w:ascii="Arial" w:eastAsia="Cambria" w:hAnsi="Arial" w:cs="Arial"/>
          <w:i/>
          <w:sz w:val="28"/>
          <w:szCs w:val="28"/>
          <w:lang w:val="es-MX"/>
        </w:rPr>
        <w:t>, conforme a</w:t>
      </w:r>
      <w:r w:rsidR="007D1E39" w:rsidRPr="007D1E39">
        <w:rPr>
          <w:rStyle w:val="Ninguno"/>
          <w:rFonts w:ascii="Arial" w:eastAsia="Cambria" w:hAnsi="Arial" w:cs="Arial"/>
          <w:i/>
          <w:sz w:val="28"/>
          <w:szCs w:val="28"/>
          <w:lang w:val="es-MX"/>
        </w:rPr>
        <w:t xml:space="preserve"> lo  normado  por  los  artículos 17, Fracción IV, 30 y</w:t>
      </w:r>
      <w:r w:rsidR="00044C34">
        <w:rPr>
          <w:rStyle w:val="Ninguno"/>
          <w:rFonts w:ascii="Arial" w:eastAsia="Cambria" w:hAnsi="Arial" w:cs="Arial"/>
          <w:i/>
          <w:sz w:val="28"/>
          <w:szCs w:val="28"/>
          <w:lang w:val="es-MX"/>
        </w:rPr>
        <w:t xml:space="preserve"> </w:t>
      </w:r>
      <w:r w:rsidR="007D1E39" w:rsidRPr="007D1E39">
        <w:rPr>
          <w:rStyle w:val="Ninguno"/>
          <w:rFonts w:ascii="Arial" w:eastAsia="Cambria" w:hAnsi="Arial" w:cs="Arial"/>
          <w:i/>
          <w:sz w:val="28"/>
          <w:szCs w:val="28"/>
          <w:lang w:val="es-MX"/>
        </w:rPr>
        <w:t xml:space="preserve">demás relativos de la Ley para Regular la Venta y Consumo de </w:t>
      </w:r>
      <w:r w:rsidR="00044C34">
        <w:rPr>
          <w:rStyle w:val="Ninguno"/>
          <w:rFonts w:ascii="Arial" w:eastAsia="Cambria" w:hAnsi="Arial" w:cs="Arial"/>
          <w:i/>
          <w:sz w:val="28"/>
          <w:szCs w:val="28"/>
          <w:lang w:val="es-MX"/>
        </w:rPr>
        <w:t xml:space="preserve">Bebidas Alcohólicas del Estado </w:t>
      </w:r>
      <w:r w:rsidR="007D1E39" w:rsidRPr="007D1E39">
        <w:rPr>
          <w:rStyle w:val="Ninguno"/>
          <w:rFonts w:ascii="Arial" w:eastAsia="Cambria" w:hAnsi="Arial" w:cs="Arial"/>
          <w:i/>
          <w:sz w:val="28"/>
          <w:szCs w:val="28"/>
          <w:lang w:val="es-MX"/>
        </w:rPr>
        <w:t xml:space="preserve">de  Jalisco;  </w:t>
      </w:r>
      <w:r w:rsidR="007D1E39" w:rsidRPr="007D1E39">
        <w:rPr>
          <w:rStyle w:val="Ninguno"/>
          <w:rFonts w:ascii="Arial" w:eastAsia="Cambria" w:hAnsi="Arial" w:cs="Arial"/>
          <w:b/>
          <w:bCs/>
          <w:i/>
          <w:sz w:val="28"/>
          <w:szCs w:val="28"/>
          <w:u w:val="single"/>
          <w:lang w:val="es-MX"/>
        </w:rPr>
        <w:t>SÍ CUMPLE</w:t>
      </w:r>
      <w:r w:rsidR="007D1E39" w:rsidRPr="007D1E39">
        <w:rPr>
          <w:rStyle w:val="Ninguno"/>
          <w:rFonts w:ascii="Arial" w:eastAsia="Cambria" w:hAnsi="Arial" w:cs="Arial"/>
          <w:b/>
          <w:bCs/>
          <w:i/>
          <w:sz w:val="28"/>
          <w:szCs w:val="28"/>
          <w:lang w:val="es-MX"/>
        </w:rPr>
        <w:t xml:space="preserve"> </w:t>
      </w:r>
      <w:r w:rsidR="007D1E39" w:rsidRPr="007D1E39">
        <w:rPr>
          <w:rStyle w:val="Ninguno"/>
          <w:rFonts w:ascii="Arial" w:eastAsia="Cambria" w:hAnsi="Arial" w:cs="Arial"/>
          <w:i/>
          <w:sz w:val="28"/>
          <w:szCs w:val="28"/>
          <w:lang w:val="es-MX"/>
        </w:rPr>
        <w:t>con los  requisitos  del artículo 27 del Reglamento  sobre  Venta  y  Consumo  de  Bebida</w:t>
      </w:r>
      <w:r w:rsidR="00044C34">
        <w:rPr>
          <w:rStyle w:val="Ninguno"/>
          <w:rFonts w:ascii="Arial" w:eastAsia="Cambria" w:hAnsi="Arial" w:cs="Arial"/>
          <w:i/>
          <w:sz w:val="28"/>
          <w:szCs w:val="28"/>
          <w:lang w:val="es-MX"/>
        </w:rPr>
        <w:t xml:space="preserve">s  Alcohólicas  del  Municipio </w:t>
      </w:r>
      <w:r w:rsidR="007D1E39" w:rsidRPr="007D1E39">
        <w:rPr>
          <w:rStyle w:val="Ninguno"/>
          <w:rFonts w:ascii="Arial" w:eastAsia="Cambria" w:hAnsi="Arial" w:cs="Arial"/>
          <w:i/>
          <w:sz w:val="28"/>
          <w:szCs w:val="28"/>
          <w:lang w:val="es-MX"/>
        </w:rPr>
        <w:t xml:space="preserve">de </w:t>
      </w:r>
      <w:r w:rsidR="00044C34">
        <w:rPr>
          <w:rStyle w:val="Ninguno"/>
          <w:rFonts w:ascii="Arial" w:eastAsia="Cambria" w:hAnsi="Arial" w:cs="Arial"/>
          <w:i/>
          <w:sz w:val="28"/>
          <w:szCs w:val="28"/>
          <w:lang w:val="es-MX"/>
        </w:rPr>
        <w:t xml:space="preserve"> </w:t>
      </w:r>
      <w:r w:rsidR="007D1E39" w:rsidRPr="007D1E39">
        <w:rPr>
          <w:rStyle w:val="Ninguno"/>
          <w:rFonts w:ascii="Arial" w:eastAsia="Cambria" w:hAnsi="Arial" w:cs="Arial"/>
          <w:i/>
          <w:sz w:val="28"/>
          <w:szCs w:val="28"/>
          <w:lang w:val="es-MX"/>
        </w:rPr>
        <w:t xml:space="preserve">Zapotlán el Grande, Jalisco, se encuentra completo con la única observación de que </w:t>
      </w:r>
      <w:r w:rsidR="007D1E39" w:rsidRPr="007D1E39">
        <w:rPr>
          <w:rStyle w:val="Ninguno"/>
          <w:rFonts w:ascii="Arial" w:eastAsia="Cambria" w:hAnsi="Arial" w:cs="Arial"/>
          <w:b/>
          <w:bCs/>
          <w:i/>
          <w:sz w:val="28"/>
          <w:szCs w:val="28"/>
          <w:lang w:val="es-MX"/>
        </w:rPr>
        <w:t>deberá establecerse el aforo</w:t>
      </w:r>
      <w:r w:rsidR="007D1E39" w:rsidRPr="007D1E39">
        <w:rPr>
          <w:rStyle w:val="Ninguno"/>
          <w:rFonts w:ascii="Arial" w:eastAsia="Cambria" w:hAnsi="Arial" w:cs="Arial"/>
          <w:i/>
          <w:sz w:val="28"/>
          <w:szCs w:val="28"/>
          <w:lang w:val="es-MX"/>
        </w:rPr>
        <w:t xml:space="preserve"> el cual debe ser señalado en la licencia en caso de autorización, mismo que deberá ser verificado de manera constante y permanente por la Coordinación de Inspección y vigilancia a efecto de garantizar la seguridad de los asistentes, el ruido excesivo.  No se señala ni consta en el expediente la existencia de actas de infracciones por violación a los dispositivos y ordenamientos municipales y/o estatales. El giro solicitado se encuentra contemplado en el artículo, 16 de la Ley para regular </w:t>
      </w:r>
      <w:r w:rsidR="007D1E39" w:rsidRPr="007D1E39">
        <w:rPr>
          <w:rStyle w:val="Ninguno"/>
          <w:rFonts w:ascii="Arial" w:eastAsia="Cambria" w:hAnsi="Arial" w:cs="Arial"/>
          <w:i/>
          <w:sz w:val="28"/>
          <w:szCs w:val="28"/>
          <w:lang w:val="es-MX"/>
        </w:rPr>
        <w:lastRenderedPageBreak/>
        <w:t>la Venta y el Consumo de Bebidas Alcohólicas para el Estado de Jalisco y artículo 21 del Reglamento Municipal, en razón de lo anterior, no le aplican las distancias prohibitivas referidas en los artículo13 bis fracciones VIII y IX, 18 inciso g) 20 de la Ley estatal y artículo 24 fracción II del Reglamento sobre Venta y Consumo de Bebidas Alcohólicas del Municipio de Zapotlán el Grande, Jalisco.</w:t>
      </w:r>
      <w:r w:rsidR="002B2BAB">
        <w:rPr>
          <w:rStyle w:val="Ninguno"/>
          <w:rFonts w:ascii="Arial" w:eastAsia="Cambria" w:hAnsi="Arial" w:cs="Arial"/>
          <w:i/>
          <w:sz w:val="28"/>
          <w:szCs w:val="28"/>
          <w:lang w:val="es-MX"/>
        </w:rPr>
        <w:t xml:space="preserve"> </w:t>
      </w:r>
      <w:r w:rsidR="007D1E39" w:rsidRPr="007D1E39">
        <w:rPr>
          <w:rStyle w:val="Ninguno"/>
          <w:rFonts w:ascii="Arial" w:eastAsia="Cambria" w:hAnsi="Arial" w:cs="Arial"/>
          <w:i/>
          <w:sz w:val="28"/>
          <w:szCs w:val="28"/>
          <w:lang w:val="es-MX"/>
        </w:rPr>
        <w:t>NOTA: Se adjunta en vía de devolución, el expediente original que contiene los documentos descritos en el presente</w:t>
      </w:r>
      <w:r w:rsidR="002B2BAB">
        <w:rPr>
          <w:rStyle w:val="Ninguno"/>
          <w:rFonts w:ascii="Arial" w:eastAsia="Cambria" w:hAnsi="Arial" w:cs="Arial"/>
          <w:i/>
          <w:sz w:val="28"/>
          <w:szCs w:val="28"/>
          <w:lang w:val="es-MX"/>
        </w:rPr>
        <w:t xml:space="preserve"> </w:t>
      </w:r>
      <w:r w:rsidR="007D1E39" w:rsidRPr="007D1E39">
        <w:rPr>
          <w:rStyle w:val="Ninguno"/>
          <w:rFonts w:ascii="Arial" w:hAnsi="Arial" w:cs="Arial"/>
          <w:i/>
          <w:iCs/>
          <w:sz w:val="28"/>
          <w:szCs w:val="28"/>
          <w:lang w:val="es-MX"/>
        </w:rPr>
        <w:t xml:space="preserve">Sin más por el momento, mes despido de usted quedando a sus apreciables órdenes. </w:t>
      </w:r>
      <w:r w:rsidR="002B2BAB">
        <w:rPr>
          <w:rStyle w:val="Ninguno"/>
          <w:rFonts w:ascii="Arial" w:hAnsi="Arial" w:cs="Arial"/>
          <w:i/>
          <w:iCs/>
          <w:sz w:val="28"/>
          <w:szCs w:val="28"/>
          <w:lang w:val="es-MX"/>
        </w:rPr>
        <w:t>Atentament</w:t>
      </w:r>
      <w:r w:rsidR="007D1E39" w:rsidRPr="007D1E39">
        <w:rPr>
          <w:rStyle w:val="Ninguno"/>
          <w:rFonts w:ascii="Arial" w:hAnsi="Arial" w:cs="Arial"/>
          <w:i/>
          <w:iCs/>
          <w:sz w:val="28"/>
          <w:szCs w:val="28"/>
          <w:lang w:val="es-MX"/>
        </w:rPr>
        <w:t>e</w:t>
      </w:r>
      <w:r w:rsidR="002B2BAB">
        <w:rPr>
          <w:rStyle w:val="Ninguno"/>
          <w:rFonts w:ascii="Arial" w:hAnsi="Arial" w:cs="Arial"/>
          <w:i/>
          <w:iCs/>
          <w:sz w:val="28"/>
          <w:szCs w:val="28"/>
          <w:lang w:val="es-MX"/>
        </w:rPr>
        <w:t xml:space="preserve"> </w:t>
      </w:r>
      <w:r w:rsidR="007D1E39" w:rsidRPr="007D1E39">
        <w:rPr>
          <w:rStyle w:val="Ninguno"/>
          <w:rFonts w:ascii="Arial" w:hAnsi="Arial" w:cs="Arial"/>
          <w:i/>
          <w:iCs/>
          <w:sz w:val="28"/>
          <w:szCs w:val="28"/>
          <w:lang w:val="es-MX"/>
        </w:rPr>
        <w:t>“2023 año del 140 aniversario del Natalicio de José Clemente Orozco”</w:t>
      </w:r>
      <w:r w:rsidR="002B2BAB">
        <w:rPr>
          <w:rStyle w:val="Ninguno"/>
          <w:rFonts w:ascii="Arial" w:hAnsi="Arial" w:cs="Arial"/>
          <w:i/>
          <w:iCs/>
          <w:sz w:val="28"/>
          <w:szCs w:val="28"/>
          <w:lang w:val="es-MX"/>
        </w:rPr>
        <w:t xml:space="preserve"> </w:t>
      </w:r>
      <w:r w:rsidR="007D1E39" w:rsidRPr="007D1E39">
        <w:rPr>
          <w:rStyle w:val="Ninguno"/>
          <w:rFonts w:ascii="Arial" w:hAnsi="Arial" w:cs="Arial"/>
          <w:i/>
          <w:iCs/>
          <w:sz w:val="28"/>
          <w:szCs w:val="28"/>
          <w:lang w:val="es-MX"/>
        </w:rPr>
        <w:t>“2023 año del Bicentenario del Nacimiento del Estado Libre y Soberano de Jalisco”</w:t>
      </w:r>
      <w:r w:rsidR="002B2BAB">
        <w:rPr>
          <w:rStyle w:val="Ninguno"/>
          <w:rFonts w:ascii="Arial" w:hAnsi="Arial" w:cs="Arial"/>
          <w:i/>
          <w:iCs/>
          <w:sz w:val="28"/>
          <w:szCs w:val="28"/>
          <w:lang w:val="es-MX"/>
        </w:rPr>
        <w:t xml:space="preserve"> </w:t>
      </w:r>
      <w:r w:rsidR="007D1E39" w:rsidRPr="007D1E39">
        <w:rPr>
          <w:rStyle w:val="Ninguno"/>
          <w:rFonts w:ascii="Arial" w:hAnsi="Arial" w:cs="Arial"/>
          <w:i/>
          <w:iCs/>
          <w:sz w:val="28"/>
          <w:szCs w:val="28"/>
          <w:lang w:val="es-MX"/>
        </w:rPr>
        <w:t>Cd. Guzmán, Municipio de Zapotlán el Grande, Jalisco, 28 de Agosto del año 2023</w:t>
      </w:r>
      <w:r w:rsidR="002B2BAB">
        <w:rPr>
          <w:rStyle w:val="Ninguno"/>
          <w:rFonts w:ascii="Arial" w:hAnsi="Arial" w:cs="Arial"/>
          <w:i/>
          <w:iCs/>
          <w:sz w:val="28"/>
          <w:szCs w:val="28"/>
          <w:lang w:val="es-MX"/>
        </w:rPr>
        <w:t xml:space="preserve"> </w:t>
      </w:r>
      <w:r w:rsidR="007D1E39" w:rsidRPr="007D1E39">
        <w:rPr>
          <w:rStyle w:val="Ninguno"/>
          <w:rFonts w:ascii="Arial" w:hAnsi="Arial" w:cs="Arial"/>
          <w:b/>
          <w:bCs/>
          <w:i/>
          <w:iCs/>
          <w:sz w:val="28"/>
          <w:szCs w:val="28"/>
          <w:lang w:val="es-MX"/>
        </w:rPr>
        <w:t>MTRA. KARLA CISNEROS TORRES</w:t>
      </w:r>
      <w:r w:rsidR="002B2BAB">
        <w:rPr>
          <w:rStyle w:val="Ninguno"/>
          <w:rFonts w:ascii="Arial" w:hAnsi="Arial" w:cs="Arial"/>
          <w:b/>
          <w:bCs/>
          <w:i/>
          <w:iCs/>
          <w:sz w:val="28"/>
          <w:szCs w:val="28"/>
          <w:lang w:val="es-MX"/>
        </w:rPr>
        <w:t xml:space="preserve"> </w:t>
      </w:r>
      <w:r w:rsidR="007D1E39" w:rsidRPr="007D1E39">
        <w:rPr>
          <w:rStyle w:val="Ninguno"/>
          <w:rFonts w:ascii="Arial" w:hAnsi="Arial" w:cs="Arial"/>
          <w:i/>
          <w:iCs/>
          <w:sz w:val="28"/>
          <w:szCs w:val="28"/>
          <w:lang w:val="es-MX"/>
        </w:rPr>
        <w:t>DIRECTORA DE LA UNIDAD JURÍDICA</w:t>
      </w:r>
      <w:r w:rsidR="002B2BAB">
        <w:rPr>
          <w:rStyle w:val="Ninguno"/>
          <w:rFonts w:ascii="Arial" w:hAnsi="Arial" w:cs="Arial"/>
          <w:i/>
          <w:iCs/>
          <w:sz w:val="28"/>
          <w:szCs w:val="28"/>
          <w:lang w:val="es-MX"/>
        </w:rPr>
        <w:t xml:space="preserve"> </w:t>
      </w:r>
      <w:r w:rsidR="007D1E39" w:rsidRPr="007D1E39">
        <w:rPr>
          <w:rStyle w:val="Ninguno"/>
          <w:rFonts w:ascii="Arial" w:hAnsi="Arial" w:cs="Arial"/>
          <w:b/>
          <w:bCs/>
          <w:i/>
          <w:sz w:val="28"/>
          <w:szCs w:val="28"/>
          <w:lang w:val="es-MX"/>
        </w:rPr>
        <w:t xml:space="preserve">5.- </w:t>
      </w:r>
      <w:r w:rsidR="007D1E39" w:rsidRPr="007D1E39">
        <w:rPr>
          <w:rStyle w:val="Ninguno"/>
          <w:rFonts w:ascii="Arial" w:hAnsi="Arial" w:cs="Arial"/>
          <w:i/>
          <w:sz w:val="28"/>
          <w:szCs w:val="28"/>
          <w:lang w:val="es-MX"/>
        </w:rPr>
        <w:t xml:space="preserve">El día 30 de AGOSTO del año en curso, se llevó a cabo la Sesión Ordinaria número 7 del Consejo Municipal de Giros Restringidos sobre Venta y Consumo de Bebidas Alcohólicas del Municipio de Zapotlán el Grande, Jalisco, en el cual, sus integrantes emitieron con fecha 30 de Agosto del año que corre el oficio número </w:t>
      </w:r>
      <w:r w:rsidR="007D1E39" w:rsidRPr="007D1E39">
        <w:rPr>
          <w:rStyle w:val="Ninguno"/>
          <w:rFonts w:ascii="Arial" w:hAnsi="Arial" w:cs="Arial"/>
          <w:b/>
          <w:bCs/>
          <w:i/>
          <w:sz w:val="28"/>
          <w:szCs w:val="28"/>
          <w:lang w:val="es-MX"/>
        </w:rPr>
        <w:t>565/2023</w:t>
      </w:r>
      <w:r w:rsidR="007D1E39" w:rsidRPr="007D1E39">
        <w:rPr>
          <w:rStyle w:val="Ninguno"/>
          <w:rFonts w:ascii="Arial" w:hAnsi="Arial" w:cs="Arial"/>
          <w:i/>
          <w:sz w:val="28"/>
          <w:szCs w:val="28"/>
          <w:lang w:val="es-MX"/>
        </w:rPr>
        <w:t xml:space="preserve">, en el que expusieron como recomendación su </w:t>
      </w:r>
      <w:r w:rsidR="007D1E39" w:rsidRPr="007D1E39">
        <w:rPr>
          <w:rStyle w:val="Ninguno"/>
          <w:rFonts w:ascii="Arial" w:hAnsi="Arial" w:cs="Arial"/>
          <w:b/>
          <w:bCs/>
          <w:i/>
          <w:sz w:val="28"/>
          <w:szCs w:val="28"/>
          <w:lang w:val="es-MX"/>
        </w:rPr>
        <w:t>RECOMENDACIÓN POSITIVA</w:t>
      </w:r>
      <w:r w:rsidR="007D1E39" w:rsidRPr="007D1E39">
        <w:rPr>
          <w:rStyle w:val="Ninguno"/>
          <w:rFonts w:ascii="Arial" w:hAnsi="Arial" w:cs="Arial"/>
          <w:i/>
          <w:sz w:val="28"/>
          <w:szCs w:val="28"/>
          <w:lang w:val="es-MX"/>
        </w:rPr>
        <w:t xml:space="preserve"> </w:t>
      </w:r>
      <w:r w:rsidR="007D1E39" w:rsidRPr="007D1E39">
        <w:rPr>
          <w:rStyle w:val="Ninguno"/>
          <w:rFonts w:ascii="Arial" w:hAnsi="Arial" w:cs="Arial"/>
          <w:b/>
          <w:bCs/>
          <w:i/>
          <w:sz w:val="28"/>
          <w:szCs w:val="28"/>
          <w:lang w:val="es-MX"/>
        </w:rPr>
        <w:t xml:space="preserve"> </w:t>
      </w:r>
      <w:r w:rsidR="007D1E39" w:rsidRPr="007D1E39">
        <w:rPr>
          <w:rStyle w:val="Ninguno"/>
          <w:rFonts w:ascii="Arial" w:hAnsi="Arial" w:cs="Arial"/>
          <w:i/>
          <w:sz w:val="28"/>
          <w:szCs w:val="28"/>
          <w:lang w:val="es-MX"/>
        </w:rPr>
        <w:t xml:space="preserve">con </w:t>
      </w:r>
      <w:r w:rsidR="007D1E39" w:rsidRPr="007D1E39">
        <w:rPr>
          <w:rStyle w:val="Ninguno"/>
          <w:rFonts w:ascii="Arial" w:hAnsi="Arial" w:cs="Arial"/>
          <w:b/>
          <w:bCs/>
          <w:i/>
          <w:sz w:val="28"/>
          <w:szCs w:val="28"/>
          <w:lang w:val="es-MX"/>
        </w:rPr>
        <w:t xml:space="preserve">12 votos a favor, </w:t>
      </w:r>
      <w:r w:rsidR="007D1E39" w:rsidRPr="007D1E39">
        <w:rPr>
          <w:rStyle w:val="Ninguno"/>
          <w:rFonts w:ascii="Arial" w:hAnsi="Arial" w:cs="Arial"/>
          <w:i/>
          <w:sz w:val="28"/>
          <w:szCs w:val="28"/>
          <w:lang w:val="es-MX"/>
        </w:rPr>
        <w:t xml:space="preserve">respecto de la solicitud de licencia municipal de funcionamiento para operar el giro </w:t>
      </w:r>
      <w:r w:rsidR="007D1E39" w:rsidRPr="007D1E39">
        <w:rPr>
          <w:rStyle w:val="Ninguno"/>
          <w:rFonts w:ascii="Arial" w:hAnsi="Arial" w:cs="Arial"/>
          <w:b/>
          <w:bCs/>
          <w:i/>
          <w:sz w:val="28"/>
          <w:szCs w:val="28"/>
          <w:lang w:val="es-MX"/>
        </w:rPr>
        <w:t>QUE AUTORIZA LA LICENCIA MUNICIPAL CON GIRO DE RESTAURANTE</w:t>
      </w:r>
      <w:r w:rsidR="004F2480">
        <w:rPr>
          <w:rStyle w:val="Ninguno"/>
          <w:rFonts w:ascii="Arial" w:hAnsi="Arial" w:cs="Arial"/>
          <w:b/>
          <w:bCs/>
          <w:i/>
          <w:sz w:val="28"/>
          <w:szCs w:val="28"/>
          <w:lang w:val="es-MX"/>
        </w:rPr>
        <w:t xml:space="preserve"> </w:t>
      </w:r>
      <w:r w:rsidR="007D1E39" w:rsidRPr="007D1E39">
        <w:rPr>
          <w:rStyle w:val="Ninguno"/>
          <w:rFonts w:ascii="Arial" w:hAnsi="Arial" w:cs="Arial"/>
          <w:b/>
          <w:bCs/>
          <w:i/>
          <w:sz w:val="28"/>
          <w:szCs w:val="28"/>
          <w:lang w:val="es-MX"/>
        </w:rPr>
        <w:t xml:space="preserve">“KOMAL” </w:t>
      </w:r>
      <w:r w:rsidR="007D1E39" w:rsidRPr="007D1E39">
        <w:rPr>
          <w:rStyle w:val="Ninguno"/>
          <w:rFonts w:ascii="Arial" w:hAnsi="Arial" w:cs="Arial"/>
          <w:i/>
          <w:sz w:val="28"/>
          <w:szCs w:val="28"/>
          <w:lang w:val="es-MX"/>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r w:rsidR="002B2BAB">
        <w:rPr>
          <w:rStyle w:val="Ninguno"/>
          <w:rFonts w:ascii="Arial" w:hAnsi="Arial" w:cs="Arial"/>
          <w:i/>
          <w:sz w:val="28"/>
          <w:szCs w:val="28"/>
          <w:lang w:val="es-MX"/>
        </w:rPr>
        <w:t xml:space="preserve"> </w:t>
      </w:r>
      <w:r w:rsidR="007D1E39" w:rsidRPr="007D1E39">
        <w:rPr>
          <w:rStyle w:val="Ninguno"/>
          <w:rFonts w:ascii="Arial" w:hAnsi="Arial" w:cs="Arial"/>
          <w:b/>
          <w:bCs/>
          <w:i/>
          <w:sz w:val="28"/>
          <w:szCs w:val="28"/>
          <w:lang w:val="es-MX"/>
        </w:rPr>
        <w:t xml:space="preserve">6.- </w:t>
      </w:r>
      <w:r w:rsidR="007D1E39" w:rsidRPr="007D1E39">
        <w:rPr>
          <w:rStyle w:val="Ninguno"/>
          <w:rFonts w:ascii="Arial" w:hAnsi="Arial" w:cs="Arial"/>
          <w:i/>
          <w:sz w:val="28"/>
          <w:szCs w:val="28"/>
          <w:lang w:val="es-MX"/>
        </w:rPr>
        <w:t xml:space="preserve">Con fundamento </w:t>
      </w:r>
      <w:r w:rsidR="007D1E39" w:rsidRPr="007D1E39">
        <w:rPr>
          <w:rStyle w:val="Ninguno"/>
          <w:rFonts w:ascii="Arial" w:hAnsi="Arial" w:cs="Arial"/>
          <w:i/>
          <w:sz w:val="28"/>
          <w:szCs w:val="28"/>
          <w:lang w:val="es-MX"/>
        </w:rPr>
        <w:lastRenderedPageBreak/>
        <w:t xml:space="preserve">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31 de Agosto de 2023 se desarrolló la Sesión Ordinaria  Décimo Primera de esta Comisión Edilicia, en el cual se estudió y analizó, entre otras solicitudes de Licencias Municipales, la relativa </w:t>
      </w:r>
      <w:r w:rsidR="007D1E39" w:rsidRPr="007D1E39">
        <w:rPr>
          <w:rStyle w:val="Ninguno"/>
          <w:rFonts w:ascii="Arial" w:hAnsi="Arial" w:cs="Arial"/>
          <w:b/>
          <w:bCs/>
          <w:i/>
          <w:sz w:val="28"/>
          <w:szCs w:val="28"/>
          <w:lang w:val="es-MX"/>
        </w:rPr>
        <w:t xml:space="preserve">QUE AUTORIZA LA LICENCIA MUNICIPAL CON GIRO DE RESTAURANTE “KOMAL” </w:t>
      </w:r>
      <w:r w:rsidR="007D1E39" w:rsidRPr="007D1E39">
        <w:rPr>
          <w:rStyle w:val="Ninguno"/>
          <w:rFonts w:ascii="Arial" w:hAnsi="Arial" w:cs="Arial"/>
          <w:i/>
          <w:sz w:val="28"/>
          <w:szCs w:val="28"/>
          <w:lang w:val="es-MX"/>
        </w:rPr>
        <w:t xml:space="preserve">emitiendo el presente dictamen de conformidad a los siguientes </w:t>
      </w:r>
      <w:r w:rsidR="002B2BAB">
        <w:rPr>
          <w:rStyle w:val="Ninguno"/>
          <w:rFonts w:ascii="Arial" w:hAnsi="Arial" w:cs="Arial"/>
          <w:b/>
          <w:bCs/>
          <w:i/>
          <w:sz w:val="28"/>
          <w:szCs w:val="28"/>
          <w:lang w:val="es-MX"/>
        </w:rPr>
        <w:t>CONSIDERANDO</w:t>
      </w:r>
      <w:r w:rsidR="007D1E39" w:rsidRPr="007D1E39">
        <w:rPr>
          <w:rStyle w:val="Ninguno"/>
          <w:rFonts w:ascii="Arial" w:hAnsi="Arial" w:cs="Arial"/>
          <w:b/>
          <w:bCs/>
          <w:i/>
          <w:sz w:val="28"/>
          <w:szCs w:val="28"/>
          <w:lang w:val="es-MX"/>
        </w:rPr>
        <w:t>S:</w:t>
      </w:r>
      <w:r w:rsidR="002B2BAB">
        <w:rPr>
          <w:rStyle w:val="Ninguno"/>
          <w:rFonts w:ascii="Arial" w:hAnsi="Arial" w:cs="Arial"/>
          <w:b/>
          <w:bCs/>
          <w:i/>
          <w:sz w:val="28"/>
          <w:szCs w:val="28"/>
          <w:lang w:val="es-MX"/>
        </w:rPr>
        <w:t xml:space="preserve"> </w:t>
      </w:r>
      <w:r w:rsidR="007D1E39" w:rsidRPr="007D1E39">
        <w:rPr>
          <w:rStyle w:val="Ninguno"/>
          <w:rFonts w:ascii="Arial" w:hAnsi="Arial" w:cs="Arial"/>
          <w:b/>
          <w:bCs/>
          <w:i/>
          <w:sz w:val="28"/>
          <w:szCs w:val="28"/>
          <w:lang w:val="es-MX"/>
        </w:rPr>
        <w:t>I.-</w:t>
      </w:r>
      <w:r w:rsidR="007D1E39" w:rsidRPr="007D1E39">
        <w:rPr>
          <w:rStyle w:val="Ninguno"/>
          <w:rFonts w:ascii="Arial" w:hAnsi="Arial" w:cs="Arial"/>
          <w:i/>
          <w:sz w:val="28"/>
          <w:szCs w:val="28"/>
          <w:lang w:val="es-MX"/>
        </w:rPr>
        <w:t xml:space="preserve"> </w:t>
      </w:r>
      <w:r w:rsidR="007D1E39" w:rsidRPr="007D1E39">
        <w:rPr>
          <w:rStyle w:val="Ninguno"/>
          <w:rFonts w:ascii="Arial" w:hAnsi="Arial" w:cs="Arial"/>
          <w:b/>
          <w:bCs/>
          <w:i/>
          <w:sz w:val="28"/>
          <w:szCs w:val="28"/>
          <w:lang w:val="es-MX"/>
        </w:rPr>
        <w:t xml:space="preserve">DE LA COMPETENCIA.- </w:t>
      </w:r>
      <w:r w:rsidR="007D1E39" w:rsidRPr="007D1E39">
        <w:rPr>
          <w:rStyle w:val="Ninguno"/>
          <w:rFonts w:ascii="Arial" w:hAnsi="Arial" w:cs="Arial"/>
          <w:i/>
          <w:sz w:val="28"/>
          <w:szCs w:val="28"/>
          <w:lang w:val="es-MX"/>
        </w:rPr>
        <w:t xml:space="preserve">Que el Ayuntamiento Constitucional de Zapotlán el Grande Jalisco es competente para conocer y resolver sobre la expedición de la licencia de funcionamiento del giro </w:t>
      </w:r>
      <w:r w:rsidR="007D1E39" w:rsidRPr="007D1E39">
        <w:rPr>
          <w:rStyle w:val="Ninguno"/>
          <w:rFonts w:ascii="Arial" w:hAnsi="Arial" w:cs="Arial"/>
          <w:b/>
          <w:bCs/>
          <w:i/>
          <w:sz w:val="28"/>
          <w:szCs w:val="28"/>
          <w:lang w:val="es-MX"/>
        </w:rPr>
        <w:t xml:space="preserve"> DE LA LICENCIA MUNICIPAL CON GIRO DE RESTAURANTE “KOMAL”</w:t>
      </w:r>
      <w:r w:rsidR="007D1E39" w:rsidRPr="007D1E39">
        <w:rPr>
          <w:rStyle w:val="Ninguno"/>
          <w:rFonts w:ascii="Arial" w:hAnsi="Arial" w:cs="Arial"/>
          <w:i/>
          <w:sz w:val="28"/>
          <w:szCs w:val="28"/>
          <w:lang w:val="es-MX"/>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7D1E39" w:rsidRPr="007D1E39">
        <w:rPr>
          <w:rStyle w:val="Ninguno"/>
          <w:rFonts w:ascii="Arial" w:hAnsi="Arial" w:cs="Arial"/>
          <w:b/>
          <w:bCs/>
          <w:i/>
          <w:sz w:val="28"/>
          <w:szCs w:val="28"/>
          <w:lang w:val="es-MX"/>
        </w:rPr>
        <w:t xml:space="preserve">II.- DE LA PERSONALIDAD.- </w:t>
      </w:r>
      <w:r w:rsidR="007D1E39" w:rsidRPr="007D1E39">
        <w:rPr>
          <w:rStyle w:val="Ninguno"/>
          <w:rFonts w:ascii="Arial" w:hAnsi="Arial" w:cs="Arial"/>
          <w:i/>
          <w:sz w:val="28"/>
          <w:szCs w:val="28"/>
          <w:lang w:val="es-MX"/>
        </w:rPr>
        <w:t>Que</w:t>
      </w:r>
      <w:r w:rsidR="007D1E39" w:rsidRPr="007D1E39">
        <w:rPr>
          <w:rStyle w:val="Ninguno"/>
          <w:rFonts w:ascii="Arial" w:hAnsi="Arial" w:cs="Arial"/>
          <w:b/>
          <w:bCs/>
          <w:i/>
          <w:sz w:val="28"/>
          <w:szCs w:val="28"/>
          <w:lang w:val="es-MX"/>
        </w:rPr>
        <w:t xml:space="preserve"> </w:t>
      </w:r>
      <w:r w:rsidR="007D1E39" w:rsidRPr="007D1E39">
        <w:rPr>
          <w:rStyle w:val="Ninguno"/>
          <w:rFonts w:ascii="Arial" w:hAnsi="Arial" w:cs="Arial"/>
          <w:i/>
          <w:sz w:val="28"/>
          <w:szCs w:val="28"/>
          <w:lang w:val="es-MX"/>
        </w:rPr>
        <w:t xml:space="preserve">la personalidad del solicitante quedó debidamente acreditada en el expediente correspondiente, dado que la hace como persona física y por su propio derecho, para lo cual adjuntó copia certificada por el Notario Público número 1 de esta municipalidad  el </w:t>
      </w:r>
      <w:r w:rsidR="007D1E39" w:rsidRPr="007D1E39">
        <w:rPr>
          <w:rStyle w:val="Ninguno"/>
          <w:rFonts w:ascii="Arial" w:hAnsi="Arial" w:cs="Arial"/>
          <w:b/>
          <w:bCs/>
          <w:i/>
          <w:sz w:val="28"/>
          <w:szCs w:val="28"/>
          <w:lang w:val="es-MX"/>
        </w:rPr>
        <w:t xml:space="preserve">LIC. GUILLERMO RENTERÍA GIL </w:t>
      </w:r>
      <w:r w:rsidR="007D1E39" w:rsidRPr="007D1E39">
        <w:rPr>
          <w:rStyle w:val="Ninguno"/>
          <w:rFonts w:ascii="Arial" w:hAnsi="Arial" w:cs="Arial"/>
          <w:i/>
          <w:sz w:val="28"/>
          <w:szCs w:val="28"/>
          <w:lang w:val="es-MX"/>
        </w:rPr>
        <w:t xml:space="preserve">de su credencial para votar con fotografía, documento que además hace acompañar de la </w:t>
      </w:r>
      <w:r w:rsidR="007D1E39" w:rsidRPr="007D1E39">
        <w:rPr>
          <w:rStyle w:val="Ninguno"/>
          <w:rFonts w:ascii="Arial" w:hAnsi="Arial" w:cs="Arial"/>
          <w:i/>
          <w:sz w:val="28"/>
          <w:szCs w:val="28"/>
          <w:lang w:val="es-MX"/>
        </w:rPr>
        <w:lastRenderedPageBreak/>
        <w:t xml:space="preserve">constancia de verificación de datos documentales y biométricos de la credencial para votar con fotografía que expide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partes el arrendador </w:t>
      </w:r>
      <w:r w:rsidR="007D1E39" w:rsidRPr="007D1E39">
        <w:rPr>
          <w:rFonts w:ascii="Arial" w:hAnsi="Arial" w:cs="Arial"/>
          <w:i/>
          <w:sz w:val="28"/>
          <w:szCs w:val="28"/>
          <w:lang w:val="es-MX"/>
        </w:rPr>
        <w:t xml:space="preserve"> Leticia Corona Plazola, Pedro C</w:t>
      </w:r>
      <w:r w:rsidR="007D1E39" w:rsidRPr="007D1E39">
        <w:rPr>
          <w:rStyle w:val="Ninguno"/>
          <w:rFonts w:ascii="Arial" w:hAnsi="Arial" w:cs="Arial"/>
          <w:i/>
          <w:sz w:val="28"/>
          <w:szCs w:val="28"/>
          <w:lang w:val="es-MX"/>
        </w:rPr>
        <w:t>ó</w:t>
      </w:r>
      <w:r w:rsidR="007D1E39" w:rsidRPr="007D1E39">
        <w:rPr>
          <w:rFonts w:ascii="Arial" w:hAnsi="Arial" w:cs="Arial"/>
          <w:i/>
          <w:sz w:val="28"/>
          <w:szCs w:val="28"/>
          <w:lang w:val="es-MX"/>
        </w:rPr>
        <w:t>rdova Corona, Andr</w:t>
      </w:r>
      <w:r w:rsidR="007D1E39" w:rsidRPr="007D1E39">
        <w:rPr>
          <w:rStyle w:val="Ninguno"/>
          <w:rFonts w:ascii="Arial" w:hAnsi="Arial" w:cs="Arial"/>
          <w:i/>
          <w:sz w:val="28"/>
          <w:szCs w:val="28"/>
          <w:lang w:val="es-MX"/>
        </w:rPr>
        <w:t>é</w:t>
      </w:r>
      <w:r w:rsidR="007D1E39" w:rsidRPr="007D1E39">
        <w:rPr>
          <w:rFonts w:ascii="Arial" w:hAnsi="Arial" w:cs="Arial"/>
          <w:i/>
          <w:sz w:val="28"/>
          <w:szCs w:val="28"/>
          <w:lang w:val="es-MX"/>
        </w:rPr>
        <w:t>s C</w:t>
      </w:r>
      <w:r w:rsidR="007D1E39" w:rsidRPr="007D1E39">
        <w:rPr>
          <w:rStyle w:val="Ninguno"/>
          <w:rFonts w:ascii="Arial" w:hAnsi="Arial" w:cs="Arial"/>
          <w:i/>
          <w:sz w:val="28"/>
          <w:szCs w:val="28"/>
          <w:lang w:val="es-MX"/>
        </w:rPr>
        <w:t>ó</w:t>
      </w:r>
      <w:r w:rsidR="007D1E39" w:rsidRPr="007D1E39">
        <w:rPr>
          <w:rFonts w:ascii="Arial" w:hAnsi="Arial" w:cs="Arial"/>
          <w:i/>
          <w:sz w:val="28"/>
          <w:szCs w:val="28"/>
          <w:lang w:val="es-MX"/>
        </w:rPr>
        <w:t>rdova Corona y Carlos C</w:t>
      </w:r>
      <w:r w:rsidR="007D1E39" w:rsidRPr="007D1E39">
        <w:rPr>
          <w:rStyle w:val="Ninguno"/>
          <w:rFonts w:ascii="Arial" w:hAnsi="Arial" w:cs="Arial"/>
          <w:i/>
          <w:sz w:val="28"/>
          <w:szCs w:val="28"/>
          <w:lang w:val="es-MX"/>
        </w:rPr>
        <w:t>ó</w:t>
      </w:r>
      <w:r w:rsidR="007D1E39" w:rsidRPr="007D1E39">
        <w:rPr>
          <w:rFonts w:ascii="Arial" w:hAnsi="Arial" w:cs="Arial"/>
          <w:i/>
          <w:sz w:val="28"/>
          <w:szCs w:val="28"/>
          <w:lang w:val="es-MX"/>
        </w:rPr>
        <w:t xml:space="preserve">rdova Corona </w:t>
      </w:r>
      <w:r w:rsidR="007D1E39" w:rsidRPr="007D1E39">
        <w:rPr>
          <w:rStyle w:val="Ninguno"/>
          <w:rFonts w:ascii="Arial" w:hAnsi="Arial" w:cs="Arial"/>
          <w:i/>
          <w:sz w:val="28"/>
          <w:szCs w:val="28"/>
          <w:lang w:val="es-MX"/>
        </w:rPr>
        <w:t>Y  la arrendataria Flavio Mauricio Díaz Rodríguez  del inmueble de referencia del inmueble de referencia; documentos todos que obran en el expediente respectivo.</w:t>
      </w:r>
      <w:r w:rsidR="002B2BAB">
        <w:rPr>
          <w:rStyle w:val="Ninguno"/>
          <w:rFonts w:ascii="Arial" w:hAnsi="Arial" w:cs="Arial"/>
          <w:i/>
          <w:sz w:val="28"/>
          <w:szCs w:val="28"/>
          <w:lang w:val="es-MX"/>
        </w:rPr>
        <w:t xml:space="preserve"> </w:t>
      </w:r>
      <w:r w:rsidR="007D1E39" w:rsidRPr="007D1E39">
        <w:rPr>
          <w:rStyle w:val="Ninguno"/>
          <w:rFonts w:ascii="Arial" w:hAnsi="Arial" w:cs="Arial"/>
          <w:b/>
          <w:bCs/>
          <w:i/>
          <w:sz w:val="28"/>
          <w:szCs w:val="28"/>
          <w:lang w:val="es-MX"/>
        </w:rPr>
        <w:t xml:space="preserve">III.- DE LA TRAMITACIÓN DEL PROCEDIMIENTO.- </w:t>
      </w:r>
      <w:r w:rsidR="007D1E39" w:rsidRPr="007D1E39">
        <w:rPr>
          <w:rStyle w:val="Ninguno"/>
          <w:rFonts w:ascii="Arial" w:hAnsi="Arial" w:cs="Arial"/>
          <w:i/>
          <w:sz w:val="28"/>
          <w:szCs w:val="28"/>
          <w:lang w:val="es-MX"/>
        </w:rPr>
        <w:t xml:space="preserve">Una vez analizado el contenido del expediente conformado con motivo de la solicitud de licencia de funcionamiento de la </w:t>
      </w:r>
      <w:r w:rsidR="007D1E39" w:rsidRPr="007D1E39">
        <w:rPr>
          <w:rStyle w:val="Ninguno"/>
          <w:rFonts w:ascii="Arial" w:hAnsi="Arial" w:cs="Arial"/>
          <w:b/>
          <w:bCs/>
          <w:i/>
          <w:sz w:val="28"/>
          <w:szCs w:val="28"/>
          <w:lang w:val="es-MX"/>
        </w:rPr>
        <w:t xml:space="preserve">C. FLAVIO MAURICIO DIAZ RODRIGUEZ </w:t>
      </w:r>
      <w:r w:rsidR="007D1E39" w:rsidRPr="007D1E39">
        <w:rPr>
          <w:rStyle w:val="Ninguno"/>
          <w:rFonts w:ascii="Arial" w:hAnsi="Arial" w:cs="Arial"/>
          <w:i/>
          <w:sz w:val="28"/>
          <w:szCs w:val="28"/>
          <w:lang w:val="es-MX"/>
        </w:rPr>
        <w:t xml:space="preserve">se advierte por una parte que su pretensión es la obtención de </w:t>
      </w:r>
      <w:r w:rsidR="007D1E39" w:rsidRPr="007D1E39">
        <w:rPr>
          <w:rStyle w:val="Ninguno"/>
          <w:rFonts w:ascii="Arial" w:hAnsi="Arial" w:cs="Arial"/>
          <w:b/>
          <w:bCs/>
          <w:i/>
          <w:sz w:val="28"/>
          <w:szCs w:val="28"/>
          <w:lang w:val="es-MX"/>
        </w:rPr>
        <w:t>LA LICENCIA MUNICIPAL CON GIRO DE RESTAURANTE “KOMAL”</w:t>
      </w:r>
      <w:r w:rsidR="007D1E39" w:rsidRPr="007D1E39">
        <w:rPr>
          <w:rStyle w:val="Ninguno"/>
          <w:rFonts w:ascii="Arial" w:hAnsi="Arial" w:cs="Arial"/>
          <w:i/>
          <w:sz w:val="28"/>
          <w:szCs w:val="28"/>
          <w:lang w:val="es-MX"/>
        </w:rPr>
        <w:t>,  y que para tal efecto el administrado cumplió, con todos y cada uno de los requisitos a que se refiere el artículo 27 del Reglamento sobre la Venta y Consumo de Bebidas Alcohólicas para el Municipio de Zapotlán el Grande, Jalisco.</w:t>
      </w:r>
      <w:r w:rsidR="002B2BAB">
        <w:rPr>
          <w:rStyle w:val="Ninguno"/>
          <w:rFonts w:ascii="Arial" w:hAnsi="Arial" w:cs="Arial"/>
          <w:i/>
          <w:sz w:val="28"/>
          <w:szCs w:val="28"/>
          <w:lang w:val="es-MX"/>
        </w:rPr>
        <w:t xml:space="preserve"> </w:t>
      </w:r>
      <w:r w:rsidR="007D1E39" w:rsidRPr="007D1E39">
        <w:rPr>
          <w:rStyle w:val="Ninguno"/>
          <w:rFonts w:ascii="Arial" w:hAnsi="Arial" w:cs="Arial"/>
          <w:i/>
          <w:sz w:val="28"/>
          <w:szCs w:val="28"/>
          <w:lang w:val="es-MX"/>
        </w:rPr>
        <w:t xml:space="preserve">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w:t>
      </w:r>
      <w:r w:rsidR="007D1E39" w:rsidRPr="007D1E39">
        <w:rPr>
          <w:rStyle w:val="Ninguno"/>
          <w:rFonts w:ascii="Arial" w:hAnsi="Arial" w:cs="Arial"/>
          <w:i/>
          <w:sz w:val="28"/>
          <w:szCs w:val="28"/>
          <w:lang w:val="es-MX"/>
        </w:rPr>
        <w:lastRenderedPageBreak/>
        <w:t>Grande, Jalisco.</w:t>
      </w:r>
      <w:r w:rsidR="002B2BAB">
        <w:rPr>
          <w:rStyle w:val="Ninguno"/>
          <w:rFonts w:ascii="Arial" w:hAnsi="Arial" w:cs="Arial"/>
          <w:i/>
          <w:sz w:val="28"/>
          <w:szCs w:val="28"/>
          <w:lang w:val="es-MX"/>
        </w:rPr>
        <w:t xml:space="preserve"> </w:t>
      </w:r>
      <w:r w:rsidR="007D1E39" w:rsidRPr="007D1E39">
        <w:rPr>
          <w:rStyle w:val="Ninguno"/>
          <w:rFonts w:ascii="Arial" w:hAnsi="Arial" w:cs="Arial"/>
          <w:b/>
          <w:bCs/>
          <w:i/>
          <w:sz w:val="28"/>
          <w:szCs w:val="28"/>
          <w:lang w:val="es-MX"/>
        </w:rPr>
        <w:t xml:space="preserve">IV.- DE LA PROCEDENCIA DE LA SOLICITUD.- </w:t>
      </w:r>
      <w:r w:rsidR="007D1E39" w:rsidRPr="007D1E39">
        <w:rPr>
          <w:rStyle w:val="Ninguno"/>
          <w:rFonts w:ascii="Arial" w:hAnsi="Arial" w:cs="Arial"/>
          <w:i/>
          <w:sz w:val="28"/>
          <w:szCs w:val="28"/>
          <w:lang w:val="es-MX"/>
        </w:rPr>
        <w:t>Derivado del estudio que llevó a cabo la Comisión Edilicia permanente de Espectáculos Públicos e Inspección y Vigilancia, respecto del expediente conformado con motivo de la solicitud de licencia de funcionamiento promovida por la</w:t>
      </w:r>
      <w:r w:rsidR="007D1E39" w:rsidRPr="007D1E39">
        <w:rPr>
          <w:rFonts w:ascii="Arial" w:hAnsi="Arial" w:cs="Arial"/>
          <w:i/>
          <w:sz w:val="28"/>
          <w:szCs w:val="28"/>
          <w:lang w:val="es-MX"/>
        </w:rPr>
        <w:t xml:space="preserve"> </w:t>
      </w:r>
      <w:r w:rsidR="007D1E39" w:rsidRPr="007D1E39">
        <w:rPr>
          <w:rStyle w:val="Ninguno"/>
          <w:rFonts w:ascii="Arial" w:hAnsi="Arial" w:cs="Arial"/>
          <w:b/>
          <w:bCs/>
          <w:i/>
          <w:sz w:val="28"/>
          <w:szCs w:val="28"/>
          <w:lang w:val="es-MX"/>
        </w:rPr>
        <w:t xml:space="preserve">C. FLAVIO MAURICIO DIAZ RODRIGUEZ </w:t>
      </w:r>
      <w:r w:rsidR="007D1E39" w:rsidRPr="007D1E39">
        <w:rPr>
          <w:rStyle w:val="Ninguno"/>
          <w:rFonts w:ascii="Arial" w:hAnsi="Arial" w:cs="Arial"/>
          <w:i/>
          <w:sz w:val="28"/>
          <w:szCs w:val="28"/>
          <w:lang w:val="es-MX"/>
        </w:rPr>
        <w:t xml:space="preserve">el pasado 07 de julio de 2023, respecto a </w:t>
      </w:r>
      <w:r w:rsidR="007D1E39" w:rsidRPr="007D1E39">
        <w:rPr>
          <w:rStyle w:val="Ninguno"/>
          <w:rFonts w:ascii="Arial" w:hAnsi="Arial" w:cs="Arial"/>
          <w:b/>
          <w:bCs/>
          <w:i/>
          <w:sz w:val="28"/>
          <w:szCs w:val="28"/>
          <w:lang w:val="es-MX"/>
        </w:rPr>
        <w:t>LA LICENCIA MUNICIPAL CON GIRO DE RESTAURANTE DENOMINADO “KOMAL”</w:t>
      </w:r>
      <w:r w:rsidR="004F2480">
        <w:rPr>
          <w:rStyle w:val="Ninguno"/>
          <w:rFonts w:ascii="Arial" w:hAnsi="Arial" w:cs="Arial"/>
          <w:i/>
          <w:sz w:val="28"/>
          <w:szCs w:val="28"/>
          <w:lang w:val="es-MX"/>
        </w:rPr>
        <w:t xml:space="preserve">, </w:t>
      </w:r>
      <w:r w:rsidR="007D1E39" w:rsidRPr="007D1E39">
        <w:rPr>
          <w:rStyle w:val="Ninguno"/>
          <w:rFonts w:ascii="Arial" w:hAnsi="Arial" w:cs="Arial"/>
          <w:i/>
          <w:sz w:val="28"/>
          <w:szCs w:val="28"/>
          <w:lang w:val="es-MX"/>
        </w:rPr>
        <w:t xml:space="preserve">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7D1E39" w:rsidRPr="007D1E39">
        <w:rPr>
          <w:rStyle w:val="Ninguno"/>
          <w:rFonts w:ascii="Arial" w:hAnsi="Arial" w:cs="Arial"/>
          <w:b/>
          <w:bCs/>
          <w:i/>
          <w:sz w:val="28"/>
          <w:szCs w:val="28"/>
          <w:lang w:val="es-MX"/>
        </w:rPr>
        <w:t>PROCEDENTE PARA OTORGARSE LA LICENCIA MUNICIPAL CON GIRO DE RESTAURANTE DENOMINADO “KOMAL”</w:t>
      </w:r>
      <w:r w:rsidR="007D1E39" w:rsidRPr="007D1E39">
        <w:rPr>
          <w:rStyle w:val="Ninguno"/>
          <w:rFonts w:ascii="Arial" w:hAnsi="Arial" w:cs="Arial"/>
          <w:i/>
          <w:sz w:val="28"/>
          <w:szCs w:val="28"/>
          <w:lang w:val="es-MX"/>
        </w:rPr>
        <w:t>,</w:t>
      </w:r>
      <w:r w:rsidR="007D1E39" w:rsidRPr="007D1E39">
        <w:rPr>
          <w:rStyle w:val="Ninguno"/>
          <w:rFonts w:ascii="Arial" w:hAnsi="Arial" w:cs="Arial"/>
          <w:b/>
          <w:bCs/>
          <w:i/>
          <w:sz w:val="28"/>
          <w:szCs w:val="28"/>
          <w:lang w:val="es-MX"/>
        </w:rPr>
        <w:t xml:space="preserve"> </w:t>
      </w:r>
      <w:r w:rsidR="007D1E39" w:rsidRPr="007D1E39">
        <w:rPr>
          <w:rStyle w:val="Ninguno"/>
          <w:rFonts w:ascii="Arial" w:hAnsi="Arial" w:cs="Arial"/>
          <w:i/>
          <w:sz w:val="28"/>
          <w:szCs w:val="28"/>
          <w:lang w:val="es-MX"/>
        </w:rPr>
        <w:t xml:space="preserve">en </w:t>
      </w:r>
      <w:r w:rsidR="007D1E39" w:rsidRPr="007D1E39">
        <w:rPr>
          <w:rStyle w:val="Ninguno"/>
          <w:rFonts w:ascii="Arial" w:hAnsi="Arial" w:cs="Arial"/>
          <w:i/>
          <w:sz w:val="28"/>
          <w:szCs w:val="28"/>
          <w:u w:val="single"/>
          <w:lang w:val="es-MX"/>
        </w:rPr>
        <w:t>primer término</w:t>
      </w:r>
      <w:r w:rsidR="007D1E39" w:rsidRPr="007D1E39">
        <w:rPr>
          <w:rStyle w:val="Ninguno"/>
          <w:rFonts w:ascii="Arial" w:hAnsi="Arial" w:cs="Arial"/>
          <w:i/>
          <w:sz w:val="28"/>
          <w:szCs w:val="28"/>
          <w:lang w:val="es-MX"/>
        </w:rPr>
        <w:t xml:space="preserve"> por haber cubierto de forma satisfactoria todos y cada uno de los requisitos previstos en el numeral 27 del Reglamento de la materia.</w:t>
      </w:r>
      <w:r w:rsidR="002B2BAB">
        <w:rPr>
          <w:rStyle w:val="Ninguno"/>
          <w:rFonts w:ascii="Arial" w:hAnsi="Arial" w:cs="Arial"/>
          <w:i/>
          <w:sz w:val="28"/>
          <w:szCs w:val="28"/>
          <w:lang w:val="es-MX"/>
        </w:rPr>
        <w:t xml:space="preserve"> </w:t>
      </w:r>
      <w:r w:rsidR="007D1E39" w:rsidRPr="007D1E39">
        <w:rPr>
          <w:rStyle w:val="Ninguno"/>
          <w:rFonts w:ascii="Arial" w:hAnsi="Arial" w:cs="Arial"/>
          <w:i/>
          <w:sz w:val="28"/>
          <w:szCs w:val="28"/>
          <w:lang w:val="es-MX"/>
        </w:rPr>
        <w:t xml:space="preserve">En </w:t>
      </w:r>
      <w:r w:rsidR="007D1E39" w:rsidRPr="007D1E39">
        <w:rPr>
          <w:rStyle w:val="Ninguno"/>
          <w:rFonts w:ascii="Arial" w:hAnsi="Arial" w:cs="Arial"/>
          <w:i/>
          <w:sz w:val="28"/>
          <w:szCs w:val="28"/>
          <w:u w:val="single"/>
          <w:lang w:val="es-MX"/>
        </w:rPr>
        <w:t>segundo lugar</w:t>
      </w:r>
      <w:r w:rsidR="007D1E39" w:rsidRPr="007D1E39">
        <w:rPr>
          <w:rStyle w:val="Ninguno"/>
          <w:rFonts w:ascii="Arial" w:hAnsi="Arial" w:cs="Arial"/>
          <w:i/>
          <w:sz w:val="28"/>
          <w:szCs w:val="28"/>
          <w:lang w:val="es-MX"/>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7D1E39" w:rsidRPr="007D1E39">
        <w:rPr>
          <w:rStyle w:val="Ninguno"/>
          <w:rFonts w:ascii="Arial" w:hAnsi="Arial" w:cs="Arial"/>
          <w:i/>
          <w:iCs/>
          <w:sz w:val="28"/>
          <w:szCs w:val="28"/>
          <w:lang w:val="es-MX"/>
        </w:rPr>
        <w:t xml:space="preserve">sine qua non </w:t>
      </w:r>
      <w:r w:rsidR="007D1E39" w:rsidRPr="007D1E39">
        <w:rPr>
          <w:rStyle w:val="Ninguno"/>
          <w:rFonts w:ascii="Arial" w:hAnsi="Arial" w:cs="Arial"/>
          <w:i/>
          <w:sz w:val="28"/>
          <w:szCs w:val="28"/>
          <w:lang w:val="es-MX"/>
        </w:rPr>
        <w:t>en la decisión de los órganos y autoridades municipales, en el caso en concreto reviste importancia objetiva para considerar procedente la solicitud de la</w:t>
      </w:r>
      <w:r w:rsidR="007D1E39" w:rsidRPr="007D1E39">
        <w:rPr>
          <w:rFonts w:ascii="Arial" w:hAnsi="Arial" w:cs="Arial"/>
          <w:i/>
          <w:sz w:val="28"/>
          <w:szCs w:val="28"/>
          <w:lang w:val="es-MX"/>
        </w:rPr>
        <w:t xml:space="preserve"> </w:t>
      </w:r>
      <w:r w:rsidR="007D1E39" w:rsidRPr="007D1E39">
        <w:rPr>
          <w:rStyle w:val="Ninguno"/>
          <w:rFonts w:ascii="Arial" w:hAnsi="Arial" w:cs="Arial"/>
          <w:b/>
          <w:bCs/>
          <w:i/>
          <w:sz w:val="28"/>
          <w:szCs w:val="28"/>
          <w:lang w:val="es-MX"/>
        </w:rPr>
        <w:t>C. FLAVIO MAURICIO DIAZ RODRIGUEZ</w:t>
      </w:r>
      <w:r w:rsidR="002B2BAB">
        <w:rPr>
          <w:rStyle w:val="Ninguno"/>
          <w:rFonts w:ascii="Arial" w:hAnsi="Arial" w:cs="Arial"/>
          <w:b/>
          <w:bCs/>
          <w:i/>
          <w:sz w:val="28"/>
          <w:szCs w:val="28"/>
          <w:lang w:val="es-MX"/>
        </w:rPr>
        <w:t xml:space="preserve"> </w:t>
      </w:r>
      <w:r w:rsidR="007D1E39" w:rsidRPr="007D1E39">
        <w:rPr>
          <w:rStyle w:val="Ninguno"/>
          <w:rFonts w:ascii="Arial" w:hAnsi="Arial" w:cs="Arial"/>
          <w:i/>
          <w:sz w:val="28"/>
          <w:szCs w:val="28"/>
          <w:lang w:val="es-MX"/>
        </w:rPr>
        <w:t xml:space="preserve">En </w:t>
      </w:r>
      <w:r w:rsidR="007D1E39" w:rsidRPr="007D1E39">
        <w:rPr>
          <w:rStyle w:val="Ninguno"/>
          <w:rFonts w:ascii="Arial" w:hAnsi="Arial" w:cs="Arial"/>
          <w:i/>
          <w:sz w:val="28"/>
          <w:szCs w:val="28"/>
          <w:u w:val="single"/>
          <w:lang w:val="es-MX"/>
        </w:rPr>
        <w:t>tercer término</w:t>
      </w:r>
      <w:r w:rsidR="007D1E39" w:rsidRPr="007D1E39">
        <w:rPr>
          <w:rStyle w:val="Ninguno"/>
          <w:rFonts w:ascii="Arial" w:hAnsi="Arial" w:cs="Arial"/>
          <w:i/>
          <w:sz w:val="28"/>
          <w:szCs w:val="28"/>
          <w:lang w:val="es-MX"/>
        </w:rPr>
        <w:t xml:space="preserve">, cabe resaltar que tal como se advierte del Oficio número </w:t>
      </w:r>
      <w:r w:rsidR="007D1E39" w:rsidRPr="007D1E39">
        <w:rPr>
          <w:rStyle w:val="Ninguno"/>
          <w:rFonts w:ascii="Arial" w:hAnsi="Arial" w:cs="Arial"/>
          <w:b/>
          <w:bCs/>
          <w:i/>
          <w:sz w:val="28"/>
          <w:szCs w:val="28"/>
          <w:lang w:val="es-MX"/>
        </w:rPr>
        <w:t>565/2023</w:t>
      </w:r>
      <w:r w:rsidR="007D1E39" w:rsidRPr="007D1E39">
        <w:rPr>
          <w:rStyle w:val="Ninguno"/>
          <w:rFonts w:ascii="Arial" w:hAnsi="Arial" w:cs="Arial"/>
          <w:i/>
          <w:sz w:val="28"/>
          <w:szCs w:val="28"/>
          <w:lang w:val="es-MX"/>
        </w:rPr>
        <w:t xml:space="preserve"> suscrito por el Presidente Municipal, la Secretaria de Gobierno y el Oficial de Padrón y Licencias, en sus calidades de Presidente, Secretario Ejecutivo y Secretario </w:t>
      </w:r>
      <w:r w:rsidR="007D1E39" w:rsidRPr="007D1E39">
        <w:rPr>
          <w:rStyle w:val="Ninguno"/>
          <w:rFonts w:ascii="Arial" w:hAnsi="Arial" w:cs="Arial"/>
          <w:i/>
          <w:sz w:val="28"/>
          <w:szCs w:val="28"/>
          <w:lang w:val="es-MX"/>
        </w:rPr>
        <w:lastRenderedPageBreak/>
        <w:t xml:space="preserve">Técnico, respectivamente, de dicho Consejo, la recomendación emitida por sus integrantes, resultó en una </w:t>
      </w:r>
      <w:r w:rsidR="007D1E39" w:rsidRPr="007D1E39">
        <w:rPr>
          <w:rStyle w:val="Ninguno"/>
          <w:rFonts w:ascii="Arial" w:hAnsi="Arial" w:cs="Arial"/>
          <w:b/>
          <w:bCs/>
          <w:i/>
          <w:sz w:val="28"/>
          <w:szCs w:val="28"/>
          <w:lang w:val="es-MX"/>
        </w:rPr>
        <w:t xml:space="preserve">RECOMENDACIÓN POSITIVA </w:t>
      </w:r>
      <w:r w:rsidR="007D1E39" w:rsidRPr="007D1E39">
        <w:rPr>
          <w:rStyle w:val="Ninguno"/>
          <w:rFonts w:ascii="Arial" w:hAnsi="Arial" w:cs="Arial"/>
          <w:i/>
          <w:sz w:val="28"/>
          <w:szCs w:val="28"/>
          <w:lang w:val="es-MX"/>
        </w:rPr>
        <w:t xml:space="preserve">ante la existencia de una mayoría simple de </w:t>
      </w:r>
      <w:r w:rsidR="007D1E39" w:rsidRPr="007D1E39">
        <w:rPr>
          <w:rStyle w:val="Ninguno"/>
          <w:rFonts w:ascii="Arial" w:hAnsi="Arial" w:cs="Arial"/>
          <w:b/>
          <w:bCs/>
          <w:i/>
          <w:sz w:val="28"/>
          <w:szCs w:val="28"/>
          <w:lang w:val="es-MX"/>
        </w:rPr>
        <w:t>12 votos a favor</w:t>
      </w:r>
      <w:r w:rsidR="007D1E39" w:rsidRPr="007D1E39">
        <w:rPr>
          <w:rStyle w:val="Ninguno"/>
          <w:rFonts w:ascii="Arial" w:hAnsi="Arial" w:cs="Arial"/>
          <w:i/>
          <w:sz w:val="28"/>
          <w:szCs w:val="28"/>
          <w:lang w:val="es-MX"/>
        </w:rPr>
        <w:t xml:space="preserve"> de la solicitud de la Licencia en cuestión.</w:t>
      </w:r>
      <w:r w:rsidR="002B2BAB">
        <w:rPr>
          <w:rStyle w:val="Ninguno"/>
          <w:rFonts w:ascii="Arial" w:hAnsi="Arial" w:cs="Arial"/>
          <w:i/>
          <w:sz w:val="28"/>
          <w:szCs w:val="28"/>
          <w:lang w:val="es-MX"/>
        </w:rPr>
        <w:t xml:space="preserve"> </w:t>
      </w:r>
      <w:r w:rsidR="007D1E39" w:rsidRPr="007D1E39">
        <w:rPr>
          <w:rStyle w:val="Ninguno"/>
          <w:rFonts w:ascii="Arial" w:hAnsi="Arial" w:cs="Arial"/>
          <w:i/>
          <w:sz w:val="28"/>
          <w:szCs w:val="28"/>
          <w:lang w:val="es-MX"/>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Pleno del Ayuntamiento, los siguientes:</w:t>
      </w:r>
      <w:r w:rsidR="002B2BAB">
        <w:rPr>
          <w:rStyle w:val="Ninguno"/>
          <w:rFonts w:ascii="Arial" w:hAnsi="Arial" w:cs="Arial"/>
          <w:i/>
          <w:sz w:val="28"/>
          <w:szCs w:val="28"/>
          <w:lang w:val="es-MX"/>
        </w:rPr>
        <w:t xml:space="preserve"> </w:t>
      </w:r>
      <w:r w:rsidR="002B2BAB">
        <w:rPr>
          <w:rStyle w:val="Ninguno"/>
          <w:rFonts w:ascii="Arial" w:hAnsi="Arial" w:cs="Arial"/>
          <w:b/>
          <w:bCs/>
          <w:i/>
          <w:sz w:val="28"/>
          <w:szCs w:val="28"/>
          <w:lang w:val="es-MX"/>
        </w:rPr>
        <w:t>RESOLUTIVO</w:t>
      </w:r>
      <w:r w:rsidR="007D1E39" w:rsidRPr="007D1E39">
        <w:rPr>
          <w:rStyle w:val="Ninguno"/>
          <w:rFonts w:ascii="Arial" w:hAnsi="Arial" w:cs="Arial"/>
          <w:b/>
          <w:bCs/>
          <w:i/>
          <w:sz w:val="28"/>
          <w:szCs w:val="28"/>
          <w:lang w:val="es-MX"/>
        </w:rPr>
        <w:t>S:</w:t>
      </w:r>
      <w:r w:rsidR="002B2BAB">
        <w:rPr>
          <w:rStyle w:val="Ninguno"/>
          <w:rFonts w:ascii="Arial" w:hAnsi="Arial" w:cs="Arial"/>
          <w:b/>
          <w:bCs/>
          <w:i/>
          <w:sz w:val="28"/>
          <w:szCs w:val="28"/>
          <w:lang w:val="es-MX"/>
        </w:rPr>
        <w:t xml:space="preserve"> PRIMERO.</w:t>
      </w:r>
      <w:r w:rsidR="007D1E39" w:rsidRPr="007D1E39">
        <w:rPr>
          <w:rStyle w:val="Ninguno"/>
          <w:rFonts w:ascii="Arial" w:hAnsi="Arial" w:cs="Arial"/>
          <w:b/>
          <w:bCs/>
          <w:i/>
          <w:sz w:val="28"/>
          <w:szCs w:val="28"/>
          <w:lang w:val="es-MX"/>
        </w:rPr>
        <w:t>-</w:t>
      </w:r>
      <w:r w:rsidR="007D1E39" w:rsidRPr="007D1E39">
        <w:rPr>
          <w:rStyle w:val="Ninguno"/>
          <w:rFonts w:ascii="Arial" w:hAnsi="Arial" w:cs="Arial"/>
          <w:i/>
          <w:sz w:val="28"/>
          <w:szCs w:val="28"/>
          <w:lang w:val="es-MX"/>
        </w:rPr>
        <w:t xml:space="preserve"> Se autoriza por el Pleno de este Honorable Ayuntamiento Constitucional de Zapotlán el Grande, Jalisco, expedir la licencia municipal a la solicitante</w:t>
      </w:r>
      <w:r w:rsidR="007D1E39" w:rsidRPr="007D1E39">
        <w:rPr>
          <w:rFonts w:ascii="Arial" w:hAnsi="Arial" w:cs="Arial"/>
          <w:i/>
          <w:sz w:val="28"/>
          <w:szCs w:val="28"/>
          <w:lang w:val="es-MX"/>
        </w:rPr>
        <w:t xml:space="preserve"> </w:t>
      </w:r>
      <w:r w:rsidR="007D1E39" w:rsidRPr="007D1E39">
        <w:rPr>
          <w:rStyle w:val="Ninguno"/>
          <w:rFonts w:ascii="Arial" w:hAnsi="Arial" w:cs="Arial"/>
          <w:b/>
          <w:bCs/>
          <w:i/>
          <w:sz w:val="28"/>
          <w:szCs w:val="28"/>
          <w:lang w:val="es-MX"/>
        </w:rPr>
        <w:t>C. FLAVIO MAURICIO DIAZ RODRIGUEZ CON EL GIRO DE RESTAURANTE DENOMINADO “KOMAL”</w:t>
      </w:r>
      <w:r w:rsidR="007D1E39" w:rsidRPr="007D1E39">
        <w:rPr>
          <w:rStyle w:val="Ninguno"/>
          <w:rFonts w:ascii="Arial" w:hAnsi="Arial" w:cs="Arial"/>
          <w:i/>
          <w:sz w:val="28"/>
          <w:szCs w:val="28"/>
          <w:lang w:val="es-MX"/>
        </w:rPr>
        <w:t>,</w:t>
      </w:r>
      <w:r w:rsidR="007D1E39" w:rsidRPr="007D1E39">
        <w:rPr>
          <w:rStyle w:val="Ninguno"/>
          <w:rFonts w:ascii="Arial" w:hAnsi="Arial" w:cs="Arial"/>
          <w:b/>
          <w:bCs/>
          <w:i/>
          <w:sz w:val="28"/>
          <w:szCs w:val="28"/>
          <w:lang w:val="es-MX"/>
        </w:rPr>
        <w:t xml:space="preserve"> </w:t>
      </w:r>
      <w:r w:rsidR="007D1E39" w:rsidRPr="007D1E39">
        <w:rPr>
          <w:rStyle w:val="Ninguno"/>
          <w:rFonts w:ascii="Arial" w:hAnsi="Arial" w:cs="Arial"/>
          <w:i/>
          <w:sz w:val="28"/>
          <w:szCs w:val="28"/>
          <w:lang w:val="es-MX"/>
        </w:rPr>
        <w:t xml:space="preserve">en el inmueble ubicado con el número #168 de la Calle RAMON CORONA, colonia CENTRO en esta Ciudad. </w:t>
      </w:r>
      <w:r w:rsidR="007D1E39" w:rsidRPr="007D1E39">
        <w:rPr>
          <w:rStyle w:val="Ninguno"/>
          <w:rFonts w:ascii="Arial" w:hAnsi="Arial" w:cs="Arial"/>
          <w:b/>
          <w:bCs/>
          <w:i/>
          <w:sz w:val="28"/>
          <w:szCs w:val="28"/>
          <w:lang w:val="es-MX"/>
        </w:rPr>
        <w:t>SEGUNDO</w:t>
      </w:r>
      <w:r w:rsidR="002B2BAB">
        <w:rPr>
          <w:rStyle w:val="Ninguno"/>
          <w:rFonts w:ascii="Arial" w:hAnsi="Arial" w:cs="Arial"/>
          <w:i/>
          <w:sz w:val="28"/>
          <w:szCs w:val="28"/>
          <w:lang w:val="es-MX"/>
        </w:rPr>
        <w:t>.</w:t>
      </w:r>
      <w:r w:rsidR="007D1E39" w:rsidRPr="007D1E39">
        <w:rPr>
          <w:rStyle w:val="Ninguno"/>
          <w:rFonts w:ascii="Arial" w:hAnsi="Arial" w:cs="Arial"/>
          <w:i/>
          <w:sz w:val="28"/>
          <w:szCs w:val="28"/>
          <w:lang w:val="es-MX"/>
        </w:rPr>
        <w:t xml:space="preserve">- Instrúyase al Oficial de Padrón y Licencias municipal, </w:t>
      </w:r>
      <w:r w:rsidR="007D1E39" w:rsidRPr="007D1E39">
        <w:rPr>
          <w:rStyle w:val="Ninguno"/>
          <w:rFonts w:ascii="Arial" w:hAnsi="Arial" w:cs="Arial"/>
          <w:b/>
          <w:bCs/>
          <w:i/>
          <w:sz w:val="28"/>
          <w:szCs w:val="28"/>
          <w:lang w:val="es-MX"/>
        </w:rPr>
        <w:t xml:space="preserve">LIC. JOSE ANTONIO ALVÁREZ HERNÁDEZ, </w:t>
      </w:r>
      <w:r w:rsidR="007D1E39" w:rsidRPr="007D1E39">
        <w:rPr>
          <w:rStyle w:val="Ninguno"/>
          <w:rFonts w:ascii="Arial" w:hAnsi="Arial" w:cs="Arial"/>
          <w:i/>
          <w:sz w:val="28"/>
          <w:szCs w:val="28"/>
          <w:lang w:val="es-MX"/>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2B2BAB">
        <w:rPr>
          <w:rStyle w:val="Ninguno"/>
          <w:rFonts w:ascii="Arial" w:hAnsi="Arial" w:cs="Arial"/>
          <w:i/>
          <w:sz w:val="28"/>
          <w:szCs w:val="28"/>
          <w:lang w:val="es-MX"/>
        </w:rPr>
        <w:t xml:space="preserve"> </w:t>
      </w:r>
      <w:r w:rsidR="007D1E39" w:rsidRPr="007D1E39">
        <w:rPr>
          <w:rStyle w:val="Ninguno"/>
          <w:rFonts w:ascii="Arial" w:hAnsi="Arial" w:cs="Arial"/>
          <w:b/>
          <w:bCs/>
          <w:i/>
          <w:sz w:val="28"/>
          <w:szCs w:val="28"/>
          <w:lang w:val="es-MX"/>
        </w:rPr>
        <w:t>TERCERO</w:t>
      </w:r>
      <w:r w:rsidR="002B2BAB">
        <w:rPr>
          <w:rStyle w:val="Ninguno"/>
          <w:rFonts w:ascii="Arial" w:hAnsi="Arial" w:cs="Arial"/>
          <w:i/>
          <w:sz w:val="28"/>
          <w:szCs w:val="28"/>
          <w:lang w:val="es-MX"/>
        </w:rPr>
        <w:t>.</w:t>
      </w:r>
      <w:r w:rsidR="007D1E39" w:rsidRPr="007D1E39">
        <w:rPr>
          <w:rStyle w:val="Ninguno"/>
          <w:rFonts w:ascii="Arial" w:hAnsi="Arial" w:cs="Arial"/>
          <w:i/>
          <w:sz w:val="28"/>
          <w:szCs w:val="28"/>
          <w:lang w:val="es-MX"/>
        </w:rPr>
        <w:t xml:space="preserve">- Instrúyase a la Secretaria de Gobierno de este Honorable Ayuntamiento para que notifique el contenido del presente acuerdo al Oficial de padrón y Licencias para los </w:t>
      </w:r>
      <w:r w:rsidR="007D1E39" w:rsidRPr="007D1E39">
        <w:rPr>
          <w:rStyle w:val="Ninguno"/>
          <w:rFonts w:ascii="Arial" w:hAnsi="Arial" w:cs="Arial"/>
          <w:i/>
          <w:sz w:val="28"/>
          <w:szCs w:val="28"/>
          <w:lang w:val="es-MX"/>
        </w:rPr>
        <w:lastRenderedPageBreak/>
        <w:t>efectos legales y administrativos correspondientes.</w:t>
      </w:r>
      <w:r w:rsidR="002B2BAB">
        <w:rPr>
          <w:rStyle w:val="Ninguno"/>
          <w:rFonts w:ascii="Arial" w:hAnsi="Arial" w:cs="Arial"/>
          <w:i/>
          <w:sz w:val="28"/>
          <w:szCs w:val="28"/>
          <w:lang w:val="es-MX"/>
        </w:rPr>
        <w:t xml:space="preserve"> </w:t>
      </w:r>
      <w:r w:rsidR="007D1E39" w:rsidRPr="007D1E39">
        <w:rPr>
          <w:rStyle w:val="Ninguno"/>
          <w:rFonts w:ascii="Arial" w:hAnsi="Arial" w:cs="Arial"/>
          <w:b/>
          <w:bCs/>
          <w:i/>
          <w:sz w:val="28"/>
          <w:szCs w:val="28"/>
          <w:lang w:val="es-MX"/>
        </w:rPr>
        <w:t>ATENTAMENTE</w:t>
      </w:r>
      <w:r w:rsidR="002B2BAB">
        <w:rPr>
          <w:rStyle w:val="Ninguno"/>
          <w:rFonts w:ascii="Arial" w:hAnsi="Arial" w:cs="Arial"/>
          <w:b/>
          <w:bCs/>
          <w:i/>
          <w:sz w:val="28"/>
          <w:szCs w:val="28"/>
          <w:lang w:val="es-MX"/>
        </w:rPr>
        <w:t xml:space="preserve"> </w:t>
      </w:r>
      <w:r w:rsidR="007D1E39" w:rsidRPr="007D1E39">
        <w:rPr>
          <w:rStyle w:val="Ninguno"/>
          <w:rFonts w:ascii="Arial" w:hAnsi="Arial" w:cs="Arial"/>
          <w:i/>
          <w:sz w:val="28"/>
          <w:szCs w:val="28"/>
          <w:lang w:val="es-MX"/>
        </w:rPr>
        <w:t>“2023, Año del Bicentenario del Natalicio del Estado Libre y Soberano de Jalisco”</w:t>
      </w:r>
      <w:r w:rsidR="00205625">
        <w:rPr>
          <w:rStyle w:val="Ninguno"/>
          <w:rFonts w:ascii="Arial" w:hAnsi="Arial" w:cs="Arial"/>
          <w:i/>
          <w:sz w:val="28"/>
          <w:szCs w:val="28"/>
          <w:lang w:val="es-MX"/>
        </w:rPr>
        <w:t xml:space="preserve"> </w:t>
      </w:r>
      <w:r w:rsidR="007D1E39" w:rsidRPr="007D1E39">
        <w:rPr>
          <w:rStyle w:val="Ninguno"/>
          <w:rFonts w:ascii="Arial" w:hAnsi="Arial" w:cs="Arial"/>
          <w:i/>
          <w:sz w:val="28"/>
          <w:szCs w:val="28"/>
          <w:lang w:val="es-MX"/>
        </w:rPr>
        <w:t>“2023, Año del 140 Aniversario del Natalicio de José Clemente Orozco”</w:t>
      </w:r>
      <w:r w:rsidR="00205625">
        <w:rPr>
          <w:rStyle w:val="Ninguno"/>
          <w:rFonts w:ascii="Arial" w:hAnsi="Arial" w:cs="Arial"/>
          <w:i/>
          <w:sz w:val="28"/>
          <w:szCs w:val="28"/>
          <w:lang w:val="es-MX"/>
        </w:rPr>
        <w:t xml:space="preserve"> </w:t>
      </w:r>
      <w:r w:rsidR="007D1E39" w:rsidRPr="007D1E39">
        <w:rPr>
          <w:rStyle w:val="Ninguno"/>
          <w:rFonts w:ascii="Arial" w:hAnsi="Arial" w:cs="Arial"/>
          <w:i/>
          <w:sz w:val="28"/>
          <w:szCs w:val="28"/>
          <w:lang w:val="es-MX"/>
        </w:rPr>
        <w:t>Cd. Guzmán, Jalisco a 18 de septiembre del 2023.</w:t>
      </w:r>
      <w:r w:rsidR="00205625">
        <w:rPr>
          <w:rStyle w:val="Ninguno"/>
          <w:rFonts w:ascii="Arial" w:hAnsi="Arial" w:cs="Arial"/>
          <w:i/>
          <w:sz w:val="28"/>
          <w:szCs w:val="28"/>
          <w:lang w:val="es-MX"/>
        </w:rPr>
        <w:t xml:space="preserve"> </w:t>
      </w:r>
      <w:r w:rsidR="007D1E39" w:rsidRPr="007D1E39">
        <w:rPr>
          <w:rStyle w:val="Ninguno"/>
          <w:rFonts w:ascii="Arial" w:hAnsi="Arial" w:cs="Arial"/>
          <w:b/>
          <w:bCs/>
          <w:i/>
          <w:sz w:val="28"/>
          <w:szCs w:val="28"/>
          <w:lang w:val="es-MX"/>
        </w:rPr>
        <w:t>C. JORGE DE JESÚS JUAREZ PARRA.</w:t>
      </w:r>
      <w:r w:rsidR="00205625">
        <w:rPr>
          <w:rStyle w:val="Ninguno"/>
          <w:rFonts w:ascii="Arial" w:hAnsi="Arial" w:cs="Arial"/>
          <w:b/>
          <w:bCs/>
          <w:i/>
          <w:sz w:val="28"/>
          <w:szCs w:val="28"/>
          <w:lang w:val="es-MX"/>
        </w:rPr>
        <w:t xml:space="preserve"> </w:t>
      </w:r>
      <w:r w:rsidR="007D1E39" w:rsidRPr="007D1E39">
        <w:rPr>
          <w:rStyle w:val="Ninguno"/>
          <w:rFonts w:ascii="Arial" w:hAnsi="Arial" w:cs="Arial"/>
          <w:i/>
          <w:sz w:val="28"/>
          <w:szCs w:val="28"/>
          <w:lang w:val="es-MX"/>
        </w:rPr>
        <w:t>Regidor Presidente de la Comisión Edilicia Permanente de Espectáculos Públicos e Inspección y Vigilancia.</w:t>
      </w:r>
      <w:r w:rsidR="00205625">
        <w:rPr>
          <w:rStyle w:val="Ninguno"/>
          <w:rFonts w:ascii="Arial" w:hAnsi="Arial" w:cs="Arial"/>
          <w:i/>
          <w:sz w:val="28"/>
          <w:szCs w:val="28"/>
          <w:lang w:val="es-MX"/>
        </w:rPr>
        <w:t xml:space="preserve"> </w:t>
      </w:r>
      <w:r w:rsidR="00205625">
        <w:rPr>
          <w:rStyle w:val="Ninguno"/>
          <w:rFonts w:ascii="Arial" w:hAnsi="Arial" w:cs="Arial"/>
          <w:b/>
          <w:i/>
          <w:sz w:val="28"/>
          <w:szCs w:val="28"/>
          <w:lang w:val="es-MX"/>
        </w:rPr>
        <w:t xml:space="preserve">FIRMA” </w:t>
      </w:r>
      <w:r w:rsidR="007D1E39" w:rsidRPr="007D1E39">
        <w:rPr>
          <w:rStyle w:val="Ninguno"/>
          <w:rFonts w:ascii="Arial" w:hAnsi="Arial" w:cs="Arial"/>
          <w:b/>
          <w:bCs/>
          <w:i/>
          <w:sz w:val="28"/>
          <w:szCs w:val="28"/>
          <w:lang w:val="es-MX"/>
        </w:rPr>
        <w:t xml:space="preserve">C. DIANA LAURA ORTEGA PALAFOX  </w:t>
      </w:r>
      <w:r w:rsidR="00205625" w:rsidRPr="007D1E39">
        <w:rPr>
          <w:rStyle w:val="Ninguno"/>
          <w:rFonts w:ascii="Arial" w:hAnsi="Arial" w:cs="Arial"/>
          <w:i/>
          <w:sz w:val="28"/>
          <w:szCs w:val="28"/>
          <w:lang w:val="es-MX"/>
        </w:rPr>
        <w:t>Vo</w:t>
      </w:r>
      <w:r w:rsidR="00205625">
        <w:rPr>
          <w:rStyle w:val="Ninguno"/>
          <w:rFonts w:ascii="Arial" w:hAnsi="Arial" w:cs="Arial"/>
          <w:i/>
          <w:sz w:val="28"/>
          <w:szCs w:val="28"/>
          <w:lang w:val="es-MX"/>
        </w:rPr>
        <w:t xml:space="preserve">cal de la Comisión Edilicia Permanente </w:t>
      </w:r>
      <w:r w:rsidR="00205625" w:rsidRPr="007D1E39">
        <w:rPr>
          <w:rStyle w:val="Ninguno"/>
          <w:rFonts w:ascii="Arial" w:hAnsi="Arial" w:cs="Arial"/>
          <w:i/>
          <w:sz w:val="28"/>
          <w:szCs w:val="28"/>
          <w:lang w:val="es-MX"/>
        </w:rPr>
        <w:t>de Espect</w:t>
      </w:r>
      <w:r w:rsidR="00205625">
        <w:rPr>
          <w:rStyle w:val="Ninguno"/>
          <w:rFonts w:ascii="Arial" w:hAnsi="Arial" w:cs="Arial"/>
          <w:i/>
          <w:sz w:val="28"/>
          <w:szCs w:val="28"/>
          <w:lang w:val="es-MX"/>
        </w:rPr>
        <w:t xml:space="preserve">áculos </w:t>
      </w:r>
      <w:r w:rsidR="00205625" w:rsidRPr="007D1E39">
        <w:rPr>
          <w:rStyle w:val="Ninguno"/>
          <w:rFonts w:ascii="Arial" w:hAnsi="Arial" w:cs="Arial"/>
          <w:i/>
          <w:sz w:val="28"/>
          <w:szCs w:val="28"/>
          <w:lang w:val="es-MX"/>
        </w:rPr>
        <w:t>Públi</w:t>
      </w:r>
      <w:r w:rsidR="00205625">
        <w:rPr>
          <w:rStyle w:val="Ninguno"/>
          <w:rFonts w:ascii="Arial" w:hAnsi="Arial" w:cs="Arial"/>
          <w:i/>
          <w:sz w:val="28"/>
          <w:szCs w:val="28"/>
          <w:lang w:val="es-MX"/>
        </w:rPr>
        <w:t xml:space="preserve">cos e Inspección  y </w:t>
      </w:r>
      <w:r w:rsidR="00205625" w:rsidRPr="007D1E39">
        <w:rPr>
          <w:rStyle w:val="Ninguno"/>
          <w:rFonts w:ascii="Arial" w:hAnsi="Arial" w:cs="Arial"/>
          <w:i/>
          <w:sz w:val="28"/>
          <w:szCs w:val="28"/>
          <w:lang w:val="es-MX"/>
        </w:rPr>
        <w:t>Vigilancia.</w:t>
      </w:r>
      <w:r w:rsidR="00205625">
        <w:rPr>
          <w:rStyle w:val="Ninguno"/>
          <w:rFonts w:ascii="Arial" w:hAnsi="Arial" w:cs="Arial"/>
          <w:i/>
          <w:sz w:val="28"/>
          <w:szCs w:val="28"/>
          <w:lang w:val="es-MX"/>
        </w:rPr>
        <w:t xml:space="preserve"> </w:t>
      </w:r>
      <w:r w:rsidR="00205625" w:rsidRPr="00205625">
        <w:rPr>
          <w:rStyle w:val="Ninguno"/>
          <w:rFonts w:ascii="Arial" w:hAnsi="Arial" w:cs="Arial"/>
          <w:b/>
          <w:i/>
          <w:sz w:val="28"/>
          <w:szCs w:val="28"/>
          <w:lang w:val="es-MX"/>
        </w:rPr>
        <w:t>NO</w:t>
      </w:r>
      <w:r w:rsidR="00205625">
        <w:rPr>
          <w:rStyle w:val="Ninguno"/>
          <w:rFonts w:ascii="Arial" w:hAnsi="Arial" w:cs="Arial"/>
          <w:i/>
          <w:sz w:val="28"/>
          <w:szCs w:val="28"/>
          <w:lang w:val="es-MX"/>
        </w:rPr>
        <w:t xml:space="preserve"> </w:t>
      </w:r>
      <w:r w:rsidR="00205625">
        <w:rPr>
          <w:rStyle w:val="Ninguno"/>
          <w:rFonts w:ascii="Arial" w:hAnsi="Arial" w:cs="Arial"/>
          <w:b/>
          <w:i/>
          <w:sz w:val="28"/>
          <w:szCs w:val="28"/>
          <w:lang w:val="es-MX"/>
        </w:rPr>
        <w:t>FIRMA”</w:t>
      </w:r>
      <w:r w:rsidR="00205625">
        <w:rPr>
          <w:rStyle w:val="Ninguno"/>
          <w:rFonts w:ascii="Arial" w:hAnsi="Arial" w:cs="Arial"/>
          <w:b/>
          <w:bCs/>
          <w:i/>
          <w:sz w:val="28"/>
          <w:szCs w:val="28"/>
          <w:lang w:val="es-MX"/>
        </w:rPr>
        <w:t xml:space="preserve"> C. </w:t>
      </w:r>
      <w:r w:rsidR="007D1E39" w:rsidRPr="007D1E39">
        <w:rPr>
          <w:rStyle w:val="Ninguno"/>
          <w:rFonts w:ascii="Arial" w:hAnsi="Arial" w:cs="Arial"/>
          <w:b/>
          <w:bCs/>
          <w:i/>
          <w:sz w:val="28"/>
          <w:szCs w:val="28"/>
          <w:lang w:val="es-MX"/>
        </w:rPr>
        <w:t xml:space="preserve">SARA MORENO RAMÍREZ. </w:t>
      </w:r>
      <w:r w:rsidR="007D1E39" w:rsidRPr="007D1E39">
        <w:rPr>
          <w:rStyle w:val="Ninguno"/>
          <w:rFonts w:ascii="Arial" w:hAnsi="Arial" w:cs="Arial"/>
          <w:i/>
          <w:sz w:val="28"/>
          <w:szCs w:val="28"/>
          <w:lang w:val="es-MX"/>
        </w:rPr>
        <w:t xml:space="preserve">Vocal de la Comisión Edilicia                                     </w:t>
      </w:r>
      <w:r w:rsidR="00205625">
        <w:rPr>
          <w:rStyle w:val="Ninguno"/>
          <w:rFonts w:ascii="Arial" w:hAnsi="Arial" w:cs="Arial"/>
          <w:i/>
          <w:sz w:val="28"/>
          <w:szCs w:val="28"/>
          <w:lang w:val="es-MX"/>
        </w:rPr>
        <w:t xml:space="preserve">  </w:t>
      </w:r>
      <w:r w:rsidR="007D1E39" w:rsidRPr="007D1E39">
        <w:rPr>
          <w:rStyle w:val="Ninguno"/>
          <w:rFonts w:ascii="Arial" w:hAnsi="Arial" w:cs="Arial"/>
          <w:i/>
          <w:sz w:val="28"/>
          <w:szCs w:val="28"/>
          <w:lang w:val="es-MX"/>
        </w:rPr>
        <w:t>Permanente de Espect</w:t>
      </w:r>
      <w:r w:rsidR="00205625">
        <w:rPr>
          <w:rStyle w:val="Ninguno"/>
          <w:rFonts w:ascii="Arial" w:hAnsi="Arial" w:cs="Arial"/>
          <w:i/>
          <w:sz w:val="28"/>
          <w:szCs w:val="28"/>
          <w:lang w:val="es-MX"/>
        </w:rPr>
        <w:t xml:space="preserve">áculos </w:t>
      </w:r>
      <w:r w:rsidR="007D1E39" w:rsidRPr="007D1E39">
        <w:rPr>
          <w:rStyle w:val="Ninguno"/>
          <w:rFonts w:ascii="Arial" w:hAnsi="Arial" w:cs="Arial"/>
          <w:i/>
          <w:sz w:val="28"/>
          <w:szCs w:val="28"/>
          <w:lang w:val="es-MX"/>
        </w:rPr>
        <w:t xml:space="preserve">Públicos e Inspección                                          </w:t>
      </w:r>
      <w:r w:rsidR="00205625">
        <w:rPr>
          <w:rStyle w:val="Ninguno"/>
          <w:rFonts w:ascii="Arial" w:hAnsi="Arial" w:cs="Arial"/>
          <w:i/>
          <w:sz w:val="28"/>
          <w:szCs w:val="28"/>
          <w:lang w:val="es-MX"/>
        </w:rPr>
        <w:t xml:space="preserve">        </w:t>
      </w:r>
      <w:r w:rsidR="007D1E39" w:rsidRPr="007D1E39">
        <w:rPr>
          <w:rStyle w:val="Ninguno"/>
          <w:rFonts w:ascii="Arial" w:hAnsi="Arial" w:cs="Arial"/>
          <w:i/>
          <w:sz w:val="28"/>
          <w:szCs w:val="28"/>
          <w:lang w:val="es-MX"/>
        </w:rPr>
        <w:t xml:space="preserve"> y Vigilancia.</w:t>
      </w:r>
      <w:r w:rsidR="00205625">
        <w:rPr>
          <w:rStyle w:val="Ninguno"/>
          <w:rFonts w:ascii="Arial" w:hAnsi="Arial" w:cs="Arial"/>
          <w:i/>
          <w:sz w:val="28"/>
          <w:szCs w:val="28"/>
          <w:lang w:val="es-MX"/>
        </w:rPr>
        <w:t xml:space="preserve"> </w:t>
      </w:r>
      <w:r w:rsidR="00205625">
        <w:rPr>
          <w:rStyle w:val="Ninguno"/>
          <w:rFonts w:ascii="Arial" w:hAnsi="Arial" w:cs="Arial"/>
          <w:b/>
          <w:i/>
          <w:sz w:val="28"/>
          <w:szCs w:val="28"/>
          <w:lang w:val="es-MX"/>
        </w:rPr>
        <w:t>FIRMA”</w:t>
      </w:r>
      <w:r w:rsidR="004F2480">
        <w:rPr>
          <w:rStyle w:val="Ninguno"/>
          <w:rFonts w:ascii="Arial" w:hAnsi="Arial" w:cs="Arial"/>
          <w:b/>
          <w:i/>
          <w:sz w:val="28"/>
          <w:szCs w:val="28"/>
          <w:lang w:val="es-MX"/>
        </w:rPr>
        <w:t xml:space="preserve"> C. Regidor Jorge de Jesús Juárez Parra: </w:t>
      </w:r>
      <w:r w:rsidR="004F2480">
        <w:rPr>
          <w:rStyle w:val="Ninguno"/>
          <w:rFonts w:ascii="Arial" w:hAnsi="Arial" w:cs="Arial"/>
          <w:sz w:val="28"/>
          <w:szCs w:val="28"/>
          <w:lang w:val="es-MX"/>
        </w:rPr>
        <w:t xml:space="preserve">Antes de ceder el uso de la voz, quiero agradecer a las Abogadas que están estudiando, que nos apoyaron en estos 8 ocho Dictámenes y un Dictamen de la semana pasada también. A Sofí, Andrea, a Ely, gracias. Ellas están siendo apoyadas por la Abogada Gabriela Patiño </w:t>
      </w:r>
      <w:r w:rsidR="000F5DEB">
        <w:rPr>
          <w:rStyle w:val="Ninguno"/>
          <w:rFonts w:ascii="Arial" w:hAnsi="Arial" w:cs="Arial"/>
          <w:sz w:val="28"/>
          <w:szCs w:val="28"/>
          <w:lang w:val="es-MX"/>
        </w:rPr>
        <w:t xml:space="preserve">y muchas gracias por el apoyo de sacar estas Iniciativas. Y, deben de entender que, considerando lo que Ustedes hacen, lo que Ustedes están haciendo tiene una repercusión para un Ciudadano, y a ese Ciudadano le dan la oportunidad de tener un negocio de alguna manera y de continuar. Gracias por desarrollar la Iniciativa, les agradezco su apoyo y espero que, aprendan un poco de Derecho Administrativo, de lo que se hace aquí en el Ayuntamiento. Gracias por su apoyo, es cuanto. </w:t>
      </w:r>
      <w:r w:rsidR="004F2480">
        <w:rPr>
          <w:rStyle w:val="Ninguno"/>
          <w:rFonts w:ascii="Arial" w:hAnsi="Arial" w:cs="Arial"/>
          <w:b/>
          <w:i/>
          <w:sz w:val="28"/>
          <w:szCs w:val="28"/>
          <w:lang w:val="es-MX"/>
        </w:rPr>
        <w:t xml:space="preserve">C. Secretaria de Gobierno Municipal Claudia Margarita Robles Gómez: </w:t>
      </w:r>
      <w:r w:rsidR="000F5DEB">
        <w:rPr>
          <w:rStyle w:val="Ninguno"/>
          <w:rFonts w:ascii="Arial" w:hAnsi="Arial" w:cs="Arial"/>
          <w:sz w:val="28"/>
          <w:szCs w:val="28"/>
          <w:lang w:val="es-MX"/>
        </w:rPr>
        <w:t xml:space="preserve">Gracias C. Regidor Jorge de Jesús Juárez Parra. Queda a su consideración esta Iniciativa de Dictamen, para alguna manifestación o comentario respecto de la misma…. Si no hay ninguna, entonces, queda a su consideración esta Iniciativa de </w:t>
      </w:r>
      <w:r w:rsidR="000F5DEB">
        <w:rPr>
          <w:rStyle w:val="Ninguno"/>
          <w:rFonts w:ascii="Arial" w:hAnsi="Arial" w:cs="Arial"/>
          <w:sz w:val="28"/>
          <w:szCs w:val="28"/>
          <w:lang w:val="es-MX"/>
        </w:rPr>
        <w:lastRenderedPageBreak/>
        <w:t xml:space="preserve">Dictamen, para que, quiénes estén a favor de aprobarla en los términos propuestos, lo manifiesten levantando su mano…. </w:t>
      </w:r>
      <w:r w:rsidR="000F5DEB">
        <w:rPr>
          <w:rStyle w:val="Ninguno"/>
          <w:rFonts w:ascii="Arial" w:hAnsi="Arial" w:cs="Arial"/>
          <w:b/>
          <w:sz w:val="28"/>
          <w:szCs w:val="28"/>
          <w:lang w:val="es-MX"/>
        </w:rPr>
        <w:t xml:space="preserve">15 votos a favor, aprobado por mayoría absoluta. - - - - - - - - - </w:t>
      </w:r>
      <w:r w:rsidR="000F5DEB">
        <w:rPr>
          <w:rStyle w:val="Ninguno"/>
          <w:rFonts w:ascii="Arial" w:hAnsi="Arial" w:cs="Arial"/>
          <w:sz w:val="28"/>
          <w:szCs w:val="28"/>
          <w:lang w:val="es-MX"/>
        </w:rPr>
        <w:t xml:space="preserve">   </w:t>
      </w:r>
      <w:r w:rsidR="00607617" w:rsidRPr="00607617">
        <w:rPr>
          <w:rFonts w:ascii="Arial" w:hAnsi="Arial" w:cs="Arial"/>
          <w:b/>
          <w:sz w:val="28"/>
          <w:szCs w:val="28"/>
          <w:u w:val="single"/>
        </w:rPr>
        <w:t>CUARTO PUNTO</w:t>
      </w:r>
      <w:r w:rsidR="00607617">
        <w:rPr>
          <w:rFonts w:ascii="Arial" w:hAnsi="Arial" w:cs="Arial"/>
          <w:b/>
          <w:sz w:val="28"/>
          <w:szCs w:val="28"/>
        </w:rPr>
        <w:t xml:space="preserve">: </w:t>
      </w:r>
      <w:r w:rsidR="00607617" w:rsidRPr="00CB100E">
        <w:rPr>
          <w:rFonts w:ascii="Arial" w:hAnsi="Arial" w:cs="Arial"/>
          <w:sz w:val="28"/>
          <w:szCs w:val="28"/>
        </w:rPr>
        <w:t xml:space="preserve">Iniciativa de Dictamen de la Comisión Edilicia de Espectáculos Públicos </w:t>
      </w:r>
      <w:r w:rsidR="00607617">
        <w:rPr>
          <w:rFonts w:ascii="Arial" w:hAnsi="Arial" w:cs="Arial"/>
          <w:sz w:val="28"/>
          <w:szCs w:val="28"/>
        </w:rPr>
        <w:t xml:space="preserve">e Inspección y Vigilancia, que autoriza la Licencia Municipal con giro de Coctelería denominado “Caballito de Mar”. Motiva el C. Regidor Jorge de Jesús Juárez Parra. </w:t>
      </w:r>
      <w:r w:rsidR="00607617">
        <w:rPr>
          <w:rFonts w:ascii="Arial" w:hAnsi="Arial" w:cs="Arial"/>
          <w:b/>
          <w:i/>
          <w:sz w:val="28"/>
          <w:szCs w:val="28"/>
        </w:rPr>
        <w:t xml:space="preserve">C. Regidor Jorge de Jesús Juárez Parra: </w:t>
      </w:r>
      <w:r w:rsidR="00DA2ACD" w:rsidRPr="00DA2ACD">
        <w:rPr>
          <w:rStyle w:val="Ninguno"/>
          <w:rFonts w:ascii="Arial" w:hAnsi="Arial" w:cs="Arial"/>
          <w:b/>
          <w:bCs/>
          <w:i/>
          <w:sz w:val="28"/>
          <w:szCs w:val="28"/>
          <w:lang w:val="es-MX"/>
        </w:rPr>
        <w:t>HONORABLE AYUNTAMIENTO CONSTITUCIONAL</w:t>
      </w:r>
      <w:r w:rsidR="004956F7">
        <w:rPr>
          <w:rStyle w:val="Ninguno"/>
          <w:rFonts w:ascii="Arial" w:hAnsi="Arial" w:cs="Arial"/>
          <w:b/>
          <w:bCs/>
          <w:i/>
          <w:sz w:val="28"/>
          <w:szCs w:val="28"/>
          <w:lang w:val="es-MX"/>
        </w:rPr>
        <w:t xml:space="preserve"> </w:t>
      </w:r>
      <w:r w:rsidR="00DA2ACD" w:rsidRPr="00DA2ACD">
        <w:rPr>
          <w:rStyle w:val="Ninguno"/>
          <w:rFonts w:ascii="Arial" w:hAnsi="Arial" w:cs="Arial"/>
          <w:b/>
          <w:bCs/>
          <w:i/>
          <w:sz w:val="28"/>
          <w:szCs w:val="28"/>
          <w:lang w:val="es-MX"/>
        </w:rPr>
        <w:t>DE ZAPOTLÁN EL GRANDE, JALISCO.</w:t>
      </w:r>
      <w:r w:rsidR="004956F7">
        <w:rPr>
          <w:rStyle w:val="Ninguno"/>
          <w:rFonts w:ascii="Arial" w:hAnsi="Arial" w:cs="Arial"/>
          <w:b/>
          <w:bCs/>
          <w:i/>
          <w:sz w:val="28"/>
          <w:szCs w:val="28"/>
          <w:lang w:val="es-MX"/>
        </w:rPr>
        <w:t xml:space="preserve"> PRESENT</w:t>
      </w:r>
      <w:r w:rsidR="00DA2ACD" w:rsidRPr="00DA2ACD">
        <w:rPr>
          <w:rStyle w:val="Ninguno"/>
          <w:rFonts w:ascii="Arial" w:hAnsi="Arial" w:cs="Arial"/>
          <w:b/>
          <w:bCs/>
          <w:i/>
          <w:sz w:val="28"/>
          <w:szCs w:val="28"/>
          <w:lang w:val="es-MX"/>
        </w:rPr>
        <w:t xml:space="preserve">E </w:t>
      </w:r>
      <w:r w:rsidR="004956F7">
        <w:rPr>
          <w:rStyle w:val="Ninguno"/>
          <w:rFonts w:ascii="Arial" w:hAnsi="Arial" w:cs="Arial"/>
          <w:b/>
          <w:bCs/>
          <w:i/>
          <w:sz w:val="28"/>
          <w:szCs w:val="28"/>
          <w:lang w:val="es-MX"/>
        </w:rPr>
        <w:t xml:space="preserve"> </w:t>
      </w:r>
      <w:r w:rsidR="00DA2ACD" w:rsidRPr="00DA2ACD">
        <w:rPr>
          <w:rStyle w:val="Ninguno"/>
          <w:rFonts w:ascii="Arial" w:hAnsi="Arial" w:cs="Arial"/>
          <w:i/>
          <w:sz w:val="28"/>
          <w:szCs w:val="28"/>
          <w:lang w:val="es-MX"/>
        </w:rPr>
        <w:t xml:space="preserve">Quienes motivan y suscriben </w:t>
      </w:r>
      <w:r w:rsidR="00DA2ACD" w:rsidRPr="00DA2ACD">
        <w:rPr>
          <w:rStyle w:val="Ninguno"/>
          <w:rFonts w:ascii="Arial" w:hAnsi="Arial" w:cs="Arial"/>
          <w:b/>
          <w:bCs/>
          <w:i/>
          <w:sz w:val="28"/>
          <w:szCs w:val="28"/>
          <w:lang w:val="es-MX"/>
        </w:rPr>
        <w:t xml:space="preserve">CC. JORGE DE JESÚS JUÁREZ PARRA, SARA MORENO RAMÍREZ, DIANA LAURA ORTEGA PALAFOX, </w:t>
      </w:r>
      <w:r w:rsidR="00DA2ACD" w:rsidRPr="00DA2ACD">
        <w:rPr>
          <w:rStyle w:val="Ninguno"/>
          <w:rFonts w:ascii="Arial" w:hAnsi="Arial" w:cs="Arial"/>
          <w:i/>
          <w:sz w:val="28"/>
          <w:szCs w:val="28"/>
          <w:lang w:val="es-MX"/>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Jalisco, presentamos a la consideración del Pleno de este Honorable Ayuntamiento </w:t>
      </w:r>
      <w:r w:rsidR="00DA2ACD" w:rsidRPr="00DA2ACD">
        <w:rPr>
          <w:rStyle w:val="Ninguno"/>
          <w:rFonts w:ascii="Arial" w:hAnsi="Arial" w:cs="Arial"/>
          <w:b/>
          <w:bCs/>
          <w:i/>
          <w:sz w:val="28"/>
          <w:szCs w:val="28"/>
          <w:lang w:val="es-MX"/>
        </w:rPr>
        <w:t xml:space="preserve">INICIATIVA DE DICTAMEN DE LA COMISIÓN EDILICIA PERMANENTE DE ESPECTÁCULOS PÚBLICOS  E INSPECCIÓN Y VIGILANCIA, QUE AUTORIZA LA LICENCIA MUNICIPAL CON GIRO DE </w:t>
      </w:r>
      <w:r w:rsidR="00DA2ACD" w:rsidRPr="00DA2ACD">
        <w:rPr>
          <w:rStyle w:val="Ninguno"/>
          <w:rFonts w:ascii="Arial" w:eastAsia="Arial" w:hAnsi="Arial" w:cs="Arial"/>
          <w:b/>
          <w:bCs/>
          <w:i/>
          <w:sz w:val="28"/>
          <w:szCs w:val="28"/>
          <w:lang w:val="es-MX"/>
        </w:rPr>
        <w:t xml:space="preserve">COCTELERIA </w:t>
      </w:r>
      <w:r w:rsidR="00DA2ACD" w:rsidRPr="00DA2ACD">
        <w:rPr>
          <w:rStyle w:val="Ninguno"/>
          <w:rFonts w:ascii="Arial" w:hAnsi="Arial" w:cs="Arial"/>
          <w:b/>
          <w:bCs/>
          <w:i/>
          <w:sz w:val="28"/>
          <w:szCs w:val="28"/>
          <w:lang w:val="es-MX"/>
        </w:rPr>
        <w:lastRenderedPageBreak/>
        <w:t xml:space="preserve">DENOMINADO “CABALLITO DE MAR”, </w:t>
      </w:r>
      <w:r w:rsidR="00DA2ACD" w:rsidRPr="00DA2ACD">
        <w:rPr>
          <w:rStyle w:val="Ninguno"/>
          <w:rFonts w:ascii="Arial" w:hAnsi="Arial" w:cs="Arial"/>
          <w:i/>
          <w:sz w:val="28"/>
          <w:szCs w:val="28"/>
          <w:lang w:val="es-MX"/>
        </w:rPr>
        <w:t>lo anterior con base a los siguientes</w:t>
      </w:r>
      <w:r w:rsidR="004956F7">
        <w:rPr>
          <w:rStyle w:val="Ninguno"/>
          <w:rFonts w:ascii="Arial" w:hAnsi="Arial" w:cs="Arial"/>
          <w:i/>
          <w:sz w:val="28"/>
          <w:szCs w:val="28"/>
          <w:lang w:val="es-MX"/>
        </w:rPr>
        <w:t xml:space="preserve"> </w:t>
      </w:r>
      <w:r w:rsidR="004956F7">
        <w:rPr>
          <w:rStyle w:val="Ninguno"/>
          <w:rFonts w:ascii="Arial" w:hAnsi="Arial" w:cs="Arial"/>
          <w:b/>
          <w:bCs/>
          <w:i/>
          <w:sz w:val="28"/>
          <w:szCs w:val="28"/>
          <w:lang w:val="es-MX"/>
        </w:rPr>
        <w:t>ANTECEDENTE</w:t>
      </w:r>
      <w:r w:rsidR="00DA2ACD" w:rsidRPr="00DA2ACD">
        <w:rPr>
          <w:rStyle w:val="Ninguno"/>
          <w:rFonts w:ascii="Arial" w:hAnsi="Arial" w:cs="Arial"/>
          <w:b/>
          <w:bCs/>
          <w:i/>
          <w:sz w:val="28"/>
          <w:szCs w:val="28"/>
          <w:lang w:val="es-MX"/>
        </w:rPr>
        <w:t xml:space="preserve">S: </w:t>
      </w:r>
      <w:r w:rsidR="00DA2ACD" w:rsidRPr="00DA2ACD">
        <w:rPr>
          <w:rStyle w:val="Ninguno"/>
          <w:rFonts w:ascii="Arial" w:hAnsi="Arial" w:cs="Arial"/>
          <w:i/>
          <w:sz w:val="28"/>
          <w:szCs w:val="28"/>
          <w:lang w:val="es-MX"/>
        </w:rPr>
        <w:t>1.</w:t>
      </w:r>
      <w:r w:rsidR="004956F7">
        <w:rPr>
          <w:rStyle w:val="Ninguno"/>
          <w:rFonts w:ascii="Arial" w:hAnsi="Arial" w:cs="Arial"/>
          <w:i/>
          <w:sz w:val="28"/>
          <w:szCs w:val="28"/>
          <w:lang w:val="es-MX"/>
        </w:rPr>
        <w:t xml:space="preserve"> </w:t>
      </w:r>
      <w:r w:rsidR="00DA2ACD" w:rsidRPr="00DA2ACD">
        <w:rPr>
          <w:rStyle w:val="Ninguno"/>
          <w:rFonts w:ascii="Arial" w:hAnsi="Arial" w:cs="Arial"/>
          <w:i/>
          <w:sz w:val="28"/>
          <w:szCs w:val="28"/>
          <w:lang w:val="es-MX"/>
        </w:rPr>
        <w:t xml:space="preserve">El día 04 de agosto del año 2023 dos mil veintitrés, la </w:t>
      </w:r>
      <w:r w:rsidR="00DA2ACD" w:rsidRPr="00DA2ACD">
        <w:rPr>
          <w:rStyle w:val="Ninguno"/>
          <w:rFonts w:ascii="Arial" w:hAnsi="Arial" w:cs="Arial"/>
          <w:b/>
          <w:bCs/>
          <w:i/>
          <w:sz w:val="28"/>
          <w:szCs w:val="28"/>
          <w:lang w:val="es-MX"/>
        </w:rPr>
        <w:t>C. LETICIA GOMEZ AGUIRRE</w:t>
      </w:r>
      <w:r w:rsidR="00DA2ACD" w:rsidRPr="00DA2ACD">
        <w:rPr>
          <w:rStyle w:val="Ninguno"/>
          <w:rFonts w:ascii="Arial" w:hAnsi="Arial" w:cs="Arial"/>
          <w:i/>
          <w:sz w:val="28"/>
          <w:szCs w:val="28"/>
          <w:lang w:val="es-MX"/>
        </w:rPr>
        <w:t xml:space="preserve">, presentó por su propio derecho, en la Oficialía de Padrón y Licencias municipal, la solicitud en formato oficial de </w:t>
      </w:r>
      <w:r w:rsidR="00DA2ACD" w:rsidRPr="00DA2ACD">
        <w:rPr>
          <w:rStyle w:val="Ninguno"/>
          <w:rFonts w:ascii="Arial" w:hAnsi="Arial" w:cs="Arial"/>
          <w:b/>
          <w:bCs/>
          <w:i/>
          <w:sz w:val="28"/>
          <w:szCs w:val="28"/>
          <w:lang w:val="es-MX"/>
        </w:rPr>
        <w:t xml:space="preserve">LICENCIA MUNICIPAL CON GIRO DE COCTELERIA DENOMINADO “CABALLITO DE MAR”, </w:t>
      </w:r>
      <w:r w:rsidR="00DA2ACD" w:rsidRPr="00DA2ACD">
        <w:rPr>
          <w:rStyle w:val="Ninguno"/>
          <w:rFonts w:ascii="Arial" w:hAnsi="Arial" w:cs="Arial"/>
          <w:i/>
          <w:sz w:val="28"/>
          <w:szCs w:val="28"/>
          <w:lang w:val="es-MX"/>
        </w:rPr>
        <w:t>respecto del inmueble ubicado en la finca marcada con el número #137 de la calle MELCHOR OCAMPO, colonia Centro en esta Ciudad. A dicha solicitud acompañó los siguientes documentos:</w:t>
      </w:r>
      <w:r w:rsidR="004956F7">
        <w:rPr>
          <w:rStyle w:val="Ninguno"/>
          <w:rFonts w:ascii="Arial" w:hAnsi="Arial" w:cs="Arial"/>
          <w:b/>
          <w:i/>
          <w:sz w:val="28"/>
          <w:szCs w:val="28"/>
          <w:lang w:val="es-ES_tradnl"/>
        </w:rPr>
        <w:t xml:space="preserve"> *</w:t>
      </w:r>
      <w:r w:rsidR="00DA2ACD" w:rsidRPr="004956F7">
        <w:rPr>
          <w:rFonts w:ascii="Arial" w:hAnsi="Arial" w:cs="Arial"/>
          <w:i/>
          <w:sz w:val="28"/>
          <w:szCs w:val="28"/>
          <w:lang w:val="es-MX"/>
        </w:rPr>
        <w:t>Copia certificada de credencial para votar de quien lo solicita.</w:t>
      </w:r>
      <w:r w:rsidR="004956F7">
        <w:rPr>
          <w:rFonts w:ascii="Arial" w:hAnsi="Arial" w:cs="Arial"/>
          <w:b/>
          <w:i/>
          <w:sz w:val="28"/>
          <w:szCs w:val="28"/>
        </w:rPr>
        <w:t xml:space="preserve"> *</w:t>
      </w:r>
      <w:r w:rsidR="00DA2ACD" w:rsidRPr="004956F7">
        <w:rPr>
          <w:rFonts w:ascii="Arial" w:hAnsi="Arial" w:cs="Arial"/>
          <w:i/>
          <w:sz w:val="28"/>
          <w:szCs w:val="28"/>
          <w:lang w:val="es-MX"/>
        </w:rPr>
        <w:t>Dictamen de trazos, usos y destinos espec</w:t>
      </w:r>
      <w:r w:rsidR="00DA2ACD" w:rsidRPr="004956F7">
        <w:rPr>
          <w:rStyle w:val="Ninguno"/>
          <w:rFonts w:ascii="Arial" w:hAnsi="Arial" w:cs="Arial"/>
          <w:i/>
          <w:sz w:val="28"/>
          <w:szCs w:val="28"/>
          <w:lang w:val="es-MX"/>
        </w:rPr>
        <w:t>í</w:t>
      </w:r>
      <w:r w:rsidR="00DA2ACD" w:rsidRPr="004956F7">
        <w:rPr>
          <w:rFonts w:ascii="Arial" w:hAnsi="Arial" w:cs="Arial"/>
          <w:i/>
          <w:sz w:val="28"/>
          <w:szCs w:val="28"/>
          <w:lang w:val="es-MX"/>
        </w:rPr>
        <w:t>ficos que en su caso determine la compatibilidad procedente de la vocaci</w:t>
      </w:r>
      <w:r w:rsidR="00DA2ACD" w:rsidRPr="004956F7">
        <w:rPr>
          <w:rStyle w:val="Ninguno"/>
          <w:rFonts w:ascii="Arial" w:hAnsi="Arial" w:cs="Arial"/>
          <w:i/>
          <w:sz w:val="28"/>
          <w:szCs w:val="28"/>
          <w:lang w:val="es-MX"/>
        </w:rPr>
        <w:t>ó</w:t>
      </w:r>
      <w:r w:rsidR="00DA2ACD" w:rsidRPr="004956F7">
        <w:rPr>
          <w:rFonts w:ascii="Arial" w:hAnsi="Arial" w:cs="Arial"/>
          <w:i/>
          <w:sz w:val="28"/>
          <w:szCs w:val="28"/>
          <w:lang w:val="es-MX"/>
        </w:rPr>
        <w:t>n de suelo con el giro pretendido (Oficio: USO 413/23).</w:t>
      </w:r>
      <w:r w:rsidR="004956F7">
        <w:rPr>
          <w:rFonts w:ascii="Arial" w:hAnsi="Arial" w:cs="Arial"/>
          <w:b/>
          <w:i/>
          <w:sz w:val="28"/>
          <w:szCs w:val="28"/>
        </w:rPr>
        <w:t xml:space="preserve"> *</w:t>
      </w:r>
      <w:r w:rsidR="00DA2ACD" w:rsidRPr="004956F7">
        <w:rPr>
          <w:rFonts w:ascii="Arial" w:hAnsi="Arial" w:cs="Arial"/>
          <w:i/>
          <w:sz w:val="28"/>
          <w:szCs w:val="28"/>
          <w:lang w:val="es-MX"/>
        </w:rPr>
        <w:t>Copia del estado de cuenta del impuesto predial, respecto del inmueble donde pretende establecer el giro comercial.</w:t>
      </w:r>
      <w:r w:rsidR="004956F7">
        <w:rPr>
          <w:rFonts w:ascii="Arial" w:hAnsi="Arial" w:cs="Arial"/>
          <w:b/>
          <w:i/>
          <w:sz w:val="28"/>
          <w:szCs w:val="28"/>
        </w:rPr>
        <w:t xml:space="preserve"> *</w:t>
      </w:r>
      <w:r w:rsidR="00DA2ACD" w:rsidRPr="004956F7">
        <w:rPr>
          <w:rFonts w:ascii="Arial" w:hAnsi="Arial" w:cs="Arial"/>
          <w:i/>
          <w:sz w:val="28"/>
          <w:szCs w:val="28"/>
          <w:lang w:val="es-MX"/>
        </w:rPr>
        <w:t>Acta de nacimiento original de la solicitante.</w:t>
      </w:r>
      <w:r w:rsidR="004956F7">
        <w:rPr>
          <w:rFonts w:ascii="Arial" w:hAnsi="Arial" w:cs="Arial"/>
          <w:b/>
          <w:i/>
          <w:sz w:val="28"/>
          <w:szCs w:val="28"/>
        </w:rPr>
        <w:t xml:space="preserve"> *</w:t>
      </w:r>
      <w:r w:rsidR="00DA2ACD" w:rsidRPr="004956F7">
        <w:rPr>
          <w:rFonts w:ascii="Arial" w:hAnsi="Arial" w:cs="Arial"/>
          <w:i/>
          <w:sz w:val="28"/>
          <w:szCs w:val="28"/>
          <w:lang w:val="es-MX"/>
        </w:rPr>
        <w:t>Constancia de situaci</w:t>
      </w:r>
      <w:r w:rsidR="00DA2ACD" w:rsidRPr="004956F7">
        <w:rPr>
          <w:rStyle w:val="Ninguno"/>
          <w:rFonts w:ascii="Arial" w:hAnsi="Arial" w:cs="Arial"/>
          <w:i/>
          <w:sz w:val="28"/>
          <w:szCs w:val="28"/>
          <w:lang w:val="es-MX"/>
        </w:rPr>
        <w:t>ó</w:t>
      </w:r>
      <w:r w:rsidR="00DA2ACD" w:rsidRPr="004956F7">
        <w:rPr>
          <w:rFonts w:ascii="Arial" w:hAnsi="Arial" w:cs="Arial"/>
          <w:i/>
          <w:sz w:val="28"/>
          <w:szCs w:val="28"/>
          <w:lang w:val="es-MX"/>
        </w:rPr>
        <w:t>n fiscal emitida por el SAT, respecto de la persona solicitante, emitida el 17 de julio de 2023.</w:t>
      </w:r>
      <w:r w:rsidR="004956F7">
        <w:rPr>
          <w:rFonts w:ascii="Arial" w:hAnsi="Arial" w:cs="Arial"/>
          <w:b/>
          <w:i/>
          <w:sz w:val="28"/>
          <w:szCs w:val="28"/>
        </w:rPr>
        <w:t xml:space="preserve"> *</w:t>
      </w:r>
      <w:r w:rsidR="00DA2ACD" w:rsidRPr="004956F7">
        <w:rPr>
          <w:rFonts w:ascii="Arial" w:hAnsi="Arial" w:cs="Arial"/>
          <w:i/>
          <w:sz w:val="28"/>
          <w:szCs w:val="28"/>
          <w:lang w:val="es-MX"/>
        </w:rPr>
        <w:t>Constancia original de no antecedentes penales del solicitante. (20 de junio de 2023).</w:t>
      </w:r>
      <w:r w:rsidR="004956F7">
        <w:rPr>
          <w:rFonts w:ascii="Arial" w:hAnsi="Arial" w:cs="Arial"/>
          <w:b/>
          <w:i/>
          <w:sz w:val="28"/>
          <w:szCs w:val="28"/>
        </w:rPr>
        <w:t xml:space="preserve"> *</w:t>
      </w:r>
      <w:r w:rsidR="00DA2ACD" w:rsidRPr="004956F7">
        <w:rPr>
          <w:rFonts w:ascii="Arial" w:hAnsi="Arial" w:cs="Arial"/>
          <w:i/>
          <w:sz w:val="28"/>
          <w:szCs w:val="28"/>
          <w:lang w:val="es-MX"/>
        </w:rPr>
        <w:t>Dictamen T</w:t>
      </w:r>
      <w:r w:rsidR="00DA2ACD" w:rsidRPr="004956F7">
        <w:rPr>
          <w:rStyle w:val="Ninguno"/>
          <w:rFonts w:ascii="Arial" w:hAnsi="Arial" w:cs="Arial"/>
          <w:i/>
          <w:sz w:val="28"/>
          <w:szCs w:val="28"/>
          <w:lang w:val="es-MX"/>
        </w:rPr>
        <w:t>é</w:t>
      </w:r>
      <w:r w:rsidR="00DA2ACD" w:rsidRPr="004956F7">
        <w:rPr>
          <w:rFonts w:ascii="Arial" w:hAnsi="Arial" w:cs="Arial"/>
          <w:i/>
          <w:sz w:val="28"/>
          <w:szCs w:val="28"/>
          <w:lang w:val="es-MX"/>
        </w:rPr>
        <w:t>cnico PROCEDENTE emitido por la Unidad Municipal de Protecci</w:t>
      </w:r>
      <w:r w:rsidR="00DA2ACD" w:rsidRPr="004956F7">
        <w:rPr>
          <w:rStyle w:val="Ninguno"/>
          <w:rFonts w:ascii="Arial" w:hAnsi="Arial" w:cs="Arial"/>
          <w:i/>
          <w:sz w:val="28"/>
          <w:szCs w:val="28"/>
          <w:lang w:val="es-MX"/>
        </w:rPr>
        <w:t>ó</w:t>
      </w:r>
      <w:r w:rsidR="00DA2ACD" w:rsidRPr="004956F7">
        <w:rPr>
          <w:rFonts w:ascii="Arial" w:hAnsi="Arial" w:cs="Arial"/>
          <w:i/>
          <w:sz w:val="28"/>
          <w:szCs w:val="28"/>
          <w:lang w:val="es-MX"/>
        </w:rPr>
        <w:t>n Civil, realizado el 21 de junio de 2023, (Oficio: CS6893/2023).</w:t>
      </w:r>
      <w:r w:rsidR="004956F7">
        <w:rPr>
          <w:rFonts w:ascii="Arial" w:hAnsi="Arial" w:cs="Arial"/>
          <w:b/>
          <w:i/>
          <w:sz w:val="28"/>
          <w:szCs w:val="28"/>
        </w:rPr>
        <w:t xml:space="preserve"> *</w:t>
      </w:r>
      <w:r w:rsidR="00DA2ACD" w:rsidRPr="004956F7">
        <w:rPr>
          <w:rFonts w:ascii="Arial" w:hAnsi="Arial" w:cs="Arial"/>
          <w:i/>
          <w:sz w:val="28"/>
          <w:szCs w:val="28"/>
          <w:lang w:val="es-MX"/>
        </w:rPr>
        <w:t>Certificado de no adeudo de catastro municipal de fecha de expedici</w:t>
      </w:r>
      <w:r w:rsidR="00DA2ACD" w:rsidRPr="004956F7">
        <w:rPr>
          <w:rStyle w:val="Ninguno"/>
          <w:rFonts w:ascii="Arial" w:hAnsi="Arial" w:cs="Arial"/>
          <w:i/>
          <w:sz w:val="28"/>
          <w:szCs w:val="28"/>
          <w:lang w:val="es-MX"/>
        </w:rPr>
        <w:t>ó</w:t>
      </w:r>
      <w:r w:rsidR="00DA2ACD" w:rsidRPr="004956F7">
        <w:rPr>
          <w:rFonts w:ascii="Arial" w:hAnsi="Arial" w:cs="Arial"/>
          <w:i/>
          <w:sz w:val="28"/>
          <w:szCs w:val="28"/>
          <w:lang w:val="es-MX"/>
        </w:rPr>
        <w:t>n el d</w:t>
      </w:r>
      <w:r w:rsidR="00DA2ACD" w:rsidRPr="004956F7">
        <w:rPr>
          <w:rStyle w:val="Ninguno"/>
          <w:rFonts w:ascii="Arial" w:hAnsi="Arial" w:cs="Arial"/>
          <w:i/>
          <w:sz w:val="28"/>
          <w:szCs w:val="28"/>
          <w:lang w:val="es-MX"/>
        </w:rPr>
        <w:t>í</w:t>
      </w:r>
      <w:r w:rsidR="00DA2ACD" w:rsidRPr="004956F7">
        <w:rPr>
          <w:rFonts w:ascii="Arial" w:hAnsi="Arial" w:cs="Arial"/>
          <w:i/>
          <w:sz w:val="28"/>
          <w:szCs w:val="28"/>
          <w:lang w:val="es-MX"/>
        </w:rPr>
        <w:t>a 18 de julio de 2023.</w:t>
      </w:r>
      <w:r w:rsidR="004956F7">
        <w:rPr>
          <w:rFonts w:ascii="Arial" w:hAnsi="Arial" w:cs="Arial"/>
          <w:b/>
          <w:i/>
          <w:sz w:val="28"/>
          <w:szCs w:val="28"/>
        </w:rPr>
        <w:t xml:space="preserve"> *</w:t>
      </w:r>
      <w:r w:rsidR="00DA2ACD" w:rsidRPr="004956F7">
        <w:rPr>
          <w:rFonts w:ascii="Arial" w:hAnsi="Arial" w:cs="Arial"/>
          <w:i/>
          <w:sz w:val="28"/>
          <w:szCs w:val="28"/>
          <w:lang w:val="es-MX"/>
        </w:rPr>
        <w:t>Dictamen de impacto de movilidad emitido por Gesti</w:t>
      </w:r>
      <w:r w:rsidR="00DA2ACD" w:rsidRPr="004956F7">
        <w:rPr>
          <w:rStyle w:val="Ninguno"/>
          <w:rFonts w:ascii="Arial" w:hAnsi="Arial" w:cs="Arial"/>
          <w:i/>
          <w:sz w:val="28"/>
          <w:szCs w:val="28"/>
          <w:lang w:val="es-MX"/>
        </w:rPr>
        <w:t>ó</w:t>
      </w:r>
      <w:r w:rsidR="00DA2ACD" w:rsidRPr="004956F7">
        <w:rPr>
          <w:rFonts w:ascii="Arial" w:hAnsi="Arial" w:cs="Arial"/>
          <w:i/>
          <w:sz w:val="28"/>
          <w:szCs w:val="28"/>
          <w:lang w:val="es-MX"/>
        </w:rPr>
        <w:t>n de Movilidad. (Oficio: TM 150/2023)</w:t>
      </w:r>
      <w:r w:rsidR="004956F7">
        <w:rPr>
          <w:rFonts w:ascii="Arial" w:hAnsi="Arial" w:cs="Arial"/>
          <w:b/>
          <w:i/>
          <w:sz w:val="28"/>
          <w:szCs w:val="28"/>
        </w:rPr>
        <w:t xml:space="preserve"> *</w:t>
      </w:r>
      <w:r w:rsidR="00DA2ACD" w:rsidRPr="004956F7">
        <w:rPr>
          <w:rFonts w:ascii="Arial" w:hAnsi="Arial" w:cs="Arial"/>
          <w:i/>
          <w:sz w:val="28"/>
          <w:szCs w:val="28"/>
          <w:lang w:val="es-MX"/>
        </w:rPr>
        <w:t>Copia certificada de contrato de arrendamiento entre las partes el arrendador se</w:t>
      </w:r>
      <w:r w:rsidR="00DA2ACD" w:rsidRPr="004956F7">
        <w:rPr>
          <w:rStyle w:val="Ninguno"/>
          <w:rFonts w:ascii="Arial" w:hAnsi="Arial" w:cs="Arial"/>
          <w:i/>
          <w:sz w:val="28"/>
          <w:szCs w:val="28"/>
          <w:lang w:val="es-MX"/>
        </w:rPr>
        <w:t>ñ</w:t>
      </w:r>
      <w:r w:rsidR="00DA2ACD" w:rsidRPr="004956F7">
        <w:rPr>
          <w:rFonts w:ascii="Arial" w:hAnsi="Arial" w:cs="Arial"/>
          <w:i/>
          <w:sz w:val="28"/>
          <w:szCs w:val="28"/>
          <w:lang w:val="es-MX"/>
        </w:rPr>
        <w:t>ora MARIA GABRIELA DE ALBA JIMENEZ Y LETICIA GOMEZ AGUIRRE del inmueble de referencia.</w:t>
      </w:r>
      <w:r w:rsidR="004956F7">
        <w:rPr>
          <w:rFonts w:ascii="Arial" w:hAnsi="Arial" w:cs="Arial"/>
          <w:b/>
          <w:i/>
          <w:sz w:val="28"/>
          <w:szCs w:val="28"/>
        </w:rPr>
        <w:t xml:space="preserve"> *</w:t>
      </w:r>
      <w:r w:rsidR="00DA2ACD" w:rsidRPr="004956F7">
        <w:rPr>
          <w:rFonts w:ascii="Arial" w:hAnsi="Arial" w:cs="Arial"/>
          <w:i/>
          <w:sz w:val="28"/>
          <w:szCs w:val="28"/>
          <w:lang w:val="es-MX"/>
        </w:rPr>
        <w:t xml:space="preserve">Escrito mediante el cual </w:t>
      </w:r>
      <w:r w:rsidR="00DA2ACD" w:rsidRPr="004956F7">
        <w:rPr>
          <w:rStyle w:val="Ninguno"/>
          <w:rFonts w:ascii="Arial" w:hAnsi="Arial" w:cs="Arial"/>
          <w:b/>
          <w:bCs/>
          <w:i/>
          <w:sz w:val="28"/>
          <w:szCs w:val="28"/>
          <w:lang w:val="es-MX"/>
        </w:rPr>
        <w:t xml:space="preserve">BAJO PROTESTA DE DECIR VERDAD </w:t>
      </w:r>
      <w:r w:rsidR="00DA2ACD" w:rsidRPr="004956F7">
        <w:rPr>
          <w:rFonts w:ascii="Arial" w:hAnsi="Arial" w:cs="Arial"/>
          <w:i/>
          <w:sz w:val="28"/>
          <w:szCs w:val="28"/>
          <w:lang w:val="es-MX"/>
        </w:rPr>
        <w:t>que no se encuentra impedido para ejercer el comercio ni ser servidor p</w:t>
      </w:r>
      <w:r w:rsidR="00DA2ACD" w:rsidRPr="004956F7">
        <w:rPr>
          <w:rStyle w:val="Ninguno"/>
          <w:rFonts w:ascii="Arial" w:hAnsi="Arial" w:cs="Arial"/>
          <w:i/>
          <w:sz w:val="28"/>
          <w:szCs w:val="28"/>
          <w:lang w:val="es-MX"/>
        </w:rPr>
        <w:t>ú</w:t>
      </w:r>
      <w:r w:rsidR="00DA2ACD" w:rsidRPr="004956F7">
        <w:rPr>
          <w:rFonts w:ascii="Arial" w:hAnsi="Arial" w:cs="Arial"/>
          <w:i/>
          <w:sz w:val="28"/>
          <w:szCs w:val="28"/>
          <w:lang w:val="es-MX"/>
        </w:rPr>
        <w:t>blico.</w:t>
      </w:r>
      <w:r w:rsidR="004956F7">
        <w:rPr>
          <w:rFonts w:ascii="Arial" w:hAnsi="Arial" w:cs="Arial"/>
          <w:i/>
          <w:sz w:val="28"/>
          <w:szCs w:val="28"/>
          <w:lang w:val="es-MX"/>
        </w:rPr>
        <w:t xml:space="preserve"> </w:t>
      </w:r>
      <w:r w:rsidR="00DA2ACD" w:rsidRPr="00DA2ACD">
        <w:rPr>
          <w:rStyle w:val="Ninguno"/>
          <w:rFonts w:ascii="Arial" w:hAnsi="Arial" w:cs="Arial"/>
          <w:b/>
          <w:bCs/>
          <w:i/>
          <w:sz w:val="28"/>
          <w:szCs w:val="28"/>
          <w:lang w:val="es-MX"/>
        </w:rPr>
        <w:t xml:space="preserve">2.- </w:t>
      </w:r>
      <w:r w:rsidR="00DA2ACD" w:rsidRPr="00DA2ACD">
        <w:rPr>
          <w:rStyle w:val="Ninguno"/>
          <w:rFonts w:ascii="Arial" w:hAnsi="Arial" w:cs="Arial"/>
          <w:i/>
          <w:sz w:val="28"/>
          <w:szCs w:val="28"/>
          <w:lang w:val="es-MX"/>
        </w:rPr>
        <w:lastRenderedPageBreak/>
        <w:t xml:space="preserve">Con fecha 28 de AGOSTO de 2023, se llevó a cabo por parte del Departamento de Padrón y Licencias a través del Inspector Antonio Alonso García la inspección del establecimiento a fin de verificar los datos proporcionados por la solicitante </w:t>
      </w:r>
      <w:r w:rsidR="00DA2ACD" w:rsidRPr="00DA2ACD">
        <w:rPr>
          <w:rStyle w:val="Ninguno"/>
          <w:rFonts w:ascii="Arial" w:hAnsi="Arial" w:cs="Arial"/>
          <w:b/>
          <w:bCs/>
          <w:i/>
          <w:sz w:val="28"/>
          <w:szCs w:val="28"/>
          <w:lang w:val="es-MX"/>
        </w:rPr>
        <w:t>C.</w:t>
      </w:r>
      <w:r w:rsidR="005C026B">
        <w:rPr>
          <w:rStyle w:val="Ninguno"/>
          <w:rFonts w:ascii="Arial" w:hAnsi="Arial" w:cs="Arial"/>
          <w:b/>
          <w:bCs/>
          <w:i/>
          <w:sz w:val="28"/>
          <w:szCs w:val="28"/>
          <w:lang w:val="es-MX"/>
        </w:rPr>
        <w:t xml:space="preserve"> </w:t>
      </w:r>
      <w:r w:rsidR="00DA2ACD" w:rsidRPr="00DA2ACD">
        <w:rPr>
          <w:rStyle w:val="Ninguno"/>
          <w:rFonts w:ascii="Arial" w:hAnsi="Arial" w:cs="Arial"/>
          <w:b/>
          <w:bCs/>
          <w:i/>
          <w:sz w:val="28"/>
          <w:szCs w:val="28"/>
          <w:lang w:val="es-MX"/>
        </w:rPr>
        <w:t xml:space="preserve">LETICIA GOMEZ AGUIRRE, </w:t>
      </w:r>
      <w:r w:rsidR="00DA2ACD" w:rsidRPr="00DA2ACD">
        <w:rPr>
          <w:rStyle w:val="Ninguno"/>
          <w:rFonts w:ascii="Arial" w:hAnsi="Arial" w:cs="Arial"/>
          <w:i/>
          <w:sz w:val="28"/>
          <w:szCs w:val="28"/>
          <w:lang w:val="es-MX"/>
        </w:rPr>
        <w:t>fueran correctos tal como se advierte de la Orden de Verificación que obra en el expediente respectivo.</w:t>
      </w:r>
      <w:r w:rsidR="005C026B">
        <w:rPr>
          <w:rStyle w:val="Ninguno"/>
          <w:rFonts w:ascii="Arial" w:hAnsi="Arial" w:cs="Arial"/>
          <w:i/>
          <w:sz w:val="28"/>
          <w:szCs w:val="28"/>
          <w:lang w:val="es-MX"/>
        </w:rPr>
        <w:t xml:space="preserve"> </w:t>
      </w:r>
      <w:r w:rsidR="00DA2ACD" w:rsidRPr="00DA2ACD">
        <w:rPr>
          <w:rStyle w:val="Ninguno"/>
          <w:rFonts w:ascii="Arial" w:hAnsi="Arial" w:cs="Arial"/>
          <w:b/>
          <w:bCs/>
          <w:i/>
          <w:sz w:val="28"/>
          <w:szCs w:val="28"/>
          <w:lang w:val="es-MX"/>
        </w:rPr>
        <w:t>3.-</w:t>
      </w:r>
      <w:r w:rsidR="005C026B">
        <w:rPr>
          <w:rStyle w:val="Ninguno"/>
          <w:rFonts w:ascii="Arial" w:hAnsi="Arial" w:cs="Arial"/>
          <w:b/>
          <w:bCs/>
          <w:i/>
          <w:sz w:val="28"/>
          <w:szCs w:val="28"/>
          <w:lang w:val="es-MX"/>
        </w:rPr>
        <w:t xml:space="preserve"> </w:t>
      </w:r>
      <w:r w:rsidR="00DA2ACD" w:rsidRPr="00DA2ACD">
        <w:rPr>
          <w:rStyle w:val="Ninguno"/>
          <w:rFonts w:ascii="Arial" w:hAnsi="Arial" w:cs="Arial"/>
          <w:i/>
          <w:sz w:val="28"/>
          <w:szCs w:val="28"/>
          <w:lang w:val="es-MX"/>
        </w:rPr>
        <w:t xml:space="preserve">El 27 de julio de 2023 dos mil veintitrés, el Coordinador de Participación Ciudadana JOSÉ ALBERTO CONTRERAS RODRIGUEZ, en contestación al diverso oficio </w:t>
      </w:r>
      <w:r w:rsidR="00DA2ACD" w:rsidRPr="00DA2ACD">
        <w:rPr>
          <w:rStyle w:val="Ninguno"/>
          <w:rFonts w:ascii="Arial" w:hAnsi="Arial" w:cs="Arial"/>
          <w:b/>
          <w:i/>
          <w:sz w:val="28"/>
          <w:szCs w:val="28"/>
          <w:lang w:val="es-MX"/>
        </w:rPr>
        <w:t>427</w:t>
      </w:r>
      <w:r w:rsidR="00DA2ACD" w:rsidRPr="00DA2ACD">
        <w:rPr>
          <w:rStyle w:val="Ninguno"/>
          <w:rFonts w:ascii="Arial" w:hAnsi="Arial" w:cs="Arial"/>
          <w:b/>
          <w:bCs/>
          <w:i/>
          <w:sz w:val="28"/>
          <w:szCs w:val="28"/>
          <w:lang w:val="es-MX"/>
        </w:rPr>
        <w:t xml:space="preserve">/2023 </w:t>
      </w:r>
      <w:r w:rsidR="00DA2ACD" w:rsidRPr="00DA2ACD">
        <w:rPr>
          <w:rStyle w:val="Ninguno"/>
          <w:rFonts w:ascii="Arial" w:hAnsi="Arial" w:cs="Arial"/>
          <w:i/>
          <w:sz w:val="28"/>
          <w:szCs w:val="28"/>
          <w:lang w:val="es-MX"/>
        </w:rPr>
        <w:t xml:space="preserve">suscrito por el Oficial de Padrón y Licencias, informa sobre el levantamiento de las anuencias o conformidad de vecinos para la apertura de </w:t>
      </w:r>
      <w:r w:rsidR="00DA2ACD" w:rsidRPr="00DA2ACD">
        <w:rPr>
          <w:rStyle w:val="Ninguno"/>
          <w:rFonts w:ascii="Arial" w:hAnsi="Arial" w:cs="Arial"/>
          <w:b/>
          <w:bCs/>
          <w:i/>
          <w:sz w:val="28"/>
          <w:szCs w:val="28"/>
          <w:lang w:val="es-MX"/>
        </w:rPr>
        <w:t xml:space="preserve">LICENCIA MUNICIPAL CON GIRO DE COCTELERIA DENOMINADO “CABALLITO DE MAR”, </w:t>
      </w:r>
      <w:r w:rsidR="00DA2ACD" w:rsidRPr="00DA2ACD">
        <w:rPr>
          <w:rStyle w:val="Ninguno"/>
          <w:rFonts w:ascii="Arial" w:hAnsi="Arial" w:cs="Arial"/>
          <w:i/>
          <w:sz w:val="28"/>
          <w:szCs w:val="28"/>
          <w:lang w:val="es-MX"/>
        </w:rPr>
        <w:t>anexando las firmas e identificaciones correspondientes, que consisten en 15 a favor, 1 en contra y 4 domicilios de los cuales no se tiene respuesta, esto de conformidad a lo dispuesto por el artículo 27 fracción XIX del Reglamento sobre la Venta y Consumo de Bebidas Alcohólicas del Municipio de Zapotlán el Grande, Jalisco.</w:t>
      </w:r>
      <w:r w:rsidR="005C026B">
        <w:rPr>
          <w:rStyle w:val="Ninguno"/>
          <w:rFonts w:ascii="Arial" w:hAnsi="Arial" w:cs="Arial"/>
          <w:i/>
          <w:sz w:val="28"/>
          <w:szCs w:val="28"/>
          <w:lang w:val="es-MX"/>
        </w:rPr>
        <w:t xml:space="preserve"> </w:t>
      </w:r>
      <w:r w:rsidR="00DA2ACD" w:rsidRPr="00DA2ACD">
        <w:rPr>
          <w:rStyle w:val="Ninguno"/>
          <w:rFonts w:ascii="Arial" w:hAnsi="Arial" w:cs="Arial"/>
          <w:b/>
          <w:bCs/>
          <w:i/>
          <w:sz w:val="28"/>
          <w:szCs w:val="28"/>
          <w:lang w:val="es-MX"/>
        </w:rPr>
        <w:t>4.-</w:t>
      </w:r>
      <w:r w:rsidR="005C026B">
        <w:rPr>
          <w:rStyle w:val="Ninguno"/>
          <w:rFonts w:ascii="Arial" w:hAnsi="Arial" w:cs="Arial"/>
          <w:b/>
          <w:bCs/>
          <w:i/>
          <w:sz w:val="28"/>
          <w:szCs w:val="28"/>
          <w:lang w:val="es-MX"/>
        </w:rPr>
        <w:t xml:space="preserve"> </w:t>
      </w:r>
      <w:r w:rsidR="00DA2ACD" w:rsidRPr="00DA2ACD">
        <w:rPr>
          <w:rStyle w:val="Ninguno"/>
          <w:rFonts w:ascii="Arial" w:hAnsi="Arial" w:cs="Arial"/>
          <w:i/>
          <w:sz w:val="28"/>
          <w:szCs w:val="28"/>
          <w:lang w:val="es-MX"/>
        </w:rPr>
        <w:t>Mediante Oficio número 523/2023 el Oficial de Padrón y Licencias LIC. JOSÉ ANTONIO ÁLVAREZ HERNÁNDEZ turnó el expediente administrativo a la Dirección de Jurídico para su revisión, análisis y expedición de una opinión de los documentos recibidos, el cual, fue contestado mediante el diverso</w:t>
      </w:r>
      <w:r w:rsidR="00DA2ACD" w:rsidRPr="00DA2ACD">
        <w:rPr>
          <w:rFonts w:ascii="Arial" w:hAnsi="Arial" w:cs="Arial"/>
          <w:i/>
          <w:sz w:val="28"/>
          <w:szCs w:val="28"/>
          <w:lang w:val="es-MX"/>
        </w:rPr>
        <w:t xml:space="preserve"> </w:t>
      </w:r>
      <w:r w:rsidR="00DA2ACD" w:rsidRPr="00DA2ACD">
        <w:rPr>
          <w:rStyle w:val="Ninguno"/>
          <w:rFonts w:ascii="Arial" w:hAnsi="Arial" w:cs="Arial"/>
          <w:b/>
          <w:bCs/>
          <w:i/>
          <w:sz w:val="28"/>
          <w:szCs w:val="28"/>
          <w:lang w:val="es-MX"/>
        </w:rPr>
        <w:t xml:space="preserve">625/2022 </w:t>
      </w:r>
      <w:r w:rsidR="00DA2ACD" w:rsidRPr="00DA2ACD">
        <w:rPr>
          <w:rStyle w:val="Ninguno"/>
          <w:rFonts w:ascii="Arial" w:hAnsi="Arial" w:cs="Arial"/>
          <w:i/>
          <w:sz w:val="28"/>
          <w:szCs w:val="28"/>
          <w:lang w:val="es-MX"/>
        </w:rPr>
        <w:t>el que concluyó;</w:t>
      </w:r>
      <w:r w:rsidR="005C026B">
        <w:rPr>
          <w:rStyle w:val="Ninguno"/>
          <w:rFonts w:ascii="Arial" w:hAnsi="Arial" w:cs="Arial"/>
          <w:i/>
          <w:sz w:val="28"/>
          <w:szCs w:val="28"/>
          <w:lang w:val="es-MX"/>
        </w:rPr>
        <w:t xml:space="preserve"> </w:t>
      </w:r>
      <w:r w:rsidR="00DA2ACD" w:rsidRPr="00DA2ACD">
        <w:rPr>
          <w:rStyle w:val="Ninguno"/>
          <w:rFonts w:ascii="Arial" w:eastAsia="Cambria" w:hAnsi="Arial" w:cs="Arial"/>
          <w:b/>
          <w:bCs/>
          <w:i/>
          <w:sz w:val="28"/>
          <w:szCs w:val="28"/>
          <w:lang w:val="es-MX"/>
        </w:rPr>
        <w:t xml:space="preserve">Dependencia: </w:t>
      </w:r>
      <w:r w:rsidR="00DA2ACD" w:rsidRPr="00DA2ACD">
        <w:rPr>
          <w:rStyle w:val="Ninguno"/>
          <w:rFonts w:ascii="Arial" w:eastAsia="Cambria" w:hAnsi="Arial" w:cs="Arial"/>
          <w:i/>
          <w:sz w:val="28"/>
          <w:szCs w:val="28"/>
          <w:lang w:val="es-MX"/>
        </w:rPr>
        <w:t>Unidad Jurídica</w:t>
      </w:r>
      <w:r w:rsidR="005C026B">
        <w:rPr>
          <w:rStyle w:val="Ninguno"/>
          <w:rFonts w:ascii="Arial" w:eastAsia="Cambria" w:hAnsi="Arial" w:cs="Arial"/>
          <w:b/>
          <w:bCs/>
          <w:i/>
          <w:sz w:val="28"/>
          <w:szCs w:val="28"/>
          <w:lang w:val="es-MX"/>
        </w:rPr>
        <w:t xml:space="preserve"> </w:t>
      </w:r>
      <w:r w:rsidR="00DA2ACD" w:rsidRPr="00DA2ACD">
        <w:rPr>
          <w:rStyle w:val="Ninguno"/>
          <w:rFonts w:ascii="Arial" w:eastAsia="Cambria" w:hAnsi="Arial" w:cs="Arial"/>
          <w:b/>
          <w:bCs/>
          <w:i/>
          <w:sz w:val="28"/>
          <w:szCs w:val="28"/>
          <w:lang w:val="es-MX"/>
        </w:rPr>
        <w:t>No. De oficio:</w:t>
      </w:r>
      <w:r w:rsidR="00DA2ACD" w:rsidRPr="00DA2ACD">
        <w:rPr>
          <w:rStyle w:val="Ninguno"/>
          <w:rFonts w:ascii="Arial" w:eastAsia="Cambria" w:hAnsi="Arial" w:cs="Arial"/>
          <w:i/>
          <w:sz w:val="28"/>
          <w:szCs w:val="28"/>
          <w:lang w:val="es-MX"/>
        </w:rPr>
        <w:t xml:space="preserve"> 625/2022</w:t>
      </w:r>
      <w:r w:rsidR="005C026B">
        <w:rPr>
          <w:rStyle w:val="Ninguno"/>
          <w:rFonts w:ascii="Arial" w:eastAsia="Cambria" w:hAnsi="Arial" w:cs="Arial"/>
          <w:i/>
          <w:sz w:val="28"/>
          <w:szCs w:val="28"/>
          <w:lang w:val="es-MX"/>
        </w:rPr>
        <w:t xml:space="preserve"> </w:t>
      </w:r>
      <w:r w:rsidR="00DA2ACD" w:rsidRPr="00DA2ACD">
        <w:rPr>
          <w:rStyle w:val="Ninguno"/>
          <w:rFonts w:ascii="Arial" w:eastAsia="Cambria" w:hAnsi="Arial" w:cs="Arial"/>
          <w:b/>
          <w:bCs/>
          <w:i/>
          <w:sz w:val="28"/>
          <w:szCs w:val="28"/>
          <w:lang w:val="es-MX"/>
        </w:rPr>
        <w:t>Asunto:</w:t>
      </w:r>
      <w:r w:rsidR="00DA2ACD" w:rsidRPr="00DA2ACD">
        <w:rPr>
          <w:rStyle w:val="Ninguno"/>
          <w:rFonts w:ascii="Arial" w:eastAsia="Cambria" w:hAnsi="Arial" w:cs="Arial"/>
          <w:i/>
          <w:sz w:val="28"/>
          <w:szCs w:val="28"/>
          <w:lang w:val="es-MX"/>
        </w:rPr>
        <w:t xml:space="preserve"> Se emi</w:t>
      </w:r>
      <w:r w:rsidR="005C026B">
        <w:rPr>
          <w:rStyle w:val="Ninguno"/>
          <w:rFonts w:ascii="Arial" w:eastAsia="Cambria" w:hAnsi="Arial" w:cs="Arial"/>
          <w:i/>
          <w:sz w:val="28"/>
          <w:szCs w:val="28"/>
          <w:lang w:val="es-MX"/>
        </w:rPr>
        <w:t xml:space="preserve">te análisis y opinión jurídica. </w:t>
      </w:r>
      <w:r w:rsidR="00DA2ACD" w:rsidRPr="00DA2ACD">
        <w:rPr>
          <w:rStyle w:val="Ninguno"/>
          <w:rFonts w:ascii="Arial" w:hAnsi="Arial" w:cs="Arial"/>
          <w:b/>
          <w:bCs/>
          <w:i/>
          <w:iCs/>
          <w:sz w:val="28"/>
          <w:szCs w:val="28"/>
          <w:lang w:val="es-MX"/>
        </w:rPr>
        <w:t>C. MTRO. JOSÉ ANTONIO ALVAREZ HERNÁNDEZ</w:t>
      </w:r>
      <w:r w:rsidR="005C026B">
        <w:rPr>
          <w:rStyle w:val="Ninguno"/>
          <w:rFonts w:ascii="Arial" w:hAnsi="Arial" w:cs="Arial"/>
          <w:b/>
          <w:bCs/>
          <w:i/>
          <w:iCs/>
          <w:sz w:val="28"/>
          <w:szCs w:val="28"/>
          <w:lang w:val="es-MX"/>
        </w:rPr>
        <w:t xml:space="preserve"> OFICIAL DE PADRÓN Y LICENCIAS </w:t>
      </w:r>
      <w:r w:rsidR="00DA2ACD" w:rsidRPr="00DA2ACD">
        <w:rPr>
          <w:rStyle w:val="Ninguno"/>
          <w:rFonts w:ascii="Arial" w:hAnsi="Arial" w:cs="Arial"/>
          <w:b/>
          <w:bCs/>
          <w:i/>
          <w:iCs/>
          <w:sz w:val="28"/>
          <w:szCs w:val="28"/>
          <w:lang w:val="es-MX"/>
        </w:rPr>
        <w:t xml:space="preserve">PRESENTE </w:t>
      </w:r>
      <w:r w:rsidR="00DA2ACD" w:rsidRPr="00DA2ACD">
        <w:rPr>
          <w:rStyle w:val="Ninguno"/>
          <w:rFonts w:ascii="Arial" w:eastAsia="Arial" w:hAnsi="Arial" w:cs="Arial"/>
          <w:i/>
          <w:sz w:val="28"/>
          <w:szCs w:val="28"/>
          <w:lang w:val="es-MX"/>
        </w:rPr>
        <w:t>Por recibido el oficio no. 464/2023 suscrito por el Mtro. Jos</w:t>
      </w:r>
      <w:r w:rsidR="00DA2ACD" w:rsidRPr="00DA2ACD">
        <w:rPr>
          <w:rStyle w:val="Ninguno"/>
          <w:rFonts w:ascii="Arial" w:eastAsia="Cambria" w:hAnsi="Arial" w:cs="Arial"/>
          <w:i/>
          <w:sz w:val="28"/>
          <w:szCs w:val="28"/>
          <w:lang w:val="es-MX"/>
        </w:rPr>
        <w:t xml:space="preserve">é Antonio Álvarez Hernández en su carácter de Oficial Mayor de Padrón y Licencias del Municipio de Zapotlán </w:t>
      </w:r>
      <w:r w:rsidR="00DA2ACD" w:rsidRPr="00DA2ACD">
        <w:rPr>
          <w:rStyle w:val="Ninguno"/>
          <w:rFonts w:ascii="Arial" w:eastAsia="Cambria" w:hAnsi="Arial" w:cs="Arial"/>
          <w:i/>
          <w:sz w:val="28"/>
          <w:szCs w:val="28"/>
          <w:lang w:val="es-MX"/>
        </w:rPr>
        <w:lastRenderedPageBreak/>
        <w:t xml:space="preserve">el Grande, Jalisco, mediante el cual remite Expediente sin número relativo a la solicitud de </w:t>
      </w:r>
      <w:r w:rsidR="00DA2ACD" w:rsidRPr="00DA2ACD">
        <w:rPr>
          <w:rStyle w:val="Ninguno"/>
          <w:rFonts w:ascii="Arial" w:eastAsia="Cambria" w:hAnsi="Arial" w:cs="Arial"/>
          <w:b/>
          <w:bCs/>
          <w:i/>
          <w:sz w:val="28"/>
          <w:szCs w:val="28"/>
          <w:lang w:val="es-MX"/>
        </w:rPr>
        <w:t xml:space="preserve">LICENCIA MUNICIPAL CON GIRO DE COCTELERÍA. </w:t>
      </w:r>
      <w:r w:rsidR="00DA2ACD" w:rsidRPr="00DA2ACD">
        <w:rPr>
          <w:rStyle w:val="Ninguno"/>
          <w:rFonts w:ascii="Arial" w:eastAsia="Cambria" w:hAnsi="Arial" w:cs="Arial"/>
          <w:i/>
          <w:sz w:val="28"/>
          <w:szCs w:val="28"/>
          <w:lang w:val="es-MX"/>
        </w:rPr>
        <w:t>En el domicilio en la calle</w:t>
      </w:r>
      <w:r w:rsidR="00DA2ACD" w:rsidRPr="00DA2ACD">
        <w:rPr>
          <w:rStyle w:val="Ninguno"/>
          <w:rFonts w:ascii="Arial" w:eastAsia="Cambria" w:hAnsi="Arial" w:cs="Arial"/>
          <w:b/>
          <w:bCs/>
          <w:i/>
          <w:sz w:val="28"/>
          <w:szCs w:val="28"/>
          <w:lang w:val="es-MX"/>
        </w:rPr>
        <w:t xml:space="preserve"> Melchor Ocampo No. 137 colonia Centro</w:t>
      </w:r>
      <w:r w:rsidR="00DA2ACD" w:rsidRPr="00DA2ACD">
        <w:rPr>
          <w:rStyle w:val="Ninguno"/>
          <w:rFonts w:ascii="Arial" w:eastAsia="Cambria" w:hAnsi="Arial" w:cs="Arial"/>
          <w:i/>
          <w:sz w:val="28"/>
          <w:szCs w:val="28"/>
          <w:lang w:val="es-MX"/>
        </w:rPr>
        <w:t xml:space="preserve"> de esta municipalidad, que llevará por nombre </w:t>
      </w:r>
      <w:r w:rsidR="00DA2ACD" w:rsidRPr="00DA2ACD">
        <w:rPr>
          <w:rStyle w:val="Ninguno"/>
          <w:rFonts w:ascii="Arial" w:eastAsia="Cambria" w:hAnsi="Arial" w:cs="Arial"/>
          <w:b/>
          <w:bCs/>
          <w:i/>
          <w:sz w:val="28"/>
          <w:szCs w:val="28"/>
          <w:lang w:val="es-MX"/>
        </w:rPr>
        <w:t xml:space="preserve">“EL CABALLITO DE MAR” </w:t>
      </w:r>
      <w:r w:rsidR="00DA2ACD" w:rsidRPr="00DA2ACD">
        <w:rPr>
          <w:rStyle w:val="Ninguno"/>
          <w:rFonts w:ascii="Arial" w:eastAsia="Cambria" w:hAnsi="Arial" w:cs="Arial"/>
          <w:i/>
          <w:sz w:val="28"/>
          <w:szCs w:val="28"/>
          <w:lang w:val="es-MX"/>
        </w:rPr>
        <w:t>promovido por la C. Leticia Gómez Aguirre a efecto de que esta esta Dirección Jurídica realice su revisión, análisis y expedición de una opinión por escrito de los documentos recibidos.</w:t>
      </w:r>
      <w:r w:rsidR="005C026B">
        <w:rPr>
          <w:rStyle w:val="Ninguno"/>
          <w:rFonts w:ascii="Arial" w:eastAsia="Cambria" w:hAnsi="Arial" w:cs="Arial"/>
          <w:i/>
          <w:sz w:val="28"/>
          <w:szCs w:val="28"/>
          <w:lang w:val="es-MX"/>
        </w:rPr>
        <w:t xml:space="preserve"> </w:t>
      </w:r>
      <w:r w:rsidR="00DA2ACD" w:rsidRPr="00DA2ACD">
        <w:rPr>
          <w:rStyle w:val="Ninguno"/>
          <w:rFonts w:ascii="Arial" w:eastAsia="Cambria" w:hAnsi="Arial" w:cs="Arial"/>
          <w:i/>
          <w:sz w:val="28"/>
          <w:szCs w:val="28"/>
          <w:lang w:val="es-MX"/>
        </w:rPr>
        <w:t xml:space="preserve">Por consecuencia, con las facultades que me confiere el artículo 28 fracción II del Reglamento Sobre la Venta y Consumo de Bebidas Alcohólicas del Municipio de Zapotlán el Grande, </w:t>
      </w:r>
      <w:r w:rsidR="005C026B">
        <w:rPr>
          <w:rStyle w:val="Ninguno"/>
          <w:rFonts w:ascii="Arial" w:eastAsia="Cambria" w:hAnsi="Arial" w:cs="Arial"/>
          <w:i/>
          <w:sz w:val="28"/>
          <w:szCs w:val="28"/>
          <w:lang w:val="es-MX"/>
        </w:rPr>
        <w:t xml:space="preserve">Jalisco, procedo a realizar la </w:t>
      </w:r>
      <w:r w:rsidR="00DA2ACD" w:rsidRPr="00DA2ACD">
        <w:rPr>
          <w:rStyle w:val="Ninguno"/>
          <w:rFonts w:ascii="Arial" w:eastAsia="Cambria" w:hAnsi="Arial" w:cs="Arial"/>
          <w:i/>
          <w:sz w:val="28"/>
          <w:szCs w:val="28"/>
          <w:lang w:val="es-MX"/>
        </w:rPr>
        <w:t>revisión, y análisis de los documentos que conforman el expediente, los cuáles señalo enseguida:</w:t>
      </w:r>
      <w:r w:rsidR="005C026B">
        <w:rPr>
          <w:rStyle w:val="Ninguno"/>
          <w:rFonts w:ascii="Arial" w:eastAsia="Cambria" w:hAnsi="Arial" w:cs="Arial"/>
          <w:i/>
          <w:sz w:val="28"/>
          <w:szCs w:val="28"/>
          <w:lang w:val="es-MX"/>
        </w:rPr>
        <w:t xml:space="preserve"> 1.</w:t>
      </w:r>
      <w:r w:rsidR="00DA2ACD" w:rsidRPr="00DA2ACD">
        <w:rPr>
          <w:rStyle w:val="Ninguno"/>
          <w:rFonts w:ascii="Arial" w:eastAsia="Cambria" w:hAnsi="Arial" w:cs="Arial"/>
          <w:i/>
          <w:sz w:val="28"/>
          <w:szCs w:val="28"/>
          <w:lang w:val="es-MX"/>
        </w:rPr>
        <w:t xml:space="preserve"> </w:t>
      </w:r>
      <w:r w:rsidR="00DA2ACD" w:rsidRPr="005C026B">
        <w:rPr>
          <w:rFonts w:ascii="Arial" w:hAnsi="Arial" w:cs="Arial"/>
          <w:i/>
          <w:sz w:val="28"/>
          <w:szCs w:val="28"/>
          <w:lang w:val="es-MX"/>
        </w:rPr>
        <w:t>Solicitud en formato oficial dirigida al Consejo de Giros Restringidos del Municipio, con fecha de recepci</w:t>
      </w:r>
      <w:r w:rsidR="00DA2ACD" w:rsidRPr="005C026B">
        <w:rPr>
          <w:rStyle w:val="Ninguno"/>
          <w:rFonts w:ascii="Arial" w:hAnsi="Arial" w:cs="Arial"/>
          <w:i/>
          <w:sz w:val="28"/>
          <w:szCs w:val="28"/>
          <w:lang w:val="es-MX"/>
        </w:rPr>
        <w:t>ó</w:t>
      </w:r>
      <w:r w:rsidR="00DA2ACD" w:rsidRPr="005C026B">
        <w:rPr>
          <w:rFonts w:ascii="Arial" w:hAnsi="Arial" w:cs="Arial"/>
          <w:i/>
          <w:sz w:val="28"/>
          <w:szCs w:val="28"/>
          <w:lang w:val="es-MX"/>
        </w:rPr>
        <w:t>n por la Oficial</w:t>
      </w:r>
      <w:r w:rsidR="00DA2ACD" w:rsidRPr="005C026B">
        <w:rPr>
          <w:rStyle w:val="Ninguno"/>
          <w:rFonts w:ascii="Arial" w:hAnsi="Arial" w:cs="Arial"/>
          <w:i/>
          <w:sz w:val="28"/>
          <w:szCs w:val="28"/>
          <w:lang w:val="es-MX"/>
        </w:rPr>
        <w:t>í</w:t>
      </w:r>
      <w:r w:rsidR="00DA2ACD" w:rsidRPr="005C026B">
        <w:rPr>
          <w:rFonts w:ascii="Arial" w:hAnsi="Arial" w:cs="Arial"/>
          <w:i/>
          <w:sz w:val="28"/>
          <w:szCs w:val="28"/>
          <w:lang w:val="es-MX"/>
        </w:rPr>
        <w:t>a de Padr</w:t>
      </w:r>
      <w:r w:rsidR="00DA2ACD" w:rsidRPr="005C026B">
        <w:rPr>
          <w:rStyle w:val="Ninguno"/>
          <w:rFonts w:ascii="Arial" w:hAnsi="Arial" w:cs="Arial"/>
          <w:i/>
          <w:sz w:val="28"/>
          <w:szCs w:val="28"/>
          <w:lang w:val="es-MX"/>
        </w:rPr>
        <w:t>ó</w:t>
      </w:r>
      <w:r w:rsidR="00DA2ACD" w:rsidRPr="005C026B">
        <w:rPr>
          <w:rFonts w:ascii="Arial" w:hAnsi="Arial" w:cs="Arial"/>
          <w:i/>
          <w:sz w:val="28"/>
          <w:szCs w:val="28"/>
          <w:lang w:val="es-MX"/>
        </w:rPr>
        <w:t>n y Licencias el pasado 19 de Julio de 2023, para que le sea autorizada la licencia municipal de Cocteler</w:t>
      </w:r>
      <w:r w:rsidR="00DA2ACD" w:rsidRPr="005C026B">
        <w:rPr>
          <w:rStyle w:val="Ninguno"/>
          <w:rFonts w:ascii="Arial" w:hAnsi="Arial" w:cs="Arial"/>
          <w:i/>
          <w:sz w:val="28"/>
          <w:szCs w:val="28"/>
          <w:lang w:val="es-MX"/>
        </w:rPr>
        <w:t>í</w:t>
      </w:r>
      <w:r w:rsidR="00DA2ACD" w:rsidRPr="005C026B">
        <w:rPr>
          <w:rFonts w:ascii="Arial" w:hAnsi="Arial" w:cs="Arial"/>
          <w:i/>
          <w:sz w:val="28"/>
          <w:szCs w:val="28"/>
          <w:lang w:val="es-MX"/>
        </w:rPr>
        <w:t xml:space="preserve">a en el domicilio de calle </w:t>
      </w:r>
      <w:r w:rsidR="00DA2ACD" w:rsidRPr="005C026B">
        <w:rPr>
          <w:rStyle w:val="Ninguno"/>
          <w:rFonts w:ascii="Arial" w:hAnsi="Arial" w:cs="Arial"/>
          <w:b/>
          <w:bCs/>
          <w:i/>
          <w:sz w:val="28"/>
          <w:szCs w:val="28"/>
          <w:lang w:val="es-MX"/>
        </w:rPr>
        <w:t>Melchor Ocampo No. 137 colonia Centro</w:t>
      </w:r>
      <w:r w:rsidR="00DA2ACD" w:rsidRPr="005C026B">
        <w:rPr>
          <w:rFonts w:ascii="Arial" w:hAnsi="Arial" w:cs="Arial"/>
          <w:i/>
          <w:sz w:val="28"/>
          <w:szCs w:val="28"/>
          <w:lang w:val="es-MX"/>
        </w:rPr>
        <w:t>, sin descripci</w:t>
      </w:r>
      <w:r w:rsidR="00DA2ACD" w:rsidRPr="005C026B">
        <w:rPr>
          <w:rStyle w:val="Ninguno"/>
          <w:rFonts w:ascii="Arial" w:hAnsi="Arial" w:cs="Arial"/>
          <w:i/>
          <w:sz w:val="28"/>
          <w:szCs w:val="28"/>
          <w:lang w:val="es-MX"/>
        </w:rPr>
        <w:t>ó</w:t>
      </w:r>
      <w:r w:rsidR="00DA2ACD" w:rsidRPr="005C026B">
        <w:rPr>
          <w:rFonts w:ascii="Arial" w:hAnsi="Arial" w:cs="Arial"/>
          <w:i/>
          <w:sz w:val="28"/>
          <w:szCs w:val="28"/>
          <w:lang w:val="es-MX"/>
        </w:rPr>
        <w:t>n de superficie ni aforo.</w:t>
      </w:r>
      <w:r w:rsidR="00703E45">
        <w:rPr>
          <w:rFonts w:ascii="Arial" w:hAnsi="Arial" w:cs="Arial"/>
          <w:i/>
          <w:sz w:val="28"/>
          <w:szCs w:val="28"/>
          <w:lang w:val="es-MX"/>
        </w:rPr>
        <w:t xml:space="preserve"> 2.</w:t>
      </w:r>
      <w:r w:rsidR="00DA2ACD" w:rsidRPr="005C026B">
        <w:rPr>
          <w:rFonts w:ascii="Arial" w:hAnsi="Arial" w:cs="Arial"/>
          <w:i/>
          <w:sz w:val="28"/>
          <w:szCs w:val="28"/>
          <w:lang w:val="es-MX"/>
        </w:rPr>
        <w:t xml:space="preserve"> </w:t>
      </w:r>
      <w:r w:rsidR="00DA2ACD" w:rsidRPr="00703E45">
        <w:rPr>
          <w:rFonts w:ascii="Arial" w:hAnsi="Arial" w:cs="Arial"/>
          <w:i/>
          <w:sz w:val="28"/>
          <w:szCs w:val="28"/>
          <w:lang w:val="es-MX"/>
        </w:rPr>
        <w:t>Recibo de anexos con fecha de recepci</w:t>
      </w:r>
      <w:r w:rsidR="00DA2ACD" w:rsidRPr="00703E45">
        <w:rPr>
          <w:rStyle w:val="Ninguno"/>
          <w:rFonts w:ascii="Arial" w:hAnsi="Arial" w:cs="Arial"/>
          <w:i/>
          <w:sz w:val="28"/>
          <w:szCs w:val="28"/>
          <w:lang w:val="es-MX"/>
        </w:rPr>
        <w:t>ó</w:t>
      </w:r>
      <w:r w:rsidR="00DA2ACD" w:rsidRPr="00703E45">
        <w:rPr>
          <w:rFonts w:ascii="Arial" w:hAnsi="Arial" w:cs="Arial"/>
          <w:i/>
          <w:sz w:val="28"/>
          <w:szCs w:val="28"/>
          <w:lang w:val="es-MX"/>
        </w:rPr>
        <w:t>n 19 de Julio del 2023, por parte de la Oficial</w:t>
      </w:r>
      <w:r w:rsidR="00DA2ACD" w:rsidRPr="00703E45">
        <w:rPr>
          <w:rStyle w:val="Ninguno"/>
          <w:rFonts w:ascii="Arial" w:hAnsi="Arial" w:cs="Arial"/>
          <w:i/>
          <w:sz w:val="28"/>
          <w:szCs w:val="28"/>
          <w:lang w:val="es-MX"/>
        </w:rPr>
        <w:t>í</w:t>
      </w:r>
      <w:r w:rsidR="00DA2ACD" w:rsidRPr="00703E45">
        <w:rPr>
          <w:rFonts w:ascii="Arial" w:hAnsi="Arial" w:cs="Arial"/>
          <w:i/>
          <w:sz w:val="28"/>
          <w:szCs w:val="28"/>
          <w:lang w:val="es-MX"/>
        </w:rPr>
        <w:t>a de padr</w:t>
      </w:r>
      <w:r w:rsidR="00DA2ACD" w:rsidRPr="00703E45">
        <w:rPr>
          <w:rStyle w:val="Ninguno"/>
          <w:rFonts w:ascii="Arial" w:hAnsi="Arial" w:cs="Arial"/>
          <w:i/>
          <w:sz w:val="28"/>
          <w:szCs w:val="28"/>
          <w:lang w:val="es-MX"/>
        </w:rPr>
        <w:t>ó</w:t>
      </w:r>
      <w:r w:rsidR="00DA2ACD" w:rsidRPr="00703E45">
        <w:rPr>
          <w:rFonts w:ascii="Arial" w:hAnsi="Arial" w:cs="Arial"/>
          <w:i/>
          <w:sz w:val="28"/>
          <w:szCs w:val="28"/>
          <w:lang w:val="es-MX"/>
        </w:rPr>
        <w:t>n y Licencias.</w:t>
      </w:r>
      <w:r w:rsidR="00703E45">
        <w:rPr>
          <w:rFonts w:ascii="Arial" w:hAnsi="Arial" w:cs="Arial"/>
          <w:i/>
          <w:sz w:val="28"/>
          <w:szCs w:val="28"/>
          <w:lang w:val="es-MX"/>
        </w:rPr>
        <w:t xml:space="preserve"> 3.</w:t>
      </w:r>
      <w:r w:rsidR="00703E45">
        <w:rPr>
          <w:rFonts w:ascii="Arial" w:eastAsia="Arial" w:hAnsi="Arial" w:cs="Arial"/>
          <w:i/>
          <w:sz w:val="28"/>
          <w:szCs w:val="28"/>
          <w:lang w:val="es-MX"/>
        </w:rPr>
        <w:t xml:space="preserve"> </w:t>
      </w:r>
      <w:r w:rsidR="00DA2ACD" w:rsidRPr="00703E45">
        <w:rPr>
          <w:rFonts w:ascii="Arial" w:hAnsi="Arial" w:cs="Arial"/>
          <w:i/>
          <w:sz w:val="28"/>
          <w:szCs w:val="28"/>
          <w:lang w:val="es-MX"/>
        </w:rPr>
        <w:t>Copia certificada de la Credencial de Elector de la solicitante C. LETICIA G</w:t>
      </w:r>
      <w:r w:rsidR="00DA2ACD" w:rsidRPr="00703E45">
        <w:rPr>
          <w:rStyle w:val="Ninguno"/>
          <w:rFonts w:ascii="Arial" w:hAnsi="Arial" w:cs="Arial"/>
          <w:i/>
          <w:sz w:val="28"/>
          <w:szCs w:val="28"/>
          <w:lang w:val="es-MX"/>
        </w:rPr>
        <w:t>Ó</w:t>
      </w:r>
      <w:r w:rsidR="00DA2ACD" w:rsidRPr="00703E45">
        <w:rPr>
          <w:rFonts w:ascii="Arial" w:hAnsi="Arial" w:cs="Arial"/>
          <w:i/>
          <w:sz w:val="28"/>
          <w:szCs w:val="28"/>
          <w:lang w:val="es-MX"/>
        </w:rPr>
        <w:t xml:space="preserve">MEZ AGUIRRE. </w:t>
      </w:r>
      <w:r w:rsidR="00703E45">
        <w:rPr>
          <w:rFonts w:ascii="Arial" w:hAnsi="Arial" w:cs="Arial"/>
          <w:i/>
          <w:sz w:val="28"/>
          <w:szCs w:val="28"/>
          <w:lang w:val="es-MX"/>
        </w:rPr>
        <w:t>4.</w:t>
      </w:r>
      <w:r w:rsidR="00703E45">
        <w:rPr>
          <w:rFonts w:ascii="Arial" w:eastAsia="Arial" w:hAnsi="Arial" w:cs="Arial"/>
          <w:i/>
          <w:sz w:val="28"/>
          <w:szCs w:val="28"/>
          <w:lang w:val="es-MX"/>
        </w:rPr>
        <w:t xml:space="preserve"> </w:t>
      </w:r>
      <w:r w:rsidR="00DA2ACD" w:rsidRPr="00703E45">
        <w:rPr>
          <w:rFonts w:ascii="Arial" w:hAnsi="Arial" w:cs="Arial"/>
          <w:i/>
          <w:sz w:val="28"/>
          <w:szCs w:val="28"/>
          <w:lang w:val="es-MX"/>
        </w:rPr>
        <w:t>Original del Dictamen de Usos y Destinos Espec</w:t>
      </w:r>
      <w:r w:rsidR="00DA2ACD" w:rsidRPr="00703E45">
        <w:rPr>
          <w:rStyle w:val="Ninguno"/>
          <w:rFonts w:ascii="Arial" w:hAnsi="Arial" w:cs="Arial"/>
          <w:i/>
          <w:sz w:val="28"/>
          <w:szCs w:val="28"/>
          <w:lang w:val="es-MX"/>
        </w:rPr>
        <w:t>í</w:t>
      </w:r>
      <w:r w:rsidR="00DA2ACD" w:rsidRPr="00703E45">
        <w:rPr>
          <w:rFonts w:ascii="Arial" w:hAnsi="Arial" w:cs="Arial"/>
          <w:i/>
          <w:sz w:val="28"/>
          <w:szCs w:val="28"/>
          <w:lang w:val="es-MX"/>
        </w:rPr>
        <w:t>ficos oficio USO 391/23 emitido por el Director de Ordenamiento Municipal Arq. Rub</w:t>
      </w:r>
      <w:r w:rsidR="00DA2ACD" w:rsidRPr="00703E45">
        <w:rPr>
          <w:rStyle w:val="Ninguno"/>
          <w:rFonts w:ascii="Arial" w:hAnsi="Arial" w:cs="Arial"/>
          <w:i/>
          <w:sz w:val="28"/>
          <w:szCs w:val="28"/>
          <w:lang w:val="es-MX"/>
        </w:rPr>
        <w:t>é</w:t>
      </w:r>
      <w:r w:rsidR="00DA2ACD" w:rsidRPr="00703E45">
        <w:rPr>
          <w:rFonts w:ascii="Arial" w:hAnsi="Arial" w:cs="Arial"/>
          <w:i/>
          <w:sz w:val="28"/>
          <w:szCs w:val="28"/>
          <w:lang w:val="es-MX"/>
        </w:rPr>
        <w:t xml:space="preserve">n Medina </w:t>
      </w:r>
      <w:r w:rsidR="00DA2ACD" w:rsidRPr="00703E45">
        <w:rPr>
          <w:rStyle w:val="Ninguno"/>
          <w:rFonts w:ascii="Arial" w:hAnsi="Arial" w:cs="Arial"/>
          <w:i/>
          <w:sz w:val="28"/>
          <w:szCs w:val="28"/>
          <w:lang w:val="es-MX"/>
        </w:rPr>
        <w:t xml:space="preserve">Reyes de fecha 21 de Junio del año 2023, determinando PROCEDENTE el giro solicitado de acuerdo al Plan de Desarrollo Urbano de Zapotlán el Grande, Jalisco, Distrito 1 “Ciudad Guzmán” Subdistrito 01 “CENTRO HISTÓRICO”, para el domicilio de calle </w:t>
      </w:r>
      <w:r w:rsidR="00DA2ACD" w:rsidRPr="00703E45">
        <w:rPr>
          <w:rStyle w:val="Ninguno"/>
          <w:rFonts w:ascii="Arial" w:hAnsi="Arial" w:cs="Arial"/>
          <w:b/>
          <w:bCs/>
          <w:i/>
          <w:sz w:val="28"/>
          <w:szCs w:val="28"/>
          <w:lang w:val="es-MX"/>
        </w:rPr>
        <w:t xml:space="preserve">Melchor Ocampo No. 137 </w:t>
      </w:r>
      <w:r w:rsidR="00DA2ACD" w:rsidRPr="00703E45">
        <w:rPr>
          <w:rStyle w:val="Ninguno"/>
          <w:rFonts w:ascii="Arial" w:hAnsi="Arial" w:cs="Arial"/>
          <w:i/>
          <w:sz w:val="28"/>
          <w:szCs w:val="28"/>
          <w:lang w:val="es-MX"/>
        </w:rPr>
        <w:t>colonia Centro</w:t>
      </w:r>
      <w:r w:rsidR="00DA2ACD" w:rsidRPr="00703E45">
        <w:rPr>
          <w:rStyle w:val="Ninguno"/>
          <w:rFonts w:ascii="Arial" w:hAnsi="Arial" w:cs="Arial"/>
          <w:b/>
          <w:bCs/>
          <w:i/>
          <w:sz w:val="28"/>
          <w:szCs w:val="28"/>
          <w:lang w:val="es-MX"/>
        </w:rPr>
        <w:t xml:space="preserve"> cuenta catastral U7207, sin señalar SUPERFICIE DEL </w:t>
      </w:r>
      <w:r w:rsidR="00DA2ACD" w:rsidRPr="00703E45">
        <w:rPr>
          <w:rStyle w:val="Ninguno"/>
          <w:rFonts w:ascii="Arial" w:hAnsi="Arial" w:cs="Arial"/>
          <w:b/>
          <w:bCs/>
          <w:i/>
          <w:sz w:val="28"/>
          <w:szCs w:val="28"/>
          <w:lang w:val="es-MX"/>
        </w:rPr>
        <w:lastRenderedPageBreak/>
        <w:t>PREDIO.</w:t>
      </w:r>
      <w:r w:rsidR="00703E45">
        <w:rPr>
          <w:rStyle w:val="Ninguno"/>
          <w:rFonts w:ascii="Arial" w:hAnsi="Arial" w:cs="Arial"/>
          <w:b/>
          <w:bCs/>
          <w:i/>
          <w:sz w:val="28"/>
          <w:szCs w:val="28"/>
          <w:lang w:val="es-MX"/>
        </w:rPr>
        <w:t xml:space="preserve"> </w:t>
      </w:r>
      <w:r w:rsidR="00703E45" w:rsidRPr="00703E45">
        <w:rPr>
          <w:rStyle w:val="Ninguno"/>
          <w:rFonts w:ascii="Arial" w:hAnsi="Arial" w:cs="Arial"/>
          <w:bCs/>
          <w:i/>
          <w:sz w:val="28"/>
          <w:szCs w:val="28"/>
          <w:lang w:val="es-MX"/>
        </w:rPr>
        <w:t>5.</w:t>
      </w:r>
      <w:r w:rsidR="00703E45">
        <w:rPr>
          <w:rStyle w:val="Ninguno"/>
          <w:rFonts w:ascii="Arial" w:eastAsia="Arial" w:hAnsi="Arial" w:cs="Arial"/>
          <w:i/>
          <w:sz w:val="28"/>
          <w:szCs w:val="28"/>
          <w:lang w:val="es-MX"/>
        </w:rPr>
        <w:t xml:space="preserve"> </w:t>
      </w:r>
      <w:r w:rsidR="00DA2ACD" w:rsidRPr="00703E45">
        <w:rPr>
          <w:rFonts w:ascii="Arial" w:hAnsi="Arial" w:cs="Arial"/>
          <w:i/>
          <w:sz w:val="28"/>
          <w:szCs w:val="28"/>
          <w:lang w:val="es-MX"/>
        </w:rPr>
        <w:t>Estado de cuenta del impuesto predial respeto del inmueble con clave catastral 023-01-0001-001-052-00018-00-0000 y n</w:t>
      </w:r>
      <w:r w:rsidR="00DA2ACD" w:rsidRPr="00703E45">
        <w:rPr>
          <w:rStyle w:val="Ninguno"/>
          <w:rFonts w:ascii="Arial" w:hAnsi="Arial" w:cs="Arial"/>
          <w:i/>
          <w:sz w:val="28"/>
          <w:szCs w:val="28"/>
          <w:lang w:val="es-MX"/>
        </w:rPr>
        <w:t>ú</w:t>
      </w:r>
      <w:r w:rsidR="00DA2ACD" w:rsidRPr="00703E45">
        <w:rPr>
          <w:rFonts w:ascii="Arial" w:hAnsi="Arial" w:cs="Arial"/>
          <w:i/>
          <w:sz w:val="28"/>
          <w:szCs w:val="28"/>
          <w:lang w:val="es-MX"/>
        </w:rPr>
        <w:t>mero de cuenta 7207, con ubicaci</w:t>
      </w:r>
      <w:r w:rsidR="00DA2ACD" w:rsidRPr="00703E45">
        <w:rPr>
          <w:rStyle w:val="Ninguno"/>
          <w:rFonts w:ascii="Arial" w:hAnsi="Arial" w:cs="Arial"/>
          <w:i/>
          <w:sz w:val="28"/>
          <w:szCs w:val="28"/>
          <w:lang w:val="es-MX"/>
        </w:rPr>
        <w:t>ó</w:t>
      </w:r>
      <w:r w:rsidR="00DA2ACD" w:rsidRPr="00703E45">
        <w:rPr>
          <w:rFonts w:ascii="Arial" w:hAnsi="Arial" w:cs="Arial"/>
          <w:i/>
          <w:sz w:val="28"/>
          <w:szCs w:val="28"/>
          <w:lang w:val="es-MX"/>
        </w:rPr>
        <w:t xml:space="preserve">n en el domicilio </w:t>
      </w:r>
      <w:r w:rsidR="00DA2ACD" w:rsidRPr="00703E45">
        <w:rPr>
          <w:rStyle w:val="Ninguno"/>
          <w:rFonts w:ascii="Arial" w:hAnsi="Arial" w:cs="Arial"/>
          <w:b/>
          <w:bCs/>
          <w:i/>
          <w:sz w:val="28"/>
          <w:szCs w:val="28"/>
          <w:lang w:val="es-MX"/>
        </w:rPr>
        <w:t>Lic.</w:t>
      </w:r>
      <w:r w:rsidR="00DA2ACD" w:rsidRPr="00703E45">
        <w:rPr>
          <w:rFonts w:ascii="Arial" w:hAnsi="Arial" w:cs="Arial"/>
          <w:i/>
          <w:sz w:val="28"/>
          <w:szCs w:val="28"/>
          <w:lang w:val="es-MX"/>
        </w:rPr>
        <w:t xml:space="preserve"> </w:t>
      </w:r>
      <w:r w:rsidR="00DA2ACD" w:rsidRPr="00703E45">
        <w:rPr>
          <w:rStyle w:val="Ninguno"/>
          <w:rFonts w:ascii="Arial" w:hAnsi="Arial" w:cs="Arial"/>
          <w:b/>
          <w:bCs/>
          <w:i/>
          <w:sz w:val="28"/>
          <w:szCs w:val="28"/>
          <w:lang w:val="es-MX"/>
        </w:rPr>
        <w:t>Melchor Ocampo No. 137 colonia Centro</w:t>
      </w:r>
      <w:r w:rsidR="00DA2ACD" w:rsidRPr="00703E45">
        <w:rPr>
          <w:rFonts w:ascii="Arial" w:hAnsi="Arial" w:cs="Arial"/>
          <w:i/>
          <w:sz w:val="28"/>
          <w:szCs w:val="28"/>
          <w:lang w:val="es-MX"/>
        </w:rPr>
        <w:t>, emitido en el mes de Julio del a</w:t>
      </w:r>
      <w:r w:rsidR="00DA2ACD" w:rsidRPr="00703E45">
        <w:rPr>
          <w:rStyle w:val="Ninguno"/>
          <w:rFonts w:ascii="Arial" w:hAnsi="Arial" w:cs="Arial"/>
          <w:i/>
          <w:sz w:val="28"/>
          <w:szCs w:val="28"/>
          <w:lang w:val="es-MX"/>
        </w:rPr>
        <w:t>ñ</w:t>
      </w:r>
      <w:r w:rsidR="00DA2ACD" w:rsidRPr="00703E45">
        <w:rPr>
          <w:rFonts w:ascii="Arial" w:hAnsi="Arial" w:cs="Arial"/>
          <w:i/>
          <w:sz w:val="28"/>
          <w:szCs w:val="28"/>
          <w:lang w:val="es-MX"/>
        </w:rPr>
        <w:t>o 2023.</w:t>
      </w:r>
      <w:r w:rsidR="00703E45">
        <w:rPr>
          <w:rFonts w:ascii="Arial" w:hAnsi="Arial" w:cs="Arial"/>
          <w:i/>
          <w:sz w:val="28"/>
          <w:szCs w:val="28"/>
          <w:lang w:val="es-MX"/>
        </w:rPr>
        <w:t xml:space="preserve"> 6.</w:t>
      </w:r>
      <w:r w:rsidR="00703E45">
        <w:rPr>
          <w:rFonts w:ascii="Arial" w:eastAsia="Arial" w:hAnsi="Arial" w:cs="Arial"/>
          <w:i/>
          <w:sz w:val="28"/>
          <w:szCs w:val="28"/>
          <w:lang w:val="es-MX"/>
        </w:rPr>
        <w:t xml:space="preserve"> </w:t>
      </w:r>
      <w:r w:rsidR="00DA2ACD" w:rsidRPr="00703E45">
        <w:rPr>
          <w:rFonts w:ascii="Arial" w:hAnsi="Arial" w:cs="Arial"/>
          <w:i/>
          <w:sz w:val="28"/>
          <w:szCs w:val="28"/>
          <w:lang w:val="es-MX"/>
        </w:rPr>
        <w:t>Certificado de No adeudo expedido de manera conjunta por la Direcci</w:t>
      </w:r>
      <w:r w:rsidR="00DA2ACD" w:rsidRPr="00703E45">
        <w:rPr>
          <w:rStyle w:val="Ninguno"/>
          <w:rFonts w:ascii="Arial" w:hAnsi="Arial" w:cs="Arial"/>
          <w:i/>
          <w:sz w:val="28"/>
          <w:szCs w:val="28"/>
          <w:lang w:val="es-MX"/>
        </w:rPr>
        <w:t>ó</w:t>
      </w:r>
      <w:r w:rsidR="00DA2ACD" w:rsidRPr="00703E45">
        <w:rPr>
          <w:rFonts w:ascii="Arial" w:hAnsi="Arial" w:cs="Arial"/>
          <w:i/>
          <w:sz w:val="28"/>
          <w:szCs w:val="28"/>
          <w:lang w:val="es-MX"/>
        </w:rPr>
        <w:t xml:space="preserve">n de Catastro Municipal respecto a la cuenta predial U7207 con domicilio en calle </w:t>
      </w:r>
      <w:r w:rsidR="00DA2ACD" w:rsidRPr="00703E45">
        <w:rPr>
          <w:rStyle w:val="Ninguno"/>
          <w:rFonts w:ascii="Arial" w:hAnsi="Arial" w:cs="Arial"/>
          <w:b/>
          <w:bCs/>
          <w:i/>
          <w:sz w:val="28"/>
          <w:szCs w:val="28"/>
          <w:lang w:val="es-MX"/>
        </w:rPr>
        <w:t>Melchor Ocampo No. 137 colonia Centro, con superficie de terreno de 200.91 metros cuadrados</w:t>
      </w:r>
      <w:r w:rsidR="00DA2ACD" w:rsidRPr="00703E45">
        <w:rPr>
          <w:rFonts w:ascii="Arial" w:hAnsi="Arial" w:cs="Arial"/>
          <w:i/>
          <w:sz w:val="28"/>
          <w:szCs w:val="28"/>
          <w:lang w:val="es-MX"/>
        </w:rPr>
        <w:t xml:space="preserve">, el OPD </w:t>
      </w:r>
      <w:r w:rsidR="00DA2ACD" w:rsidRPr="00703E45">
        <w:rPr>
          <w:rStyle w:val="Ninguno"/>
          <w:rFonts w:ascii="Arial" w:hAnsi="Arial" w:cs="Arial"/>
          <w:b/>
          <w:bCs/>
          <w:i/>
          <w:sz w:val="28"/>
          <w:szCs w:val="28"/>
          <w:u w:val="single"/>
          <w:lang w:val="es-MX"/>
        </w:rPr>
        <w:t>SAPAZA cuenta 11223</w:t>
      </w:r>
      <w:r w:rsidR="00DA2ACD" w:rsidRPr="00703E45">
        <w:rPr>
          <w:rFonts w:ascii="Arial" w:hAnsi="Arial" w:cs="Arial"/>
          <w:i/>
          <w:sz w:val="28"/>
          <w:szCs w:val="28"/>
          <w:lang w:val="es-MX"/>
        </w:rPr>
        <w:t>, as</w:t>
      </w:r>
      <w:r w:rsidR="00DA2ACD" w:rsidRPr="00703E45">
        <w:rPr>
          <w:rStyle w:val="Ninguno"/>
          <w:rFonts w:ascii="Arial" w:hAnsi="Arial" w:cs="Arial"/>
          <w:i/>
          <w:sz w:val="28"/>
          <w:szCs w:val="28"/>
          <w:lang w:val="es-MX"/>
        </w:rPr>
        <w:t xml:space="preserve">í </w:t>
      </w:r>
      <w:r w:rsidR="00DA2ACD" w:rsidRPr="00703E45">
        <w:rPr>
          <w:rFonts w:ascii="Arial" w:hAnsi="Arial" w:cs="Arial"/>
          <w:i/>
          <w:sz w:val="28"/>
          <w:szCs w:val="28"/>
          <w:lang w:val="es-MX"/>
        </w:rPr>
        <w:t>como el Departamento de Apremios del Municipio de Zapotl</w:t>
      </w:r>
      <w:r w:rsidR="00DA2ACD" w:rsidRPr="00703E45">
        <w:rPr>
          <w:rStyle w:val="Ninguno"/>
          <w:rFonts w:ascii="Arial" w:hAnsi="Arial" w:cs="Arial"/>
          <w:i/>
          <w:sz w:val="28"/>
          <w:szCs w:val="28"/>
          <w:lang w:val="es-MX"/>
        </w:rPr>
        <w:t>á</w:t>
      </w:r>
      <w:r w:rsidR="00DA2ACD" w:rsidRPr="00703E45">
        <w:rPr>
          <w:rFonts w:ascii="Arial" w:hAnsi="Arial" w:cs="Arial"/>
          <w:i/>
          <w:sz w:val="28"/>
          <w:szCs w:val="28"/>
          <w:lang w:val="es-MX"/>
        </w:rPr>
        <w:t>n el Grande, Jalisco, expedido con fecha 18 de Julio de 2023.</w:t>
      </w:r>
      <w:r w:rsidR="00703E45">
        <w:rPr>
          <w:rFonts w:ascii="Arial" w:hAnsi="Arial" w:cs="Arial"/>
          <w:i/>
          <w:sz w:val="28"/>
          <w:szCs w:val="28"/>
          <w:lang w:val="es-MX"/>
        </w:rPr>
        <w:t xml:space="preserve"> 7.</w:t>
      </w:r>
      <w:r w:rsidR="00703E45">
        <w:rPr>
          <w:rFonts w:ascii="Arial" w:eastAsia="Arial" w:hAnsi="Arial" w:cs="Arial"/>
          <w:i/>
          <w:sz w:val="28"/>
          <w:szCs w:val="28"/>
          <w:lang w:val="es-MX"/>
        </w:rPr>
        <w:t xml:space="preserve"> </w:t>
      </w:r>
      <w:r w:rsidR="00DA2ACD" w:rsidRPr="00703E45">
        <w:rPr>
          <w:rFonts w:ascii="Arial" w:hAnsi="Arial" w:cs="Arial"/>
          <w:i/>
          <w:sz w:val="28"/>
          <w:szCs w:val="28"/>
          <w:lang w:val="es-MX"/>
        </w:rPr>
        <w:t>Original de Acta de Nacimiento a nombre de la solicitante LETICIA G</w:t>
      </w:r>
      <w:r w:rsidR="00DA2ACD" w:rsidRPr="00703E45">
        <w:rPr>
          <w:rStyle w:val="Ninguno"/>
          <w:rFonts w:ascii="Arial" w:hAnsi="Arial" w:cs="Arial"/>
          <w:i/>
          <w:sz w:val="28"/>
          <w:szCs w:val="28"/>
          <w:lang w:val="es-MX"/>
        </w:rPr>
        <w:t>Ó</w:t>
      </w:r>
      <w:r w:rsidR="00DA2ACD" w:rsidRPr="00703E45">
        <w:rPr>
          <w:rFonts w:ascii="Arial" w:hAnsi="Arial" w:cs="Arial"/>
          <w:i/>
          <w:sz w:val="28"/>
          <w:szCs w:val="28"/>
          <w:lang w:val="es-MX"/>
        </w:rPr>
        <w:t>MEZ AGUIRRE.</w:t>
      </w:r>
      <w:r w:rsidR="00703E45">
        <w:rPr>
          <w:rFonts w:ascii="Arial" w:hAnsi="Arial" w:cs="Arial"/>
          <w:i/>
          <w:sz w:val="28"/>
          <w:szCs w:val="28"/>
          <w:lang w:val="es-MX"/>
        </w:rPr>
        <w:t xml:space="preserve"> 8.</w:t>
      </w:r>
      <w:r w:rsidR="00DA2ACD" w:rsidRPr="00703E45">
        <w:rPr>
          <w:rFonts w:ascii="Arial" w:hAnsi="Arial" w:cs="Arial"/>
          <w:i/>
          <w:sz w:val="28"/>
          <w:szCs w:val="28"/>
          <w:lang w:val="es-MX"/>
        </w:rPr>
        <w:t xml:space="preserve"> Copia simple de la Constancia de Situaci</w:t>
      </w:r>
      <w:r w:rsidR="00DA2ACD" w:rsidRPr="00703E45">
        <w:rPr>
          <w:rStyle w:val="Ninguno"/>
          <w:rFonts w:ascii="Arial" w:hAnsi="Arial" w:cs="Arial"/>
          <w:i/>
          <w:sz w:val="28"/>
          <w:szCs w:val="28"/>
          <w:lang w:val="es-MX"/>
        </w:rPr>
        <w:t>ó</w:t>
      </w:r>
      <w:r w:rsidR="00DA2ACD" w:rsidRPr="00703E45">
        <w:rPr>
          <w:rFonts w:ascii="Arial" w:hAnsi="Arial" w:cs="Arial"/>
          <w:i/>
          <w:sz w:val="28"/>
          <w:szCs w:val="28"/>
          <w:lang w:val="es-MX"/>
        </w:rPr>
        <w:t>n Fiscal a nombre LETICIA G</w:t>
      </w:r>
      <w:r w:rsidR="00DA2ACD" w:rsidRPr="00703E45">
        <w:rPr>
          <w:rStyle w:val="Ninguno"/>
          <w:rFonts w:ascii="Arial" w:hAnsi="Arial" w:cs="Arial"/>
          <w:i/>
          <w:sz w:val="28"/>
          <w:szCs w:val="28"/>
          <w:lang w:val="es-MX"/>
        </w:rPr>
        <w:t>Ó</w:t>
      </w:r>
      <w:r w:rsidR="00DA2ACD" w:rsidRPr="00703E45">
        <w:rPr>
          <w:rFonts w:ascii="Arial" w:hAnsi="Arial" w:cs="Arial"/>
          <w:i/>
          <w:sz w:val="28"/>
          <w:szCs w:val="28"/>
          <w:lang w:val="es-MX"/>
        </w:rPr>
        <w:t>MEZ AGUIRRE, con datos de ubicaci</w:t>
      </w:r>
      <w:r w:rsidR="00DA2ACD" w:rsidRPr="00703E45">
        <w:rPr>
          <w:rStyle w:val="Ninguno"/>
          <w:rFonts w:ascii="Arial" w:hAnsi="Arial" w:cs="Arial"/>
          <w:i/>
          <w:sz w:val="28"/>
          <w:szCs w:val="28"/>
          <w:lang w:val="es-MX"/>
        </w:rPr>
        <w:t>ó</w:t>
      </w:r>
      <w:r w:rsidR="00DA2ACD" w:rsidRPr="00703E45">
        <w:rPr>
          <w:rFonts w:ascii="Arial" w:hAnsi="Arial" w:cs="Arial"/>
          <w:i/>
          <w:sz w:val="28"/>
          <w:szCs w:val="28"/>
          <w:lang w:val="es-MX"/>
        </w:rPr>
        <w:t xml:space="preserve">n comercial en el </w:t>
      </w:r>
      <w:r w:rsidR="00DA2ACD" w:rsidRPr="00703E45">
        <w:rPr>
          <w:rStyle w:val="Ninguno"/>
          <w:rFonts w:ascii="Arial" w:hAnsi="Arial" w:cs="Arial"/>
          <w:b/>
          <w:bCs/>
          <w:i/>
          <w:sz w:val="28"/>
          <w:szCs w:val="28"/>
          <w:lang w:val="es-MX"/>
        </w:rPr>
        <w:t xml:space="preserve">domicilio de Hidalgo No. 107 </w:t>
      </w:r>
      <w:r w:rsidR="00DA2ACD" w:rsidRPr="00703E45">
        <w:rPr>
          <w:rFonts w:ascii="Arial" w:hAnsi="Arial" w:cs="Arial"/>
          <w:i/>
          <w:sz w:val="28"/>
          <w:szCs w:val="28"/>
          <w:lang w:val="es-MX"/>
        </w:rPr>
        <w:t>colonia El Cerrito.</w:t>
      </w:r>
      <w:r w:rsidR="00DA2ACD" w:rsidRPr="00703E45">
        <w:rPr>
          <w:rStyle w:val="Ninguno"/>
          <w:rFonts w:ascii="Arial" w:hAnsi="Arial" w:cs="Arial"/>
          <w:b/>
          <w:bCs/>
          <w:i/>
          <w:sz w:val="28"/>
          <w:szCs w:val="28"/>
          <w:lang w:val="es-MX"/>
        </w:rPr>
        <w:t xml:space="preserve"> El domicilio comercial NO coincide con el de la solicitud.</w:t>
      </w:r>
      <w:r w:rsidR="00703E45">
        <w:rPr>
          <w:rStyle w:val="Ninguno"/>
          <w:rFonts w:ascii="Arial" w:hAnsi="Arial" w:cs="Arial"/>
          <w:b/>
          <w:bCs/>
          <w:i/>
          <w:sz w:val="28"/>
          <w:szCs w:val="28"/>
          <w:lang w:val="es-MX"/>
        </w:rPr>
        <w:t xml:space="preserve"> </w:t>
      </w:r>
      <w:r w:rsidR="00703E45" w:rsidRPr="00703E45">
        <w:rPr>
          <w:rStyle w:val="Ninguno"/>
          <w:rFonts w:ascii="Arial" w:hAnsi="Arial" w:cs="Arial"/>
          <w:bCs/>
          <w:i/>
          <w:sz w:val="28"/>
          <w:szCs w:val="28"/>
          <w:lang w:val="es-MX"/>
        </w:rPr>
        <w:t>9.</w:t>
      </w:r>
      <w:r w:rsidR="00703E45">
        <w:rPr>
          <w:rFonts w:ascii="Arial" w:eastAsia="Arial" w:hAnsi="Arial" w:cs="Arial"/>
          <w:i/>
          <w:sz w:val="28"/>
          <w:szCs w:val="28"/>
          <w:lang w:val="es-MX"/>
        </w:rPr>
        <w:t xml:space="preserve"> </w:t>
      </w:r>
      <w:r w:rsidR="00DA2ACD" w:rsidRPr="00703E45">
        <w:rPr>
          <w:rFonts w:ascii="Arial" w:hAnsi="Arial" w:cs="Arial"/>
          <w:i/>
          <w:sz w:val="28"/>
          <w:szCs w:val="28"/>
          <w:lang w:val="es-MX"/>
        </w:rPr>
        <w:t>Constancia Original de No Antecedentes Penales expedida por el Instituto de Ciencias Forenses a nombre de LETICIA G</w:t>
      </w:r>
      <w:r w:rsidR="00DA2ACD" w:rsidRPr="00703E45">
        <w:rPr>
          <w:rStyle w:val="Ninguno"/>
          <w:rFonts w:ascii="Arial" w:hAnsi="Arial" w:cs="Arial"/>
          <w:i/>
          <w:sz w:val="28"/>
          <w:szCs w:val="28"/>
          <w:lang w:val="es-MX"/>
        </w:rPr>
        <w:t>Ó</w:t>
      </w:r>
      <w:r w:rsidR="00DA2ACD" w:rsidRPr="00703E45">
        <w:rPr>
          <w:rFonts w:ascii="Arial" w:hAnsi="Arial" w:cs="Arial"/>
          <w:i/>
          <w:sz w:val="28"/>
          <w:szCs w:val="28"/>
          <w:lang w:val="es-MX"/>
        </w:rPr>
        <w:t xml:space="preserve">MEZ AGUIRRE debidamente sellada y firmada. </w:t>
      </w:r>
      <w:r w:rsidR="00703E45">
        <w:rPr>
          <w:rFonts w:ascii="Arial" w:hAnsi="Arial" w:cs="Arial"/>
          <w:i/>
          <w:sz w:val="28"/>
          <w:szCs w:val="28"/>
          <w:lang w:val="es-MX"/>
        </w:rPr>
        <w:t>10.</w:t>
      </w:r>
      <w:r w:rsidR="00DA2ACD" w:rsidRPr="00703E45">
        <w:rPr>
          <w:rFonts w:ascii="Arial" w:hAnsi="Arial" w:cs="Arial"/>
          <w:i/>
          <w:sz w:val="28"/>
          <w:szCs w:val="28"/>
          <w:lang w:val="es-MX"/>
        </w:rPr>
        <w:t xml:space="preserve"> Original de Dictamen T</w:t>
      </w:r>
      <w:r w:rsidR="00DA2ACD" w:rsidRPr="00703E45">
        <w:rPr>
          <w:rStyle w:val="Ninguno"/>
          <w:rFonts w:ascii="Arial" w:hAnsi="Arial" w:cs="Arial"/>
          <w:i/>
          <w:sz w:val="28"/>
          <w:szCs w:val="28"/>
          <w:lang w:val="es-MX"/>
        </w:rPr>
        <w:t>é</w:t>
      </w:r>
      <w:r w:rsidR="00DA2ACD" w:rsidRPr="00703E45">
        <w:rPr>
          <w:rFonts w:ascii="Arial" w:hAnsi="Arial" w:cs="Arial"/>
          <w:i/>
          <w:sz w:val="28"/>
          <w:szCs w:val="28"/>
          <w:lang w:val="es-MX"/>
        </w:rPr>
        <w:t>cnico de Protecci</w:t>
      </w:r>
      <w:r w:rsidR="00DA2ACD" w:rsidRPr="00703E45">
        <w:rPr>
          <w:rStyle w:val="Ninguno"/>
          <w:rFonts w:ascii="Arial" w:hAnsi="Arial" w:cs="Arial"/>
          <w:i/>
          <w:sz w:val="28"/>
          <w:szCs w:val="28"/>
          <w:lang w:val="es-MX"/>
        </w:rPr>
        <w:t>ó</w:t>
      </w:r>
      <w:r w:rsidR="00DA2ACD" w:rsidRPr="00703E45">
        <w:rPr>
          <w:rFonts w:ascii="Arial" w:hAnsi="Arial" w:cs="Arial"/>
          <w:i/>
          <w:sz w:val="28"/>
          <w:szCs w:val="28"/>
          <w:lang w:val="es-MX"/>
        </w:rPr>
        <w:t>n Civil emitido por la Unidad Municipal de Protecci</w:t>
      </w:r>
      <w:r w:rsidR="00DA2ACD" w:rsidRPr="00703E45">
        <w:rPr>
          <w:rStyle w:val="Ninguno"/>
          <w:rFonts w:ascii="Arial" w:hAnsi="Arial" w:cs="Arial"/>
          <w:i/>
          <w:sz w:val="28"/>
          <w:szCs w:val="28"/>
          <w:lang w:val="es-MX"/>
        </w:rPr>
        <w:t>ó</w:t>
      </w:r>
      <w:r w:rsidR="00DA2ACD" w:rsidRPr="00703E45">
        <w:rPr>
          <w:rFonts w:ascii="Arial" w:hAnsi="Arial" w:cs="Arial"/>
          <w:i/>
          <w:sz w:val="28"/>
          <w:szCs w:val="28"/>
          <w:lang w:val="es-MX"/>
        </w:rPr>
        <w:t>n Civil y Bomberos de Zapotl</w:t>
      </w:r>
      <w:r w:rsidR="00DA2ACD" w:rsidRPr="00703E45">
        <w:rPr>
          <w:rStyle w:val="Ninguno"/>
          <w:rFonts w:ascii="Arial" w:hAnsi="Arial" w:cs="Arial"/>
          <w:i/>
          <w:sz w:val="28"/>
          <w:szCs w:val="28"/>
          <w:lang w:val="es-MX"/>
        </w:rPr>
        <w:t>á</w:t>
      </w:r>
      <w:r w:rsidR="00DA2ACD" w:rsidRPr="00703E45">
        <w:rPr>
          <w:rFonts w:ascii="Arial" w:hAnsi="Arial" w:cs="Arial"/>
          <w:i/>
          <w:sz w:val="28"/>
          <w:szCs w:val="28"/>
          <w:lang w:val="es-MX"/>
        </w:rPr>
        <w:t>n el Grande, mediante oficio CS6893/2023, de fecha 21 de Junio de 2023, para el Giro Cocteler</w:t>
      </w:r>
      <w:r w:rsidR="00DA2ACD" w:rsidRPr="00703E45">
        <w:rPr>
          <w:rStyle w:val="Ninguno"/>
          <w:rFonts w:ascii="Arial" w:hAnsi="Arial" w:cs="Arial"/>
          <w:i/>
          <w:sz w:val="28"/>
          <w:szCs w:val="28"/>
          <w:lang w:val="es-MX"/>
        </w:rPr>
        <w:t>í</w:t>
      </w:r>
      <w:r w:rsidR="00DA2ACD" w:rsidRPr="00703E45">
        <w:rPr>
          <w:rFonts w:ascii="Arial" w:hAnsi="Arial" w:cs="Arial"/>
          <w:i/>
          <w:sz w:val="28"/>
          <w:szCs w:val="28"/>
          <w:lang w:val="es-MX"/>
        </w:rPr>
        <w:t xml:space="preserve">a, en el domicilio de </w:t>
      </w:r>
      <w:r w:rsidR="00DA2ACD" w:rsidRPr="00703E45">
        <w:rPr>
          <w:rStyle w:val="Ninguno"/>
          <w:rFonts w:ascii="Arial" w:hAnsi="Arial" w:cs="Arial"/>
          <w:b/>
          <w:bCs/>
          <w:i/>
          <w:sz w:val="28"/>
          <w:szCs w:val="28"/>
          <w:lang w:val="es-MX"/>
        </w:rPr>
        <w:t>Melchor Ocampo No. 137 colonia Centro</w:t>
      </w:r>
      <w:r w:rsidR="00DA2ACD" w:rsidRPr="00703E45">
        <w:rPr>
          <w:rFonts w:ascii="Arial" w:hAnsi="Arial" w:cs="Arial"/>
          <w:i/>
          <w:sz w:val="28"/>
          <w:szCs w:val="28"/>
          <w:lang w:val="es-MX"/>
        </w:rPr>
        <w:t xml:space="preserve">, con un </w:t>
      </w:r>
      <w:r w:rsidR="00DA2ACD" w:rsidRPr="00703E45">
        <w:rPr>
          <w:rStyle w:val="Ninguno"/>
          <w:rFonts w:ascii="Arial" w:hAnsi="Arial" w:cs="Arial"/>
          <w:b/>
          <w:bCs/>
          <w:i/>
          <w:sz w:val="28"/>
          <w:szCs w:val="28"/>
          <w:lang w:val="es-MX"/>
        </w:rPr>
        <w:t>Aforo de 20 personas</w:t>
      </w:r>
      <w:r w:rsidR="00DA2ACD" w:rsidRPr="00703E45">
        <w:rPr>
          <w:rFonts w:ascii="Arial" w:hAnsi="Arial" w:cs="Arial"/>
          <w:i/>
          <w:sz w:val="28"/>
          <w:szCs w:val="28"/>
          <w:lang w:val="es-MX"/>
        </w:rPr>
        <w:t>.</w:t>
      </w:r>
      <w:r w:rsidR="00703E45">
        <w:rPr>
          <w:rFonts w:ascii="Arial" w:hAnsi="Arial" w:cs="Arial"/>
          <w:i/>
          <w:sz w:val="28"/>
          <w:szCs w:val="28"/>
          <w:lang w:val="es-MX"/>
        </w:rPr>
        <w:t xml:space="preserve"> 11.</w:t>
      </w:r>
      <w:r w:rsidR="00DA2ACD" w:rsidRPr="00703E45">
        <w:rPr>
          <w:rFonts w:ascii="Arial" w:hAnsi="Arial" w:cs="Arial"/>
          <w:i/>
          <w:sz w:val="28"/>
          <w:szCs w:val="28"/>
          <w:lang w:val="es-MX"/>
        </w:rPr>
        <w:t xml:space="preserve"> Dictamen de factibilidad n</w:t>
      </w:r>
      <w:r w:rsidR="00DA2ACD" w:rsidRPr="00703E45">
        <w:rPr>
          <w:rStyle w:val="Ninguno"/>
          <w:rFonts w:ascii="Arial" w:hAnsi="Arial" w:cs="Arial"/>
          <w:i/>
          <w:sz w:val="28"/>
          <w:szCs w:val="28"/>
          <w:lang w:val="es-MX"/>
        </w:rPr>
        <w:t>ú</w:t>
      </w:r>
      <w:r w:rsidR="00DA2ACD" w:rsidRPr="00703E45">
        <w:rPr>
          <w:rFonts w:ascii="Arial" w:hAnsi="Arial" w:cs="Arial"/>
          <w:i/>
          <w:sz w:val="28"/>
          <w:szCs w:val="28"/>
          <w:lang w:val="es-MX"/>
        </w:rPr>
        <w:t>mero TM 150/2023 autorizado por la Direcci</w:t>
      </w:r>
      <w:r w:rsidR="00DA2ACD" w:rsidRPr="00703E45">
        <w:rPr>
          <w:rStyle w:val="Ninguno"/>
          <w:rFonts w:ascii="Arial" w:hAnsi="Arial" w:cs="Arial"/>
          <w:i/>
          <w:sz w:val="28"/>
          <w:szCs w:val="28"/>
          <w:lang w:val="es-MX"/>
        </w:rPr>
        <w:t>ó</w:t>
      </w:r>
      <w:r w:rsidR="00DA2ACD" w:rsidRPr="00703E45">
        <w:rPr>
          <w:rFonts w:ascii="Arial" w:hAnsi="Arial" w:cs="Arial"/>
          <w:i/>
          <w:sz w:val="28"/>
          <w:szCs w:val="28"/>
          <w:lang w:val="es-MX"/>
        </w:rPr>
        <w:t>n de Polic</w:t>
      </w:r>
      <w:r w:rsidR="00DA2ACD" w:rsidRPr="00703E45">
        <w:rPr>
          <w:rStyle w:val="Ninguno"/>
          <w:rFonts w:ascii="Arial" w:hAnsi="Arial" w:cs="Arial"/>
          <w:i/>
          <w:sz w:val="28"/>
          <w:szCs w:val="28"/>
          <w:lang w:val="es-MX"/>
        </w:rPr>
        <w:t>í</w:t>
      </w:r>
      <w:r w:rsidR="00DA2ACD" w:rsidRPr="00703E45">
        <w:rPr>
          <w:rFonts w:ascii="Arial" w:hAnsi="Arial" w:cs="Arial"/>
          <w:i/>
          <w:sz w:val="28"/>
          <w:szCs w:val="28"/>
          <w:lang w:val="es-MX"/>
        </w:rPr>
        <w:t xml:space="preserve">a Vial, sobre el estudio de factibilidad vial del domicilio en la calle </w:t>
      </w:r>
      <w:r w:rsidR="00DA2ACD" w:rsidRPr="00703E45">
        <w:rPr>
          <w:rStyle w:val="Ninguno"/>
          <w:rFonts w:ascii="Arial" w:hAnsi="Arial" w:cs="Arial"/>
          <w:b/>
          <w:bCs/>
          <w:i/>
          <w:sz w:val="28"/>
          <w:szCs w:val="28"/>
          <w:lang w:val="es-MX"/>
        </w:rPr>
        <w:t xml:space="preserve">Melchor Ocampo No. 137 colonia Centro, </w:t>
      </w:r>
      <w:r w:rsidR="00DA2ACD" w:rsidRPr="00703E45">
        <w:rPr>
          <w:rFonts w:ascii="Arial" w:hAnsi="Arial" w:cs="Arial"/>
          <w:i/>
          <w:sz w:val="28"/>
          <w:szCs w:val="28"/>
          <w:lang w:val="es-MX"/>
        </w:rPr>
        <w:t>dictaminado procedente pero condicionado, con vigencia hasta el 17 de Julio del 2024.</w:t>
      </w:r>
      <w:r w:rsidR="00703E45">
        <w:rPr>
          <w:rFonts w:ascii="Arial" w:hAnsi="Arial" w:cs="Arial"/>
          <w:i/>
          <w:sz w:val="28"/>
          <w:szCs w:val="28"/>
          <w:lang w:val="es-MX"/>
        </w:rPr>
        <w:t xml:space="preserve"> 12. </w:t>
      </w:r>
      <w:r w:rsidR="00703E45">
        <w:rPr>
          <w:rStyle w:val="Ninguno"/>
          <w:rFonts w:ascii="Arial" w:eastAsia="Arial" w:hAnsi="Arial" w:cs="Arial"/>
          <w:i/>
          <w:sz w:val="28"/>
          <w:szCs w:val="28"/>
          <w:lang w:val="es-MX"/>
        </w:rPr>
        <w:t xml:space="preserve"> </w:t>
      </w:r>
      <w:r w:rsidR="00DA2ACD" w:rsidRPr="00703E45">
        <w:rPr>
          <w:rFonts w:ascii="Arial" w:hAnsi="Arial" w:cs="Arial"/>
          <w:i/>
          <w:sz w:val="28"/>
          <w:szCs w:val="28"/>
          <w:lang w:val="es-MX"/>
        </w:rPr>
        <w:t xml:space="preserve">Solicitud original en escrito libre, suscrito por la C. LETICIA </w:t>
      </w:r>
      <w:r w:rsidR="00DA2ACD" w:rsidRPr="00703E45">
        <w:rPr>
          <w:rFonts w:ascii="Arial" w:hAnsi="Arial" w:cs="Arial"/>
          <w:i/>
          <w:sz w:val="28"/>
          <w:szCs w:val="28"/>
          <w:lang w:val="es-MX"/>
        </w:rPr>
        <w:lastRenderedPageBreak/>
        <w:t>G</w:t>
      </w:r>
      <w:r w:rsidR="00DA2ACD" w:rsidRPr="00703E45">
        <w:rPr>
          <w:rStyle w:val="Ninguno"/>
          <w:rFonts w:ascii="Arial" w:hAnsi="Arial" w:cs="Arial"/>
          <w:i/>
          <w:sz w:val="28"/>
          <w:szCs w:val="28"/>
          <w:lang w:val="es-MX"/>
        </w:rPr>
        <w:t>Ó</w:t>
      </w:r>
      <w:r w:rsidR="00DA2ACD" w:rsidRPr="00703E45">
        <w:rPr>
          <w:rFonts w:ascii="Arial" w:hAnsi="Arial" w:cs="Arial"/>
          <w:i/>
          <w:sz w:val="28"/>
          <w:szCs w:val="28"/>
          <w:lang w:val="es-MX"/>
        </w:rPr>
        <w:t>MEZ AGUIRRE dirigido al Departamento de Padr</w:t>
      </w:r>
      <w:r w:rsidR="00DA2ACD" w:rsidRPr="00703E45">
        <w:rPr>
          <w:rStyle w:val="Ninguno"/>
          <w:rFonts w:ascii="Arial" w:hAnsi="Arial" w:cs="Arial"/>
          <w:i/>
          <w:sz w:val="28"/>
          <w:szCs w:val="28"/>
          <w:lang w:val="es-MX"/>
        </w:rPr>
        <w:t>ó</w:t>
      </w:r>
      <w:r w:rsidR="00DA2ACD" w:rsidRPr="00703E45">
        <w:rPr>
          <w:rFonts w:ascii="Arial" w:hAnsi="Arial" w:cs="Arial"/>
          <w:i/>
          <w:sz w:val="28"/>
          <w:szCs w:val="28"/>
          <w:lang w:val="es-MX"/>
        </w:rPr>
        <w:t>n y Licencias mediante el cual manifiesta bajo protesta de decir verdad que no ha desempe</w:t>
      </w:r>
      <w:r w:rsidR="00DA2ACD" w:rsidRPr="00703E45">
        <w:rPr>
          <w:rStyle w:val="Ninguno"/>
          <w:rFonts w:ascii="Arial" w:hAnsi="Arial" w:cs="Arial"/>
          <w:i/>
          <w:sz w:val="28"/>
          <w:szCs w:val="28"/>
          <w:lang w:val="es-MX"/>
        </w:rPr>
        <w:t>ñ</w:t>
      </w:r>
      <w:r w:rsidR="00DA2ACD" w:rsidRPr="00703E45">
        <w:rPr>
          <w:rFonts w:ascii="Arial" w:hAnsi="Arial" w:cs="Arial"/>
          <w:i/>
          <w:sz w:val="28"/>
          <w:szCs w:val="28"/>
          <w:lang w:val="es-MX"/>
        </w:rPr>
        <w:t>ado ning</w:t>
      </w:r>
      <w:r w:rsidR="00DA2ACD" w:rsidRPr="00703E45">
        <w:rPr>
          <w:rStyle w:val="Ninguno"/>
          <w:rFonts w:ascii="Arial" w:hAnsi="Arial" w:cs="Arial"/>
          <w:i/>
          <w:sz w:val="28"/>
          <w:szCs w:val="28"/>
          <w:lang w:val="es-MX"/>
        </w:rPr>
        <w:t>ú</w:t>
      </w:r>
      <w:r w:rsidR="00DA2ACD" w:rsidRPr="00703E45">
        <w:rPr>
          <w:rFonts w:ascii="Arial" w:hAnsi="Arial" w:cs="Arial"/>
          <w:i/>
          <w:sz w:val="28"/>
          <w:szCs w:val="28"/>
          <w:lang w:val="es-MX"/>
        </w:rPr>
        <w:t>n cargo p</w:t>
      </w:r>
      <w:r w:rsidR="00DA2ACD" w:rsidRPr="00703E45">
        <w:rPr>
          <w:rStyle w:val="Ninguno"/>
          <w:rFonts w:ascii="Arial" w:hAnsi="Arial" w:cs="Arial"/>
          <w:i/>
          <w:sz w:val="28"/>
          <w:szCs w:val="28"/>
          <w:lang w:val="es-MX"/>
        </w:rPr>
        <w:t>ú</w:t>
      </w:r>
      <w:r w:rsidR="00DA2ACD" w:rsidRPr="00703E45">
        <w:rPr>
          <w:rFonts w:ascii="Arial" w:hAnsi="Arial" w:cs="Arial"/>
          <w:i/>
          <w:sz w:val="28"/>
          <w:szCs w:val="28"/>
          <w:lang w:val="es-MX"/>
        </w:rPr>
        <w:t>blico municipal, federal o estatal.</w:t>
      </w:r>
      <w:r w:rsidR="00703E45">
        <w:rPr>
          <w:rFonts w:ascii="Arial" w:hAnsi="Arial" w:cs="Arial"/>
          <w:i/>
          <w:sz w:val="28"/>
          <w:szCs w:val="28"/>
          <w:lang w:val="es-MX"/>
        </w:rPr>
        <w:t xml:space="preserve"> 13.</w:t>
      </w:r>
      <w:r w:rsidR="00703E45">
        <w:rPr>
          <w:rFonts w:ascii="Arial" w:eastAsia="Arial" w:hAnsi="Arial" w:cs="Arial"/>
          <w:i/>
          <w:sz w:val="28"/>
          <w:szCs w:val="28"/>
          <w:lang w:val="es-MX"/>
        </w:rPr>
        <w:t xml:space="preserve"> </w:t>
      </w:r>
      <w:r w:rsidR="00DA2ACD" w:rsidRPr="00703E45">
        <w:rPr>
          <w:rFonts w:ascii="Arial" w:hAnsi="Arial" w:cs="Arial"/>
          <w:i/>
          <w:sz w:val="28"/>
          <w:szCs w:val="28"/>
          <w:lang w:val="es-MX"/>
        </w:rPr>
        <w:t xml:space="preserve">Copia Certificada de contrato de Arrendamiento respecto del inmueble ubicado en la calle </w:t>
      </w:r>
      <w:r w:rsidR="00DA2ACD" w:rsidRPr="00703E45">
        <w:rPr>
          <w:rStyle w:val="Ninguno"/>
          <w:rFonts w:ascii="Arial" w:hAnsi="Arial" w:cs="Arial"/>
          <w:b/>
          <w:bCs/>
          <w:i/>
          <w:sz w:val="28"/>
          <w:szCs w:val="28"/>
          <w:lang w:val="es-MX"/>
        </w:rPr>
        <w:t>Melchor Ocampo No. 137 colonia Centro</w:t>
      </w:r>
      <w:r w:rsidR="00DA2ACD" w:rsidRPr="00703E45">
        <w:rPr>
          <w:rFonts w:ascii="Arial" w:hAnsi="Arial" w:cs="Arial"/>
          <w:i/>
          <w:sz w:val="28"/>
          <w:szCs w:val="28"/>
          <w:lang w:val="es-MX"/>
        </w:rPr>
        <w:t>, suscrito por una parte la C. Mar</w:t>
      </w:r>
      <w:r w:rsidR="00DA2ACD" w:rsidRPr="00703E45">
        <w:rPr>
          <w:rStyle w:val="Ninguno"/>
          <w:rFonts w:ascii="Arial" w:hAnsi="Arial" w:cs="Arial"/>
          <w:i/>
          <w:sz w:val="28"/>
          <w:szCs w:val="28"/>
          <w:lang w:val="es-MX"/>
        </w:rPr>
        <w:t>í</w:t>
      </w:r>
      <w:r w:rsidR="00DA2ACD" w:rsidRPr="00703E45">
        <w:rPr>
          <w:rFonts w:ascii="Arial" w:hAnsi="Arial" w:cs="Arial"/>
          <w:i/>
          <w:sz w:val="28"/>
          <w:szCs w:val="28"/>
          <w:lang w:val="es-MX"/>
        </w:rPr>
        <w:t>a Gabriela De Alba Jim</w:t>
      </w:r>
      <w:r w:rsidR="00DA2ACD" w:rsidRPr="00703E45">
        <w:rPr>
          <w:rStyle w:val="Ninguno"/>
          <w:rFonts w:ascii="Arial" w:hAnsi="Arial" w:cs="Arial"/>
          <w:i/>
          <w:sz w:val="28"/>
          <w:szCs w:val="28"/>
          <w:lang w:val="es-MX"/>
        </w:rPr>
        <w:t>é</w:t>
      </w:r>
      <w:r w:rsidR="00DA2ACD" w:rsidRPr="00703E45">
        <w:rPr>
          <w:rFonts w:ascii="Arial" w:hAnsi="Arial" w:cs="Arial"/>
          <w:i/>
          <w:sz w:val="28"/>
          <w:szCs w:val="28"/>
          <w:lang w:val="es-MX"/>
        </w:rPr>
        <w:t>nez en su calidad de Arrendador y por otra la C. Leticia G</w:t>
      </w:r>
      <w:r w:rsidR="00DA2ACD" w:rsidRPr="00703E45">
        <w:rPr>
          <w:rStyle w:val="Ninguno"/>
          <w:rFonts w:ascii="Arial" w:hAnsi="Arial" w:cs="Arial"/>
          <w:i/>
          <w:sz w:val="28"/>
          <w:szCs w:val="28"/>
          <w:lang w:val="es-MX"/>
        </w:rPr>
        <w:t>ó</w:t>
      </w:r>
      <w:r w:rsidR="00DA2ACD" w:rsidRPr="00703E45">
        <w:rPr>
          <w:rFonts w:ascii="Arial" w:hAnsi="Arial" w:cs="Arial"/>
          <w:i/>
          <w:sz w:val="28"/>
          <w:szCs w:val="28"/>
          <w:lang w:val="es-MX"/>
        </w:rPr>
        <w:t>mez Aguirre en su calidad de Arrendatario, con fecha vigencia de 1 un a</w:t>
      </w:r>
      <w:r w:rsidR="00DA2ACD" w:rsidRPr="00703E45">
        <w:rPr>
          <w:rStyle w:val="Ninguno"/>
          <w:rFonts w:ascii="Arial" w:hAnsi="Arial" w:cs="Arial"/>
          <w:i/>
          <w:sz w:val="28"/>
          <w:szCs w:val="28"/>
          <w:lang w:val="es-MX"/>
        </w:rPr>
        <w:t>ñ</w:t>
      </w:r>
      <w:r w:rsidR="00DA2ACD" w:rsidRPr="00703E45">
        <w:rPr>
          <w:rFonts w:ascii="Arial" w:hAnsi="Arial" w:cs="Arial"/>
          <w:i/>
          <w:sz w:val="28"/>
          <w:szCs w:val="28"/>
          <w:lang w:val="es-MX"/>
        </w:rPr>
        <w:t>o, a partir de la fecha 16 de Junio de 2023 terminando el 16 de Junio de 2024.</w:t>
      </w:r>
      <w:r w:rsidR="00703E45">
        <w:rPr>
          <w:rFonts w:ascii="Arial" w:hAnsi="Arial" w:cs="Arial"/>
          <w:i/>
          <w:sz w:val="28"/>
          <w:szCs w:val="28"/>
          <w:lang w:val="es-MX"/>
        </w:rPr>
        <w:t xml:space="preserve"> 14. </w:t>
      </w:r>
      <w:r w:rsidR="00DA2ACD" w:rsidRPr="00703E45">
        <w:rPr>
          <w:rFonts w:ascii="Arial" w:hAnsi="Arial" w:cs="Arial"/>
          <w:i/>
          <w:sz w:val="28"/>
          <w:szCs w:val="28"/>
          <w:lang w:val="es-MX"/>
        </w:rPr>
        <w:t>Copia certificada de la Credencial de elector del C. Mar</w:t>
      </w:r>
      <w:r w:rsidR="00DA2ACD" w:rsidRPr="00703E45">
        <w:rPr>
          <w:rStyle w:val="Ninguno"/>
          <w:rFonts w:ascii="Arial" w:hAnsi="Arial" w:cs="Arial"/>
          <w:i/>
          <w:sz w:val="28"/>
          <w:szCs w:val="28"/>
          <w:lang w:val="es-MX"/>
        </w:rPr>
        <w:t>í</w:t>
      </w:r>
      <w:r w:rsidR="00DA2ACD" w:rsidRPr="00703E45">
        <w:rPr>
          <w:rFonts w:ascii="Arial" w:hAnsi="Arial" w:cs="Arial"/>
          <w:i/>
          <w:sz w:val="28"/>
          <w:szCs w:val="28"/>
          <w:lang w:val="es-MX"/>
        </w:rPr>
        <w:t>a Gabriela De Alba Jim</w:t>
      </w:r>
      <w:r w:rsidR="00DA2ACD" w:rsidRPr="00703E45">
        <w:rPr>
          <w:rStyle w:val="Ninguno"/>
          <w:rFonts w:ascii="Arial" w:hAnsi="Arial" w:cs="Arial"/>
          <w:i/>
          <w:sz w:val="28"/>
          <w:szCs w:val="28"/>
          <w:lang w:val="es-MX"/>
        </w:rPr>
        <w:t>é</w:t>
      </w:r>
      <w:r w:rsidR="00DA2ACD" w:rsidRPr="00703E45">
        <w:rPr>
          <w:rFonts w:ascii="Arial" w:hAnsi="Arial" w:cs="Arial"/>
          <w:i/>
          <w:sz w:val="28"/>
          <w:szCs w:val="28"/>
          <w:lang w:val="es-MX"/>
        </w:rPr>
        <w:t>nez, en su car</w:t>
      </w:r>
      <w:r w:rsidR="00DA2ACD" w:rsidRPr="00703E45">
        <w:rPr>
          <w:rStyle w:val="Ninguno"/>
          <w:rFonts w:ascii="Arial" w:hAnsi="Arial" w:cs="Arial"/>
          <w:i/>
          <w:sz w:val="28"/>
          <w:szCs w:val="28"/>
          <w:lang w:val="es-MX"/>
        </w:rPr>
        <w:t>á</w:t>
      </w:r>
      <w:r w:rsidR="00DA2ACD" w:rsidRPr="00703E45">
        <w:rPr>
          <w:rFonts w:ascii="Arial" w:hAnsi="Arial" w:cs="Arial"/>
          <w:i/>
          <w:sz w:val="28"/>
          <w:szCs w:val="28"/>
          <w:lang w:val="es-MX"/>
        </w:rPr>
        <w:t xml:space="preserve">cter de arrendadora. </w:t>
      </w:r>
      <w:r w:rsidR="00905FDD">
        <w:rPr>
          <w:rFonts w:ascii="Arial" w:hAnsi="Arial" w:cs="Arial"/>
          <w:i/>
          <w:sz w:val="28"/>
          <w:szCs w:val="28"/>
          <w:lang w:val="es-MX"/>
        </w:rPr>
        <w:t>15.</w:t>
      </w:r>
      <w:r w:rsidR="00905FDD">
        <w:rPr>
          <w:rFonts w:ascii="Arial" w:eastAsia="Arial" w:hAnsi="Arial" w:cs="Arial"/>
          <w:i/>
          <w:sz w:val="28"/>
          <w:szCs w:val="28"/>
          <w:lang w:val="es-MX"/>
        </w:rPr>
        <w:t xml:space="preserve"> </w:t>
      </w:r>
      <w:r w:rsidR="00DA2ACD" w:rsidRPr="00905FDD">
        <w:rPr>
          <w:rFonts w:ascii="Arial" w:hAnsi="Arial" w:cs="Arial"/>
          <w:i/>
          <w:sz w:val="28"/>
          <w:szCs w:val="28"/>
          <w:lang w:val="es-MX"/>
        </w:rPr>
        <w:t>Copia simple de Tarjetas de Salud Municipal a favor de los CC. LETICIA G</w:t>
      </w:r>
      <w:r w:rsidR="00DA2ACD" w:rsidRPr="00905FDD">
        <w:rPr>
          <w:rStyle w:val="Ninguno"/>
          <w:rFonts w:ascii="Arial" w:hAnsi="Arial" w:cs="Arial"/>
          <w:i/>
          <w:sz w:val="28"/>
          <w:szCs w:val="28"/>
          <w:lang w:val="es-MX"/>
        </w:rPr>
        <w:t>Ó</w:t>
      </w:r>
      <w:r w:rsidR="00DA2ACD" w:rsidRPr="00905FDD">
        <w:rPr>
          <w:rFonts w:ascii="Arial" w:hAnsi="Arial" w:cs="Arial"/>
          <w:i/>
          <w:sz w:val="28"/>
          <w:szCs w:val="28"/>
          <w:lang w:val="es-MX"/>
        </w:rPr>
        <w:t>MEZ AGUIRRE Y ROBERTO CARLOS ARRIAGA G</w:t>
      </w:r>
      <w:r w:rsidR="00DA2ACD" w:rsidRPr="00905FDD">
        <w:rPr>
          <w:rStyle w:val="Ninguno"/>
          <w:rFonts w:ascii="Arial" w:hAnsi="Arial" w:cs="Arial"/>
          <w:i/>
          <w:sz w:val="28"/>
          <w:szCs w:val="28"/>
          <w:lang w:val="es-MX"/>
        </w:rPr>
        <w:t>Ó</w:t>
      </w:r>
      <w:r w:rsidR="00DA2ACD" w:rsidRPr="00905FDD">
        <w:rPr>
          <w:rFonts w:ascii="Arial" w:hAnsi="Arial" w:cs="Arial"/>
          <w:i/>
          <w:sz w:val="28"/>
          <w:szCs w:val="28"/>
          <w:lang w:val="es-MX"/>
        </w:rPr>
        <w:t>MEZ, Folios 21478 y 21477 respectivamente, ambas con vigencia del 11 de Julio de 2023 al 11 de enero de 2024, para el centro de trabajo EL CABALLITO DE MAR en el domicilio Melchor Ocampo No. 137 colonia Centro.</w:t>
      </w:r>
      <w:r w:rsidR="00905FDD">
        <w:rPr>
          <w:rFonts w:ascii="Arial" w:hAnsi="Arial" w:cs="Arial"/>
          <w:i/>
          <w:sz w:val="28"/>
          <w:szCs w:val="28"/>
          <w:lang w:val="es-MX"/>
        </w:rPr>
        <w:t xml:space="preserve"> 16.</w:t>
      </w:r>
      <w:r w:rsidR="00905FDD">
        <w:rPr>
          <w:rFonts w:ascii="Arial" w:eastAsia="Arial" w:hAnsi="Arial" w:cs="Arial"/>
          <w:i/>
          <w:sz w:val="28"/>
          <w:szCs w:val="28"/>
          <w:lang w:val="es-MX"/>
        </w:rPr>
        <w:t xml:space="preserve"> </w:t>
      </w:r>
      <w:r w:rsidR="00DA2ACD" w:rsidRPr="00905FDD">
        <w:rPr>
          <w:rFonts w:ascii="Arial" w:hAnsi="Arial" w:cs="Arial"/>
          <w:i/>
          <w:sz w:val="28"/>
          <w:szCs w:val="28"/>
          <w:lang w:val="es-MX"/>
        </w:rPr>
        <w:t>Copia simple del Aviso de funcionamiento con homoclave COFEPRIS-05-018, sin n</w:t>
      </w:r>
      <w:r w:rsidR="00DA2ACD" w:rsidRPr="00905FDD">
        <w:rPr>
          <w:rStyle w:val="Ninguno"/>
          <w:rFonts w:ascii="Arial" w:hAnsi="Arial" w:cs="Arial"/>
          <w:i/>
          <w:sz w:val="28"/>
          <w:szCs w:val="28"/>
          <w:lang w:val="es-MX"/>
        </w:rPr>
        <w:t>ú</w:t>
      </w:r>
      <w:r w:rsidR="00DA2ACD" w:rsidRPr="00905FDD">
        <w:rPr>
          <w:rFonts w:ascii="Arial" w:hAnsi="Arial" w:cs="Arial"/>
          <w:i/>
          <w:sz w:val="28"/>
          <w:szCs w:val="28"/>
          <w:lang w:val="es-MX"/>
        </w:rPr>
        <w:t>mero de RUPA, el cual consta de 06 seis fojas, expedido por la Comisi</w:t>
      </w:r>
      <w:r w:rsidR="00DA2ACD" w:rsidRPr="00905FDD">
        <w:rPr>
          <w:rStyle w:val="Ninguno"/>
          <w:rFonts w:ascii="Arial" w:hAnsi="Arial" w:cs="Arial"/>
          <w:i/>
          <w:sz w:val="28"/>
          <w:szCs w:val="28"/>
          <w:lang w:val="es-MX"/>
        </w:rPr>
        <w:t>ó</w:t>
      </w:r>
      <w:r w:rsidR="00DA2ACD" w:rsidRPr="00905FDD">
        <w:rPr>
          <w:rFonts w:ascii="Arial" w:hAnsi="Arial" w:cs="Arial"/>
          <w:i/>
          <w:sz w:val="28"/>
          <w:szCs w:val="28"/>
          <w:lang w:val="es-MX"/>
        </w:rPr>
        <w:t>n Federal para la Protecci</w:t>
      </w:r>
      <w:r w:rsidR="00DA2ACD" w:rsidRPr="00905FDD">
        <w:rPr>
          <w:rStyle w:val="Ninguno"/>
          <w:rFonts w:ascii="Arial" w:hAnsi="Arial" w:cs="Arial"/>
          <w:i/>
          <w:sz w:val="28"/>
          <w:szCs w:val="28"/>
          <w:lang w:val="es-MX"/>
        </w:rPr>
        <w:t>ó</w:t>
      </w:r>
      <w:r w:rsidR="00DA2ACD" w:rsidRPr="00905FDD">
        <w:rPr>
          <w:rFonts w:ascii="Arial" w:hAnsi="Arial" w:cs="Arial"/>
          <w:i/>
          <w:sz w:val="28"/>
          <w:szCs w:val="28"/>
          <w:lang w:val="es-MX"/>
        </w:rPr>
        <w:t>n contra Riesgos Sanitarios, a favor de la C. LETICIA G</w:t>
      </w:r>
      <w:r w:rsidR="00DA2ACD" w:rsidRPr="00905FDD">
        <w:rPr>
          <w:rStyle w:val="Ninguno"/>
          <w:rFonts w:ascii="Arial" w:hAnsi="Arial" w:cs="Arial"/>
          <w:i/>
          <w:sz w:val="28"/>
          <w:szCs w:val="28"/>
          <w:lang w:val="es-MX"/>
        </w:rPr>
        <w:t>Ó</w:t>
      </w:r>
      <w:r w:rsidR="00DA2ACD" w:rsidRPr="00905FDD">
        <w:rPr>
          <w:rFonts w:ascii="Arial" w:hAnsi="Arial" w:cs="Arial"/>
          <w:i/>
          <w:sz w:val="28"/>
          <w:szCs w:val="28"/>
          <w:lang w:val="es-MX"/>
        </w:rPr>
        <w:t>MEZ AGUIRRE.</w:t>
      </w:r>
      <w:r w:rsidR="00905FDD">
        <w:rPr>
          <w:rFonts w:ascii="Arial" w:hAnsi="Arial" w:cs="Arial"/>
          <w:i/>
          <w:sz w:val="28"/>
          <w:szCs w:val="28"/>
          <w:lang w:val="es-MX"/>
        </w:rPr>
        <w:t xml:space="preserve"> 17.</w:t>
      </w:r>
      <w:r w:rsidR="00905FDD">
        <w:rPr>
          <w:rFonts w:ascii="Arial" w:eastAsia="Arial" w:hAnsi="Arial" w:cs="Arial"/>
          <w:i/>
          <w:sz w:val="28"/>
          <w:szCs w:val="28"/>
          <w:lang w:val="es-MX"/>
        </w:rPr>
        <w:t xml:space="preserve"> </w:t>
      </w:r>
      <w:r w:rsidR="00DA2ACD" w:rsidRPr="00905FDD">
        <w:rPr>
          <w:rFonts w:ascii="Arial" w:hAnsi="Arial" w:cs="Arial"/>
          <w:i/>
          <w:sz w:val="28"/>
          <w:szCs w:val="28"/>
          <w:lang w:val="es-MX"/>
        </w:rPr>
        <w:t>Oficio suscrito por el Oficial de Padr</w:t>
      </w:r>
      <w:r w:rsidR="00DA2ACD" w:rsidRPr="00905FDD">
        <w:rPr>
          <w:rStyle w:val="Ninguno"/>
          <w:rFonts w:ascii="Arial" w:hAnsi="Arial" w:cs="Arial"/>
          <w:i/>
          <w:sz w:val="28"/>
          <w:szCs w:val="28"/>
          <w:lang w:val="es-MX"/>
        </w:rPr>
        <w:t>ó</w:t>
      </w:r>
      <w:r w:rsidR="00DA2ACD" w:rsidRPr="00905FDD">
        <w:rPr>
          <w:rFonts w:ascii="Arial" w:hAnsi="Arial" w:cs="Arial"/>
          <w:i/>
          <w:sz w:val="28"/>
          <w:szCs w:val="28"/>
          <w:lang w:val="es-MX"/>
        </w:rPr>
        <w:t xml:space="preserve">n y Licencias, de fecha 20 de Julio de 2023, mediante el cual solicita las anuencias a realizar a los vecinos colindantes al domicilio </w:t>
      </w:r>
      <w:r w:rsidR="00DA2ACD" w:rsidRPr="00905FDD">
        <w:rPr>
          <w:rStyle w:val="Ninguno"/>
          <w:rFonts w:ascii="Arial" w:hAnsi="Arial" w:cs="Arial"/>
          <w:b/>
          <w:bCs/>
          <w:i/>
          <w:sz w:val="28"/>
          <w:szCs w:val="28"/>
          <w:lang w:val="es-MX"/>
        </w:rPr>
        <w:t xml:space="preserve">Melchor Ocampo No. 137 </w:t>
      </w:r>
      <w:r w:rsidR="00DA2ACD" w:rsidRPr="00905FDD">
        <w:rPr>
          <w:rFonts w:ascii="Arial" w:hAnsi="Arial" w:cs="Arial"/>
          <w:i/>
          <w:sz w:val="28"/>
          <w:szCs w:val="28"/>
          <w:lang w:val="es-MX"/>
        </w:rPr>
        <w:t>colonia Centro.</w:t>
      </w:r>
      <w:r w:rsidR="00905FDD">
        <w:rPr>
          <w:rFonts w:ascii="Arial" w:hAnsi="Arial" w:cs="Arial"/>
          <w:i/>
          <w:sz w:val="28"/>
          <w:szCs w:val="28"/>
          <w:lang w:val="es-MX"/>
        </w:rPr>
        <w:t xml:space="preserve"> 18. </w:t>
      </w:r>
      <w:r w:rsidR="00DA2ACD" w:rsidRPr="00905FDD">
        <w:rPr>
          <w:rFonts w:ascii="Arial" w:hAnsi="Arial" w:cs="Arial"/>
          <w:i/>
          <w:sz w:val="28"/>
          <w:szCs w:val="28"/>
          <w:lang w:val="es-MX"/>
        </w:rPr>
        <w:t>Oficio suscrito por el Director de Participaci</w:t>
      </w:r>
      <w:r w:rsidR="00DA2ACD" w:rsidRPr="00905FDD">
        <w:rPr>
          <w:rStyle w:val="Ninguno"/>
          <w:rFonts w:ascii="Arial" w:hAnsi="Arial" w:cs="Arial"/>
          <w:i/>
          <w:sz w:val="28"/>
          <w:szCs w:val="28"/>
          <w:lang w:val="es-MX"/>
        </w:rPr>
        <w:t>ó</w:t>
      </w:r>
      <w:r w:rsidR="00DA2ACD" w:rsidRPr="00905FDD">
        <w:rPr>
          <w:rFonts w:ascii="Arial" w:hAnsi="Arial" w:cs="Arial"/>
          <w:i/>
          <w:sz w:val="28"/>
          <w:szCs w:val="28"/>
          <w:lang w:val="es-MX"/>
        </w:rPr>
        <w:t xml:space="preserve">n Ciudadana de fecha 27 de Julio de 2023, mediante el cual hace entrega del resultado de las anuencias realizadas a los vecinos colindantes a dicho local, siendo 15 quince a favor, 1 uno en contra y 1 uno se abstuvo de opinar, siendo un total de 17 diecisiete encuestas. Con las </w:t>
      </w:r>
      <w:r w:rsidR="00DA2ACD" w:rsidRPr="00905FDD">
        <w:rPr>
          <w:rFonts w:ascii="Arial" w:hAnsi="Arial" w:cs="Arial"/>
          <w:i/>
          <w:sz w:val="28"/>
          <w:szCs w:val="28"/>
          <w:lang w:val="es-MX"/>
        </w:rPr>
        <w:lastRenderedPageBreak/>
        <w:t xml:space="preserve">identificaciones tal como se manifiestan en las anuencias. </w:t>
      </w:r>
      <w:r w:rsidR="00905FDD">
        <w:rPr>
          <w:rFonts w:ascii="Arial" w:hAnsi="Arial" w:cs="Arial"/>
          <w:i/>
          <w:sz w:val="28"/>
          <w:szCs w:val="28"/>
          <w:lang w:val="es-MX"/>
        </w:rPr>
        <w:t>19.</w:t>
      </w:r>
      <w:r w:rsidR="00905FDD">
        <w:rPr>
          <w:rStyle w:val="Ninguno"/>
          <w:rFonts w:ascii="Arial" w:eastAsia="Arial" w:hAnsi="Arial" w:cs="Arial"/>
          <w:i/>
          <w:sz w:val="28"/>
          <w:szCs w:val="28"/>
          <w:lang w:val="es-MX"/>
        </w:rPr>
        <w:t xml:space="preserve"> </w:t>
      </w:r>
      <w:r w:rsidR="00DA2ACD" w:rsidRPr="00905FDD">
        <w:rPr>
          <w:rFonts w:ascii="Arial" w:hAnsi="Arial" w:cs="Arial"/>
          <w:i/>
          <w:sz w:val="28"/>
          <w:szCs w:val="28"/>
          <w:lang w:val="es-MX"/>
        </w:rPr>
        <w:t>Acta Circunstanciada sin folio del Departamento de Padr</w:t>
      </w:r>
      <w:r w:rsidR="00DA2ACD" w:rsidRPr="00905FDD">
        <w:rPr>
          <w:rStyle w:val="Ninguno"/>
          <w:rFonts w:ascii="Arial" w:hAnsi="Arial" w:cs="Arial"/>
          <w:i/>
          <w:sz w:val="28"/>
          <w:szCs w:val="28"/>
          <w:lang w:val="es-MX"/>
        </w:rPr>
        <w:t>ó</w:t>
      </w:r>
      <w:r w:rsidR="00DA2ACD" w:rsidRPr="00905FDD">
        <w:rPr>
          <w:rFonts w:ascii="Arial" w:hAnsi="Arial" w:cs="Arial"/>
          <w:i/>
          <w:sz w:val="28"/>
          <w:szCs w:val="28"/>
          <w:lang w:val="es-MX"/>
        </w:rPr>
        <w:t>n y Licencias, de la visita de verificaci</w:t>
      </w:r>
      <w:r w:rsidR="00DA2ACD" w:rsidRPr="00905FDD">
        <w:rPr>
          <w:rStyle w:val="Ninguno"/>
          <w:rFonts w:ascii="Arial" w:hAnsi="Arial" w:cs="Arial"/>
          <w:i/>
          <w:sz w:val="28"/>
          <w:szCs w:val="28"/>
          <w:lang w:val="es-MX"/>
        </w:rPr>
        <w:t>ó</w:t>
      </w:r>
      <w:r w:rsidR="00DA2ACD" w:rsidRPr="00905FDD">
        <w:rPr>
          <w:rFonts w:ascii="Arial" w:hAnsi="Arial" w:cs="Arial"/>
          <w:i/>
          <w:sz w:val="28"/>
          <w:szCs w:val="28"/>
          <w:lang w:val="es-MX"/>
        </w:rPr>
        <w:t>n realizada el 28 de Julio de 2023 por el servidor p</w:t>
      </w:r>
      <w:r w:rsidR="00DA2ACD" w:rsidRPr="00905FDD">
        <w:rPr>
          <w:rStyle w:val="Ninguno"/>
          <w:rFonts w:ascii="Arial" w:hAnsi="Arial" w:cs="Arial"/>
          <w:i/>
          <w:sz w:val="28"/>
          <w:szCs w:val="28"/>
          <w:lang w:val="es-MX"/>
        </w:rPr>
        <w:t>ú</w:t>
      </w:r>
      <w:r w:rsidR="00DA2ACD" w:rsidRPr="00905FDD">
        <w:rPr>
          <w:rFonts w:ascii="Arial" w:hAnsi="Arial" w:cs="Arial"/>
          <w:i/>
          <w:sz w:val="28"/>
          <w:szCs w:val="28"/>
          <w:lang w:val="es-MX"/>
        </w:rPr>
        <w:t>blico  C. Antonio  Alonso  Garc</w:t>
      </w:r>
      <w:r w:rsidR="00DA2ACD" w:rsidRPr="00905FDD">
        <w:rPr>
          <w:rStyle w:val="Ninguno"/>
          <w:rFonts w:ascii="Arial" w:hAnsi="Arial" w:cs="Arial"/>
          <w:i/>
          <w:sz w:val="28"/>
          <w:szCs w:val="28"/>
          <w:lang w:val="es-MX"/>
        </w:rPr>
        <w:t>í</w:t>
      </w:r>
      <w:r w:rsidR="00DA2ACD" w:rsidRPr="00905FDD">
        <w:rPr>
          <w:rFonts w:ascii="Arial" w:hAnsi="Arial" w:cs="Arial"/>
          <w:i/>
          <w:sz w:val="28"/>
          <w:szCs w:val="28"/>
          <w:lang w:val="es-MX"/>
        </w:rPr>
        <w:t xml:space="preserve">a, realizado  en  el  domicilio de la calle </w:t>
      </w:r>
      <w:r w:rsidR="00DA2ACD" w:rsidRPr="00905FDD">
        <w:rPr>
          <w:rStyle w:val="Ninguno"/>
          <w:rFonts w:ascii="Arial" w:hAnsi="Arial" w:cs="Arial"/>
          <w:b/>
          <w:bCs/>
          <w:i/>
          <w:sz w:val="28"/>
          <w:szCs w:val="28"/>
          <w:lang w:val="es-MX"/>
        </w:rPr>
        <w:t xml:space="preserve">Melchor Ocampo No. 137 </w:t>
      </w:r>
      <w:r w:rsidR="00DA2ACD" w:rsidRPr="00905FDD">
        <w:rPr>
          <w:rStyle w:val="Ninguno"/>
          <w:rFonts w:ascii="Arial" w:hAnsi="Arial" w:cs="Arial"/>
          <w:i/>
          <w:sz w:val="28"/>
          <w:szCs w:val="28"/>
          <w:lang w:val="es-MX"/>
        </w:rPr>
        <w:t>colonia Centro</w:t>
      </w:r>
      <w:r w:rsidR="00DA2ACD" w:rsidRPr="00905FDD">
        <w:rPr>
          <w:rStyle w:val="Ninguno"/>
          <w:rFonts w:ascii="Arial" w:hAnsi="Arial" w:cs="Arial"/>
          <w:b/>
          <w:bCs/>
          <w:i/>
          <w:sz w:val="28"/>
          <w:szCs w:val="28"/>
          <w:lang w:val="es-MX"/>
        </w:rPr>
        <w:t>,</w:t>
      </w:r>
      <w:r w:rsidR="00DA2ACD" w:rsidRPr="00905FDD">
        <w:rPr>
          <w:rStyle w:val="Ninguno"/>
          <w:rFonts w:ascii="Arial" w:hAnsi="Arial" w:cs="Arial"/>
          <w:i/>
          <w:sz w:val="28"/>
          <w:szCs w:val="28"/>
          <w:lang w:val="es-MX"/>
        </w:rPr>
        <w:t xml:space="preserve"> </w:t>
      </w:r>
      <w:r w:rsidR="00DA2ACD" w:rsidRPr="00905FDD">
        <w:rPr>
          <w:rStyle w:val="Ninguno"/>
          <w:rFonts w:ascii="Arial" w:hAnsi="Arial" w:cs="Arial"/>
          <w:b/>
          <w:bCs/>
          <w:i/>
          <w:sz w:val="28"/>
          <w:szCs w:val="28"/>
          <w:u w:val="single"/>
          <w:lang w:val="es-MX"/>
        </w:rPr>
        <w:t>describe que:</w:t>
      </w:r>
      <w:r w:rsidR="00DA2ACD" w:rsidRPr="00905FDD">
        <w:rPr>
          <w:rStyle w:val="Ninguno"/>
          <w:rFonts w:ascii="Arial" w:hAnsi="Arial" w:cs="Arial"/>
          <w:i/>
          <w:sz w:val="28"/>
          <w:szCs w:val="28"/>
          <w:lang w:val="es-MX"/>
        </w:rPr>
        <w:t xml:space="preserve"> es un inmueble de un piso, con medidas aproximadas de 3 tres metros por 19 diecinueve metros, cuenta con área para comensales, sí cuenta con un baño, una cocina equipada con refrigerador, congelador, estufa, parrilla y freidora, extintor y señales de emergencia; no establece el aforo considerado en dicho local; </w:t>
      </w:r>
      <w:r w:rsidR="00DA2ACD" w:rsidRPr="00905FDD">
        <w:rPr>
          <w:rStyle w:val="Ninguno"/>
          <w:rFonts w:ascii="Arial" w:hAnsi="Arial" w:cs="Arial"/>
          <w:b/>
          <w:bCs/>
          <w:i/>
          <w:sz w:val="28"/>
          <w:szCs w:val="28"/>
          <w:lang w:val="es-MX"/>
        </w:rPr>
        <w:t>omitiendo</w:t>
      </w:r>
      <w:r w:rsidR="00DA2ACD" w:rsidRPr="00905FDD">
        <w:rPr>
          <w:rStyle w:val="Ninguno"/>
          <w:rFonts w:ascii="Arial" w:hAnsi="Arial" w:cs="Arial"/>
          <w:i/>
          <w:sz w:val="28"/>
          <w:szCs w:val="28"/>
          <w:lang w:val="es-MX"/>
        </w:rPr>
        <w:t xml:space="preserve"> si se encuentran o no iglesias, escuelas, hospitales, asilos, centro de asistencia social, funerarias, cementerios, cuarteles, centros de trabajo donde laboren más de 50 cincuenta trabajadores, no se encuentran en un radio menor a 200 metros, conforme a lo establecido por el artículo 22 de la Ley para Regular la Venta y Consumo de Bebidas Alcohólicas del Estado de Jalisco, en correlación con lo normado en los artículos 20, 22 IX, fracción y demás relativos y aplicables del Reglamento sobre la Venta y Consumo de bebidas alcohólicas del Municipio de Zapotlán el Grande, Jalisco.</w:t>
      </w:r>
      <w:r w:rsidR="00905FDD">
        <w:rPr>
          <w:rStyle w:val="Ninguno"/>
          <w:rFonts w:ascii="Arial" w:hAnsi="Arial" w:cs="Arial"/>
          <w:i/>
          <w:sz w:val="28"/>
          <w:szCs w:val="28"/>
          <w:lang w:val="es-MX"/>
        </w:rPr>
        <w:t xml:space="preserve"> 20.</w:t>
      </w:r>
      <w:r w:rsidR="00905FDD">
        <w:rPr>
          <w:rStyle w:val="Ninguno"/>
          <w:rFonts w:ascii="Arial" w:eastAsia="Arial" w:hAnsi="Arial" w:cs="Arial"/>
          <w:i/>
          <w:sz w:val="28"/>
          <w:szCs w:val="28"/>
          <w:lang w:val="es-MX"/>
        </w:rPr>
        <w:t xml:space="preserve"> </w:t>
      </w:r>
      <w:r w:rsidR="00DA2ACD" w:rsidRPr="00905FDD">
        <w:rPr>
          <w:rFonts w:ascii="Arial" w:hAnsi="Arial" w:cs="Arial"/>
          <w:i/>
          <w:sz w:val="28"/>
          <w:szCs w:val="28"/>
          <w:lang w:val="es-MX"/>
        </w:rPr>
        <w:t>Adjunta 5 cinco fotograf</w:t>
      </w:r>
      <w:r w:rsidR="00DA2ACD" w:rsidRPr="00905FDD">
        <w:rPr>
          <w:rStyle w:val="Ninguno"/>
          <w:rFonts w:ascii="Arial" w:hAnsi="Arial" w:cs="Arial"/>
          <w:i/>
          <w:sz w:val="28"/>
          <w:szCs w:val="28"/>
          <w:lang w:val="es-MX"/>
        </w:rPr>
        <w:t>í</w:t>
      </w:r>
      <w:r w:rsidR="00DA2ACD" w:rsidRPr="00905FDD">
        <w:rPr>
          <w:rFonts w:ascii="Arial" w:hAnsi="Arial" w:cs="Arial"/>
          <w:i/>
          <w:sz w:val="28"/>
          <w:szCs w:val="28"/>
          <w:lang w:val="es-MX"/>
        </w:rPr>
        <w:t>as del lugar, tomadas al interior y exterior del local, sin que se detalle si fueron proporcionadas por el solicitante, o formaron parte de la verificaci</w:t>
      </w:r>
      <w:r w:rsidR="00DA2ACD" w:rsidRPr="00905FDD">
        <w:rPr>
          <w:rStyle w:val="Ninguno"/>
          <w:rFonts w:ascii="Arial" w:hAnsi="Arial" w:cs="Arial"/>
          <w:i/>
          <w:sz w:val="28"/>
          <w:szCs w:val="28"/>
          <w:lang w:val="es-MX"/>
        </w:rPr>
        <w:t>ó</w:t>
      </w:r>
      <w:r w:rsidR="00DA2ACD" w:rsidRPr="00905FDD">
        <w:rPr>
          <w:rFonts w:ascii="Arial" w:hAnsi="Arial" w:cs="Arial"/>
          <w:i/>
          <w:sz w:val="28"/>
          <w:szCs w:val="28"/>
          <w:lang w:val="es-MX"/>
        </w:rPr>
        <w:t>n</w:t>
      </w:r>
      <w:r w:rsidR="00905FDD">
        <w:rPr>
          <w:rFonts w:ascii="Arial" w:hAnsi="Arial" w:cs="Arial"/>
          <w:i/>
          <w:sz w:val="28"/>
          <w:szCs w:val="28"/>
          <w:lang w:val="es-MX"/>
        </w:rPr>
        <w:t xml:space="preserve"> 21.</w:t>
      </w:r>
      <w:r w:rsidR="00905FDD">
        <w:rPr>
          <w:rFonts w:ascii="Arial" w:eastAsia="Arial" w:hAnsi="Arial" w:cs="Arial"/>
          <w:i/>
          <w:sz w:val="28"/>
          <w:szCs w:val="28"/>
          <w:lang w:val="es-MX"/>
        </w:rPr>
        <w:t xml:space="preserve"> </w:t>
      </w:r>
      <w:r w:rsidR="00DA2ACD" w:rsidRPr="00905FDD">
        <w:rPr>
          <w:rFonts w:ascii="Arial" w:hAnsi="Arial" w:cs="Arial"/>
          <w:i/>
          <w:sz w:val="28"/>
          <w:szCs w:val="28"/>
          <w:lang w:val="es-MX"/>
        </w:rPr>
        <w:t>Oficio n</w:t>
      </w:r>
      <w:r w:rsidR="00DA2ACD" w:rsidRPr="00905FDD">
        <w:rPr>
          <w:rStyle w:val="Ninguno"/>
          <w:rFonts w:ascii="Arial" w:hAnsi="Arial" w:cs="Arial"/>
          <w:i/>
          <w:sz w:val="28"/>
          <w:szCs w:val="28"/>
          <w:lang w:val="es-MX"/>
        </w:rPr>
        <w:t>ú</w:t>
      </w:r>
      <w:r w:rsidR="00DA2ACD" w:rsidRPr="00905FDD">
        <w:rPr>
          <w:rFonts w:ascii="Arial" w:hAnsi="Arial" w:cs="Arial"/>
          <w:i/>
          <w:sz w:val="28"/>
          <w:szCs w:val="28"/>
          <w:lang w:val="es-MX"/>
        </w:rPr>
        <w:t>mero 451/2023 del Departamento de Oficial</w:t>
      </w:r>
      <w:r w:rsidR="00DA2ACD" w:rsidRPr="00905FDD">
        <w:rPr>
          <w:rStyle w:val="Ninguno"/>
          <w:rFonts w:ascii="Arial" w:hAnsi="Arial" w:cs="Arial"/>
          <w:i/>
          <w:sz w:val="28"/>
          <w:szCs w:val="28"/>
          <w:lang w:val="es-MX"/>
        </w:rPr>
        <w:t>í</w:t>
      </w:r>
      <w:r w:rsidR="00DA2ACD" w:rsidRPr="00905FDD">
        <w:rPr>
          <w:rFonts w:ascii="Arial" w:hAnsi="Arial" w:cs="Arial"/>
          <w:i/>
          <w:sz w:val="28"/>
          <w:szCs w:val="28"/>
          <w:lang w:val="es-MX"/>
        </w:rPr>
        <w:t>a de Padr</w:t>
      </w:r>
      <w:r w:rsidR="00DA2ACD" w:rsidRPr="00905FDD">
        <w:rPr>
          <w:rStyle w:val="Ninguno"/>
          <w:rFonts w:ascii="Arial" w:hAnsi="Arial" w:cs="Arial"/>
          <w:i/>
          <w:sz w:val="28"/>
          <w:szCs w:val="28"/>
          <w:lang w:val="es-MX"/>
        </w:rPr>
        <w:t>ó</w:t>
      </w:r>
      <w:r w:rsidR="00DA2ACD" w:rsidRPr="00905FDD">
        <w:rPr>
          <w:rFonts w:ascii="Arial" w:hAnsi="Arial" w:cs="Arial"/>
          <w:i/>
          <w:sz w:val="28"/>
          <w:szCs w:val="28"/>
          <w:lang w:val="es-MX"/>
        </w:rPr>
        <w:t>n y Licencias, dirigido a la Jefatura de Inspecci</w:t>
      </w:r>
      <w:r w:rsidR="00DA2ACD" w:rsidRPr="00905FDD">
        <w:rPr>
          <w:rStyle w:val="Ninguno"/>
          <w:rFonts w:ascii="Arial" w:hAnsi="Arial" w:cs="Arial"/>
          <w:i/>
          <w:sz w:val="28"/>
          <w:szCs w:val="28"/>
          <w:lang w:val="es-MX"/>
        </w:rPr>
        <w:t>ó</w:t>
      </w:r>
      <w:r w:rsidR="00DA2ACD" w:rsidRPr="00905FDD">
        <w:rPr>
          <w:rFonts w:ascii="Arial" w:hAnsi="Arial" w:cs="Arial"/>
          <w:i/>
          <w:sz w:val="28"/>
          <w:szCs w:val="28"/>
          <w:lang w:val="es-MX"/>
        </w:rPr>
        <w:t>n y Vigilancia a efecto de que informe si cuentan con reportes o quejas de vecinos, actas de cortes</w:t>
      </w:r>
      <w:r w:rsidR="00DA2ACD" w:rsidRPr="00905FDD">
        <w:rPr>
          <w:rStyle w:val="Ninguno"/>
          <w:rFonts w:ascii="Arial" w:hAnsi="Arial" w:cs="Arial"/>
          <w:i/>
          <w:sz w:val="28"/>
          <w:szCs w:val="28"/>
          <w:lang w:val="es-MX"/>
        </w:rPr>
        <w:t>í</w:t>
      </w:r>
      <w:r w:rsidR="00DA2ACD" w:rsidRPr="00905FDD">
        <w:rPr>
          <w:rFonts w:ascii="Arial" w:hAnsi="Arial" w:cs="Arial"/>
          <w:i/>
          <w:sz w:val="28"/>
          <w:szCs w:val="28"/>
          <w:lang w:val="es-MX"/>
        </w:rPr>
        <w:t>a y/o actas de infracci</w:t>
      </w:r>
      <w:r w:rsidR="00DA2ACD" w:rsidRPr="00905FDD">
        <w:rPr>
          <w:rStyle w:val="Ninguno"/>
          <w:rFonts w:ascii="Arial" w:hAnsi="Arial" w:cs="Arial"/>
          <w:i/>
          <w:sz w:val="28"/>
          <w:szCs w:val="28"/>
          <w:lang w:val="es-MX"/>
        </w:rPr>
        <w:t>ó</w:t>
      </w:r>
      <w:r w:rsidR="00DA2ACD" w:rsidRPr="00905FDD">
        <w:rPr>
          <w:rFonts w:ascii="Arial" w:hAnsi="Arial" w:cs="Arial"/>
          <w:i/>
          <w:sz w:val="28"/>
          <w:szCs w:val="28"/>
          <w:lang w:val="es-MX"/>
        </w:rPr>
        <w:t>n emitidas por la jefatura mencionada.</w:t>
      </w:r>
      <w:r w:rsidR="00905FDD">
        <w:rPr>
          <w:rFonts w:ascii="Arial" w:hAnsi="Arial" w:cs="Arial"/>
          <w:i/>
          <w:sz w:val="28"/>
          <w:szCs w:val="28"/>
          <w:lang w:val="es-MX"/>
        </w:rPr>
        <w:t xml:space="preserve"> 22. </w:t>
      </w:r>
      <w:r w:rsidR="00DA2ACD" w:rsidRPr="00905FDD">
        <w:rPr>
          <w:rFonts w:ascii="Arial" w:hAnsi="Arial" w:cs="Arial"/>
          <w:i/>
          <w:sz w:val="28"/>
          <w:szCs w:val="28"/>
          <w:lang w:val="es-MX"/>
        </w:rPr>
        <w:t>Oficio firmado por el Jefe de Inspecci</w:t>
      </w:r>
      <w:r w:rsidR="00DA2ACD" w:rsidRPr="00905FDD">
        <w:rPr>
          <w:rStyle w:val="Ninguno"/>
          <w:rFonts w:ascii="Arial" w:hAnsi="Arial" w:cs="Arial"/>
          <w:i/>
          <w:sz w:val="28"/>
          <w:szCs w:val="28"/>
          <w:lang w:val="es-MX"/>
        </w:rPr>
        <w:t>ó</w:t>
      </w:r>
      <w:r w:rsidR="00DA2ACD" w:rsidRPr="00905FDD">
        <w:rPr>
          <w:rFonts w:ascii="Arial" w:hAnsi="Arial" w:cs="Arial"/>
          <w:i/>
          <w:sz w:val="28"/>
          <w:szCs w:val="28"/>
          <w:lang w:val="es-MX"/>
        </w:rPr>
        <w:t>n y Vigilancia con fecha 01 uno de Agosto del a</w:t>
      </w:r>
      <w:r w:rsidR="00DA2ACD" w:rsidRPr="00905FDD">
        <w:rPr>
          <w:rStyle w:val="Ninguno"/>
          <w:rFonts w:ascii="Arial" w:hAnsi="Arial" w:cs="Arial"/>
          <w:i/>
          <w:sz w:val="28"/>
          <w:szCs w:val="28"/>
          <w:lang w:val="es-MX"/>
        </w:rPr>
        <w:t>ñ</w:t>
      </w:r>
      <w:r w:rsidR="00DA2ACD" w:rsidRPr="00905FDD">
        <w:rPr>
          <w:rFonts w:ascii="Arial" w:hAnsi="Arial" w:cs="Arial"/>
          <w:i/>
          <w:sz w:val="28"/>
          <w:szCs w:val="28"/>
          <w:lang w:val="es-MX"/>
        </w:rPr>
        <w:t>o 2023 en el que se da contestaci</w:t>
      </w:r>
      <w:r w:rsidR="00DA2ACD" w:rsidRPr="00905FDD">
        <w:rPr>
          <w:rStyle w:val="Ninguno"/>
          <w:rFonts w:ascii="Arial" w:hAnsi="Arial" w:cs="Arial"/>
          <w:i/>
          <w:sz w:val="28"/>
          <w:szCs w:val="28"/>
          <w:lang w:val="es-MX"/>
        </w:rPr>
        <w:t>ó</w:t>
      </w:r>
      <w:r w:rsidR="00DA2ACD" w:rsidRPr="00905FDD">
        <w:rPr>
          <w:rFonts w:ascii="Arial" w:hAnsi="Arial" w:cs="Arial"/>
          <w:i/>
          <w:sz w:val="28"/>
          <w:szCs w:val="28"/>
          <w:lang w:val="es-MX"/>
        </w:rPr>
        <w:t xml:space="preserve">n al oficio 451/2023 de </w:t>
      </w:r>
      <w:r w:rsidR="00DA2ACD" w:rsidRPr="00905FDD">
        <w:rPr>
          <w:rFonts w:ascii="Arial" w:hAnsi="Arial" w:cs="Arial"/>
          <w:i/>
          <w:sz w:val="28"/>
          <w:szCs w:val="28"/>
          <w:lang w:val="es-MX"/>
        </w:rPr>
        <w:lastRenderedPageBreak/>
        <w:t>Oficial</w:t>
      </w:r>
      <w:r w:rsidR="00DA2ACD" w:rsidRPr="00905FDD">
        <w:rPr>
          <w:rStyle w:val="Ninguno"/>
          <w:rFonts w:ascii="Arial" w:hAnsi="Arial" w:cs="Arial"/>
          <w:i/>
          <w:sz w:val="28"/>
          <w:szCs w:val="28"/>
          <w:lang w:val="es-MX"/>
        </w:rPr>
        <w:t>í</w:t>
      </w:r>
      <w:r w:rsidR="00DA2ACD" w:rsidRPr="00905FDD">
        <w:rPr>
          <w:rFonts w:ascii="Arial" w:hAnsi="Arial" w:cs="Arial"/>
          <w:i/>
          <w:sz w:val="28"/>
          <w:szCs w:val="28"/>
          <w:lang w:val="es-MX"/>
        </w:rPr>
        <w:t>a de Padr</w:t>
      </w:r>
      <w:r w:rsidR="00DA2ACD" w:rsidRPr="00905FDD">
        <w:rPr>
          <w:rStyle w:val="Ninguno"/>
          <w:rFonts w:ascii="Arial" w:hAnsi="Arial" w:cs="Arial"/>
          <w:i/>
          <w:sz w:val="28"/>
          <w:szCs w:val="28"/>
          <w:lang w:val="es-MX"/>
        </w:rPr>
        <w:t>ó</w:t>
      </w:r>
      <w:r w:rsidR="00DA2ACD" w:rsidRPr="00905FDD">
        <w:rPr>
          <w:rFonts w:ascii="Arial" w:hAnsi="Arial" w:cs="Arial"/>
          <w:i/>
          <w:sz w:val="28"/>
          <w:szCs w:val="28"/>
          <w:lang w:val="es-MX"/>
        </w:rPr>
        <w:t xml:space="preserve">n y Licencias respecto del domicilio </w:t>
      </w:r>
      <w:r w:rsidR="00DA2ACD" w:rsidRPr="00905FDD">
        <w:rPr>
          <w:rStyle w:val="Ninguno"/>
          <w:rFonts w:ascii="Arial" w:hAnsi="Arial" w:cs="Arial"/>
          <w:b/>
          <w:bCs/>
          <w:i/>
          <w:sz w:val="28"/>
          <w:szCs w:val="28"/>
          <w:lang w:val="es-MX"/>
        </w:rPr>
        <w:t xml:space="preserve">Melchor Ocampo No. 137 colonia Centro </w:t>
      </w:r>
      <w:r w:rsidR="00DA2ACD" w:rsidRPr="00905FDD">
        <w:rPr>
          <w:rFonts w:ascii="Arial" w:hAnsi="Arial" w:cs="Arial"/>
          <w:i/>
          <w:sz w:val="28"/>
          <w:szCs w:val="28"/>
          <w:lang w:val="es-MX"/>
        </w:rPr>
        <w:t xml:space="preserve">del negocio denominado </w:t>
      </w:r>
      <w:r w:rsidR="00DA2ACD" w:rsidRPr="00905FDD">
        <w:rPr>
          <w:rStyle w:val="Ninguno"/>
          <w:rFonts w:ascii="Arial" w:hAnsi="Arial" w:cs="Arial"/>
          <w:b/>
          <w:bCs/>
          <w:i/>
          <w:sz w:val="28"/>
          <w:szCs w:val="28"/>
          <w:lang w:val="es-MX"/>
        </w:rPr>
        <w:t>“Coctelería El Caballito de Mar”.</w:t>
      </w:r>
      <w:r w:rsidR="00DA2ACD" w:rsidRPr="00905FDD">
        <w:rPr>
          <w:rFonts w:ascii="Arial" w:hAnsi="Arial" w:cs="Arial"/>
          <w:i/>
          <w:sz w:val="28"/>
          <w:szCs w:val="28"/>
          <w:lang w:val="es-MX"/>
        </w:rPr>
        <w:t xml:space="preserve"> </w:t>
      </w:r>
      <w:r w:rsidR="00DA2ACD" w:rsidRPr="00DA2ACD">
        <w:rPr>
          <w:rStyle w:val="Ninguno"/>
          <w:rFonts w:ascii="Arial" w:eastAsia="Cambria" w:hAnsi="Arial" w:cs="Arial"/>
          <w:i/>
          <w:sz w:val="28"/>
          <w:szCs w:val="28"/>
          <w:lang w:val="es-MX"/>
        </w:rPr>
        <w:t>CONCLUSIONES</w:t>
      </w:r>
      <w:r w:rsidR="00905FDD">
        <w:rPr>
          <w:rStyle w:val="Ninguno"/>
          <w:rFonts w:ascii="Arial" w:eastAsia="Cambria" w:hAnsi="Arial" w:cs="Arial"/>
          <w:i/>
          <w:sz w:val="28"/>
          <w:szCs w:val="28"/>
          <w:lang w:val="es-MX"/>
        </w:rPr>
        <w:t xml:space="preserve"> </w:t>
      </w:r>
      <w:r w:rsidR="00DA2ACD" w:rsidRPr="00DA2ACD">
        <w:rPr>
          <w:rStyle w:val="Ninguno"/>
          <w:rFonts w:ascii="Arial" w:eastAsia="Cambria" w:hAnsi="Arial" w:cs="Arial"/>
          <w:i/>
          <w:sz w:val="28"/>
          <w:szCs w:val="28"/>
          <w:lang w:val="es-MX"/>
        </w:rPr>
        <w:t xml:space="preserve">El expediente presentado por el solicitante </w:t>
      </w:r>
      <w:r w:rsidR="00DA2ACD" w:rsidRPr="00DA2ACD">
        <w:rPr>
          <w:rStyle w:val="Ninguno"/>
          <w:rFonts w:ascii="Arial" w:eastAsia="Cambria" w:hAnsi="Arial" w:cs="Arial"/>
          <w:b/>
          <w:bCs/>
          <w:i/>
          <w:sz w:val="28"/>
          <w:szCs w:val="28"/>
          <w:lang w:val="es-MX"/>
        </w:rPr>
        <w:t xml:space="preserve">en el domicilio de Melchor Ocampo No. 137, </w:t>
      </w:r>
      <w:r w:rsidR="00DA2ACD" w:rsidRPr="00DA2ACD">
        <w:rPr>
          <w:rStyle w:val="Ninguno"/>
          <w:rFonts w:ascii="Arial" w:eastAsia="Cambria" w:hAnsi="Arial" w:cs="Arial"/>
          <w:i/>
          <w:sz w:val="28"/>
          <w:szCs w:val="28"/>
          <w:lang w:val="es-MX"/>
        </w:rPr>
        <w:t xml:space="preserve">colonia centro de esta ciudad para la expedición del </w:t>
      </w:r>
      <w:r w:rsidR="00DA2ACD" w:rsidRPr="00DA2ACD">
        <w:rPr>
          <w:rStyle w:val="Ninguno"/>
          <w:rFonts w:ascii="Arial" w:eastAsia="Cambria" w:hAnsi="Arial" w:cs="Arial"/>
          <w:b/>
          <w:bCs/>
          <w:i/>
          <w:sz w:val="28"/>
          <w:szCs w:val="28"/>
          <w:lang w:val="es-MX"/>
        </w:rPr>
        <w:t>GIRO DE COCTELERIA</w:t>
      </w:r>
      <w:r w:rsidR="00DA2ACD" w:rsidRPr="00DA2ACD">
        <w:rPr>
          <w:rStyle w:val="Ninguno"/>
          <w:rFonts w:ascii="Arial" w:eastAsia="Cambria" w:hAnsi="Arial" w:cs="Arial"/>
          <w:i/>
          <w:sz w:val="28"/>
          <w:szCs w:val="28"/>
          <w:lang w:val="es-MX"/>
        </w:rPr>
        <w:t xml:space="preserve">, conforme a lo normado por los artículos 17, Fracción IV, 30 y demás relativos de la Ley para Regular la Venta y Consumo de Bebidas Alcohólicas del Estado  de  Jalisco;  </w:t>
      </w:r>
      <w:r w:rsidR="00DA2ACD" w:rsidRPr="00DA2ACD">
        <w:rPr>
          <w:rStyle w:val="Ninguno"/>
          <w:rFonts w:ascii="Arial" w:eastAsia="Cambria" w:hAnsi="Arial" w:cs="Arial"/>
          <w:b/>
          <w:bCs/>
          <w:i/>
          <w:sz w:val="28"/>
          <w:szCs w:val="28"/>
          <w:u w:val="single"/>
          <w:lang w:val="es-MX"/>
        </w:rPr>
        <w:t>SÍ CUMPLE</w:t>
      </w:r>
      <w:r w:rsidR="00DA2ACD" w:rsidRPr="00DA2ACD">
        <w:rPr>
          <w:rStyle w:val="Ninguno"/>
          <w:rFonts w:ascii="Arial" w:eastAsia="Cambria" w:hAnsi="Arial" w:cs="Arial"/>
          <w:b/>
          <w:bCs/>
          <w:i/>
          <w:sz w:val="28"/>
          <w:szCs w:val="28"/>
          <w:lang w:val="es-MX"/>
        </w:rPr>
        <w:t xml:space="preserve"> </w:t>
      </w:r>
      <w:r w:rsidR="00DA2ACD" w:rsidRPr="00DA2ACD">
        <w:rPr>
          <w:rStyle w:val="Ninguno"/>
          <w:rFonts w:ascii="Arial" w:eastAsia="Cambria" w:hAnsi="Arial" w:cs="Arial"/>
          <w:i/>
          <w:sz w:val="28"/>
          <w:szCs w:val="28"/>
          <w:lang w:val="es-MX"/>
        </w:rPr>
        <w:t xml:space="preserve">con los  requisitos  del artículo 27 del Reglamento sobre Venta y Consumo de Bebidas Alcohólicas del Municipio de Zapotlán el Grande, Jalisco, se encuentra completo con la única observación de que </w:t>
      </w:r>
      <w:r w:rsidR="00DA2ACD" w:rsidRPr="00DA2ACD">
        <w:rPr>
          <w:rStyle w:val="Ninguno"/>
          <w:rFonts w:ascii="Arial" w:eastAsia="Cambria" w:hAnsi="Arial" w:cs="Arial"/>
          <w:b/>
          <w:bCs/>
          <w:i/>
          <w:sz w:val="28"/>
          <w:szCs w:val="28"/>
          <w:lang w:val="es-MX"/>
        </w:rPr>
        <w:t>deberá establecerse el aforo</w:t>
      </w:r>
      <w:r w:rsidR="00DA2ACD" w:rsidRPr="00DA2ACD">
        <w:rPr>
          <w:rStyle w:val="Ninguno"/>
          <w:rFonts w:ascii="Arial" w:eastAsia="Cambria" w:hAnsi="Arial" w:cs="Arial"/>
          <w:i/>
          <w:sz w:val="28"/>
          <w:szCs w:val="28"/>
          <w:lang w:val="es-MX"/>
        </w:rPr>
        <w:t xml:space="preserve"> el cual debe ser señalado en la licencia en caso de autorización, mismo que deberá ser verificado de manera constante y permanente por la Coordinación de Inspección y vigilancia a efecto de garantizar la seguridad de los asistentes, el ruido excesivo.  No se señala ni consta en el expediente la existencia de actas de infracciones por violación a los dispositivos y ordenamientos municipales y/o estatales. 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w:t>
      </w:r>
      <w:r w:rsidR="004A5B8C">
        <w:rPr>
          <w:rStyle w:val="Ninguno"/>
          <w:rFonts w:ascii="Arial" w:eastAsia="Cambria" w:hAnsi="Arial" w:cs="Arial"/>
          <w:i/>
          <w:sz w:val="28"/>
          <w:szCs w:val="28"/>
          <w:lang w:val="es-MX"/>
        </w:rPr>
        <w:t xml:space="preserve">e Zapotlán el Grande, Jalisco, </w:t>
      </w:r>
      <w:r w:rsidR="00DA2ACD" w:rsidRPr="00DA2ACD">
        <w:rPr>
          <w:rStyle w:val="Ninguno"/>
          <w:rFonts w:ascii="Arial" w:eastAsia="Cambria" w:hAnsi="Arial" w:cs="Arial"/>
          <w:i/>
          <w:sz w:val="28"/>
          <w:szCs w:val="28"/>
          <w:lang w:val="es-MX"/>
        </w:rPr>
        <w:t xml:space="preserve">NOTA: Se adjunta en vía de devolución, el expediente original que contiene los documentos descritos en el presente. </w:t>
      </w:r>
      <w:r w:rsidR="00DA2ACD" w:rsidRPr="00DA2ACD">
        <w:rPr>
          <w:rStyle w:val="Ninguno"/>
          <w:rFonts w:ascii="Arial" w:hAnsi="Arial" w:cs="Arial"/>
          <w:i/>
          <w:iCs/>
          <w:sz w:val="28"/>
          <w:szCs w:val="28"/>
          <w:lang w:val="es-MX"/>
        </w:rPr>
        <w:t xml:space="preserve">Sin más por el momento, mes despido de usted quedando a sus apreciables órdenes. </w:t>
      </w:r>
      <w:r w:rsidR="004A5B8C">
        <w:rPr>
          <w:rStyle w:val="Ninguno"/>
          <w:rFonts w:ascii="Arial" w:hAnsi="Arial" w:cs="Arial"/>
          <w:i/>
          <w:iCs/>
          <w:sz w:val="28"/>
          <w:szCs w:val="28"/>
          <w:lang w:val="es-MX"/>
        </w:rPr>
        <w:t>Atentament</w:t>
      </w:r>
      <w:r w:rsidR="00DA2ACD" w:rsidRPr="00DA2ACD">
        <w:rPr>
          <w:rStyle w:val="Ninguno"/>
          <w:rFonts w:ascii="Arial" w:hAnsi="Arial" w:cs="Arial"/>
          <w:i/>
          <w:iCs/>
          <w:sz w:val="28"/>
          <w:szCs w:val="28"/>
          <w:lang w:val="es-MX"/>
        </w:rPr>
        <w:t>e</w:t>
      </w:r>
      <w:r w:rsidR="004A5B8C">
        <w:rPr>
          <w:rStyle w:val="Ninguno"/>
          <w:rFonts w:ascii="Arial" w:hAnsi="Arial" w:cs="Arial"/>
          <w:i/>
          <w:iCs/>
          <w:sz w:val="28"/>
          <w:szCs w:val="28"/>
          <w:lang w:val="es-MX"/>
        </w:rPr>
        <w:t xml:space="preserve"> </w:t>
      </w:r>
      <w:r w:rsidR="00DA2ACD" w:rsidRPr="00DA2ACD">
        <w:rPr>
          <w:rStyle w:val="Ninguno"/>
          <w:rFonts w:ascii="Arial" w:hAnsi="Arial" w:cs="Arial"/>
          <w:i/>
          <w:iCs/>
          <w:sz w:val="28"/>
          <w:szCs w:val="28"/>
          <w:lang w:val="es-MX"/>
        </w:rPr>
        <w:t xml:space="preserve">“2023 año del 140 </w:t>
      </w:r>
      <w:r w:rsidR="00DA2ACD" w:rsidRPr="00DA2ACD">
        <w:rPr>
          <w:rStyle w:val="Ninguno"/>
          <w:rFonts w:ascii="Arial" w:hAnsi="Arial" w:cs="Arial"/>
          <w:i/>
          <w:iCs/>
          <w:sz w:val="28"/>
          <w:szCs w:val="28"/>
          <w:lang w:val="es-MX"/>
        </w:rPr>
        <w:lastRenderedPageBreak/>
        <w:t>aniversario del Natalicio de José Clemente Orozco”</w:t>
      </w:r>
      <w:r w:rsidR="004A5B8C">
        <w:rPr>
          <w:rStyle w:val="Ninguno"/>
          <w:rFonts w:ascii="Arial" w:hAnsi="Arial" w:cs="Arial"/>
          <w:i/>
          <w:iCs/>
          <w:sz w:val="28"/>
          <w:szCs w:val="28"/>
          <w:lang w:val="es-MX"/>
        </w:rPr>
        <w:t xml:space="preserve"> </w:t>
      </w:r>
      <w:r w:rsidR="00DA2ACD" w:rsidRPr="00DA2ACD">
        <w:rPr>
          <w:rStyle w:val="Ninguno"/>
          <w:rFonts w:ascii="Arial" w:hAnsi="Arial" w:cs="Arial"/>
          <w:i/>
          <w:iCs/>
          <w:sz w:val="28"/>
          <w:szCs w:val="28"/>
          <w:lang w:val="es-MX"/>
        </w:rPr>
        <w:t>“2023 año del Bicentenario del Nacimiento del Estado Libre y Soberano de Jalisco”</w:t>
      </w:r>
      <w:r w:rsidR="004A5B8C">
        <w:rPr>
          <w:rStyle w:val="Ninguno"/>
          <w:rFonts w:ascii="Arial" w:hAnsi="Arial" w:cs="Arial"/>
          <w:i/>
          <w:iCs/>
          <w:sz w:val="28"/>
          <w:szCs w:val="28"/>
          <w:lang w:val="es-MX"/>
        </w:rPr>
        <w:t xml:space="preserve"> </w:t>
      </w:r>
      <w:r w:rsidR="00DA2ACD" w:rsidRPr="00DA2ACD">
        <w:rPr>
          <w:rStyle w:val="Ninguno"/>
          <w:rFonts w:ascii="Arial" w:hAnsi="Arial" w:cs="Arial"/>
          <w:i/>
          <w:iCs/>
          <w:sz w:val="28"/>
          <w:szCs w:val="28"/>
          <w:lang w:val="es-MX"/>
        </w:rPr>
        <w:t>Cd. Guzmán, Municipio de Zapotlán el Grande, Jalisco, 28 de Agosto del año 2023</w:t>
      </w:r>
      <w:r w:rsidR="004A5B8C">
        <w:rPr>
          <w:rStyle w:val="Ninguno"/>
          <w:rFonts w:ascii="Arial" w:hAnsi="Arial" w:cs="Arial"/>
          <w:i/>
          <w:iCs/>
          <w:sz w:val="28"/>
          <w:szCs w:val="28"/>
          <w:lang w:val="es-MX"/>
        </w:rPr>
        <w:t xml:space="preserve"> </w:t>
      </w:r>
      <w:r w:rsidR="00DA2ACD" w:rsidRPr="00DA2ACD">
        <w:rPr>
          <w:rStyle w:val="Ninguno"/>
          <w:rFonts w:ascii="Arial" w:hAnsi="Arial" w:cs="Arial"/>
          <w:b/>
          <w:bCs/>
          <w:i/>
          <w:iCs/>
          <w:sz w:val="28"/>
          <w:szCs w:val="28"/>
          <w:lang w:val="es-MX"/>
        </w:rPr>
        <w:t>MTRA. KARLA CISNEROS TORRES</w:t>
      </w:r>
      <w:r w:rsidR="004A5B8C">
        <w:rPr>
          <w:rStyle w:val="Ninguno"/>
          <w:rFonts w:ascii="Arial" w:hAnsi="Arial" w:cs="Arial"/>
          <w:b/>
          <w:bCs/>
          <w:i/>
          <w:iCs/>
          <w:sz w:val="28"/>
          <w:szCs w:val="28"/>
          <w:lang w:val="es-MX"/>
        </w:rPr>
        <w:t xml:space="preserve"> </w:t>
      </w:r>
      <w:r w:rsidR="00DA2ACD" w:rsidRPr="00DA2ACD">
        <w:rPr>
          <w:rStyle w:val="Ninguno"/>
          <w:rFonts w:ascii="Arial" w:hAnsi="Arial" w:cs="Arial"/>
          <w:i/>
          <w:iCs/>
          <w:sz w:val="28"/>
          <w:szCs w:val="28"/>
          <w:lang w:val="es-MX"/>
        </w:rPr>
        <w:t>DIRECTORA DE LA UNIDAD JURÍDICA</w:t>
      </w:r>
      <w:r w:rsidR="004A5B8C">
        <w:rPr>
          <w:rStyle w:val="Ninguno"/>
          <w:rFonts w:ascii="Arial" w:hAnsi="Arial" w:cs="Arial"/>
          <w:i/>
          <w:iCs/>
          <w:sz w:val="28"/>
          <w:szCs w:val="28"/>
          <w:lang w:val="es-MX"/>
        </w:rPr>
        <w:t xml:space="preserve"> </w:t>
      </w:r>
      <w:r w:rsidR="00DA2ACD" w:rsidRPr="00DA2ACD">
        <w:rPr>
          <w:rStyle w:val="Ninguno"/>
          <w:rFonts w:ascii="Arial" w:hAnsi="Arial" w:cs="Arial"/>
          <w:b/>
          <w:bCs/>
          <w:i/>
          <w:sz w:val="28"/>
          <w:szCs w:val="28"/>
          <w:lang w:val="es-MX"/>
        </w:rPr>
        <w:t xml:space="preserve">5.- </w:t>
      </w:r>
      <w:r w:rsidR="00DA2ACD" w:rsidRPr="00DA2ACD">
        <w:rPr>
          <w:rStyle w:val="Ninguno"/>
          <w:rFonts w:ascii="Arial" w:hAnsi="Arial" w:cs="Arial"/>
          <w:i/>
          <w:sz w:val="28"/>
          <w:szCs w:val="28"/>
          <w:lang w:val="es-MX"/>
        </w:rPr>
        <w:t xml:space="preserve">El día 30 de AGOSTO del año en curso, se llevó a cabo la Sesión Ordinaria número 3 del Consejo Municipal de Giros Restringidos sobre Venta y Consumo de Bebidas Alcohólicas del Municipio de Zapotlán el Grande, Jalisco, en el cual, sus integrantes emitieron con fecha 30 de Agosto del año que corre el oficio número </w:t>
      </w:r>
      <w:r w:rsidR="00DA2ACD" w:rsidRPr="00DA2ACD">
        <w:rPr>
          <w:rStyle w:val="Ninguno"/>
          <w:rFonts w:ascii="Arial" w:hAnsi="Arial" w:cs="Arial"/>
          <w:b/>
          <w:bCs/>
          <w:i/>
          <w:sz w:val="28"/>
          <w:szCs w:val="28"/>
          <w:lang w:val="es-MX"/>
        </w:rPr>
        <w:t>565/2023</w:t>
      </w:r>
      <w:r w:rsidR="00DA2ACD" w:rsidRPr="00DA2ACD">
        <w:rPr>
          <w:rStyle w:val="Ninguno"/>
          <w:rFonts w:ascii="Arial" w:hAnsi="Arial" w:cs="Arial"/>
          <w:i/>
          <w:sz w:val="28"/>
          <w:szCs w:val="28"/>
          <w:lang w:val="es-MX"/>
        </w:rPr>
        <w:t xml:space="preserve">, en el que expusieron como recomendación su </w:t>
      </w:r>
      <w:r w:rsidR="00DA2ACD" w:rsidRPr="00DA2ACD">
        <w:rPr>
          <w:rStyle w:val="Ninguno"/>
          <w:rFonts w:ascii="Arial" w:hAnsi="Arial" w:cs="Arial"/>
          <w:b/>
          <w:bCs/>
          <w:i/>
          <w:sz w:val="28"/>
          <w:szCs w:val="28"/>
          <w:lang w:val="es-MX"/>
        </w:rPr>
        <w:t>RECOMENDACIÓN POSITIVA</w:t>
      </w:r>
      <w:r w:rsidR="00DA2ACD" w:rsidRPr="00DA2ACD">
        <w:rPr>
          <w:rStyle w:val="Ninguno"/>
          <w:rFonts w:ascii="Arial" w:hAnsi="Arial" w:cs="Arial"/>
          <w:i/>
          <w:sz w:val="28"/>
          <w:szCs w:val="28"/>
          <w:lang w:val="es-MX"/>
        </w:rPr>
        <w:t xml:space="preserve"> </w:t>
      </w:r>
      <w:r w:rsidR="00DA2ACD" w:rsidRPr="00DA2ACD">
        <w:rPr>
          <w:rStyle w:val="Ninguno"/>
          <w:rFonts w:ascii="Arial" w:hAnsi="Arial" w:cs="Arial"/>
          <w:b/>
          <w:bCs/>
          <w:i/>
          <w:sz w:val="28"/>
          <w:szCs w:val="28"/>
          <w:lang w:val="es-MX"/>
        </w:rPr>
        <w:t xml:space="preserve"> </w:t>
      </w:r>
      <w:r w:rsidR="00DA2ACD" w:rsidRPr="00DA2ACD">
        <w:rPr>
          <w:rStyle w:val="Ninguno"/>
          <w:rFonts w:ascii="Arial" w:hAnsi="Arial" w:cs="Arial"/>
          <w:i/>
          <w:sz w:val="28"/>
          <w:szCs w:val="28"/>
          <w:lang w:val="es-MX"/>
        </w:rPr>
        <w:t xml:space="preserve">con </w:t>
      </w:r>
      <w:r w:rsidR="00DA2ACD" w:rsidRPr="00DA2ACD">
        <w:rPr>
          <w:rStyle w:val="Ninguno"/>
          <w:rFonts w:ascii="Arial" w:hAnsi="Arial" w:cs="Arial"/>
          <w:b/>
          <w:bCs/>
          <w:i/>
          <w:sz w:val="28"/>
          <w:szCs w:val="28"/>
          <w:lang w:val="es-MX"/>
        </w:rPr>
        <w:t xml:space="preserve">12 votos a favor, </w:t>
      </w:r>
      <w:r w:rsidR="00DA2ACD" w:rsidRPr="00DA2ACD">
        <w:rPr>
          <w:rStyle w:val="Ninguno"/>
          <w:rFonts w:ascii="Arial" w:hAnsi="Arial" w:cs="Arial"/>
          <w:i/>
          <w:sz w:val="28"/>
          <w:szCs w:val="28"/>
          <w:lang w:val="es-MX"/>
        </w:rPr>
        <w:t xml:space="preserve">respecto de la solicitud de licencia municipal de funcionamiento para operar el giro </w:t>
      </w:r>
      <w:r w:rsidR="00DA2ACD" w:rsidRPr="00DA2ACD">
        <w:rPr>
          <w:rStyle w:val="Ninguno"/>
          <w:rFonts w:ascii="Arial" w:hAnsi="Arial" w:cs="Arial"/>
          <w:b/>
          <w:bCs/>
          <w:i/>
          <w:sz w:val="28"/>
          <w:szCs w:val="28"/>
          <w:lang w:val="es-MX"/>
        </w:rPr>
        <w:t xml:space="preserve">QUE AUTORIZA LA LICENCIA MUNICIPAL CON GIRO DE COCTELERIA “CABALLITO DE MAR” </w:t>
      </w:r>
      <w:r w:rsidR="00DA2ACD" w:rsidRPr="00DA2ACD">
        <w:rPr>
          <w:rStyle w:val="Ninguno"/>
          <w:rFonts w:ascii="Arial" w:hAnsi="Arial" w:cs="Arial"/>
          <w:i/>
          <w:sz w:val="28"/>
          <w:szCs w:val="28"/>
          <w:lang w:val="es-MX"/>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r w:rsidR="004A5B8C">
        <w:rPr>
          <w:rStyle w:val="Ninguno"/>
          <w:rFonts w:ascii="Arial" w:hAnsi="Arial" w:cs="Arial"/>
          <w:i/>
          <w:sz w:val="28"/>
          <w:szCs w:val="28"/>
          <w:lang w:val="es-MX"/>
        </w:rPr>
        <w:t xml:space="preserve"> </w:t>
      </w:r>
      <w:r w:rsidR="00DA2ACD" w:rsidRPr="00DA2ACD">
        <w:rPr>
          <w:rStyle w:val="Ninguno"/>
          <w:rFonts w:ascii="Arial" w:hAnsi="Arial" w:cs="Arial"/>
          <w:b/>
          <w:bCs/>
          <w:i/>
          <w:sz w:val="28"/>
          <w:szCs w:val="28"/>
          <w:lang w:val="es-MX"/>
        </w:rPr>
        <w:t xml:space="preserve">6.- </w:t>
      </w:r>
      <w:r w:rsidR="00DA2ACD" w:rsidRPr="00DA2ACD">
        <w:rPr>
          <w:rStyle w:val="Ninguno"/>
          <w:rFonts w:ascii="Arial" w:hAnsi="Arial" w:cs="Arial"/>
          <w:i/>
          <w:sz w:val="28"/>
          <w:szCs w:val="28"/>
          <w:lang w:val="es-MX"/>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31 de Agosto de 2023 se desarrolló la Sesión Ordinaria  Décimo Primera de esta Comisión Edilicia, en el cual se estudió y analizó, entre otras solicitudes de Licencias Municipales, la relativa </w:t>
      </w:r>
      <w:r w:rsidR="00DA2ACD" w:rsidRPr="00DA2ACD">
        <w:rPr>
          <w:rStyle w:val="Ninguno"/>
          <w:rFonts w:ascii="Arial" w:hAnsi="Arial" w:cs="Arial"/>
          <w:b/>
          <w:bCs/>
          <w:i/>
          <w:sz w:val="28"/>
          <w:szCs w:val="28"/>
          <w:lang w:val="es-MX"/>
        </w:rPr>
        <w:t xml:space="preserve">QUE AUTORIZA LA LICENCIA MUNICIPAL CON </w:t>
      </w:r>
      <w:r w:rsidR="00DA2ACD" w:rsidRPr="00DA2ACD">
        <w:rPr>
          <w:rStyle w:val="Ninguno"/>
          <w:rFonts w:ascii="Arial" w:hAnsi="Arial" w:cs="Arial"/>
          <w:b/>
          <w:bCs/>
          <w:i/>
          <w:sz w:val="28"/>
          <w:szCs w:val="28"/>
          <w:lang w:val="es-MX"/>
        </w:rPr>
        <w:lastRenderedPageBreak/>
        <w:t xml:space="preserve">GIRO DE COCTELERIA  “CABALLITO DE MAR” </w:t>
      </w:r>
      <w:r w:rsidR="00DA2ACD" w:rsidRPr="00DA2ACD">
        <w:rPr>
          <w:rStyle w:val="Ninguno"/>
          <w:rFonts w:ascii="Arial" w:hAnsi="Arial" w:cs="Arial"/>
          <w:i/>
          <w:sz w:val="28"/>
          <w:szCs w:val="28"/>
          <w:lang w:val="es-MX"/>
        </w:rPr>
        <w:t xml:space="preserve">emitiendo el presente dictamen de conformidad a los siguientes </w:t>
      </w:r>
      <w:r w:rsidR="004A5B8C">
        <w:rPr>
          <w:rStyle w:val="Ninguno"/>
          <w:rFonts w:ascii="Arial" w:hAnsi="Arial" w:cs="Arial"/>
          <w:i/>
          <w:sz w:val="28"/>
          <w:szCs w:val="28"/>
          <w:lang w:val="es-MX"/>
        </w:rPr>
        <w:t xml:space="preserve"> </w:t>
      </w:r>
      <w:r w:rsidR="004A5B8C">
        <w:rPr>
          <w:rStyle w:val="Ninguno"/>
          <w:rFonts w:ascii="Arial" w:hAnsi="Arial" w:cs="Arial"/>
          <w:b/>
          <w:bCs/>
          <w:i/>
          <w:sz w:val="28"/>
          <w:szCs w:val="28"/>
          <w:lang w:val="es-MX"/>
        </w:rPr>
        <w:t>CONSIDERANDO</w:t>
      </w:r>
      <w:r w:rsidR="00DA2ACD" w:rsidRPr="00DA2ACD">
        <w:rPr>
          <w:rStyle w:val="Ninguno"/>
          <w:rFonts w:ascii="Arial" w:hAnsi="Arial" w:cs="Arial"/>
          <w:b/>
          <w:bCs/>
          <w:i/>
          <w:sz w:val="28"/>
          <w:szCs w:val="28"/>
          <w:lang w:val="es-MX"/>
        </w:rPr>
        <w:t>S:</w:t>
      </w:r>
      <w:r w:rsidR="004A5B8C">
        <w:rPr>
          <w:rStyle w:val="Ninguno"/>
          <w:rFonts w:ascii="Arial" w:hAnsi="Arial" w:cs="Arial"/>
          <w:b/>
          <w:bCs/>
          <w:i/>
          <w:sz w:val="28"/>
          <w:szCs w:val="28"/>
          <w:lang w:val="es-MX"/>
        </w:rPr>
        <w:t xml:space="preserve"> </w:t>
      </w:r>
      <w:r w:rsidR="00DA2ACD" w:rsidRPr="00DA2ACD">
        <w:rPr>
          <w:rStyle w:val="Ninguno"/>
          <w:rFonts w:ascii="Arial" w:hAnsi="Arial" w:cs="Arial"/>
          <w:b/>
          <w:bCs/>
          <w:i/>
          <w:sz w:val="28"/>
          <w:szCs w:val="28"/>
          <w:lang w:val="es-MX"/>
        </w:rPr>
        <w:t>I.-</w:t>
      </w:r>
      <w:r w:rsidR="00DA2ACD" w:rsidRPr="00DA2ACD">
        <w:rPr>
          <w:rStyle w:val="Ninguno"/>
          <w:rFonts w:ascii="Arial" w:hAnsi="Arial" w:cs="Arial"/>
          <w:i/>
          <w:sz w:val="28"/>
          <w:szCs w:val="28"/>
          <w:lang w:val="es-MX"/>
        </w:rPr>
        <w:t xml:space="preserve"> </w:t>
      </w:r>
      <w:r w:rsidR="00DA2ACD" w:rsidRPr="00DA2ACD">
        <w:rPr>
          <w:rStyle w:val="Ninguno"/>
          <w:rFonts w:ascii="Arial" w:hAnsi="Arial" w:cs="Arial"/>
          <w:b/>
          <w:bCs/>
          <w:i/>
          <w:sz w:val="28"/>
          <w:szCs w:val="28"/>
          <w:lang w:val="es-MX"/>
        </w:rPr>
        <w:t xml:space="preserve">DE LA COMPETENCIA.- </w:t>
      </w:r>
      <w:r w:rsidR="00DA2ACD" w:rsidRPr="00DA2ACD">
        <w:rPr>
          <w:rStyle w:val="Ninguno"/>
          <w:rFonts w:ascii="Arial" w:hAnsi="Arial" w:cs="Arial"/>
          <w:i/>
          <w:sz w:val="28"/>
          <w:szCs w:val="28"/>
          <w:lang w:val="es-MX"/>
        </w:rPr>
        <w:t xml:space="preserve">Que el Ayuntamiento Constitucional de Zapotlán el Grande Jalisco es competente para conocer y resolver sobre la expedición de la licencia de funcionamiento del giro </w:t>
      </w:r>
      <w:r w:rsidR="00DA2ACD" w:rsidRPr="00DA2ACD">
        <w:rPr>
          <w:rStyle w:val="Ninguno"/>
          <w:rFonts w:ascii="Arial" w:hAnsi="Arial" w:cs="Arial"/>
          <w:b/>
          <w:bCs/>
          <w:i/>
          <w:sz w:val="28"/>
          <w:szCs w:val="28"/>
          <w:lang w:val="es-MX"/>
        </w:rPr>
        <w:t xml:space="preserve"> DE LA LICENCIA MUNICIPAL CON GIRO DE COCTELERIA “CABALLITO DE MAR”</w:t>
      </w:r>
      <w:r w:rsidR="00DA2ACD" w:rsidRPr="00DA2ACD">
        <w:rPr>
          <w:rStyle w:val="Ninguno"/>
          <w:rFonts w:ascii="Arial" w:hAnsi="Arial" w:cs="Arial"/>
          <w:i/>
          <w:sz w:val="28"/>
          <w:szCs w:val="28"/>
          <w:lang w:val="es-MX"/>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w:t>
      </w:r>
      <w:r w:rsidR="004A5B8C">
        <w:rPr>
          <w:rStyle w:val="Ninguno"/>
          <w:rFonts w:ascii="Arial" w:hAnsi="Arial" w:cs="Arial"/>
          <w:i/>
          <w:sz w:val="28"/>
          <w:szCs w:val="28"/>
          <w:lang w:val="es-MX"/>
        </w:rPr>
        <w:t xml:space="preserve">de Zapotlán el Grande, Jalisco. </w:t>
      </w:r>
      <w:r w:rsidR="00DA2ACD" w:rsidRPr="00DA2ACD">
        <w:rPr>
          <w:rStyle w:val="Ninguno"/>
          <w:rFonts w:ascii="Arial" w:hAnsi="Arial" w:cs="Arial"/>
          <w:b/>
          <w:bCs/>
          <w:i/>
          <w:sz w:val="28"/>
          <w:szCs w:val="28"/>
          <w:lang w:val="es-MX"/>
        </w:rPr>
        <w:t xml:space="preserve">II.- DE LA PERSONALIDAD.- </w:t>
      </w:r>
      <w:r w:rsidR="00DA2ACD" w:rsidRPr="00DA2ACD">
        <w:rPr>
          <w:rStyle w:val="Ninguno"/>
          <w:rFonts w:ascii="Arial" w:hAnsi="Arial" w:cs="Arial"/>
          <w:i/>
          <w:sz w:val="28"/>
          <w:szCs w:val="28"/>
          <w:lang w:val="es-MX"/>
        </w:rPr>
        <w:t>Que</w:t>
      </w:r>
      <w:r w:rsidR="00DA2ACD" w:rsidRPr="00DA2ACD">
        <w:rPr>
          <w:rStyle w:val="Ninguno"/>
          <w:rFonts w:ascii="Arial" w:hAnsi="Arial" w:cs="Arial"/>
          <w:b/>
          <w:bCs/>
          <w:i/>
          <w:sz w:val="28"/>
          <w:szCs w:val="28"/>
          <w:lang w:val="es-MX"/>
        </w:rPr>
        <w:t xml:space="preserve"> </w:t>
      </w:r>
      <w:r w:rsidR="00DA2ACD" w:rsidRPr="00DA2ACD">
        <w:rPr>
          <w:rStyle w:val="Ninguno"/>
          <w:rFonts w:ascii="Arial" w:hAnsi="Arial" w:cs="Arial"/>
          <w:i/>
          <w:sz w:val="28"/>
          <w:szCs w:val="28"/>
          <w:lang w:val="es-MX"/>
        </w:rPr>
        <w:t xml:space="preserve">la personalidad del solicitante quedó debidamente acreditada en el expediente correspondiente, dado que la hace como persona física y por su propio derecho, para lo cual adjuntó copia certificada por el Notario Público número 1 de esta municipalidad  el </w:t>
      </w:r>
      <w:r w:rsidR="00DA2ACD" w:rsidRPr="00DA2ACD">
        <w:rPr>
          <w:rStyle w:val="Ninguno"/>
          <w:rFonts w:ascii="Arial" w:hAnsi="Arial" w:cs="Arial"/>
          <w:b/>
          <w:bCs/>
          <w:i/>
          <w:sz w:val="28"/>
          <w:szCs w:val="28"/>
          <w:lang w:val="es-MX"/>
        </w:rPr>
        <w:t xml:space="preserve">LIC. GUILLERMO RENTERÍA GIL </w:t>
      </w:r>
      <w:r w:rsidR="00DA2ACD" w:rsidRPr="00DA2ACD">
        <w:rPr>
          <w:rStyle w:val="Ninguno"/>
          <w:rFonts w:ascii="Arial" w:hAnsi="Arial" w:cs="Arial"/>
          <w:i/>
          <w:sz w:val="28"/>
          <w:szCs w:val="28"/>
          <w:lang w:val="es-MX"/>
        </w:rPr>
        <w:t xml:space="preserve">de su credencial para votar con fotografía, documento que además hace acompañar de la constancia de verificación de datos documentales y biométricos de la credencial para votar con fotografía que expide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partes el arrendador señor MARIA GABRIELA ALBA JIMENEZ  Y  la arrendataria LETICIA GOMEZ AGUIRRE del inmueble de </w:t>
      </w:r>
      <w:r w:rsidR="00DA2ACD" w:rsidRPr="00DA2ACD">
        <w:rPr>
          <w:rStyle w:val="Ninguno"/>
          <w:rFonts w:ascii="Arial" w:hAnsi="Arial" w:cs="Arial"/>
          <w:i/>
          <w:sz w:val="28"/>
          <w:szCs w:val="28"/>
          <w:lang w:val="es-MX"/>
        </w:rPr>
        <w:lastRenderedPageBreak/>
        <w:t>referencia del inmueble de referencia; documentos todos que obran en el expediente respectivo.</w:t>
      </w:r>
      <w:r w:rsidR="004A5B8C">
        <w:rPr>
          <w:rStyle w:val="Ninguno"/>
          <w:rFonts w:ascii="Arial" w:hAnsi="Arial" w:cs="Arial"/>
          <w:i/>
          <w:sz w:val="28"/>
          <w:szCs w:val="28"/>
          <w:lang w:val="es-MX"/>
        </w:rPr>
        <w:t xml:space="preserve"> </w:t>
      </w:r>
      <w:r w:rsidR="00DA2ACD" w:rsidRPr="00DA2ACD">
        <w:rPr>
          <w:rStyle w:val="Ninguno"/>
          <w:rFonts w:ascii="Arial" w:hAnsi="Arial" w:cs="Arial"/>
          <w:b/>
          <w:bCs/>
          <w:i/>
          <w:sz w:val="28"/>
          <w:szCs w:val="28"/>
          <w:lang w:val="es-MX"/>
        </w:rPr>
        <w:t xml:space="preserve">III.- DE LA TRAMITACIÓN DEL PROCEDIMIENTO.- </w:t>
      </w:r>
      <w:r w:rsidR="00DA2ACD" w:rsidRPr="00DA2ACD">
        <w:rPr>
          <w:rStyle w:val="Ninguno"/>
          <w:rFonts w:ascii="Arial" w:hAnsi="Arial" w:cs="Arial"/>
          <w:i/>
          <w:sz w:val="28"/>
          <w:szCs w:val="28"/>
          <w:lang w:val="es-MX"/>
        </w:rPr>
        <w:t xml:space="preserve">Una vez analizado el contenido del expediente conformado con motivo de la solicitud de licencia de funcionamiento de la </w:t>
      </w:r>
      <w:r w:rsidR="00DA2ACD" w:rsidRPr="00DA2ACD">
        <w:rPr>
          <w:rStyle w:val="Ninguno"/>
          <w:rFonts w:ascii="Arial" w:hAnsi="Arial" w:cs="Arial"/>
          <w:b/>
          <w:bCs/>
          <w:i/>
          <w:sz w:val="28"/>
          <w:szCs w:val="28"/>
          <w:lang w:val="es-MX"/>
        </w:rPr>
        <w:t>C. LETICIA GOMEZ AGUIRRE</w:t>
      </w:r>
      <w:r w:rsidR="00DA2ACD" w:rsidRPr="00DA2ACD">
        <w:rPr>
          <w:rStyle w:val="Ninguno"/>
          <w:rFonts w:ascii="Arial" w:hAnsi="Arial" w:cs="Arial"/>
          <w:i/>
          <w:sz w:val="28"/>
          <w:szCs w:val="28"/>
          <w:lang w:val="es-MX"/>
        </w:rPr>
        <w:t xml:space="preserve"> se advierte por una parte que su pretensión es la obtención de </w:t>
      </w:r>
      <w:r w:rsidR="00DA2ACD" w:rsidRPr="00DA2ACD">
        <w:rPr>
          <w:rStyle w:val="Ninguno"/>
          <w:rFonts w:ascii="Arial" w:hAnsi="Arial" w:cs="Arial"/>
          <w:b/>
          <w:bCs/>
          <w:i/>
          <w:sz w:val="28"/>
          <w:szCs w:val="28"/>
          <w:lang w:val="es-MX"/>
        </w:rPr>
        <w:t>LA LICENCIA MUNICIPAL CON GIRO DE COCTELERIA “CABALLITO DE MAR”</w:t>
      </w:r>
      <w:r w:rsidR="00DA2ACD" w:rsidRPr="00DA2ACD">
        <w:rPr>
          <w:rStyle w:val="Ninguno"/>
          <w:rFonts w:ascii="Arial" w:hAnsi="Arial" w:cs="Arial"/>
          <w:i/>
          <w:sz w:val="28"/>
          <w:szCs w:val="28"/>
          <w:lang w:val="es-MX"/>
        </w:rPr>
        <w:t>,  y que para tal efecto el administrado cumplió, con todos y cada uno de los requisitos a que se refiere el artículo 27 del Reglamento sobre la Venta y Consumo de Bebidas Alcohólicas para el Municipio de Zapotlán el Grande, Jalisco.</w:t>
      </w:r>
      <w:r w:rsidR="004A5B8C">
        <w:rPr>
          <w:rStyle w:val="Ninguno"/>
          <w:rFonts w:ascii="Arial" w:hAnsi="Arial" w:cs="Arial"/>
          <w:i/>
          <w:sz w:val="28"/>
          <w:szCs w:val="28"/>
          <w:lang w:val="es-MX"/>
        </w:rPr>
        <w:t xml:space="preserve"> </w:t>
      </w:r>
      <w:r w:rsidR="00DA2ACD" w:rsidRPr="00DA2ACD">
        <w:rPr>
          <w:rStyle w:val="Ninguno"/>
          <w:rFonts w:ascii="Arial" w:hAnsi="Arial" w:cs="Arial"/>
          <w:i/>
          <w:sz w:val="28"/>
          <w:szCs w:val="28"/>
          <w:lang w:val="es-MX"/>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4A5B8C">
        <w:rPr>
          <w:rStyle w:val="Ninguno"/>
          <w:rFonts w:ascii="Arial" w:hAnsi="Arial" w:cs="Arial"/>
          <w:i/>
          <w:sz w:val="28"/>
          <w:szCs w:val="28"/>
          <w:lang w:val="es-MX"/>
        </w:rPr>
        <w:t xml:space="preserve"> </w:t>
      </w:r>
      <w:r w:rsidR="00DA2ACD" w:rsidRPr="00DA2ACD">
        <w:rPr>
          <w:rStyle w:val="Ninguno"/>
          <w:rFonts w:ascii="Arial" w:hAnsi="Arial" w:cs="Arial"/>
          <w:b/>
          <w:bCs/>
          <w:i/>
          <w:sz w:val="28"/>
          <w:szCs w:val="28"/>
          <w:lang w:val="es-MX"/>
        </w:rPr>
        <w:t xml:space="preserve">IV.- DE LA PROCEDENCIA DE LA SOLICITUD.- </w:t>
      </w:r>
      <w:r w:rsidR="00DA2ACD" w:rsidRPr="00DA2ACD">
        <w:rPr>
          <w:rStyle w:val="Ninguno"/>
          <w:rFonts w:ascii="Arial" w:hAnsi="Arial" w:cs="Arial"/>
          <w:i/>
          <w:sz w:val="28"/>
          <w:szCs w:val="28"/>
          <w:lang w:val="es-MX"/>
        </w:rPr>
        <w:t xml:space="preserve">Derivado del estudio que llevó a cabo la Comisión Edilicia permanente de Espectáculos Públicos e Inspección y Vigilancia, respecto del expediente conformado con motivo de la solicitud de licencia de funcionamiento promovida por la </w:t>
      </w:r>
      <w:r w:rsidR="00DA2ACD" w:rsidRPr="00DA2ACD">
        <w:rPr>
          <w:rStyle w:val="Ninguno"/>
          <w:rFonts w:ascii="Arial" w:hAnsi="Arial" w:cs="Arial"/>
          <w:b/>
          <w:bCs/>
          <w:i/>
          <w:sz w:val="28"/>
          <w:szCs w:val="28"/>
          <w:lang w:val="es-MX"/>
        </w:rPr>
        <w:t>C.</w:t>
      </w:r>
      <w:r w:rsidR="00DA2ACD" w:rsidRPr="00DA2ACD">
        <w:rPr>
          <w:rStyle w:val="Ninguno"/>
          <w:rFonts w:ascii="Arial" w:hAnsi="Arial" w:cs="Arial"/>
          <w:i/>
          <w:sz w:val="28"/>
          <w:szCs w:val="28"/>
          <w:lang w:val="es-MX"/>
        </w:rPr>
        <w:t xml:space="preserve"> </w:t>
      </w:r>
      <w:r w:rsidR="00DA2ACD" w:rsidRPr="00DA2ACD">
        <w:rPr>
          <w:rStyle w:val="Ninguno"/>
          <w:rFonts w:ascii="Arial" w:hAnsi="Arial" w:cs="Arial"/>
          <w:b/>
          <w:bCs/>
          <w:i/>
          <w:sz w:val="28"/>
          <w:szCs w:val="28"/>
          <w:lang w:val="es-MX"/>
        </w:rPr>
        <w:t xml:space="preserve">LETICIA GOMEZ AGUIRRE </w:t>
      </w:r>
      <w:r w:rsidR="00DA2ACD" w:rsidRPr="00DA2ACD">
        <w:rPr>
          <w:rStyle w:val="Ninguno"/>
          <w:rFonts w:ascii="Arial" w:hAnsi="Arial" w:cs="Arial"/>
          <w:i/>
          <w:sz w:val="28"/>
          <w:szCs w:val="28"/>
          <w:lang w:val="es-MX"/>
        </w:rPr>
        <w:t xml:space="preserve">el pasado 19 de julio de 2023, respecto a </w:t>
      </w:r>
      <w:r w:rsidR="00DA2ACD" w:rsidRPr="00DA2ACD">
        <w:rPr>
          <w:rStyle w:val="Ninguno"/>
          <w:rFonts w:ascii="Arial" w:hAnsi="Arial" w:cs="Arial"/>
          <w:b/>
          <w:bCs/>
          <w:i/>
          <w:sz w:val="28"/>
          <w:szCs w:val="28"/>
          <w:lang w:val="es-MX"/>
        </w:rPr>
        <w:t>LA LICENCIA MUNICIPAL CON GIRO DE COCTELERIA DENOMINADO “CABALLITO DE MAR”</w:t>
      </w:r>
      <w:r w:rsidR="00DA2ACD" w:rsidRPr="00DA2ACD">
        <w:rPr>
          <w:rStyle w:val="Ninguno"/>
          <w:rFonts w:ascii="Arial" w:hAnsi="Arial" w:cs="Arial"/>
          <w:i/>
          <w:sz w:val="28"/>
          <w:szCs w:val="28"/>
          <w:lang w:val="es-MX"/>
        </w:rPr>
        <w:t xml:space="preserve">,  colonia Centro de esta Ciudad y del análisis jurídico del mismo, así como del procedimiento que se efectuó por parte de las diferentes áreas administrativas municipales y del </w:t>
      </w:r>
      <w:r w:rsidR="00DA2ACD" w:rsidRPr="00DA2ACD">
        <w:rPr>
          <w:rStyle w:val="Ninguno"/>
          <w:rFonts w:ascii="Arial" w:hAnsi="Arial" w:cs="Arial"/>
          <w:i/>
          <w:sz w:val="28"/>
          <w:szCs w:val="28"/>
          <w:lang w:val="es-MX"/>
        </w:rPr>
        <w:lastRenderedPageBreak/>
        <w:t xml:space="preserve">órgano consultivo ciudadano, se dictamina que la solicitud puesta a consideración resulta </w:t>
      </w:r>
      <w:r w:rsidR="00DA2ACD" w:rsidRPr="00DA2ACD">
        <w:rPr>
          <w:rStyle w:val="Ninguno"/>
          <w:rFonts w:ascii="Arial" w:hAnsi="Arial" w:cs="Arial"/>
          <w:b/>
          <w:bCs/>
          <w:i/>
          <w:sz w:val="28"/>
          <w:szCs w:val="28"/>
          <w:lang w:val="es-MX"/>
        </w:rPr>
        <w:t>PROCEDENTE PARA OTORGARSE LA LICENCIA MUNICIPAL CON GIRO DE COCTELERIA DENOMINADO “CABALLITO DE MAR”</w:t>
      </w:r>
      <w:r w:rsidR="00DA2ACD" w:rsidRPr="00DA2ACD">
        <w:rPr>
          <w:rStyle w:val="Ninguno"/>
          <w:rFonts w:ascii="Arial" w:hAnsi="Arial" w:cs="Arial"/>
          <w:i/>
          <w:sz w:val="28"/>
          <w:szCs w:val="28"/>
          <w:lang w:val="es-MX"/>
        </w:rPr>
        <w:t>,</w:t>
      </w:r>
      <w:r w:rsidR="00DA2ACD" w:rsidRPr="00DA2ACD">
        <w:rPr>
          <w:rStyle w:val="Ninguno"/>
          <w:rFonts w:ascii="Arial" w:hAnsi="Arial" w:cs="Arial"/>
          <w:b/>
          <w:bCs/>
          <w:i/>
          <w:sz w:val="28"/>
          <w:szCs w:val="28"/>
          <w:lang w:val="es-MX"/>
        </w:rPr>
        <w:t xml:space="preserve"> </w:t>
      </w:r>
      <w:r w:rsidR="00DA2ACD" w:rsidRPr="00DA2ACD">
        <w:rPr>
          <w:rStyle w:val="Ninguno"/>
          <w:rFonts w:ascii="Arial" w:hAnsi="Arial" w:cs="Arial"/>
          <w:i/>
          <w:sz w:val="28"/>
          <w:szCs w:val="28"/>
          <w:lang w:val="es-MX"/>
        </w:rPr>
        <w:t xml:space="preserve">en </w:t>
      </w:r>
      <w:r w:rsidR="00DA2ACD" w:rsidRPr="00DA2ACD">
        <w:rPr>
          <w:rStyle w:val="Ninguno"/>
          <w:rFonts w:ascii="Arial" w:hAnsi="Arial" w:cs="Arial"/>
          <w:i/>
          <w:sz w:val="28"/>
          <w:szCs w:val="28"/>
          <w:u w:val="single"/>
          <w:lang w:val="es-MX"/>
        </w:rPr>
        <w:t>primer término</w:t>
      </w:r>
      <w:r w:rsidR="00DA2ACD" w:rsidRPr="00DA2ACD">
        <w:rPr>
          <w:rStyle w:val="Ninguno"/>
          <w:rFonts w:ascii="Arial" w:hAnsi="Arial" w:cs="Arial"/>
          <w:i/>
          <w:sz w:val="28"/>
          <w:szCs w:val="28"/>
          <w:lang w:val="es-MX"/>
        </w:rPr>
        <w:t xml:space="preserve"> por haber cubierto de forma satisfactoria todos y cada uno de los requisitos previstos en el numeral 27 del Reglamento de la materia.</w:t>
      </w:r>
      <w:r w:rsidR="004A5B8C">
        <w:rPr>
          <w:rStyle w:val="Ninguno"/>
          <w:rFonts w:ascii="Arial" w:hAnsi="Arial" w:cs="Arial"/>
          <w:i/>
          <w:sz w:val="28"/>
          <w:szCs w:val="28"/>
          <w:lang w:val="es-MX"/>
        </w:rPr>
        <w:t xml:space="preserve"> </w:t>
      </w:r>
      <w:r w:rsidR="00DA2ACD" w:rsidRPr="00DA2ACD">
        <w:rPr>
          <w:rStyle w:val="Ninguno"/>
          <w:rFonts w:ascii="Arial" w:hAnsi="Arial" w:cs="Arial"/>
          <w:i/>
          <w:sz w:val="28"/>
          <w:szCs w:val="28"/>
          <w:lang w:val="es-MX"/>
        </w:rPr>
        <w:t xml:space="preserve">En </w:t>
      </w:r>
      <w:r w:rsidR="00DA2ACD" w:rsidRPr="00DA2ACD">
        <w:rPr>
          <w:rStyle w:val="Ninguno"/>
          <w:rFonts w:ascii="Arial" w:hAnsi="Arial" w:cs="Arial"/>
          <w:i/>
          <w:sz w:val="28"/>
          <w:szCs w:val="28"/>
          <w:u w:val="single"/>
          <w:lang w:val="es-MX"/>
        </w:rPr>
        <w:t>segundo lugar</w:t>
      </w:r>
      <w:r w:rsidR="00DA2ACD" w:rsidRPr="00DA2ACD">
        <w:rPr>
          <w:rStyle w:val="Ninguno"/>
          <w:rFonts w:ascii="Arial" w:hAnsi="Arial" w:cs="Arial"/>
          <w:i/>
          <w:sz w:val="28"/>
          <w:szCs w:val="28"/>
          <w:lang w:val="es-MX"/>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DA2ACD" w:rsidRPr="00DA2ACD">
        <w:rPr>
          <w:rStyle w:val="Ninguno"/>
          <w:rFonts w:ascii="Arial" w:hAnsi="Arial" w:cs="Arial"/>
          <w:i/>
          <w:iCs/>
          <w:sz w:val="28"/>
          <w:szCs w:val="28"/>
          <w:lang w:val="es-MX"/>
        </w:rPr>
        <w:t xml:space="preserve">sine qua non </w:t>
      </w:r>
      <w:r w:rsidR="00DA2ACD" w:rsidRPr="00DA2ACD">
        <w:rPr>
          <w:rStyle w:val="Ninguno"/>
          <w:rFonts w:ascii="Arial" w:hAnsi="Arial" w:cs="Arial"/>
          <w:i/>
          <w:sz w:val="28"/>
          <w:szCs w:val="28"/>
          <w:lang w:val="es-MX"/>
        </w:rPr>
        <w:t xml:space="preserve">en la decisión de los órganos y autoridades municipales, en el caso en concreto reviste importancia objetiva para considerar procedente la solicitud de la </w:t>
      </w:r>
      <w:r w:rsidR="00DA2ACD" w:rsidRPr="00DA2ACD">
        <w:rPr>
          <w:rStyle w:val="Ninguno"/>
          <w:rFonts w:ascii="Arial" w:hAnsi="Arial" w:cs="Arial"/>
          <w:b/>
          <w:bCs/>
          <w:i/>
          <w:sz w:val="28"/>
          <w:szCs w:val="28"/>
          <w:lang w:val="es-MX"/>
        </w:rPr>
        <w:t>C.LETICIA GOMEZ AGUIRRE.</w:t>
      </w:r>
      <w:r w:rsidR="004A5B8C">
        <w:rPr>
          <w:rStyle w:val="Ninguno"/>
          <w:rFonts w:ascii="Arial" w:hAnsi="Arial" w:cs="Arial"/>
          <w:b/>
          <w:bCs/>
          <w:i/>
          <w:sz w:val="28"/>
          <w:szCs w:val="28"/>
          <w:lang w:val="es-MX"/>
        </w:rPr>
        <w:t xml:space="preserve"> </w:t>
      </w:r>
      <w:r w:rsidR="00DA2ACD" w:rsidRPr="00DA2ACD">
        <w:rPr>
          <w:rStyle w:val="Ninguno"/>
          <w:rFonts w:ascii="Arial" w:hAnsi="Arial" w:cs="Arial"/>
          <w:i/>
          <w:sz w:val="28"/>
          <w:szCs w:val="28"/>
          <w:lang w:val="es-MX"/>
        </w:rPr>
        <w:t xml:space="preserve">En </w:t>
      </w:r>
      <w:r w:rsidR="00DA2ACD" w:rsidRPr="00DA2ACD">
        <w:rPr>
          <w:rStyle w:val="Ninguno"/>
          <w:rFonts w:ascii="Arial" w:hAnsi="Arial" w:cs="Arial"/>
          <w:i/>
          <w:sz w:val="28"/>
          <w:szCs w:val="28"/>
          <w:u w:val="single"/>
          <w:lang w:val="es-MX"/>
        </w:rPr>
        <w:t>tercer término</w:t>
      </w:r>
      <w:r w:rsidR="00DA2ACD" w:rsidRPr="00DA2ACD">
        <w:rPr>
          <w:rStyle w:val="Ninguno"/>
          <w:rFonts w:ascii="Arial" w:hAnsi="Arial" w:cs="Arial"/>
          <w:i/>
          <w:sz w:val="28"/>
          <w:szCs w:val="28"/>
          <w:lang w:val="es-MX"/>
        </w:rPr>
        <w:t xml:space="preserve">, cabe resaltar que tal como se advierte del Oficio número </w:t>
      </w:r>
      <w:r w:rsidR="00DA2ACD" w:rsidRPr="00DA2ACD">
        <w:rPr>
          <w:rStyle w:val="Ninguno"/>
          <w:rFonts w:ascii="Arial" w:hAnsi="Arial" w:cs="Arial"/>
          <w:b/>
          <w:bCs/>
          <w:i/>
          <w:sz w:val="28"/>
          <w:szCs w:val="28"/>
          <w:lang w:val="es-MX"/>
        </w:rPr>
        <w:t>565/2023</w:t>
      </w:r>
      <w:r w:rsidR="00DA2ACD" w:rsidRPr="00DA2ACD">
        <w:rPr>
          <w:rStyle w:val="Ninguno"/>
          <w:rFonts w:ascii="Arial" w:hAnsi="Arial" w:cs="Arial"/>
          <w:i/>
          <w:sz w:val="28"/>
          <w:szCs w:val="28"/>
          <w:lang w:val="es-MX"/>
        </w:rPr>
        <w:t xml:space="preserve"> suscrito por el Presidente Municipal, la Secretaria de Gobierno y el Oficial de Padrón y Licencias, en sus calidades de Presidente, Secretario Ejecutivo y Secretario Técnico, respectivamente, de dicho Consejo, la recomendación emitida por sus integrantes, resultó en una </w:t>
      </w:r>
      <w:r w:rsidR="00DA2ACD" w:rsidRPr="00DA2ACD">
        <w:rPr>
          <w:rStyle w:val="Ninguno"/>
          <w:rFonts w:ascii="Arial" w:hAnsi="Arial" w:cs="Arial"/>
          <w:b/>
          <w:bCs/>
          <w:i/>
          <w:sz w:val="28"/>
          <w:szCs w:val="28"/>
          <w:lang w:val="es-MX"/>
        </w:rPr>
        <w:t xml:space="preserve">RECOMENDACIÓN POSITIVA </w:t>
      </w:r>
      <w:r w:rsidR="00DA2ACD" w:rsidRPr="00DA2ACD">
        <w:rPr>
          <w:rStyle w:val="Ninguno"/>
          <w:rFonts w:ascii="Arial" w:hAnsi="Arial" w:cs="Arial"/>
          <w:i/>
          <w:sz w:val="28"/>
          <w:szCs w:val="28"/>
          <w:lang w:val="es-MX"/>
        </w:rPr>
        <w:t xml:space="preserve">ante la existencia de una mayoría simple de </w:t>
      </w:r>
      <w:r w:rsidR="00DA2ACD" w:rsidRPr="00DA2ACD">
        <w:rPr>
          <w:rStyle w:val="Ninguno"/>
          <w:rFonts w:ascii="Arial" w:hAnsi="Arial" w:cs="Arial"/>
          <w:b/>
          <w:bCs/>
          <w:i/>
          <w:sz w:val="28"/>
          <w:szCs w:val="28"/>
          <w:lang w:val="es-MX"/>
        </w:rPr>
        <w:t>12 votos a favor</w:t>
      </w:r>
      <w:r w:rsidR="00DA2ACD" w:rsidRPr="00DA2ACD">
        <w:rPr>
          <w:rStyle w:val="Ninguno"/>
          <w:rFonts w:ascii="Arial" w:hAnsi="Arial" w:cs="Arial"/>
          <w:i/>
          <w:sz w:val="28"/>
          <w:szCs w:val="28"/>
          <w:lang w:val="es-MX"/>
        </w:rPr>
        <w:t xml:space="preserve"> de la solicitud de la Licencia en cuestión.</w:t>
      </w:r>
      <w:r w:rsidR="004A5B8C">
        <w:rPr>
          <w:rStyle w:val="Ninguno"/>
          <w:rFonts w:ascii="Arial" w:hAnsi="Arial" w:cs="Arial"/>
          <w:i/>
          <w:sz w:val="28"/>
          <w:szCs w:val="28"/>
          <w:lang w:val="es-MX"/>
        </w:rPr>
        <w:t xml:space="preserve"> </w:t>
      </w:r>
      <w:r w:rsidR="00DA2ACD" w:rsidRPr="00DA2ACD">
        <w:rPr>
          <w:rStyle w:val="Ninguno"/>
          <w:rFonts w:ascii="Arial" w:hAnsi="Arial" w:cs="Arial"/>
          <w:i/>
          <w:sz w:val="28"/>
          <w:szCs w:val="28"/>
          <w:lang w:val="es-MX"/>
        </w:rPr>
        <w:t xml:space="preserve">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w:t>
      </w:r>
      <w:r w:rsidR="00DA2ACD" w:rsidRPr="00DA2ACD">
        <w:rPr>
          <w:rStyle w:val="Ninguno"/>
          <w:rFonts w:ascii="Arial" w:hAnsi="Arial" w:cs="Arial"/>
          <w:i/>
          <w:sz w:val="28"/>
          <w:szCs w:val="28"/>
          <w:lang w:val="es-MX"/>
        </w:rPr>
        <w:lastRenderedPageBreak/>
        <w:t>emisión de la licencia municipal peticionada. En ese tenor, ponemos a consideración de este Honorable Pleno del Ayuntamiento, los siguientes:</w:t>
      </w:r>
      <w:r w:rsidR="004A5B8C">
        <w:rPr>
          <w:rStyle w:val="Ninguno"/>
          <w:rFonts w:ascii="Arial" w:hAnsi="Arial" w:cs="Arial"/>
          <w:i/>
          <w:sz w:val="28"/>
          <w:szCs w:val="28"/>
          <w:lang w:val="es-MX"/>
        </w:rPr>
        <w:t xml:space="preserve"> </w:t>
      </w:r>
      <w:r w:rsidR="004A5B8C">
        <w:rPr>
          <w:rStyle w:val="Ninguno"/>
          <w:rFonts w:ascii="Arial" w:hAnsi="Arial" w:cs="Arial"/>
          <w:b/>
          <w:bCs/>
          <w:i/>
          <w:sz w:val="28"/>
          <w:szCs w:val="28"/>
          <w:lang w:val="es-MX"/>
        </w:rPr>
        <w:t>RESOLUTIVO</w:t>
      </w:r>
      <w:r w:rsidR="00DA2ACD" w:rsidRPr="00DA2ACD">
        <w:rPr>
          <w:rStyle w:val="Ninguno"/>
          <w:rFonts w:ascii="Arial" w:hAnsi="Arial" w:cs="Arial"/>
          <w:b/>
          <w:bCs/>
          <w:i/>
          <w:sz w:val="28"/>
          <w:szCs w:val="28"/>
          <w:lang w:val="es-MX"/>
        </w:rPr>
        <w:t>S:</w:t>
      </w:r>
      <w:r w:rsidR="004A5B8C">
        <w:rPr>
          <w:rStyle w:val="Ninguno"/>
          <w:rFonts w:ascii="Arial" w:hAnsi="Arial" w:cs="Arial"/>
          <w:b/>
          <w:bCs/>
          <w:i/>
          <w:sz w:val="28"/>
          <w:szCs w:val="28"/>
          <w:lang w:val="es-MX"/>
        </w:rPr>
        <w:t xml:space="preserve"> PRIMERO.</w:t>
      </w:r>
      <w:r w:rsidR="00DA2ACD" w:rsidRPr="00DA2ACD">
        <w:rPr>
          <w:rStyle w:val="Ninguno"/>
          <w:rFonts w:ascii="Arial" w:hAnsi="Arial" w:cs="Arial"/>
          <w:b/>
          <w:bCs/>
          <w:i/>
          <w:sz w:val="28"/>
          <w:szCs w:val="28"/>
          <w:lang w:val="es-MX"/>
        </w:rPr>
        <w:t>-</w:t>
      </w:r>
      <w:r w:rsidR="00DA2ACD" w:rsidRPr="00DA2ACD">
        <w:rPr>
          <w:rStyle w:val="Ninguno"/>
          <w:rFonts w:ascii="Arial" w:hAnsi="Arial" w:cs="Arial"/>
          <w:i/>
          <w:sz w:val="28"/>
          <w:szCs w:val="28"/>
          <w:lang w:val="es-MX"/>
        </w:rPr>
        <w:t xml:space="preserve"> Se autoriza por el Pleno de este Honorable Ayuntamiento Constitucional de Zapotlán el Grande, Jalisco, expedir la licencia municipal a la solicitante </w:t>
      </w:r>
      <w:r w:rsidR="00DA2ACD" w:rsidRPr="00DA2ACD">
        <w:rPr>
          <w:rStyle w:val="Ninguno"/>
          <w:rFonts w:ascii="Arial" w:hAnsi="Arial" w:cs="Arial"/>
          <w:b/>
          <w:bCs/>
          <w:i/>
          <w:sz w:val="28"/>
          <w:szCs w:val="28"/>
          <w:lang w:val="es-MX"/>
        </w:rPr>
        <w:t>C. LETICIA GOMEZ AGUIRRE CON EL GIRO DE COCTELERIA DENOMINADO “CABALLITO DE MAR”</w:t>
      </w:r>
      <w:r w:rsidR="00DA2ACD" w:rsidRPr="00DA2ACD">
        <w:rPr>
          <w:rStyle w:val="Ninguno"/>
          <w:rFonts w:ascii="Arial" w:hAnsi="Arial" w:cs="Arial"/>
          <w:i/>
          <w:sz w:val="28"/>
          <w:szCs w:val="28"/>
          <w:lang w:val="es-MX"/>
        </w:rPr>
        <w:t>,</w:t>
      </w:r>
      <w:r w:rsidR="00DA2ACD" w:rsidRPr="00DA2ACD">
        <w:rPr>
          <w:rStyle w:val="Ninguno"/>
          <w:rFonts w:ascii="Arial" w:hAnsi="Arial" w:cs="Arial"/>
          <w:b/>
          <w:bCs/>
          <w:i/>
          <w:sz w:val="28"/>
          <w:szCs w:val="28"/>
          <w:lang w:val="es-MX"/>
        </w:rPr>
        <w:t xml:space="preserve"> </w:t>
      </w:r>
      <w:r w:rsidR="00DA2ACD" w:rsidRPr="00DA2ACD">
        <w:rPr>
          <w:rStyle w:val="Ninguno"/>
          <w:rFonts w:ascii="Arial" w:hAnsi="Arial" w:cs="Arial"/>
          <w:i/>
          <w:sz w:val="28"/>
          <w:szCs w:val="28"/>
          <w:lang w:val="es-MX"/>
        </w:rPr>
        <w:t xml:space="preserve">en el inmueble ubicado con el número #137 de la Calle MELCHOR OCAMPO, colonia CENTRO en esta Ciudad. </w:t>
      </w:r>
      <w:r w:rsidR="00DA2ACD" w:rsidRPr="00DA2ACD">
        <w:rPr>
          <w:rStyle w:val="Ninguno"/>
          <w:rFonts w:ascii="Arial" w:hAnsi="Arial" w:cs="Arial"/>
          <w:b/>
          <w:bCs/>
          <w:i/>
          <w:sz w:val="28"/>
          <w:szCs w:val="28"/>
          <w:lang w:val="es-MX"/>
        </w:rPr>
        <w:t>SEGUNDO</w:t>
      </w:r>
      <w:r w:rsidR="004A5B8C">
        <w:rPr>
          <w:rStyle w:val="Ninguno"/>
          <w:rFonts w:ascii="Arial" w:hAnsi="Arial" w:cs="Arial"/>
          <w:i/>
          <w:sz w:val="28"/>
          <w:szCs w:val="28"/>
          <w:lang w:val="es-MX"/>
        </w:rPr>
        <w:t>.</w:t>
      </w:r>
      <w:r w:rsidR="00DA2ACD" w:rsidRPr="00DA2ACD">
        <w:rPr>
          <w:rStyle w:val="Ninguno"/>
          <w:rFonts w:ascii="Arial" w:hAnsi="Arial" w:cs="Arial"/>
          <w:i/>
          <w:sz w:val="28"/>
          <w:szCs w:val="28"/>
          <w:lang w:val="es-MX"/>
        </w:rPr>
        <w:t xml:space="preserve">- Instrúyase al Oficial de Padrón y Licencias municipal, </w:t>
      </w:r>
      <w:r w:rsidR="00DA2ACD" w:rsidRPr="00DA2ACD">
        <w:rPr>
          <w:rStyle w:val="Ninguno"/>
          <w:rFonts w:ascii="Arial" w:hAnsi="Arial" w:cs="Arial"/>
          <w:b/>
          <w:bCs/>
          <w:i/>
          <w:sz w:val="28"/>
          <w:szCs w:val="28"/>
          <w:lang w:val="es-MX"/>
        </w:rPr>
        <w:t xml:space="preserve">LIC. JOSE ANTONIO ALVÁREZ HERNÁDEZ, </w:t>
      </w:r>
      <w:r w:rsidR="00DA2ACD" w:rsidRPr="00DA2ACD">
        <w:rPr>
          <w:rStyle w:val="Ninguno"/>
          <w:rFonts w:ascii="Arial" w:hAnsi="Arial" w:cs="Arial"/>
          <w:i/>
          <w:sz w:val="28"/>
          <w:szCs w:val="28"/>
          <w:lang w:val="es-MX"/>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4A5B8C">
        <w:rPr>
          <w:rStyle w:val="Ninguno"/>
          <w:rFonts w:ascii="Arial" w:hAnsi="Arial" w:cs="Arial"/>
          <w:i/>
          <w:sz w:val="28"/>
          <w:szCs w:val="28"/>
          <w:lang w:val="es-MX"/>
        </w:rPr>
        <w:t xml:space="preserve"> </w:t>
      </w:r>
      <w:r w:rsidR="00DA2ACD" w:rsidRPr="00DA2ACD">
        <w:rPr>
          <w:rStyle w:val="Ninguno"/>
          <w:rFonts w:ascii="Arial" w:hAnsi="Arial" w:cs="Arial"/>
          <w:b/>
          <w:bCs/>
          <w:i/>
          <w:sz w:val="28"/>
          <w:szCs w:val="28"/>
          <w:lang w:val="es-MX"/>
        </w:rPr>
        <w:t>TERCERO</w:t>
      </w:r>
      <w:r w:rsidR="004A5B8C">
        <w:rPr>
          <w:rStyle w:val="Ninguno"/>
          <w:rFonts w:ascii="Arial" w:hAnsi="Arial" w:cs="Arial"/>
          <w:i/>
          <w:sz w:val="28"/>
          <w:szCs w:val="28"/>
          <w:lang w:val="es-MX"/>
        </w:rPr>
        <w:t>.</w:t>
      </w:r>
      <w:r w:rsidR="00DA2ACD" w:rsidRPr="00DA2ACD">
        <w:rPr>
          <w:rStyle w:val="Ninguno"/>
          <w:rFonts w:ascii="Arial" w:hAnsi="Arial" w:cs="Arial"/>
          <w:i/>
          <w:sz w:val="28"/>
          <w:szCs w:val="28"/>
          <w:lang w:val="es-MX"/>
        </w:rPr>
        <w:t>- Instrúyase a la Secretaria de Gobierno de este Honorable Ayuntamiento para que notifique el contenido del presente acuerdo al Oficial de padrón y Licencias para los efectos legales y administrativos correspondientes.</w:t>
      </w:r>
      <w:r w:rsidR="004A5B8C">
        <w:rPr>
          <w:rStyle w:val="Ninguno"/>
          <w:rFonts w:ascii="Arial" w:hAnsi="Arial" w:cs="Arial"/>
          <w:i/>
          <w:sz w:val="28"/>
          <w:szCs w:val="28"/>
          <w:lang w:val="es-MX"/>
        </w:rPr>
        <w:t xml:space="preserve"> </w:t>
      </w:r>
      <w:r w:rsidR="00DA2ACD" w:rsidRPr="00DA2ACD">
        <w:rPr>
          <w:rStyle w:val="Ninguno"/>
          <w:rFonts w:ascii="Arial" w:hAnsi="Arial" w:cs="Arial"/>
          <w:b/>
          <w:bCs/>
          <w:i/>
          <w:sz w:val="28"/>
          <w:szCs w:val="28"/>
          <w:lang w:val="es-MX"/>
        </w:rPr>
        <w:t>ATENTAMENTE</w:t>
      </w:r>
      <w:r w:rsidR="004A5B8C">
        <w:rPr>
          <w:rStyle w:val="Ninguno"/>
          <w:rFonts w:ascii="Arial" w:hAnsi="Arial" w:cs="Arial"/>
          <w:b/>
          <w:bCs/>
          <w:i/>
          <w:sz w:val="28"/>
          <w:szCs w:val="28"/>
          <w:lang w:val="es-MX"/>
        </w:rPr>
        <w:t xml:space="preserve"> </w:t>
      </w:r>
      <w:r w:rsidR="00DA2ACD" w:rsidRPr="00DA2ACD">
        <w:rPr>
          <w:rStyle w:val="Ninguno"/>
          <w:rFonts w:ascii="Arial" w:hAnsi="Arial" w:cs="Arial"/>
          <w:i/>
          <w:sz w:val="28"/>
          <w:szCs w:val="28"/>
          <w:lang w:val="es-MX"/>
        </w:rPr>
        <w:t>“2023, Año del Bicentenario del Natalicio del Estado Libre y Soberano de Jalisco”</w:t>
      </w:r>
      <w:r w:rsidR="004A5B8C">
        <w:rPr>
          <w:rStyle w:val="Ninguno"/>
          <w:rFonts w:ascii="Arial" w:hAnsi="Arial" w:cs="Arial"/>
          <w:i/>
          <w:sz w:val="28"/>
          <w:szCs w:val="28"/>
          <w:lang w:val="es-MX"/>
        </w:rPr>
        <w:t xml:space="preserve"> </w:t>
      </w:r>
      <w:r w:rsidR="00DA2ACD" w:rsidRPr="00DA2ACD">
        <w:rPr>
          <w:rStyle w:val="Ninguno"/>
          <w:rFonts w:ascii="Arial" w:hAnsi="Arial" w:cs="Arial"/>
          <w:i/>
          <w:sz w:val="28"/>
          <w:szCs w:val="28"/>
          <w:lang w:val="es-MX"/>
        </w:rPr>
        <w:t>“2023, Año del 140 Aniversario del Natalicio de José Clemente Orozco”</w:t>
      </w:r>
      <w:r w:rsidR="004A5B8C">
        <w:rPr>
          <w:rStyle w:val="Ninguno"/>
          <w:rFonts w:ascii="Arial" w:hAnsi="Arial" w:cs="Arial"/>
          <w:i/>
          <w:sz w:val="28"/>
          <w:szCs w:val="28"/>
          <w:lang w:val="es-MX"/>
        </w:rPr>
        <w:t xml:space="preserve"> </w:t>
      </w:r>
      <w:r w:rsidR="00DA2ACD" w:rsidRPr="00DA2ACD">
        <w:rPr>
          <w:rStyle w:val="Ninguno"/>
          <w:rFonts w:ascii="Arial" w:hAnsi="Arial" w:cs="Arial"/>
          <w:i/>
          <w:sz w:val="28"/>
          <w:szCs w:val="28"/>
          <w:lang w:val="es-MX"/>
        </w:rPr>
        <w:t>Cd. Guzmán, Jalisco a 14 de septiembre del 2023.</w:t>
      </w:r>
      <w:r w:rsidR="004A5B8C">
        <w:rPr>
          <w:rStyle w:val="Ninguno"/>
          <w:rFonts w:ascii="Arial" w:hAnsi="Arial" w:cs="Arial"/>
          <w:i/>
          <w:sz w:val="28"/>
          <w:szCs w:val="28"/>
          <w:lang w:val="es-MX"/>
        </w:rPr>
        <w:t xml:space="preserve"> </w:t>
      </w:r>
      <w:r w:rsidR="00DA2ACD" w:rsidRPr="00DA2ACD">
        <w:rPr>
          <w:rStyle w:val="Ninguno"/>
          <w:rFonts w:ascii="Arial" w:hAnsi="Arial" w:cs="Arial"/>
          <w:b/>
          <w:bCs/>
          <w:i/>
          <w:sz w:val="28"/>
          <w:szCs w:val="28"/>
          <w:lang w:val="es-MX"/>
        </w:rPr>
        <w:t xml:space="preserve">C. JORGE DE JESÚS JUAREZ PARRA. </w:t>
      </w:r>
      <w:r w:rsidR="00DA2ACD" w:rsidRPr="00DA2ACD">
        <w:rPr>
          <w:rStyle w:val="Ninguno"/>
          <w:rFonts w:ascii="Arial" w:hAnsi="Arial" w:cs="Arial"/>
          <w:i/>
          <w:sz w:val="28"/>
          <w:szCs w:val="28"/>
          <w:lang w:val="es-MX"/>
        </w:rPr>
        <w:t xml:space="preserve">Regidor Presidente de la Comisión Edilicia Permanente de Espectáculos Públicos e Inspección y Vigilancia. </w:t>
      </w:r>
      <w:r w:rsidR="00DA2ACD" w:rsidRPr="00DA2ACD">
        <w:rPr>
          <w:rStyle w:val="Ninguno"/>
          <w:rFonts w:ascii="Arial" w:hAnsi="Arial" w:cs="Arial"/>
          <w:b/>
          <w:i/>
          <w:sz w:val="28"/>
          <w:szCs w:val="28"/>
          <w:lang w:val="es-MX"/>
        </w:rPr>
        <w:t xml:space="preserve">FIRMA” </w:t>
      </w:r>
      <w:r w:rsidR="003C1022">
        <w:rPr>
          <w:rStyle w:val="Ninguno"/>
          <w:rFonts w:ascii="Arial" w:hAnsi="Arial" w:cs="Arial"/>
          <w:b/>
          <w:bCs/>
          <w:i/>
          <w:sz w:val="28"/>
          <w:szCs w:val="28"/>
          <w:lang w:val="es-MX"/>
        </w:rPr>
        <w:t xml:space="preserve">C. DIANA LAURA ORTEGA PALAFOX </w:t>
      </w:r>
      <w:r w:rsidR="00DA2ACD" w:rsidRPr="00DA2ACD">
        <w:rPr>
          <w:rStyle w:val="Ninguno"/>
          <w:rFonts w:ascii="Arial" w:hAnsi="Arial" w:cs="Arial"/>
          <w:i/>
          <w:sz w:val="28"/>
          <w:szCs w:val="28"/>
          <w:lang w:val="es-MX"/>
        </w:rPr>
        <w:t>Vocal de la Comisión Edilicia Permanente de Espectáculos Públi</w:t>
      </w:r>
      <w:r w:rsidR="000B2EA6">
        <w:rPr>
          <w:rStyle w:val="Ninguno"/>
          <w:rFonts w:ascii="Arial" w:hAnsi="Arial" w:cs="Arial"/>
          <w:i/>
          <w:sz w:val="28"/>
          <w:szCs w:val="28"/>
          <w:lang w:val="es-MX"/>
        </w:rPr>
        <w:t>cos e Inspección</w:t>
      </w:r>
      <w:r w:rsidR="00DA2ACD" w:rsidRPr="00DA2ACD">
        <w:rPr>
          <w:rStyle w:val="Ninguno"/>
          <w:rFonts w:ascii="Arial" w:hAnsi="Arial" w:cs="Arial"/>
          <w:i/>
          <w:sz w:val="28"/>
          <w:szCs w:val="28"/>
          <w:lang w:val="es-MX"/>
        </w:rPr>
        <w:t xml:space="preserve"> y Vigilancia. </w:t>
      </w:r>
      <w:r w:rsidR="00DA2ACD" w:rsidRPr="00DA2ACD">
        <w:rPr>
          <w:rStyle w:val="Ninguno"/>
          <w:rFonts w:ascii="Arial" w:hAnsi="Arial" w:cs="Arial"/>
          <w:b/>
          <w:i/>
          <w:sz w:val="28"/>
          <w:szCs w:val="28"/>
          <w:lang w:val="es-MX"/>
        </w:rPr>
        <w:t>NO</w:t>
      </w:r>
      <w:r w:rsidR="00DA2ACD" w:rsidRPr="00DA2ACD">
        <w:rPr>
          <w:rStyle w:val="Ninguno"/>
          <w:rFonts w:ascii="Arial" w:hAnsi="Arial" w:cs="Arial"/>
          <w:i/>
          <w:sz w:val="28"/>
          <w:szCs w:val="28"/>
          <w:lang w:val="es-MX"/>
        </w:rPr>
        <w:t xml:space="preserve"> </w:t>
      </w:r>
      <w:r w:rsidR="00DA2ACD" w:rsidRPr="00DA2ACD">
        <w:rPr>
          <w:rStyle w:val="Ninguno"/>
          <w:rFonts w:ascii="Arial" w:hAnsi="Arial" w:cs="Arial"/>
          <w:b/>
          <w:i/>
          <w:sz w:val="28"/>
          <w:szCs w:val="28"/>
          <w:lang w:val="es-MX"/>
        </w:rPr>
        <w:t>FIRMA”</w:t>
      </w:r>
      <w:r w:rsidR="00DA2ACD" w:rsidRPr="00DA2ACD">
        <w:rPr>
          <w:rStyle w:val="Ninguno"/>
          <w:rFonts w:ascii="Arial" w:hAnsi="Arial" w:cs="Arial"/>
          <w:b/>
          <w:bCs/>
          <w:i/>
          <w:sz w:val="28"/>
          <w:szCs w:val="28"/>
          <w:lang w:val="es-MX"/>
        </w:rPr>
        <w:t xml:space="preserve"> C. SARA MORENO RAMÍREZ. </w:t>
      </w:r>
      <w:r w:rsidR="00DA2ACD" w:rsidRPr="00DA2ACD">
        <w:rPr>
          <w:rStyle w:val="Ninguno"/>
          <w:rFonts w:ascii="Arial" w:hAnsi="Arial" w:cs="Arial"/>
          <w:i/>
          <w:sz w:val="28"/>
          <w:szCs w:val="28"/>
          <w:lang w:val="es-MX"/>
        </w:rPr>
        <w:t>Vo</w:t>
      </w:r>
      <w:r w:rsidR="003C1022">
        <w:rPr>
          <w:rStyle w:val="Ninguno"/>
          <w:rFonts w:ascii="Arial" w:hAnsi="Arial" w:cs="Arial"/>
          <w:i/>
          <w:sz w:val="28"/>
          <w:szCs w:val="28"/>
          <w:lang w:val="es-MX"/>
        </w:rPr>
        <w:t xml:space="preserve">cal </w:t>
      </w:r>
      <w:r w:rsidR="003C1022">
        <w:rPr>
          <w:rStyle w:val="Ninguno"/>
          <w:rFonts w:ascii="Arial" w:hAnsi="Arial" w:cs="Arial"/>
          <w:i/>
          <w:sz w:val="28"/>
          <w:szCs w:val="28"/>
          <w:lang w:val="es-MX"/>
        </w:rPr>
        <w:lastRenderedPageBreak/>
        <w:t xml:space="preserve">de la Comisión Edilicia </w:t>
      </w:r>
      <w:r w:rsidR="00DA2ACD" w:rsidRPr="00DA2ACD">
        <w:rPr>
          <w:rStyle w:val="Ninguno"/>
          <w:rFonts w:ascii="Arial" w:hAnsi="Arial" w:cs="Arial"/>
          <w:i/>
          <w:sz w:val="28"/>
          <w:szCs w:val="28"/>
          <w:lang w:val="es-MX"/>
        </w:rPr>
        <w:t xml:space="preserve">Permanente de Espectáculos </w:t>
      </w:r>
      <w:r w:rsidR="003C1022">
        <w:rPr>
          <w:rStyle w:val="Ninguno"/>
          <w:rFonts w:ascii="Arial" w:hAnsi="Arial" w:cs="Arial"/>
          <w:i/>
          <w:sz w:val="28"/>
          <w:szCs w:val="28"/>
          <w:lang w:val="es-MX"/>
        </w:rPr>
        <w:t xml:space="preserve">Públicos e Inspección </w:t>
      </w:r>
      <w:r w:rsidR="00DA2ACD" w:rsidRPr="00DA2ACD">
        <w:rPr>
          <w:rStyle w:val="Ninguno"/>
          <w:rFonts w:ascii="Arial" w:hAnsi="Arial" w:cs="Arial"/>
          <w:i/>
          <w:sz w:val="28"/>
          <w:szCs w:val="28"/>
          <w:lang w:val="es-MX"/>
        </w:rPr>
        <w:t xml:space="preserve">y Vigilancia. </w:t>
      </w:r>
      <w:r w:rsidR="00DA2ACD" w:rsidRPr="00DA2ACD">
        <w:rPr>
          <w:rStyle w:val="Ninguno"/>
          <w:rFonts w:ascii="Arial" w:hAnsi="Arial" w:cs="Arial"/>
          <w:b/>
          <w:i/>
          <w:sz w:val="28"/>
          <w:szCs w:val="28"/>
          <w:lang w:val="es-MX"/>
        </w:rPr>
        <w:t>FIRMA”</w:t>
      </w:r>
      <w:r w:rsidR="000F5DEB">
        <w:rPr>
          <w:rStyle w:val="Ninguno"/>
          <w:rFonts w:ascii="Arial" w:hAnsi="Arial" w:cs="Arial"/>
          <w:b/>
          <w:i/>
          <w:sz w:val="28"/>
          <w:szCs w:val="28"/>
          <w:lang w:val="es-MX"/>
        </w:rPr>
        <w:t xml:space="preserve"> - - - - - - - - - - - - - - - - - - - - C. Secretaria de Gobierno Municipal Claudia Margarita Robles Gómez: </w:t>
      </w:r>
      <w:r w:rsidR="000F5DEB">
        <w:rPr>
          <w:rStyle w:val="Ninguno"/>
          <w:rFonts w:ascii="Arial" w:hAnsi="Arial" w:cs="Arial"/>
          <w:sz w:val="28"/>
          <w:szCs w:val="28"/>
          <w:lang w:val="es-MX"/>
        </w:rPr>
        <w:t xml:space="preserve">Gracias C. Regidor Jorge de Jesús Juárez Parra. Queda a su consideración esta Iniciativa de Dictamen, para alguna manifestación o comentario respecto de la misma…. Si no hay ninguna, entonces, queda a su consideración para que, quiénes estén a favor de aprobar en los términos propuestos, lo manifiesten levantando su mano…. </w:t>
      </w:r>
      <w:r w:rsidR="000F5DEB">
        <w:rPr>
          <w:rStyle w:val="Ninguno"/>
          <w:rFonts w:ascii="Arial" w:hAnsi="Arial" w:cs="Arial"/>
          <w:b/>
          <w:sz w:val="28"/>
          <w:szCs w:val="28"/>
          <w:lang w:val="es-MX"/>
        </w:rPr>
        <w:t xml:space="preserve">15 votos a favor, aprobado por mayoría absoluta. - - - - - - - </w:t>
      </w:r>
      <w:r w:rsidR="00607617" w:rsidRPr="000B2EA6">
        <w:rPr>
          <w:rFonts w:ascii="Arial" w:hAnsi="Arial" w:cs="Arial"/>
          <w:b/>
          <w:sz w:val="28"/>
          <w:szCs w:val="28"/>
          <w:u w:val="single"/>
        </w:rPr>
        <w:t>QUINTO PUNTO</w:t>
      </w:r>
      <w:r w:rsidR="00607617" w:rsidRPr="000B2EA6">
        <w:rPr>
          <w:rFonts w:ascii="Arial" w:hAnsi="Arial" w:cs="Arial"/>
          <w:b/>
          <w:sz w:val="28"/>
          <w:szCs w:val="28"/>
        </w:rPr>
        <w:t xml:space="preserve">: </w:t>
      </w:r>
      <w:r w:rsidR="00607617" w:rsidRPr="000B2EA6">
        <w:rPr>
          <w:rFonts w:ascii="Arial" w:hAnsi="Arial" w:cs="Arial"/>
          <w:sz w:val="28"/>
          <w:szCs w:val="28"/>
        </w:rPr>
        <w:t xml:space="preserve">Iniciativa de Dictamen de la Comisión Edilicia de Espectáculos Públicos e Inspección y Vigilancia, que autoriza la Licencia Municipal con giro de Abarrotes con venta de cerveza en envase cerrado, denominado “Abarrotes Ana”. Motiva el C. Regidor Jorge de Jesús Juárez Parra. </w:t>
      </w:r>
      <w:r w:rsidR="00607617" w:rsidRPr="000B2EA6">
        <w:rPr>
          <w:rFonts w:ascii="Arial" w:hAnsi="Arial" w:cs="Arial"/>
          <w:b/>
          <w:i/>
          <w:sz w:val="28"/>
          <w:szCs w:val="28"/>
        </w:rPr>
        <w:t xml:space="preserve">C. Regidor Jorge de Jesús Juárez Parra: </w:t>
      </w:r>
      <w:r w:rsidR="000B2EA6" w:rsidRPr="000B2EA6">
        <w:rPr>
          <w:rFonts w:ascii="Arial" w:hAnsi="Arial" w:cs="Arial"/>
          <w:b/>
          <w:i/>
          <w:sz w:val="28"/>
          <w:szCs w:val="28"/>
        </w:rPr>
        <w:t>HONORABLE AYUNTAMIENTO CONSTITUCIONAL</w:t>
      </w:r>
      <w:r w:rsidR="000B2EA6">
        <w:rPr>
          <w:rFonts w:ascii="Arial" w:hAnsi="Arial" w:cs="Arial"/>
          <w:b/>
          <w:i/>
          <w:sz w:val="28"/>
          <w:szCs w:val="28"/>
        </w:rPr>
        <w:t xml:space="preserve"> </w:t>
      </w:r>
      <w:r w:rsidR="000B2EA6" w:rsidRPr="000B2EA6">
        <w:rPr>
          <w:rFonts w:ascii="Arial" w:hAnsi="Arial" w:cs="Arial"/>
          <w:b/>
          <w:i/>
          <w:sz w:val="28"/>
          <w:szCs w:val="28"/>
        </w:rPr>
        <w:t>DE ZAPOTLÁN EL GRANDE, JALISCO.</w:t>
      </w:r>
      <w:r w:rsidR="000B2EA6">
        <w:rPr>
          <w:rFonts w:ascii="Arial" w:hAnsi="Arial" w:cs="Arial"/>
          <w:b/>
          <w:i/>
          <w:sz w:val="28"/>
          <w:szCs w:val="28"/>
        </w:rPr>
        <w:t xml:space="preserve"> PRESENT</w:t>
      </w:r>
      <w:r w:rsidR="000B2EA6" w:rsidRPr="000B2EA6">
        <w:rPr>
          <w:rFonts w:ascii="Arial" w:hAnsi="Arial" w:cs="Arial"/>
          <w:b/>
          <w:i/>
          <w:sz w:val="28"/>
          <w:szCs w:val="28"/>
        </w:rPr>
        <w:t xml:space="preserve">E </w:t>
      </w:r>
      <w:r w:rsidR="000B2EA6" w:rsidRPr="000B2EA6">
        <w:rPr>
          <w:rFonts w:ascii="Arial" w:hAnsi="Arial" w:cs="Arial"/>
          <w:i/>
          <w:sz w:val="28"/>
          <w:szCs w:val="28"/>
        </w:rPr>
        <w:t xml:space="preserve">Quienes motivan y suscriben </w:t>
      </w:r>
      <w:r w:rsidR="000B2EA6" w:rsidRPr="000B2EA6">
        <w:rPr>
          <w:rFonts w:ascii="Arial" w:hAnsi="Arial" w:cs="Arial"/>
          <w:b/>
          <w:i/>
          <w:sz w:val="28"/>
          <w:szCs w:val="28"/>
        </w:rPr>
        <w:t xml:space="preserve">CC. JORGE DE JESÚS JUÁREZ PARRA, SARA MORENO RAMÍREZ, DIANA LAURA ORTEGA PALAFOX, </w:t>
      </w:r>
      <w:r w:rsidR="000B2EA6" w:rsidRPr="000B2EA6">
        <w:rPr>
          <w:rFonts w:ascii="Arial" w:hAnsi="Arial" w:cs="Arial"/>
          <w:i/>
          <w:sz w:val="28"/>
          <w:szCs w:val="28"/>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w:t>
      </w:r>
      <w:r w:rsidR="000B2EA6" w:rsidRPr="000B2EA6">
        <w:rPr>
          <w:rFonts w:ascii="Arial" w:hAnsi="Arial" w:cs="Arial"/>
          <w:i/>
          <w:sz w:val="28"/>
          <w:szCs w:val="28"/>
        </w:rPr>
        <w:lastRenderedPageBreak/>
        <w:t xml:space="preserve">sus Municipios;37, 38 fracción VIII, 40,47,58,104 al 109 y demás relativos y aplicables del Reglamento Interior del Ayuntamiento de Zapotlán el Grande, Jalisco, presentamos a la consideración del Pleno de este Honorable Ayuntamiento </w:t>
      </w:r>
      <w:r w:rsidR="000B2EA6" w:rsidRPr="000B2EA6">
        <w:rPr>
          <w:rFonts w:ascii="Arial" w:hAnsi="Arial" w:cs="Arial"/>
          <w:b/>
          <w:i/>
          <w:sz w:val="28"/>
          <w:szCs w:val="28"/>
        </w:rPr>
        <w:t xml:space="preserve">INICIATIVA DE DICTAMEN DE LA COMISIÓN EDILICIA PERMANENTE DE ESPECTÁCULOS PÚBLICOS,  E INSPECCIÓN Y VIGILANCIA, QUE AUTORIZA LA LICENCIA MUNICIPAL CON GIRO DE ABARROTES CON VENTA DE CERVEZA EN ENVASE CERRADO DENOMINADO “ABARROTES ANA”, </w:t>
      </w:r>
      <w:r w:rsidR="000B2EA6" w:rsidRPr="000B2EA6">
        <w:rPr>
          <w:rFonts w:ascii="Arial" w:hAnsi="Arial" w:cs="Arial"/>
          <w:i/>
          <w:sz w:val="28"/>
          <w:szCs w:val="28"/>
        </w:rPr>
        <w:t>lo anterior con base a los siguientes</w:t>
      </w:r>
      <w:r w:rsidR="000B2EA6">
        <w:rPr>
          <w:rFonts w:ascii="Arial" w:hAnsi="Arial" w:cs="Arial"/>
          <w:b/>
          <w:i/>
          <w:sz w:val="28"/>
          <w:szCs w:val="28"/>
        </w:rPr>
        <w:t xml:space="preserve"> ANTECEDENTE</w:t>
      </w:r>
      <w:r w:rsidR="000B2EA6" w:rsidRPr="000B2EA6">
        <w:rPr>
          <w:rFonts w:ascii="Arial" w:hAnsi="Arial" w:cs="Arial"/>
          <w:b/>
          <w:i/>
          <w:sz w:val="28"/>
          <w:szCs w:val="28"/>
        </w:rPr>
        <w:t xml:space="preserve">S: </w:t>
      </w:r>
      <w:r w:rsidR="000B2EA6" w:rsidRPr="000B2EA6">
        <w:rPr>
          <w:rFonts w:ascii="Arial" w:hAnsi="Arial" w:cs="Arial"/>
          <w:i/>
          <w:sz w:val="28"/>
          <w:szCs w:val="28"/>
        </w:rPr>
        <w:t>1.</w:t>
      </w:r>
      <w:r w:rsidR="000B2EA6">
        <w:rPr>
          <w:rFonts w:ascii="Arial" w:hAnsi="Arial" w:cs="Arial"/>
          <w:i/>
          <w:sz w:val="28"/>
          <w:szCs w:val="28"/>
        </w:rPr>
        <w:t xml:space="preserve"> </w:t>
      </w:r>
      <w:r w:rsidR="000B2EA6" w:rsidRPr="000B2EA6">
        <w:rPr>
          <w:rFonts w:ascii="Arial" w:hAnsi="Arial" w:cs="Arial"/>
          <w:i/>
          <w:sz w:val="28"/>
          <w:szCs w:val="28"/>
        </w:rPr>
        <w:t xml:space="preserve">El día 04 de agosto del año 2023 dos mil veintitrés, la </w:t>
      </w:r>
      <w:r w:rsidR="000B2EA6" w:rsidRPr="000B2EA6">
        <w:rPr>
          <w:rFonts w:ascii="Arial" w:hAnsi="Arial" w:cs="Arial"/>
          <w:b/>
          <w:i/>
          <w:sz w:val="28"/>
          <w:szCs w:val="28"/>
        </w:rPr>
        <w:t>C. LAURA NATALIA OCHOA VERGARA</w:t>
      </w:r>
      <w:r w:rsidR="000B2EA6" w:rsidRPr="000B2EA6">
        <w:rPr>
          <w:rFonts w:ascii="Arial" w:hAnsi="Arial" w:cs="Arial"/>
          <w:i/>
          <w:sz w:val="28"/>
          <w:szCs w:val="28"/>
        </w:rPr>
        <w:t xml:space="preserve">, presentó por su propio derecho, en la Oficialía de Padrón y Licencias municipal, la solicitud en formato oficial de </w:t>
      </w:r>
      <w:r w:rsidR="000B2EA6" w:rsidRPr="000B2EA6">
        <w:rPr>
          <w:rFonts w:ascii="Arial" w:hAnsi="Arial" w:cs="Arial"/>
          <w:b/>
          <w:i/>
          <w:sz w:val="28"/>
          <w:szCs w:val="28"/>
        </w:rPr>
        <w:t xml:space="preserve">LICENCIA MUNICIPAL CON GIRO DE ABARROTES CON VENTA DE CERVEZA EN ENVASE CERRADO DENOMINADO “ABARROTES ANA”, </w:t>
      </w:r>
      <w:r w:rsidR="000B2EA6" w:rsidRPr="000B2EA6">
        <w:rPr>
          <w:rFonts w:ascii="Arial" w:hAnsi="Arial" w:cs="Arial"/>
          <w:i/>
          <w:sz w:val="28"/>
          <w:szCs w:val="28"/>
        </w:rPr>
        <w:t>respecto del inmueble ubicado en la finca marcada con el número # 707 de la calle FEDERICO DEL TORO, colonia Centro en esta Ciudad. A dicha solicitud acompañó los siguientes documentos:</w:t>
      </w:r>
      <w:r w:rsidR="000B2EA6">
        <w:rPr>
          <w:rFonts w:ascii="Arial" w:hAnsi="Arial" w:cs="Arial"/>
          <w:b/>
          <w:i/>
          <w:sz w:val="28"/>
          <w:szCs w:val="28"/>
        </w:rPr>
        <w:t xml:space="preserve"> *</w:t>
      </w:r>
      <w:r w:rsidR="000B2EA6" w:rsidRPr="000B2EA6">
        <w:rPr>
          <w:rFonts w:ascii="Arial" w:hAnsi="Arial" w:cs="Arial"/>
          <w:i/>
          <w:sz w:val="28"/>
          <w:szCs w:val="28"/>
        </w:rPr>
        <w:t>Copia certificada de credencial para votar de quien lo solicita</w:t>
      </w:r>
      <w:r w:rsidR="000B2EA6">
        <w:rPr>
          <w:rFonts w:ascii="Arial" w:hAnsi="Arial" w:cs="Arial"/>
          <w:b/>
          <w:i/>
          <w:sz w:val="28"/>
          <w:szCs w:val="28"/>
        </w:rPr>
        <w:t xml:space="preserve"> *</w:t>
      </w:r>
      <w:r w:rsidR="000B2EA6" w:rsidRPr="000B2EA6">
        <w:rPr>
          <w:rFonts w:ascii="Arial" w:hAnsi="Arial" w:cs="Arial"/>
          <w:i/>
          <w:sz w:val="28"/>
          <w:szCs w:val="28"/>
        </w:rPr>
        <w:t>Dictamen de trazos, usos y destinos específicos que en su caso determine la compatibilidad procedente de la vocación de suelo con el giro pretendido (Oficio: USO 413/23).</w:t>
      </w:r>
      <w:r w:rsidR="000B2EA6">
        <w:rPr>
          <w:rFonts w:ascii="Arial" w:hAnsi="Arial" w:cs="Arial"/>
          <w:b/>
          <w:i/>
          <w:sz w:val="28"/>
          <w:szCs w:val="28"/>
        </w:rPr>
        <w:t xml:space="preserve"> *</w:t>
      </w:r>
      <w:r w:rsidR="000B2EA6" w:rsidRPr="000B2EA6">
        <w:rPr>
          <w:rFonts w:ascii="Arial" w:hAnsi="Arial" w:cs="Arial"/>
          <w:i/>
          <w:sz w:val="28"/>
          <w:szCs w:val="28"/>
        </w:rPr>
        <w:t>Copia del estado de cuenta del impuesto predial, respecto del inmueble donde pretende establecer el giro comercial.</w:t>
      </w:r>
      <w:r w:rsidR="000B2EA6">
        <w:rPr>
          <w:rFonts w:ascii="Arial" w:hAnsi="Arial" w:cs="Arial"/>
          <w:b/>
          <w:i/>
          <w:sz w:val="28"/>
          <w:szCs w:val="28"/>
        </w:rPr>
        <w:t xml:space="preserve"> *</w:t>
      </w:r>
      <w:r w:rsidR="000B2EA6" w:rsidRPr="000B2EA6">
        <w:rPr>
          <w:rFonts w:ascii="Arial" w:hAnsi="Arial" w:cs="Arial"/>
          <w:i/>
          <w:sz w:val="28"/>
          <w:szCs w:val="28"/>
        </w:rPr>
        <w:t>Acta de nacimiento original de la solicitante.</w:t>
      </w:r>
      <w:r w:rsidR="000B2EA6">
        <w:rPr>
          <w:rFonts w:ascii="Arial" w:hAnsi="Arial" w:cs="Arial"/>
          <w:b/>
          <w:i/>
          <w:sz w:val="28"/>
          <w:szCs w:val="28"/>
        </w:rPr>
        <w:t xml:space="preserve"> *</w:t>
      </w:r>
      <w:r w:rsidR="000B2EA6" w:rsidRPr="000B2EA6">
        <w:rPr>
          <w:rFonts w:ascii="Arial" w:hAnsi="Arial" w:cs="Arial"/>
          <w:i/>
          <w:sz w:val="28"/>
          <w:szCs w:val="28"/>
        </w:rPr>
        <w:t>Constancia de situación fiscal emitida por el SAT, respecto de la persona solicitante, emitida el 19 de julio de 2023.</w:t>
      </w:r>
      <w:r w:rsidR="000B2EA6">
        <w:rPr>
          <w:rFonts w:ascii="Arial" w:hAnsi="Arial" w:cs="Arial"/>
          <w:b/>
          <w:i/>
          <w:sz w:val="28"/>
          <w:szCs w:val="28"/>
        </w:rPr>
        <w:t xml:space="preserve"> *</w:t>
      </w:r>
      <w:r w:rsidR="000B2EA6" w:rsidRPr="000B2EA6">
        <w:rPr>
          <w:rFonts w:ascii="Arial" w:hAnsi="Arial" w:cs="Arial"/>
          <w:i/>
          <w:sz w:val="28"/>
          <w:szCs w:val="28"/>
        </w:rPr>
        <w:t>Constancia original de no antecedentes penales del solicitante. (05 de julio de 2023)</w:t>
      </w:r>
      <w:r w:rsidR="000B2EA6">
        <w:rPr>
          <w:rFonts w:ascii="Arial" w:hAnsi="Arial" w:cs="Arial"/>
          <w:b/>
          <w:i/>
          <w:sz w:val="28"/>
          <w:szCs w:val="28"/>
        </w:rPr>
        <w:t xml:space="preserve"> *</w:t>
      </w:r>
      <w:r w:rsidR="000B2EA6" w:rsidRPr="000B2EA6">
        <w:rPr>
          <w:rFonts w:ascii="Arial" w:hAnsi="Arial" w:cs="Arial"/>
          <w:i/>
          <w:sz w:val="28"/>
          <w:szCs w:val="28"/>
        </w:rPr>
        <w:t xml:space="preserve">Dictamen Técnico PROCEDENTE emitido por la Unidad </w:t>
      </w:r>
      <w:r w:rsidR="000B2EA6" w:rsidRPr="000B2EA6">
        <w:rPr>
          <w:rFonts w:ascii="Arial" w:hAnsi="Arial" w:cs="Arial"/>
          <w:i/>
          <w:sz w:val="28"/>
          <w:szCs w:val="28"/>
        </w:rPr>
        <w:lastRenderedPageBreak/>
        <w:t>Municipal de Protección Civil, realizado el 27 de julio de 2023, (Oficio: CS7115/2023).</w:t>
      </w:r>
      <w:r w:rsidR="000B2EA6">
        <w:rPr>
          <w:rFonts w:ascii="Arial" w:hAnsi="Arial" w:cs="Arial"/>
          <w:i/>
          <w:sz w:val="28"/>
          <w:szCs w:val="28"/>
        </w:rPr>
        <w:t xml:space="preserve"> </w:t>
      </w:r>
      <w:r w:rsidR="000B2EA6">
        <w:rPr>
          <w:rFonts w:ascii="Arial" w:hAnsi="Arial" w:cs="Arial"/>
          <w:b/>
          <w:i/>
          <w:sz w:val="28"/>
          <w:szCs w:val="28"/>
        </w:rPr>
        <w:t>*</w:t>
      </w:r>
      <w:r w:rsidR="000B2EA6" w:rsidRPr="000B2EA6">
        <w:rPr>
          <w:rFonts w:ascii="Arial" w:hAnsi="Arial" w:cs="Arial"/>
          <w:i/>
          <w:sz w:val="28"/>
          <w:szCs w:val="28"/>
        </w:rPr>
        <w:t>Certificado de no adeudo de catastro municipal de fecha de expedición el día 05 de julio de 2023.</w:t>
      </w:r>
      <w:r w:rsidR="000B2EA6">
        <w:rPr>
          <w:rFonts w:ascii="Arial" w:hAnsi="Arial" w:cs="Arial"/>
          <w:b/>
          <w:i/>
          <w:sz w:val="28"/>
          <w:szCs w:val="28"/>
        </w:rPr>
        <w:t xml:space="preserve"> *</w:t>
      </w:r>
      <w:r w:rsidR="000B2EA6" w:rsidRPr="000B2EA6">
        <w:rPr>
          <w:rFonts w:ascii="Arial" w:hAnsi="Arial" w:cs="Arial"/>
          <w:i/>
          <w:sz w:val="28"/>
          <w:szCs w:val="28"/>
        </w:rPr>
        <w:t>Dictamen de impacto de movilidad emitido por Gestión de Movilidad. (Oficio: TM 145/2023)</w:t>
      </w:r>
      <w:r w:rsidR="000B2EA6">
        <w:rPr>
          <w:rFonts w:ascii="Arial" w:hAnsi="Arial" w:cs="Arial"/>
          <w:b/>
          <w:i/>
          <w:sz w:val="28"/>
          <w:szCs w:val="28"/>
        </w:rPr>
        <w:t xml:space="preserve"> *</w:t>
      </w:r>
      <w:r w:rsidR="000B2EA6" w:rsidRPr="000B2EA6">
        <w:rPr>
          <w:rFonts w:ascii="Arial" w:hAnsi="Arial" w:cs="Arial"/>
          <w:i/>
          <w:sz w:val="28"/>
          <w:szCs w:val="28"/>
        </w:rPr>
        <w:t>Copia certificada de contrato de arrendamiento entre las partes el arrendador señor JOSÉ LUIS VERGARA FAJARDO Y LAURA NATALIA OCHOA VERGARA del inmueble de referencia.</w:t>
      </w:r>
      <w:r w:rsidR="00E540E0">
        <w:rPr>
          <w:rFonts w:ascii="Arial" w:hAnsi="Arial" w:cs="Arial"/>
          <w:b/>
          <w:i/>
          <w:sz w:val="28"/>
          <w:szCs w:val="28"/>
        </w:rPr>
        <w:t xml:space="preserve"> *</w:t>
      </w:r>
      <w:r w:rsidR="000B2EA6" w:rsidRPr="00E540E0">
        <w:rPr>
          <w:rFonts w:ascii="Arial" w:hAnsi="Arial" w:cs="Arial"/>
          <w:i/>
          <w:sz w:val="28"/>
          <w:szCs w:val="28"/>
        </w:rPr>
        <w:t xml:space="preserve">Escrito mediante el cual </w:t>
      </w:r>
      <w:r w:rsidR="000B2EA6" w:rsidRPr="00E540E0">
        <w:rPr>
          <w:rFonts w:ascii="Arial" w:hAnsi="Arial" w:cs="Arial"/>
          <w:b/>
          <w:i/>
          <w:sz w:val="28"/>
          <w:szCs w:val="28"/>
        </w:rPr>
        <w:t xml:space="preserve">BAJO PROTESTA DE DECIR VERDAD </w:t>
      </w:r>
      <w:r w:rsidR="000B2EA6" w:rsidRPr="00E540E0">
        <w:rPr>
          <w:rFonts w:ascii="Arial" w:hAnsi="Arial" w:cs="Arial"/>
          <w:i/>
          <w:sz w:val="28"/>
          <w:szCs w:val="28"/>
        </w:rPr>
        <w:t>que no se encuentra impedido para ejercer el comercio ni ser servidor público.</w:t>
      </w:r>
      <w:r w:rsidR="00E540E0">
        <w:rPr>
          <w:rFonts w:ascii="Arial" w:hAnsi="Arial" w:cs="Arial"/>
          <w:b/>
          <w:i/>
          <w:sz w:val="28"/>
          <w:szCs w:val="28"/>
        </w:rPr>
        <w:t xml:space="preserve"> </w:t>
      </w:r>
      <w:r w:rsidR="000B2EA6" w:rsidRPr="000B2EA6">
        <w:rPr>
          <w:rFonts w:ascii="Arial" w:hAnsi="Arial" w:cs="Arial"/>
          <w:b/>
          <w:i/>
          <w:sz w:val="28"/>
          <w:szCs w:val="28"/>
        </w:rPr>
        <w:t xml:space="preserve">2.- </w:t>
      </w:r>
      <w:r w:rsidR="000B2EA6" w:rsidRPr="000B2EA6">
        <w:rPr>
          <w:rFonts w:ascii="Arial" w:hAnsi="Arial" w:cs="Arial"/>
          <w:i/>
          <w:sz w:val="28"/>
          <w:szCs w:val="28"/>
        </w:rPr>
        <w:t xml:space="preserve">Con fecha 18 de AGOSTO de 2023, se llevó a cabo por parte del Departamento de Padrón y Licencias a través del Inspector Antonio Alonso García la inspección del establecimiento a fin de verificar los datos proporcionados por la solicitante </w:t>
      </w:r>
      <w:r w:rsidR="000B2EA6" w:rsidRPr="000B2EA6">
        <w:rPr>
          <w:rFonts w:ascii="Arial" w:hAnsi="Arial" w:cs="Arial"/>
          <w:b/>
          <w:i/>
          <w:sz w:val="28"/>
          <w:szCs w:val="28"/>
        </w:rPr>
        <w:t xml:space="preserve">C. LAURA NATALIA OCHOA VERGARA, </w:t>
      </w:r>
      <w:r w:rsidR="000B2EA6" w:rsidRPr="000B2EA6">
        <w:rPr>
          <w:rFonts w:ascii="Arial" w:hAnsi="Arial" w:cs="Arial"/>
          <w:i/>
          <w:sz w:val="28"/>
          <w:szCs w:val="28"/>
        </w:rPr>
        <w:t>fueran correctos tal como se advierte de la Orden de Verificación que obra en el expediente respectivo.</w:t>
      </w:r>
      <w:r w:rsidR="00E540E0">
        <w:rPr>
          <w:rFonts w:ascii="Arial" w:hAnsi="Arial" w:cs="Arial"/>
          <w:b/>
          <w:i/>
          <w:sz w:val="28"/>
          <w:szCs w:val="28"/>
        </w:rPr>
        <w:t xml:space="preserve"> </w:t>
      </w:r>
      <w:r w:rsidR="000B2EA6" w:rsidRPr="000B2EA6">
        <w:rPr>
          <w:rFonts w:ascii="Arial" w:hAnsi="Arial" w:cs="Arial"/>
          <w:b/>
          <w:i/>
          <w:sz w:val="28"/>
          <w:szCs w:val="28"/>
        </w:rPr>
        <w:t>3.-</w:t>
      </w:r>
      <w:r w:rsidR="00E540E0">
        <w:rPr>
          <w:rFonts w:ascii="Arial" w:hAnsi="Arial" w:cs="Arial"/>
          <w:b/>
          <w:i/>
          <w:sz w:val="28"/>
          <w:szCs w:val="28"/>
        </w:rPr>
        <w:t xml:space="preserve"> </w:t>
      </w:r>
      <w:r w:rsidR="000B2EA6" w:rsidRPr="000B2EA6">
        <w:rPr>
          <w:rFonts w:ascii="Arial" w:hAnsi="Arial" w:cs="Arial"/>
          <w:i/>
          <w:sz w:val="28"/>
          <w:szCs w:val="28"/>
        </w:rPr>
        <w:t xml:space="preserve">El 03 de agosto de 2023 dos mil veintitrés, el Coordinador de Participación Ciudadana JOSÉ ALBERTO CONTRERAS RODRIGUEZ, en contestación al diverso oficio </w:t>
      </w:r>
      <w:r w:rsidR="000B2EA6" w:rsidRPr="000B2EA6">
        <w:rPr>
          <w:rFonts w:ascii="Arial" w:hAnsi="Arial" w:cs="Arial"/>
          <w:b/>
          <w:i/>
          <w:sz w:val="28"/>
          <w:szCs w:val="28"/>
        </w:rPr>
        <w:t>486/2023</w:t>
      </w:r>
      <w:r w:rsidR="000B2EA6" w:rsidRPr="000B2EA6">
        <w:rPr>
          <w:rFonts w:ascii="Arial" w:hAnsi="Arial" w:cs="Arial"/>
          <w:i/>
          <w:sz w:val="28"/>
          <w:szCs w:val="28"/>
        </w:rPr>
        <w:t xml:space="preserve"> suscrito por el Oficial de Padrón y Licencias, informa sobre el levantamiento de las anuencias o conformidad de vecinos para la apertura de </w:t>
      </w:r>
      <w:r w:rsidR="000B2EA6" w:rsidRPr="000B2EA6">
        <w:rPr>
          <w:rFonts w:ascii="Arial" w:hAnsi="Arial" w:cs="Arial"/>
          <w:b/>
          <w:i/>
          <w:sz w:val="28"/>
          <w:szCs w:val="28"/>
        </w:rPr>
        <w:t xml:space="preserve">LICENCIA MUNICIPAL CON GIRO DE ABARROTES CON VENTA DE CERVEZA EN ENVASE CERRADO DENOMINADO “ABARROTES ANA”, </w:t>
      </w:r>
      <w:r w:rsidR="000B2EA6" w:rsidRPr="000B2EA6">
        <w:rPr>
          <w:rFonts w:ascii="Arial" w:hAnsi="Arial" w:cs="Arial"/>
          <w:i/>
          <w:sz w:val="28"/>
          <w:szCs w:val="28"/>
        </w:rPr>
        <w:t>anexando las firmas e identificaciones correspondientes, que consisten en 13 a favor, 4 en contra y 8 domicilios de los cuales no se tiene respuesta, esto de conformidad a lo dispuesto por el artículo 27 fracción XIX del Reglamento sobre la Venta y Consumo de Bebidas Alcohólicas del Municipio de Zapotlán el Grande, Jalisco.</w:t>
      </w:r>
      <w:r w:rsidR="00E540E0">
        <w:rPr>
          <w:rFonts w:ascii="Arial" w:hAnsi="Arial" w:cs="Arial"/>
          <w:b/>
          <w:i/>
          <w:sz w:val="28"/>
          <w:szCs w:val="28"/>
        </w:rPr>
        <w:t xml:space="preserve"> </w:t>
      </w:r>
      <w:r w:rsidR="000B2EA6" w:rsidRPr="000B2EA6">
        <w:rPr>
          <w:rFonts w:ascii="Arial" w:hAnsi="Arial" w:cs="Arial"/>
          <w:b/>
          <w:i/>
          <w:sz w:val="28"/>
          <w:szCs w:val="28"/>
        </w:rPr>
        <w:t>4.-</w:t>
      </w:r>
      <w:r w:rsidR="00E540E0">
        <w:rPr>
          <w:rFonts w:ascii="Arial" w:hAnsi="Arial" w:cs="Arial"/>
          <w:b/>
          <w:i/>
          <w:sz w:val="28"/>
          <w:szCs w:val="28"/>
        </w:rPr>
        <w:t xml:space="preserve"> </w:t>
      </w:r>
      <w:r w:rsidR="000B2EA6" w:rsidRPr="000B2EA6">
        <w:rPr>
          <w:rFonts w:ascii="Arial" w:hAnsi="Arial" w:cs="Arial"/>
          <w:i/>
          <w:sz w:val="28"/>
          <w:szCs w:val="28"/>
        </w:rPr>
        <w:t xml:space="preserve">Mediante Oficio número 523/2023 el Oficial de Padrón y </w:t>
      </w:r>
      <w:r w:rsidR="000B2EA6" w:rsidRPr="000B2EA6">
        <w:rPr>
          <w:rFonts w:ascii="Arial" w:hAnsi="Arial" w:cs="Arial"/>
          <w:i/>
          <w:sz w:val="28"/>
          <w:szCs w:val="28"/>
        </w:rPr>
        <w:lastRenderedPageBreak/>
        <w:t xml:space="preserve">Licencias LIC. JOSÉ ANTONIO ÁLVAREZ HERNÁNDEZ turnó el expediente administrativo a la Dirección de Jurídico para su revisión, análisis y expedición de una opinión de los documentos recibidos, el cual, fue contestado mediante el diverso </w:t>
      </w:r>
      <w:r w:rsidR="000B2EA6" w:rsidRPr="000B2EA6">
        <w:rPr>
          <w:rFonts w:ascii="Arial" w:hAnsi="Arial" w:cs="Arial"/>
          <w:b/>
          <w:i/>
          <w:sz w:val="28"/>
          <w:szCs w:val="28"/>
        </w:rPr>
        <w:t xml:space="preserve">0661/2023, </w:t>
      </w:r>
      <w:r w:rsidR="000B2EA6" w:rsidRPr="000B2EA6">
        <w:rPr>
          <w:rFonts w:ascii="Arial" w:hAnsi="Arial" w:cs="Arial"/>
          <w:i/>
          <w:sz w:val="28"/>
          <w:szCs w:val="28"/>
        </w:rPr>
        <w:t>el que concluyó;</w:t>
      </w:r>
      <w:r w:rsidR="00E540E0">
        <w:rPr>
          <w:rFonts w:ascii="Arial" w:hAnsi="Arial" w:cs="Arial"/>
          <w:b/>
          <w:i/>
          <w:sz w:val="28"/>
          <w:szCs w:val="28"/>
        </w:rPr>
        <w:t xml:space="preserve"> </w:t>
      </w:r>
      <w:r w:rsidR="000B2EA6" w:rsidRPr="000B2EA6">
        <w:rPr>
          <w:rFonts w:ascii="Arial" w:eastAsia="MS Mincho" w:hAnsi="Arial" w:cs="Arial"/>
          <w:b/>
          <w:i/>
          <w:noProof/>
          <w:sz w:val="28"/>
          <w:szCs w:val="28"/>
          <w:lang w:eastAsia="es-ES"/>
        </w:rPr>
        <w:t xml:space="preserve">Dependencia: </w:t>
      </w:r>
      <w:r w:rsidR="000B2EA6" w:rsidRPr="000B2EA6">
        <w:rPr>
          <w:rFonts w:ascii="Arial" w:eastAsia="MS Mincho" w:hAnsi="Arial" w:cs="Arial"/>
          <w:i/>
          <w:noProof/>
          <w:sz w:val="28"/>
          <w:szCs w:val="28"/>
          <w:lang w:eastAsia="es-ES"/>
        </w:rPr>
        <w:t>Dirección Jurídica</w:t>
      </w:r>
      <w:r w:rsidR="00E540E0">
        <w:rPr>
          <w:rFonts w:ascii="Arial" w:hAnsi="Arial" w:cs="Arial"/>
          <w:b/>
          <w:i/>
          <w:sz w:val="28"/>
          <w:szCs w:val="28"/>
        </w:rPr>
        <w:t xml:space="preserve"> </w:t>
      </w:r>
      <w:r w:rsidR="000B2EA6" w:rsidRPr="000B2EA6">
        <w:rPr>
          <w:rFonts w:ascii="Arial" w:eastAsia="MS Mincho" w:hAnsi="Arial" w:cs="Arial"/>
          <w:b/>
          <w:i/>
          <w:noProof/>
          <w:sz w:val="28"/>
          <w:szCs w:val="28"/>
          <w:lang w:eastAsia="es-ES"/>
        </w:rPr>
        <w:t>No. De oficio:</w:t>
      </w:r>
      <w:r w:rsidR="000B2EA6" w:rsidRPr="000B2EA6">
        <w:rPr>
          <w:rFonts w:ascii="Arial" w:eastAsia="MS Mincho" w:hAnsi="Arial" w:cs="Arial"/>
          <w:i/>
          <w:noProof/>
          <w:sz w:val="28"/>
          <w:szCs w:val="28"/>
          <w:lang w:eastAsia="es-ES"/>
        </w:rPr>
        <w:t xml:space="preserve"> 0661/2023</w:t>
      </w:r>
      <w:r w:rsidR="00E540E0">
        <w:rPr>
          <w:rFonts w:ascii="Arial" w:hAnsi="Arial" w:cs="Arial"/>
          <w:b/>
          <w:i/>
          <w:sz w:val="28"/>
          <w:szCs w:val="28"/>
        </w:rPr>
        <w:t xml:space="preserve"> </w:t>
      </w:r>
      <w:r w:rsidR="000B2EA6" w:rsidRPr="000B2EA6">
        <w:rPr>
          <w:rFonts w:ascii="Arial" w:eastAsia="MS Mincho" w:hAnsi="Arial" w:cs="Arial"/>
          <w:b/>
          <w:i/>
          <w:noProof/>
          <w:sz w:val="28"/>
          <w:szCs w:val="28"/>
          <w:lang w:eastAsia="es-ES"/>
        </w:rPr>
        <w:t>Asunto:</w:t>
      </w:r>
      <w:r w:rsidR="000B2EA6" w:rsidRPr="000B2EA6">
        <w:rPr>
          <w:rFonts w:ascii="Arial" w:eastAsia="MS Mincho" w:hAnsi="Arial" w:cs="Arial"/>
          <w:i/>
          <w:noProof/>
          <w:sz w:val="28"/>
          <w:szCs w:val="28"/>
          <w:lang w:eastAsia="es-ES"/>
        </w:rPr>
        <w:t xml:space="preserve"> Se emite análisis y opinión jurídica. </w:t>
      </w:r>
      <w:r w:rsidR="000B2EA6" w:rsidRPr="000B2EA6">
        <w:rPr>
          <w:rFonts w:ascii="Arial" w:eastAsia="MS Mincho" w:hAnsi="Arial" w:cs="Arial"/>
          <w:b/>
          <w:i/>
          <w:noProof/>
          <w:sz w:val="28"/>
          <w:szCs w:val="28"/>
          <w:lang w:eastAsia="es-ES"/>
        </w:rPr>
        <w:t>C. MTRO. JOSÉ ANTONIO ALVAREZ HERNÁNDEZ</w:t>
      </w:r>
      <w:r w:rsidR="00E540E0">
        <w:rPr>
          <w:rFonts w:ascii="Arial" w:hAnsi="Arial" w:cs="Arial"/>
          <w:b/>
          <w:i/>
          <w:sz w:val="28"/>
          <w:szCs w:val="28"/>
        </w:rPr>
        <w:t xml:space="preserve"> </w:t>
      </w:r>
      <w:r w:rsidR="000B2EA6" w:rsidRPr="000B2EA6">
        <w:rPr>
          <w:rFonts w:ascii="Arial" w:eastAsia="MS Mincho" w:hAnsi="Arial" w:cs="Arial"/>
          <w:b/>
          <w:i/>
          <w:noProof/>
          <w:sz w:val="28"/>
          <w:szCs w:val="28"/>
          <w:lang w:eastAsia="es-ES"/>
        </w:rPr>
        <w:t xml:space="preserve">OFICIAL DE PADRÓN Y LICENCIAS PRESENTE </w:t>
      </w:r>
      <w:r w:rsidR="00E540E0">
        <w:rPr>
          <w:rFonts w:ascii="Arial" w:hAnsi="Arial" w:cs="Arial"/>
          <w:b/>
          <w:i/>
          <w:sz w:val="28"/>
          <w:szCs w:val="28"/>
        </w:rPr>
        <w:t xml:space="preserve"> </w:t>
      </w:r>
      <w:r w:rsidR="000B2EA6" w:rsidRPr="000B2EA6">
        <w:rPr>
          <w:rFonts w:ascii="Arial" w:eastAsia="MS Mincho" w:hAnsi="Arial" w:cs="Arial"/>
          <w:i/>
          <w:noProof/>
          <w:sz w:val="28"/>
          <w:szCs w:val="28"/>
          <w:lang w:eastAsia="es-ES"/>
        </w:rPr>
        <w:t xml:space="preserve">Por recibido el oficio no. 523/2023 suscrito por el Mtro. José Antonio Álvarez Hernández en su carácter de Oficial Mayor de Padrón y Licencias del Municipio de Zapotlán el Grande, Jalisco, mediante el cual remite Expediente sin número relativo a la solicitud de </w:t>
      </w:r>
      <w:r w:rsidR="000B2EA6" w:rsidRPr="000B2EA6">
        <w:rPr>
          <w:rFonts w:ascii="Arial" w:eastAsia="MS Mincho" w:hAnsi="Arial" w:cs="Arial"/>
          <w:b/>
          <w:i/>
          <w:noProof/>
          <w:sz w:val="28"/>
          <w:szCs w:val="28"/>
          <w:lang w:eastAsia="es-ES"/>
        </w:rPr>
        <w:t>LICENCIA MUNICIPAL CON GIRO DE ABARROTES CON VENTA DE CERVEZA EN ENVASE CERRADO</w:t>
      </w:r>
      <w:r w:rsidR="000B2EA6" w:rsidRPr="000B2EA6">
        <w:rPr>
          <w:rFonts w:ascii="Arial" w:eastAsia="MS Mincho" w:hAnsi="Arial" w:cs="Arial"/>
          <w:i/>
          <w:noProof/>
          <w:sz w:val="28"/>
          <w:szCs w:val="28"/>
          <w:lang w:eastAsia="es-ES"/>
        </w:rPr>
        <w:t xml:space="preserve">, en el domicilio en la calle </w:t>
      </w:r>
      <w:r w:rsidR="000B2EA6" w:rsidRPr="000B2EA6">
        <w:rPr>
          <w:rFonts w:ascii="Arial" w:eastAsia="MS Mincho" w:hAnsi="Arial" w:cs="Arial"/>
          <w:b/>
          <w:i/>
          <w:noProof/>
          <w:sz w:val="28"/>
          <w:szCs w:val="28"/>
          <w:lang w:eastAsia="es-ES"/>
        </w:rPr>
        <w:t>Federico del Toro número 707, colonia centro</w:t>
      </w:r>
      <w:r w:rsidR="000B2EA6" w:rsidRPr="000B2EA6">
        <w:rPr>
          <w:rFonts w:ascii="Arial" w:eastAsia="MS Mincho" w:hAnsi="Arial" w:cs="Arial"/>
          <w:i/>
          <w:noProof/>
          <w:sz w:val="28"/>
          <w:szCs w:val="28"/>
          <w:lang w:eastAsia="es-ES"/>
        </w:rPr>
        <w:t xml:space="preserve"> de esta municipalidad, que llevará por nombre </w:t>
      </w:r>
      <w:r w:rsidR="000B2EA6" w:rsidRPr="000B2EA6">
        <w:rPr>
          <w:rFonts w:ascii="Arial" w:eastAsia="MS Mincho" w:hAnsi="Arial" w:cs="Arial"/>
          <w:b/>
          <w:i/>
          <w:noProof/>
          <w:sz w:val="28"/>
          <w:szCs w:val="28"/>
          <w:lang w:eastAsia="es-ES"/>
        </w:rPr>
        <w:t>“ABARROTES ANA” promovido por la C. LAURA NATALIA OCHOA VERGARA</w:t>
      </w:r>
      <w:r w:rsidR="000B2EA6" w:rsidRPr="000B2EA6">
        <w:rPr>
          <w:rFonts w:ascii="Arial" w:eastAsia="MS Mincho" w:hAnsi="Arial" w:cs="Arial"/>
          <w:i/>
          <w:noProof/>
          <w:sz w:val="28"/>
          <w:szCs w:val="28"/>
          <w:lang w:eastAsia="es-ES"/>
        </w:rPr>
        <w:t xml:space="preserve"> a efecto de que esta esta Dirección Jurídica realice su revisión, análisis y expedición de una opinión por escrito de los documentos recibidos.</w:t>
      </w:r>
      <w:r w:rsidR="00E540E0">
        <w:rPr>
          <w:rFonts w:ascii="Arial" w:hAnsi="Arial" w:cs="Arial"/>
          <w:b/>
          <w:i/>
          <w:sz w:val="28"/>
          <w:szCs w:val="28"/>
        </w:rPr>
        <w:t xml:space="preserve"> </w:t>
      </w:r>
      <w:r w:rsidR="000B2EA6" w:rsidRPr="000B2EA6">
        <w:rPr>
          <w:rFonts w:ascii="Arial" w:eastAsia="MS Mincho" w:hAnsi="Arial" w:cs="Arial"/>
          <w:i/>
          <w:noProof/>
          <w:sz w:val="28"/>
          <w:szCs w:val="28"/>
          <w:lang w:eastAsia="es-ES"/>
        </w:rPr>
        <w:t>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w:t>
      </w:r>
      <w:r w:rsidR="00E540E0">
        <w:rPr>
          <w:rFonts w:ascii="Arial" w:eastAsia="MS Mincho" w:hAnsi="Arial" w:cs="Arial"/>
          <w:i/>
          <w:noProof/>
          <w:sz w:val="28"/>
          <w:szCs w:val="28"/>
          <w:lang w:eastAsia="es-ES"/>
        </w:rPr>
        <w:t xml:space="preserve"> 1.</w:t>
      </w:r>
      <w:r w:rsidR="000B2EA6" w:rsidRPr="000B2EA6">
        <w:rPr>
          <w:rFonts w:ascii="Arial" w:eastAsia="MS Mincho" w:hAnsi="Arial" w:cs="Arial"/>
          <w:i/>
          <w:noProof/>
          <w:sz w:val="28"/>
          <w:szCs w:val="28"/>
          <w:lang w:eastAsia="es-ES"/>
        </w:rPr>
        <w:t xml:space="preserve"> </w:t>
      </w:r>
      <w:r w:rsidR="000B2EA6" w:rsidRPr="000B2EA6">
        <w:rPr>
          <w:rFonts w:ascii="Arial" w:eastAsia="Cambria" w:hAnsi="Arial" w:cs="Arial"/>
          <w:i/>
          <w:sz w:val="28"/>
          <w:szCs w:val="28"/>
        </w:rPr>
        <w:t xml:space="preserve">Solicitud en formato oficial dirigida al Consejo de Giros Restringidos del Municipio, con fecha de recepción por la Oficialía de Padrón y Licencias el pasado 04 de agosto de 2023, para que le sea autorizada la licencia municipal CON GIRO DE ABARROTES CON VENTA DE CERVEZA EN ENVASE CERRADO en el domicilio de calle </w:t>
      </w:r>
      <w:r w:rsidR="000B2EA6" w:rsidRPr="000B2EA6">
        <w:rPr>
          <w:rFonts w:ascii="Arial" w:eastAsia="Cambria" w:hAnsi="Arial" w:cs="Arial"/>
          <w:i/>
          <w:sz w:val="28"/>
          <w:szCs w:val="28"/>
        </w:rPr>
        <w:lastRenderedPageBreak/>
        <w:t>Federico del Toro número 707, colonia centro de Ciudad Guzmán, Jalisco, sin descripción de superficie ni aforo.</w:t>
      </w:r>
      <w:r w:rsidR="00E540E0">
        <w:rPr>
          <w:rFonts w:ascii="Arial" w:eastAsia="Cambria" w:hAnsi="Arial" w:cs="Arial"/>
          <w:i/>
          <w:sz w:val="28"/>
          <w:szCs w:val="28"/>
        </w:rPr>
        <w:t xml:space="preserve"> 2.</w:t>
      </w:r>
      <w:r w:rsidR="000B2EA6" w:rsidRPr="000B2EA6">
        <w:rPr>
          <w:rFonts w:ascii="Arial" w:eastAsia="Cambria" w:hAnsi="Arial" w:cs="Arial"/>
          <w:i/>
          <w:sz w:val="28"/>
          <w:szCs w:val="28"/>
        </w:rPr>
        <w:t xml:space="preserve"> Recibo de anexos con fecha de recepción 04 de agosto del 2023, por parte de la Oficialía de padrón y Licencias.</w:t>
      </w:r>
      <w:r w:rsidR="00E540E0">
        <w:rPr>
          <w:rFonts w:ascii="Arial" w:eastAsia="Cambria" w:hAnsi="Arial" w:cs="Arial"/>
          <w:i/>
          <w:sz w:val="28"/>
          <w:szCs w:val="28"/>
        </w:rPr>
        <w:t xml:space="preserve"> 3.</w:t>
      </w:r>
      <w:r w:rsidR="00E540E0">
        <w:rPr>
          <w:rFonts w:ascii="Arial" w:hAnsi="Arial" w:cs="Arial"/>
          <w:b/>
          <w:i/>
          <w:sz w:val="28"/>
          <w:szCs w:val="28"/>
        </w:rPr>
        <w:t xml:space="preserve"> </w:t>
      </w:r>
      <w:r w:rsidR="000B2EA6" w:rsidRPr="000B2EA6">
        <w:rPr>
          <w:rFonts w:ascii="Arial" w:eastAsia="Cambria" w:hAnsi="Arial" w:cs="Arial"/>
          <w:i/>
          <w:sz w:val="28"/>
          <w:szCs w:val="28"/>
        </w:rPr>
        <w:t>Copia certificada de la Credencial de Elector de la solicitante C. LAURA NATALIA OCHOA VERGARA.</w:t>
      </w:r>
      <w:r w:rsidR="00E540E0">
        <w:rPr>
          <w:rFonts w:ascii="Arial" w:eastAsia="Cambria" w:hAnsi="Arial" w:cs="Arial"/>
          <w:i/>
          <w:sz w:val="28"/>
          <w:szCs w:val="28"/>
        </w:rPr>
        <w:t xml:space="preserve"> 4.</w:t>
      </w:r>
      <w:r w:rsidR="00E540E0">
        <w:rPr>
          <w:rFonts w:ascii="Arial" w:hAnsi="Arial" w:cs="Arial"/>
          <w:b/>
          <w:i/>
          <w:sz w:val="28"/>
          <w:szCs w:val="28"/>
        </w:rPr>
        <w:t xml:space="preserve"> </w:t>
      </w:r>
      <w:r w:rsidR="000B2EA6" w:rsidRPr="000B2EA6">
        <w:rPr>
          <w:rFonts w:ascii="Arial" w:eastAsia="Cambria" w:hAnsi="Arial" w:cs="Arial"/>
          <w:i/>
          <w:sz w:val="28"/>
          <w:szCs w:val="28"/>
        </w:rPr>
        <w:t>Original del Dictamen de Usos y Destinos Específicos oficio USO 413/23 emitido por el Director de Ordenamiento Municipal Arq. Rubén Medina Reyes de fecha 26 de Junio del año 2023, determinando PROCEDENTE el giro solicitado de acuerdo al Plan de Desarrollo Urbano de Zapotlán el Grande, Jalisco,   Distrito   1   “Ciudad  Guzmán”  Subdistrito   08   “CUSUR”,  para el domicilio de calle Federico del Toro número 707, colonia centro de Ciudad Guzmán, Jalisco, cuenta catastral U8821, sin señalar SUPERFICIE DEL PREDIO.</w:t>
      </w:r>
      <w:r w:rsidR="00C70F58">
        <w:rPr>
          <w:rFonts w:ascii="Arial" w:eastAsia="Cambria" w:hAnsi="Arial" w:cs="Arial"/>
          <w:i/>
          <w:sz w:val="28"/>
          <w:szCs w:val="28"/>
        </w:rPr>
        <w:t xml:space="preserve"> 5.</w:t>
      </w:r>
      <w:r w:rsidR="00C70F58">
        <w:rPr>
          <w:rFonts w:ascii="Arial" w:hAnsi="Arial" w:cs="Arial"/>
          <w:b/>
          <w:i/>
          <w:sz w:val="28"/>
          <w:szCs w:val="28"/>
        </w:rPr>
        <w:t xml:space="preserve"> </w:t>
      </w:r>
      <w:r w:rsidR="000B2EA6" w:rsidRPr="000B2EA6">
        <w:rPr>
          <w:rFonts w:ascii="Arial" w:eastAsia="Cambria" w:hAnsi="Arial" w:cs="Arial"/>
          <w:i/>
          <w:sz w:val="28"/>
          <w:szCs w:val="28"/>
        </w:rPr>
        <w:t>Copia simple de recibo oficial de pago del impuesto predial a favor del C. J. LUIS VERGARA FAJARDO, respecto de la cuenta catastral U8821, realizado con fecha 02 de febrero del 2023.</w:t>
      </w:r>
      <w:r w:rsidR="00C70F58">
        <w:rPr>
          <w:rFonts w:ascii="Arial" w:eastAsia="Cambria" w:hAnsi="Arial" w:cs="Arial"/>
          <w:i/>
          <w:sz w:val="28"/>
          <w:szCs w:val="28"/>
        </w:rPr>
        <w:t xml:space="preserve"> 6.</w:t>
      </w:r>
      <w:r w:rsidR="00C70F58">
        <w:rPr>
          <w:rFonts w:ascii="Arial" w:hAnsi="Arial" w:cs="Arial"/>
          <w:b/>
          <w:i/>
          <w:sz w:val="28"/>
          <w:szCs w:val="28"/>
        </w:rPr>
        <w:t xml:space="preserve"> </w:t>
      </w:r>
      <w:r w:rsidR="000B2EA6" w:rsidRPr="000B2EA6">
        <w:rPr>
          <w:rFonts w:ascii="Arial" w:eastAsia="Cambria" w:hAnsi="Arial" w:cs="Arial"/>
          <w:i/>
          <w:sz w:val="28"/>
          <w:szCs w:val="28"/>
        </w:rPr>
        <w:t>Certificado de No adeudo expedido de manera conjunta por la Dirección de Catastro Municipal respecto a la cuenta predial U8821 con domicilio en calle Federico del Toro número 707, colonia centro de Ciudad Guzmán, Jalisco, con superficie de terreno de 375.79 metros cuadrados, el OPD SAPAZA cuenta 28510, así como el Departamento de Apremios del Municipio de Zapotlán el Grande, Jalisco, expedido con fecha 05 de Julio de 2023; sin embargo consta un sello, que señala que la cuenta de agua se maneja por servicio medido, en razón de lo anterior se paga conforme al m es consumido.</w:t>
      </w:r>
      <w:r w:rsidR="00C70F58">
        <w:rPr>
          <w:rFonts w:ascii="Arial" w:eastAsia="Cambria" w:hAnsi="Arial" w:cs="Arial"/>
          <w:i/>
          <w:sz w:val="28"/>
          <w:szCs w:val="28"/>
        </w:rPr>
        <w:t xml:space="preserve"> 7.</w:t>
      </w:r>
      <w:r w:rsidR="00C70F58">
        <w:rPr>
          <w:rFonts w:ascii="Arial" w:hAnsi="Arial" w:cs="Arial"/>
          <w:b/>
          <w:i/>
          <w:sz w:val="28"/>
          <w:szCs w:val="28"/>
        </w:rPr>
        <w:t xml:space="preserve"> </w:t>
      </w:r>
      <w:r w:rsidR="000B2EA6" w:rsidRPr="000B2EA6">
        <w:rPr>
          <w:rFonts w:ascii="Arial" w:eastAsia="Cambria" w:hAnsi="Arial" w:cs="Arial"/>
          <w:i/>
          <w:sz w:val="28"/>
          <w:szCs w:val="28"/>
        </w:rPr>
        <w:t xml:space="preserve">Copia de Acta de Nacimiento a nombre de la solicitante LAURA NATALIA OCHOA VERGARA. </w:t>
      </w:r>
      <w:r w:rsidR="00C70F58">
        <w:rPr>
          <w:rFonts w:ascii="Arial" w:eastAsia="Cambria" w:hAnsi="Arial" w:cs="Arial"/>
          <w:i/>
          <w:sz w:val="28"/>
          <w:szCs w:val="28"/>
        </w:rPr>
        <w:t>8.</w:t>
      </w:r>
      <w:r w:rsidR="00C70F58">
        <w:rPr>
          <w:rFonts w:ascii="Arial" w:hAnsi="Arial" w:cs="Arial"/>
          <w:b/>
          <w:i/>
          <w:sz w:val="28"/>
          <w:szCs w:val="28"/>
        </w:rPr>
        <w:t xml:space="preserve"> </w:t>
      </w:r>
      <w:r w:rsidR="000B2EA6" w:rsidRPr="000B2EA6">
        <w:rPr>
          <w:rFonts w:ascii="Arial" w:eastAsia="Cambria" w:hAnsi="Arial" w:cs="Arial"/>
          <w:i/>
          <w:sz w:val="28"/>
          <w:szCs w:val="28"/>
        </w:rPr>
        <w:t xml:space="preserve">Copia simple de la Constancia de Situación Fiscal a nombre LAURA NATALIA OCHOA </w:t>
      </w:r>
      <w:r w:rsidR="000B2EA6" w:rsidRPr="000B2EA6">
        <w:rPr>
          <w:rFonts w:ascii="Arial" w:eastAsia="Cambria" w:hAnsi="Arial" w:cs="Arial"/>
          <w:i/>
          <w:sz w:val="28"/>
          <w:szCs w:val="28"/>
        </w:rPr>
        <w:lastRenderedPageBreak/>
        <w:t>VERGARA, con datos de ubicación comercial en el domicilio de calle Federico del Toro número 707, colonia centro de Ciudad Guzmán, Jalisco; el domicilio comercial coincide con el de la solicitud.</w:t>
      </w:r>
      <w:r w:rsidR="00C70F58">
        <w:rPr>
          <w:rFonts w:ascii="Arial" w:eastAsia="Cambria" w:hAnsi="Arial" w:cs="Arial"/>
          <w:i/>
          <w:sz w:val="28"/>
          <w:szCs w:val="28"/>
        </w:rPr>
        <w:t xml:space="preserve"> 9.</w:t>
      </w:r>
      <w:r w:rsidR="00C70F58">
        <w:rPr>
          <w:rFonts w:ascii="Arial" w:hAnsi="Arial" w:cs="Arial"/>
          <w:b/>
          <w:i/>
          <w:sz w:val="28"/>
          <w:szCs w:val="28"/>
        </w:rPr>
        <w:t xml:space="preserve"> </w:t>
      </w:r>
      <w:r w:rsidR="000B2EA6" w:rsidRPr="000B2EA6">
        <w:rPr>
          <w:rFonts w:ascii="Arial" w:eastAsia="Cambria" w:hAnsi="Arial" w:cs="Arial"/>
          <w:i/>
          <w:sz w:val="28"/>
          <w:szCs w:val="28"/>
        </w:rPr>
        <w:t xml:space="preserve">Constancia de No Antecedentes Penales, expedida por el Instituto de Ciencias Forenses a nombre de LAURA NATALIA OCHOA VERGARA debidamente firmada. </w:t>
      </w:r>
      <w:r w:rsidR="00C70F58">
        <w:rPr>
          <w:rFonts w:ascii="Arial" w:eastAsia="Cambria" w:hAnsi="Arial" w:cs="Arial"/>
          <w:i/>
          <w:sz w:val="28"/>
          <w:szCs w:val="28"/>
        </w:rPr>
        <w:t>10.</w:t>
      </w:r>
      <w:r w:rsidR="000B2EA6" w:rsidRPr="000B2EA6">
        <w:rPr>
          <w:rFonts w:ascii="Arial" w:eastAsia="Cambria" w:hAnsi="Arial" w:cs="Arial"/>
          <w:i/>
          <w:sz w:val="28"/>
          <w:szCs w:val="28"/>
        </w:rPr>
        <w:t xml:space="preserve"> Original de Dictamen Técnico de Protección Civil emitido por la Unidad Municipal de Protección Civil y Bomberos de Zapotlán el Grande, mediante oficio CS7115/2023, de fecha 27 de junio de 2023, para el Giro Abarrotes con venta de cerveza en envase cerrado, en el domicilio de calle Federico del Toro número 707, colonia centro de Ciudad Guzmán, Jalisco.</w:t>
      </w:r>
      <w:r w:rsidR="00D822E8">
        <w:rPr>
          <w:rFonts w:ascii="Arial" w:eastAsia="Cambria" w:hAnsi="Arial" w:cs="Arial"/>
          <w:i/>
          <w:sz w:val="28"/>
          <w:szCs w:val="28"/>
        </w:rPr>
        <w:t>11.</w:t>
      </w:r>
      <w:r w:rsidR="00D822E8">
        <w:rPr>
          <w:rFonts w:ascii="Arial" w:hAnsi="Arial" w:cs="Arial"/>
          <w:b/>
          <w:i/>
          <w:sz w:val="28"/>
          <w:szCs w:val="28"/>
        </w:rPr>
        <w:t xml:space="preserve"> </w:t>
      </w:r>
      <w:r w:rsidR="000B2EA6" w:rsidRPr="000B2EA6">
        <w:rPr>
          <w:rFonts w:ascii="Arial" w:eastAsia="Cambria" w:hAnsi="Arial" w:cs="Arial"/>
          <w:i/>
          <w:sz w:val="28"/>
          <w:szCs w:val="28"/>
        </w:rPr>
        <w:t>Dictamen de factibilidad vial número TM 145/2023 autorizado por la Dirección de Policía Vial, sobre el estudio de factibilidad vial del domicilio en la calle Federico del Toro número 707, colonia centro de Ciudad Guzmán, Jalisco; dictaminado procedente pero condicionado.</w:t>
      </w:r>
      <w:r w:rsidR="00D822E8">
        <w:rPr>
          <w:rFonts w:ascii="Arial" w:eastAsia="Cambria" w:hAnsi="Arial" w:cs="Arial"/>
          <w:i/>
          <w:sz w:val="28"/>
          <w:szCs w:val="28"/>
        </w:rPr>
        <w:t xml:space="preserve"> 12.</w:t>
      </w:r>
      <w:r w:rsidR="00D822E8">
        <w:rPr>
          <w:rFonts w:ascii="Arial" w:hAnsi="Arial" w:cs="Arial"/>
          <w:b/>
          <w:i/>
          <w:sz w:val="28"/>
          <w:szCs w:val="28"/>
        </w:rPr>
        <w:t xml:space="preserve"> </w:t>
      </w:r>
      <w:r w:rsidR="000B2EA6" w:rsidRPr="000B2EA6">
        <w:rPr>
          <w:rFonts w:ascii="Arial" w:eastAsia="Cambria" w:hAnsi="Arial" w:cs="Arial"/>
          <w:i/>
          <w:sz w:val="28"/>
          <w:szCs w:val="28"/>
        </w:rPr>
        <w:t>Solicitud original en escrito libre, suscrito por la C. LAURA NATALIA OCHOA VERGARA dirigido al Departamento de Padrón y Licencias mediante el cual manifiesta bajo protesta de decir verdad que no ha desempeñado ningún cargo público municipal, federal o estatal.</w:t>
      </w:r>
      <w:r w:rsidR="00D822E8">
        <w:rPr>
          <w:rFonts w:ascii="Arial" w:eastAsia="Cambria" w:hAnsi="Arial" w:cs="Arial"/>
          <w:i/>
          <w:sz w:val="28"/>
          <w:szCs w:val="28"/>
        </w:rPr>
        <w:t xml:space="preserve"> 13.</w:t>
      </w:r>
      <w:r w:rsidR="00D822E8">
        <w:rPr>
          <w:rFonts w:ascii="Arial" w:hAnsi="Arial" w:cs="Arial"/>
          <w:b/>
          <w:i/>
          <w:sz w:val="28"/>
          <w:szCs w:val="28"/>
        </w:rPr>
        <w:t xml:space="preserve"> </w:t>
      </w:r>
      <w:r w:rsidR="000B2EA6" w:rsidRPr="000B2EA6">
        <w:rPr>
          <w:rFonts w:ascii="Arial" w:eastAsia="Cambria" w:hAnsi="Arial" w:cs="Arial"/>
          <w:i/>
          <w:sz w:val="28"/>
          <w:szCs w:val="28"/>
        </w:rPr>
        <w:t>Copia certificada del contrato de arrendamiento de fecha 01 de junio del año 2023, al 01 de junio del año 2024, celebrado entre el C. JOSE LUIS VERGARA FAJARDO y la C. NATALIA OCHOA VERGARA, respecto al bien inmueble ubicado en calle Federico del Toro número 707, colonia centro de Ciudad Guzmán, Jalisco, se anexan INE del arrendador y arrendatario.</w:t>
      </w:r>
      <w:r w:rsidR="00D822E8">
        <w:rPr>
          <w:rFonts w:ascii="Arial" w:eastAsia="Cambria" w:hAnsi="Arial" w:cs="Arial"/>
          <w:i/>
          <w:sz w:val="28"/>
          <w:szCs w:val="28"/>
        </w:rPr>
        <w:t xml:space="preserve"> 14.</w:t>
      </w:r>
      <w:r w:rsidR="00D822E8">
        <w:rPr>
          <w:rFonts w:ascii="Arial" w:hAnsi="Arial" w:cs="Arial"/>
          <w:b/>
          <w:i/>
          <w:sz w:val="28"/>
          <w:szCs w:val="28"/>
        </w:rPr>
        <w:t xml:space="preserve"> </w:t>
      </w:r>
      <w:r w:rsidR="000B2EA6" w:rsidRPr="000B2EA6">
        <w:rPr>
          <w:rFonts w:ascii="Arial" w:eastAsia="Cambria" w:hAnsi="Arial" w:cs="Arial"/>
          <w:i/>
          <w:sz w:val="28"/>
          <w:szCs w:val="28"/>
        </w:rPr>
        <w:t xml:space="preserve">Oficio No. 40/2023 suscrito por el Director de Participación Ciudadana de fecha 10 de agosto de 2023, mediante el cual hace entrega del resultado de las anuencias realizadas a los vecinos colindantes a dicho local, siendo 13 </w:t>
      </w:r>
      <w:r w:rsidR="000B2EA6" w:rsidRPr="000B2EA6">
        <w:rPr>
          <w:rFonts w:ascii="Arial" w:eastAsia="Cambria" w:hAnsi="Arial" w:cs="Arial"/>
          <w:i/>
          <w:sz w:val="28"/>
          <w:szCs w:val="28"/>
        </w:rPr>
        <w:lastRenderedPageBreak/>
        <w:t>trece a favor, 2 dos en contra, 8 domicilios donde no se encontró a persona alguna, siendo un total de 23 encuestas, sin proporcionar INE por las razones que se asientan en cada documento, se anexan fotografías de las viviendas encuestadas.</w:t>
      </w:r>
      <w:r w:rsidR="00D822E8">
        <w:rPr>
          <w:rFonts w:ascii="Arial" w:eastAsia="Cambria" w:hAnsi="Arial" w:cs="Arial"/>
          <w:i/>
          <w:sz w:val="28"/>
          <w:szCs w:val="28"/>
        </w:rPr>
        <w:t xml:space="preserve"> 15. </w:t>
      </w:r>
      <w:r w:rsidR="000B2EA6" w:rsidRPr="000B2EA6">
        <w:rPr>
          <w:rFonts w:ascii="Arial" w:eastAsia="Cambria" w:hAnsi="Arial" w:cs="Arial"/>
          <w:i/>
          <w:sz w:val="28"/>
          <w:szCs w:val="28"/>
        </w:rPr>
        <w:t>Orden de Verificación sin folio del Departamento de Padrón y Licencias, realizado el 18 de agosto de 2023 por el servidor público C. Antonio Alonso García, realizado en el domicilio de la calle Federico del Toro número 707, colonia centro de Ciudad Guzmán, Jalisco, describe que:  es un inmueble de con medidas aproximadas de 2.75 metros de frente por 6.7 metros de fondo, cuenta con extintor y botiquín de primeros auxilios.  NO ESTABLECE el aforo considerado en dicho local.  Destaca que no existen a menos de doscientos metros de distancia, jardines de niños, planteles educativos, iglesias, hospitales, asilos, centros de asistencia social, funerarias, cementerios, cuarteles, centros de trabajo donde laboren más de 50 cincuenta trabajadores. Se anexa croquis de ubicación del lugar.</w:t>
      </w:r>
      <w:r w:rsidR="002C6474">
        <w:rPr>
          <w:rFonts w:ascii="Arial" w:eastAsia="Cambria" w:hAnsi="Arial" w:cs="Arial"/>
          <w:i/>
          <w:sz w:val="28"/>
          <w:szCs w:val="28"/>
        </w:rPr>
        <w:t xml:space="preserve"> 16. </w:t>
      </w:r>
      <w:r w:rsidR="000B2EA6" w:rsidRPr="000B2EA6">
        <w:rPr>
          <w:rFonts w:ascii="Arial" w:eastAsia="Cambria" w:hAnsi="Arial" w:cs="Arial"/>
          <w:i/>
          <w:sz w:val="28"/>
          <w:szCs w:val="28"/>
        </w:rPr>
        <w:t>Adjunta 5 cinco fotografías del lugar a color, tomadas al interior y exterior del local, sin que se detalle si fueron proporcionadas por el solicitante, o formaron parte de la verificación.</w:t>
      </w:r>
      <w:r w:rsidR="002C6474">
        <w:rPr>
          <w:rFonts w:ascii="Arial" w:eastAsia="Cambria" w:hAnsi="Arial" w:cs="Arial"/>
          <w:i/>
          <w:sz w:val="28"/>
          <w:szCs w:val="28"/>
        </w:rPr>
        <w:t xml:space="preserve"> 17.</w:t>
      </w:r>
      <w:r w:rsidR="000B2EA6" w:rsidRPr="000B2EA6">
        <w:rPr>
          <w:rFonts w:ascii="Arial" w:eastAsia="Cambria" w:hAnsi="Arial" w:cs="Arial"/>
          <w:i/>
          <w:sz w:val="28"/>
          <w:szCs w:val="28"/>
        </w:rPr>
        <w:t xml:space="preserve"> Original del Oficio 0299/2023, de fecha 08 de agosto, suscrito por el Jefe de Inspección y Vigilancia, donde informa que no existe información sobre reportes, actas de cortesía y/o actas de infracción   relacionado   con el domicilio ubicado en calle Federico del Toro número 707, colonia centro de Ciudad Guzmán, Jalisco.</w:t>
      </w:r>
      <w:r w:rsidR="002C6474">
        <w:rPr>
          <w:rFonts w:ascii="Arial" w:eastAsia="Cambria" w:hAnsi="Arial" w:cs="Arial"/>
          <w:i/>
          <w:sz w:val="28"/>
          <w:szCs w:val="28"/>
        </w:rPr>
        <w:t xml:space="preserve"> </w:t>
      </w:r>
      <w:r w:rsidR="002C6474">
        <w:rPr>
          <w:rFonts w:ascii="Arial" w:eastAsia="MS Mincho" w:hAnsi="Arial" w:cs="Arial"/>
          <w:b/>
          <w:i/>
          <w:noProof/>
          <w:sz w:val="28"/>
          <w:szCs w:val="28"/>
          <w:lang w:eastAsia="es-ES"/>
        </w:rPr>
        <w:t>CONCLUSIONES</w:t>
      </w:r>
      <w:r w:rsidR="000B2EA6" w:rsidRPr="000B2EA6">
        <w:rPr>
          <w:rFonts w:ascii="Arial" w:eastAsia="MS Mincho" w:hAnsi="Arial" w:cs="Arial"/>
          <w:b/>
          <w:i/>
          <w:noProof/>
          <w:sz w:val="28"/>
          <w:szCs w:val="28"/>
          <w:lang w:eastAsia="es-ES"/>
        </w:rPr>
        <w:t>:</w:t>
      </w:r>
      <w:r w:rsidR="002C6474">
        <w:rPr>
          <w:rFonts w:ascii="Arial" w:eastAsia="Cambria" w:hAnsi="Arial" w:cs="Arial"/>
          <w:i/>
          <w:sz w:val="28"/>
          <w:szCs w:val="28"/>
        </w:rPr>
        <w:t xml:space="preserve"> </w:t>
      </w:r>
      <w:r w:rsidR="000B2EA6" w:rsidRPr="000B2EA6">
        <w:rPr>
          <w:rFonts w:ascii="Arial" w:eastAsia="MS Mincho" w:hAnsi="Arial" w:cs="Arial"/>
          <w:i/>
          <w:noProof/>
          <w:sz w:val="28"/>
          <w:szCs w:val="28"/>
          <w:lang w:eastAsia="es-ES"/>
        </w:rPr>
        <w:t xml:space="preserve">El expediente presentado por el solicitante C. LAURA NATALIA OCHOA VERGARA, CON GIRO DE ABARROTES CON VENTA DE CERVEZA EN ENVASE CERRADO, en el domicilio en la calle Federico del Toro número 707, colonia centro de Ciudad </w:t>
      </w:r>
      <w:r w:rsidR="000B2EA6" w:rsidRPr="000B2EA6">
        <w:rPr>
          <w:rFonts w:ascii="Arial" w:eastAsia="MS Mincho" w:hAnsi="Arial" w:cs="Arial"/>
          <w:i/>
          <w:noProof/>
          <w:sz w:val="28"/>
          <w:szCs w:val="28"/>
          <w:lang w:eastAsia="es-ES"/>
        </w:rPr>
        <w:lastRenderedPageBreak/>
        <w:t xml:space="preserve">Guzmán, Jalisco, que llevará por nombre “ABARROTES ANA”, </w:t>
      </w:r>
      <w:r w:rsidR="000B2EA6" w:rsidRPr="000B2EA6">
        <w:rPr>
          <w:rFonts w:ascii="Arial" w:eastAsia="MS Mincho" w:hAnsi="Arial" w:cs="Arial"/>
          <w:b/>
          <w:i/>
          <w:noProof/>
          <w:sz w:val="28"/>
          <w:szCs w:val="28"/>
          <w:lang w:eastAsia="es-ES"/>
        </w:rPr>
        <w:t xml:space="preserve">SÍ CUMPLE </w:t>
      </w:r>
      <w:r w:rsidR="000B2EA6" w:rsidRPr="000B2EA6">
        <w:rPr>
          <w:rFonts w:ascii="Arial" w:eastAsia="MS Mincho" w:hAnsi="Arial" w:cs="Arial"/>
          <w:i/>
          <w:noProof/>
          <w:sz w:val="28"/>
          <w:szCs w:val="28"/>
          <w:lang w:eastAsia="es-ES"/>
        </w:rPr>
        <w:t>con los requsitos de Ley, de otorgarse la licencia deberá ser verificado de manera constante y permanente por la Coordinac</w:t>
      </w:r>
      <w:r w:rsidR="002C6474">
        <w:rPr>
          <w:rFonts w:ascii="Arial" w:eastAsia="MS Mincho" w:hAnsi="Arial" w:cs="Arial"/>
          <w:i/>
          <w:noProof/>
          <w:sz w:val="28"/>
          <w:szCs w:val="28"/>
          <w:lang w:eastAsia="es-ES"/>
        </w:rPr>
        <w:t xml:space="preserve">ión de Inspección y vigilancia. </w:t>
      </w:r>
      <w:r w:rsidR="000B2EA6" w:rsidRPr="000B2EA6">
        <w:rPr>
          <w:rFonts w:ascii="Arial" w:eastAsia="MS Mincho" w:hAnsi="Arial" w:cs="Arial"/>
          <w:i/>
          <w:noProof/>
          <w:sz w:val="28"/>
          <w:szCs w:val="28"/>
          <w:lang w:eastAsia="es-ES"/>
        </w:rPr>
        <w:t>No se señala ni consta en el expediente la existencia de actas de infracciones por violación a los dispositivos y ordenamientos municipales y/o estatales. 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w:t>
      </w:r>
      <w:r w:rsidR="002C6474">
        <w:rPr>
          <w:rFonts w:ascii="Arial" w:eastAsia="Cambria" w:hAnsi="Arial" w:cs="Arial"/>
          <w:i/>
          <w:sz w:val="28"/>
          <w:szCs w:val="28"/>
        </w:rPr>
        <w:t xml:space="preserve"> </w:t>
      </w:r>
      <w:r w:rsidR="000B2EA6" w:rsidRPr="000B2EA6">
        <w:rPr>
          <w:rFonts w:ascii="Arial" w:eastAsia="MS Mincho" w:hAnsi="Arial" w:cs="Arial"/>
          <w:i/>
          <w:noProof/>
          <w:sz w:val="28"/>
          <w:szCs w:val="28"/>
          <w:lang w:eastAsia="es-ES"/>
        </w:rPr>
        <w:t xml:space="preserve">NOTA: Se adjunta en vía de devolución, el expediente original que contiene los documentos descritos en el presente, dejando en esta unidad jurídica escaneo integro y fiel del expediente presentado sobre el cual se emitió la presente opinion. </w:t>
      </w:r>
      <w:r w:rsidR="002C6474">
        <w:rPr>
          <w:rFonts w:ascii="Arial" w:eastAsia="Cambria" w:hAnsi="Arial" w:cs="Arial"/>
          <w:i/>
          <w:sz w:val="28"/>
          <w:szCs w:val="28"/>
        </w:rPr>
        <w:t xml:space="preserve"> </w:t>
      </w:r>
      <w:r w:rsidR="000B2EA6" w:rsidRPr="000B2EA6">
        <w:rPr>
          <w:rFonts w:ascii="Arial" w:eastAsia="MS Mincho" w:hAnsi="Arial" w:cs="Arial"/>
          <w:i/>
          <w:noProof/>
          <w:sz w:val="28"/>
          <w:szCs w:val="28"/>
          <w:lang w:eastAsia="es-ES"/>
        </w:rPr>
        <w:t xml:space="preserve">Sin más por el momento, mes despido de usted quedando a sus apreciables órdenes. </w:t>
      </w:r>
      <w:r w:rsidR="002C6474">
        <w:rPr>
          <w:rFonts w:ascii="Arial" w:eastAsia="MS Mincho" w:hAnsi="Arial" w:cs="Arial"/>
          <w:i/>
          <w:noProof/>
          <w:sz w:val="28"/>
          <w:szCs w:val="28"/>
          <w:lang w:eastAsia="es-ES"/>
        </w:rPr>
        <w:t>Atentament</w:t>
      </w:r>
      <w:r w:rsidR="000B2EA6" w:rsidRPr="000B2EA6">
        <w:rPr>
          <w:rFonts w:ascii="Arial" w:eastAsia="MS Mincho" w:hAnsi="Arial" w:cs="Arial"/>
          <w:i/>
          <w:noProof/>
          <w:sz w:val="28"/>
          <w:szCs w:val="28"/>
          <w:lang w:eastAsia="es-ES"/>
        </w:rPr>
        <w:t>e</w:t>
      </w:r>
      <w:r w:rsidR="002C6474">
        <w:rPr>
          <w:rFonts w:ascii="Arial" w:eastAsia="Cambria" w:hAnsi="Arial" w:cs="Arial"/>
          <w:i/>
          <w:sz w:val="28"/>
          <w:szCs w:val="28"/>
        </w:rPr>
        <w:t xml:space="preserve"> </w:t>
      </w:r>
      <w:r w:rsidR="000B2EA6" w:rsidRPr="000B2EA6">
        <w:rPr>
          <w:rFonts w:ascii="Arial" w:eastAsia="MS Mincho" w:hAnsi="Arial" w:cs="Arial"/>
          <w:i/>
          <w:noProof/>
          <w:sz w:val="28"/>
          <w:szCs w:val="28"/>
          <w:lang w:eastAsia="es-ES"/>
        </w:rPr>
        <w:t>“2023 año del 140 aniversario del Natalicio de José Clemente Orozco”</w:t>
      </w:r>
      <w:r w:rsidR="002C6474">
        <w:rPr>
          <w:rFonts w:ascii="Arial" w:eastAsia="Cambria" w:hAnsi="Arial" w:cs="Arial"/>
          <w:i/>
          <w:sz w:val="28"/>
          <w:szCs w:val="28"/>
        </w:rPr>
        <w:t xml:space="preserve"> </w:t>
      </w:r>
      <w:r w:rsidR="000B2EA6" w:rsidRPr="000B2EA6">
        <w:rPr>
          <w:rFonts w:ascii="Arial" w:eastAsia="MS Mincho" w:hAnsi="Arial" w:cs="Arial"/>
          <w:i/>
          <w:noProof/>
          <w:sz w:val="28"/>
          <w:szCs w:val="28"/>
          <w:lang w:eastAsia="es-ES"/>
        </w:rPr>
        <w:t>“2023 año del Bicentenario del Nacimiento del Estado Libre y Soberano de Jalisco”</w:t>
      </w:r>
      <w:r w:rsidR="002C6474">
        <w:rPr>
          <w:rFonts w:ascii="Arial" w:eastAsia="Cambria" w:hAnsi="Arial" w:cs="Arial"/>
          <w:i/>
          <w:sz w:val="28"/>
          <w:szCs w:val="28"/>
        </w:rPr>
        <w:t xml:space="preserve"> </w:t>
      </w:r>
      <w:r w:rsidR="000B2EA6" w:rsidRPr="000B2EA6">
        <w:rPr>
          <w:rFonts w:ascii="Arial" w:eastAsia="MS Mincho" w:hAnsi="Arial" w:cs="Arial"/>
          <w:i/>
          <w:noProof/>
          <w:sz w:val="28"/>
          <w:szCs w:val="28"/>
          <w:lang w:eastAsia="es-ES"/>
        </w:rPr>
        <w:t>Cd. Guzmán, Municipio de Zapotlán el Grande, Jalisco, 28 de Agosto del año 2023</w:t>
      </w:r>
      <w:r w:rsidR="002C6474">
        <w:rPr>
          <w:rFonts w:ascii="Arial" w:eastAsia="Cambria" w:hAnsi="Arial" w:cs="Arial"/>
          <w:i/>
          <w:sz w:val="28"/>
          <w:szCs w:val="28"/>
        </w:rPr>
        <w:t xml:space="preserve"> </w:t>
      </w:r>
      <w:r w:rsidR="000B2EA6" w:rsidRPr="000B2EA6">
        <w:rPr>
          <w:rFonts w:ascii="Arial" w:eastAsia="MS Mincho" w:hAnsi="Arial" w:cs="Arial"/>
          <w:b/>
          <w:i/>
          <w:noProof/>
          <w:sz w:val="28"/>
          <w:szCs w:val="28"/>
          <w:lang w:eastAsia="es-ES"/>
        </w:rPr>
        <w:t>MTRA. KARLA CISNEROS TORRES</w:t>
      </w:r>
      <w:r w:rsidR="002C6474">
        <w:rPr>
          <w:rFonts w:ascii="Arial" w:eastAsia="Cambria" w:hAnsi="Arial" w:cs="Arial"/>
          <w:i/>
          <w:sz w:val="28"/>
          <w:szCs w:val="28"/>
        </w:rPr>
        <w:t xml:space="preserve"> </w:t>
      </w:r>
      <w:r w:rsidR="000B2EA6" w:rsidRPr="000B2EA6">
        <w:rPr>
          <w:rFonts w:ascii="Arial" w:eastAsia="MS Mincho" w:hAnsi="Arial" w:cs="Arial"/>
          <w:i/>
          <w:noProof/>
          <w:sz w:val="28"/>
          <w:szCs w:val="28"/>
          <w:lang w:eastAsia="es-ES"/>
        </w:rPr>
        <w:t>DIRECTORA DE LA UNIDAD JURÍDICA</w:t>
      </w:r>
      <w:r w:rsidR="002C6474">
        <w:rPr>
          <w:rFonts w:ascii="Arial" w:eastAsia="Cambria" w:hAnsi="Arial" w:cs="Arial"/>
          <w:i/>
          <w:sz w:val="28"/>
          <w:szCs w:val="28"/>
        </w:rPr>
        <w:t xml:space="preserve"> </w:t>
      </w:r>
      <w:r w:rsidR="000B2EA6" w:rsidRPr="000B2EA6">
        <w:rPr>
          <w:rFonts w:ascii="Arial" w:eastAsia="MS Mincho" w:hAnsi="Arial" w:cs="Arial"/>
          <w:b/>
          <w:i/>
          <w:noProof/>
          <w:sz w:val="28"/>
          <w:szCs w:val="28"/>
          <w:lang w:eastAsia="es-ES"/>
        </w:rPr>
        <w:t xml:space="preserve">5.- </w:t>
      </w:r>
      <w:r w:rsidR="000B2EA6" w:rsidRPr="000B2EA6">
        <w:rPr>
          <w:rFonts w:ascii="Arial" w:eastAsia="MS Mincho" w:hAnsi="Arial" w:cs="Arial"/>
          <w:i/>
          <w:noProof/>
          <w:sz w:val="28"/>
          <w:szCs w:val="28"/>
          <w:lang w:eastAsia="es-ES"/>
        </w:rPr>
        <w:t xml:space="preserve">El día 30 de AGOSTO del año en curso, se llevó a cabo la Sesión Extraodinaria número 3 del Consejo Municipal de Giros Restringidos sobre Venta y Consumo de Bebidas Alcohólicas del Municipio de Zapotlán el Grande, Jalisco, en el cual, sus integrantes emitieron con fecha 30 de Agosto del año que corre el oficio número </w:t>
      </w:r>
      <w:r w:rsidR="000B2EA6" w:rsidRPr="000B2EA6">
        <w:rPr>
          <w:rFonts w:ascii="Arial" w:eastAsia="MS Mincho" w:hAnsi="Arial" w:cs="Arial"/>
          <w:b/>
          <w:i/>
          <w:noProof/>
          <w:sz w:val="28"/>
          <w:szCs w:val="28"/>
          <w:lang w:eastAsia="es-ES"/>
        </w:rPr>
        <w:t>566/2023</w:t>
      </w:r>
      <w:r w:rsidR="000B2EA6" w:rsidRPr="000B2EA6">
        <w:rPr>
          <w:rFonts w:ascii="Arial" w:eastAsia="MS Mincho" w:hAnsi="Arial" w:cs="Arial"/>
          <w:i/>
          <w:noProof/>
          <w:sz w:val="28"/>
          <w:szCs w:val="28"/>
          <w:lang w:eastAsia="es-ES"/>
        </w:rPr>
        <w:t xml:space="preserve">, en el que expusieron como recomendación su </w:t>
      </w:r>
      <w:r w:rsidR="000B2EA6" w:rsidRPr="000B2EA6">
        <w:rPr>
          <w:rFonts w:ascii="Arial" w:eastAsia="MS Mincho" w:hAnsi="Arial" w:cs="Arial"/>
          <w:b/>
          <w:i/>
          <w:noProof/>
          <w:sz w:val="28"/>
          <w:szCs w:val="28"/>
          <w:lang w:eastAsia="es-ES"/>
        </w:rPr>
        <w:t>RECOMENDACIÓN POSITIVA</w:t>
      </w:r>
      <w:r w:rsidR="000B2EA6" w:rsidRPr="000B2EA6">
        <w:rPr>
          <w:rFonts w:ascii="Arial" w:eastAsia="MS Mincho" w:hAnsi="Arial" w:cs="Arial"/>
          <w:i/>
          <w:noProof/>
          <w:sz w:val="28"/>
          <w:szCs w:val="28"/>
          <w:lang w:eastAsia="es-ES"/>
        </w:rPr>
        <w:t xml:space="preserve"> </w:t>
      </w:r>
      <w:r w:rsidR="000B2EA6" w:rsidRPr="000B2EA6">
        <w:rPr>
          <w:rFonts w:ascii="Arial" w:eastAsia="MS Mincho" w:hAnsi="Arial" w:cs="Arial"/>
          <w:b/>
          <w:i/>
          <w:noProof/>
          <w:sz w:val="28"/>
          <w:szCs w:val="28"/>
          <w:lang w:eastAsia="es-ES"/>
        </w:rPr>
        <w:t xml:space="preserve"> </w:t>
      </w:r>
      <w:r w:rsidR="000B2EA6" w:rsidRPr="000B2EA6">
        <w:rPr>
          <w:rFonts w:ascii="Arial" w:eastAsia="MS Mincho" w:hAnsi="Arial" w:cs="Arial"/>
          <w:i/>
          <w:noProof/>
          <w:sz w:val="28"/>
          <w:szCs w:val="28"/>
          <w:lang w:eastAsia="es-ES"/>
        </w:rPr>
        <w:t xml:space="preserve">con </w:t>
      </w:r>
      <w:r w:rsidR="000B2EA6" w:rsidRPr="000B2EA6">
        <w:rPr>
          <w:rFonts w:ascii="Arial" w:eastAsia="MS Mincho" w:hAnsi="Arial" w:cs="Arial"/>
          <w:b/>
          <w:i/>
          <w:noProof/>
          <w:sz w:val="28"/>
          <w:szCs w:val="28"/>
          <w:lang w:eastAsia="es-ES"/>
        </w:rPr>
        <w:lastRenderedPageBreak/>
        <w:t xml:space="preserve">11 votos a favor, </w:t>
      </w:r>
      <w:r w:rsidR="000B2EA6" w:rsidRPr="000B2EA6">
        <w:rPr>
          <w:rFonts w:ascii="Arial" w:eastAsia="MS Mincho" w:hAnsi="Arial" w:cs="Arial"/>
          <w:i/>
          <w:noProof/>
          <w:sz w:val="28"/>
          <w:szCs w:val="28"/>
          <w:lang w:eastAsia="es-ES"/>
        </w:rPr>
        <w:t xml:space="preserve">respecto de la solicitud de licencia municipal de funcionamiento para operar el giro </w:t>
      </w:r>
      <w:r w:rsidR="000B2EA6" w:rsidRPr="000B2EA6">
        <w:rPr>
          <w:rFonts w:ascii="Arial" w:eastAsia="MS Mincho" w:hAnsi="Arial" w:cs="Arial"/>
          <w:b/>
          <w:i/>
          <w:noProof/>
          <w:sz w:val="28"/>
          <w:szCs w:val="28"/>
          <w:lang w:eastAsia="es-ES"/>
        </w:rPr>
        <w:t xml:space="preserve">QUE AUTORIZA LA LICENCIA MUNICIPAL CON </w:t>
      </w:r>
      <w:r w:rsidR="000B2EA6" w:rsidRPr="000B2EA6">
        <w:rPr>
          <w:rFonts w:ascii="Arial" w:hAnsi="Arial" w:cs="Arial"/>
          <w:b/>
          <w:i/>
          <w:sz w:val="28"/>
          <w:szCs w:val="28"/>
        </w:rPr>
        <w:t xml:space="preserve">GIRO DE ABARROTES CON VENTA DE CERVEZA EN ENVASE CERRADO DENOMINADO “ABARROTES ANA” </w:t>
      </w:r>
      <w:r w:rsidR="000B2EA6" w:rsidRPr="000B2EA6">
        <w:rPr>
          <w:rFonts w:ascii="Arial" w:eastAsia="MS Mincho" w:hAnsi="Arial" w:cs="Arial"/>
          <w:i/>
          <w:noProof/>
          <w:sz w:val="28"/>
          <w:szCs w:val="28"/>
          <w:lang w:eastAsia="es-ES"/>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r w:rsidR="002C6474">
        <w:rPr>
          <w:rFonts w:ascii="Arial" w:eastAsia="Cambria" w:hAnsi="Arial" w:cs="Arial"/>
          <w:i/>
          <w:sz w:val="28"/>
          <w:szCs w:val="28"/>
        </w:rPr>
        <w:t xml:space="preserve"> </w:t>
      </w:r>
      <w:r w:rsidR="000B2EA6" w:rsidRPr="000B2EA6">
        <w:rPr>
          <w:rFonts w:ascii="Arial" w:eastAsia="MS Mincho" w:hAnsi="Arial" w:cs="Arial"/>
          <w:b/>
          <w:i/>
          <w:noProof/>
          <w:sz w:val="28"/>
          <w:szCs w:val="28"/>
          <w:lang w:eastAsia="es-ES"/>
        </w:rPr>
        <w:t xml:space="preserve">6.- </w:t>
      </w:r>
      <w:r w:rsidR="000B2EA6" w:rsidRPr="000B2EA6">
        <w:rPr>
          <w:rFonts w:ascii="Arial" w:eastAsia="MS Mincho" w:hAnsi="Arial" w:cs="Arial"/>
          <w:i/>
          <w:noProof/>
          <w:sz w:val="28"/>
          <w:szCs w:val="28"/>
          <w:lang w:eastAsia="es-ES"/>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06 de septiembre de 2023 se desarrolló la Sesión Ordinaria  Décimo Primera de esta Comisión Edilicia, en el cual se estudió y analizó, entre otras solicitudes de Licencias Municipales, la relativa </w:t>
      </w:r>
      <w:r w:rsidR="000B2EA6" w:rsidRPr="000B2EA6">
        <w:rPr>
          <w:rFonts w:ascii="Arial" w:eastAsia="MS Mincho" w:hAnsi="Arial" w:cs="Arial"/>
          <w:b/>
          <w:i/>
          <w:noProof/>
          <w:sz w:val="28"/>
          <w:szCs w:val="28"/>
          <w:lang w:eastAsia="es-ES"/>
        </w:rPr>
        <w:t xml:space="preserve">QUE AUTORIZA LA LICENCIA MUNICIPAL CON </w:t>
      </w:r>
      <w:r w:rsidR="000B2EA6" w:rsidRPr="000B2EA6">
        <w:rPr>
          <w:rFonts w:ascii="Arial" w:hAnsi="Arial" w:cs="Arial"/>
          <w:b/>
          <w:i/>
          <w:sz w:val="28"/>
          <w:szCs w:val="28"/>
        </w:rPr>
        <w:t>GIRO DE ABARROTES CON VENTA DE CERVEZA EN ENVASE CERRADO DENOMINADO “ABARROTES ANA”</w:t>
      </w:r>
      <w:r w:rsidR="000B2EA6" w:rsidRPr="000B2EA6">
        <w:rPr>
          <w:rFonts w:ascii="Arial" w:eastAsia="MS Mincho" w:hAnsi="Arial" w:cs="Arial"/>
          <w:b/>
          <w:i/>
          <w:noProof/>
          <w:sz w:val="28"/>
          <w:szCs w:val="28"/>
          <w:lang w:eastAsia="es-ES"/>
        </w:rPr>
        <w:t xml:space="preserve"> </w:t>
      </w:r>
      <w:r w:rsidR="000B2EA6" w:rsidRPr="000B2EA6">
        <w:rPr>
          <w:rFonts w:ascii="Arial" w:eastAsia="MS Mincho" w:hAnsi="Arial" w:cs="Arial"/>
          <w:i/>
          <w:noProof/>
          <w:sz w:val="28"/>
          <w:szCs w:val="28"/>
          <w:lang w:eastAsia="es-ES"/>
        </w:rPr>
        <w:t xml:space="preserve">emitiendo el presente dictamen de conformidad a los siguientes </w:t>
      </w:r>
      <w:r w:rsidR="002C6474">
        <w:rPr>
          <w:rFonts w:ascii="Arial" w:eastAsia="Cambria" w:hAnsi="Arial" w:cs="Arial"/>
          <w:i/>
          <w:sz w:val="28"/>
          <w:szCs w:val="28"/>
        </w:rPr>
        <w:t xml:space="preserve"> </w:t>
      </w:r>
      <w:r w:rsidR="002C6474">
        <w:rPr>
          <w:rFonts w:ascii="Arial" w:eastAsia="MS Mincho" w:hAnsi="Arial" w:cs="Arial"/>
          <w:b/>
          <w:i/>
          <w:noProof/>
          <w:sz w:val="28"/>
          <w:szCs w:val="28"/>
          <w:lang w:eastAsia="es-ES"/>
        </w:rPr>
        <w:t>CONSIDERANDO</w:t>
      </w:r>
      <w:r w:rsidR="000B2EA6" w:rsidRPr="000B2EA6">
        <w:rPr>
          <w:rFonts w:ascii="Arial" w:eastAsia="MS Mincho" w:hAnsi="Arial" w:cs="Arial"/>
          <w:b/>
          <w:i/>
          <w:noProof/>
          <w:sz w:val="28"/>
          <w:szCs w:val="28"/>
          <w:lang w:eastAsia="es-ES"/>
        </w:rPr>
        <w:t>S:</w:t>
      </w:r>
      <w:r w:rsidR="002C6474">
        <w:rPr>
          <w:rFonts w:ascii="Arial" w:eastAsia="Cambria" w:hAnsi="Arial" w:cs="Arial"/>
          <w:i/>
          <w:sz w:val="28"/>
          <w:szCs w:val="28"/>
        </w:rPr>
        <w:t xml:space="preserve"> </w:t>
      </w:r>
      <w:r w:rsidR="000B2EA6" w:rsidRPr="000B2EA6">
        <w:rPr>
          <w:rFonts w:ascii="Arial" w:eastAsia="Calibri" w:hAnsi="Arial" w:cs="Arial"/>
          <w:b/>
          <w:bCs/>
          <w:i/>
          <w:sz w:val="28"/>
          <w:szCs w:val="28"/>
        </w:rPr>
        <w:t>I.-</w:t>
      </w:r>
      <w:r w:rsidR="000B2EA6" w:rsidRPr="000B2EA6">
        <w:rPr>
          <w:rFonts w:ascii="Arial" w:eastAsia="Calibri" w:hAnsi="Arial" w:cs="Arial"/>
          <w:i/>
          <w:sz w:val="28"/>
          <w:szCs w:val="28"/>
        </w:rPr>
        <w:t xml:space="preserve"> </w:t>
      </w:r>
      <w:r w:rsidR="000B2EA6" w:rsidRPr="000B2EA6">
        <w:rPr>
          <w:rFonts w:ascii="Arial" w:eastAsia="Calibri" w:hAnsi="Arial" w:cs="Arial"/>
          <w:b/>
          <w:bCs/>
          <w:i/>
          <w:sz w:val="28"/>
          <w:szCs w:val="28"/>
        </w:rPr>
        <w:t xml:space="preserve">DE LA COMPETENCIA.- </w:t>
      </w:r>
      <w:r w:rsidR="000B2EA6" w:rsidRPr="000B2EA6">
        <w:rPr>
          <w:rFonts w:ascii="Arial" w:eastAsia="Calibri" w:hAnsi="Arial" w:cs="Arial"/>
          <w:i/>
          <w:sz w:val="28"/>
          <w:szCs w:val="28"/>
        </w:rPr>
        <w:t xml:space="preserve">Que el Ayuntamiento Constitucional de Zapotlán el Grande Jalisco es competente para conocer y resolver sobre la expedición de la licencia de funcionamiento del giro </w:t>
      </w:r>
      <w:r w:rsidR="000B2EA6" w:rsidRPr="000B2EA6">
        <w:rPr>
          <w:rFonts w:ascii="Arial" w:eastAsia="Calibri" w:hAnsi="Arial" w:cs="Arial"/>
          <w:b/>
          <w:bCs/>
          <w:i/>
          <w:sz w:val="28"/>
          <w:szCs w:val="28"/>
        </w:rPr>
        <w:t xml:space="preserve"> DE LA LICENCIA MUNICIPAL CON GIRO DE ABARROTES CON VENTA DE CERVEZA EN ENVASE CERRADO DENOMINADO “ABARROTES ANA”</w:t>
      </w:r>
      <w:r w:rsidR="000B2EA6" w:rsidRPr="000B2EA6">
        <w:rPr>
          <w:rFonts w:ascii="Arial" w:eastAsia="Calibri" w:hAnsi="Arial" w:cs="Arial"/>
          <w:i/>
          <w:sz w:val="28"/>
          <w:szCs w:val="28"/>
        </w:rPr>
        <w:t xml:space="preserve">, de conformidad con lo dispuesto por los artículos 115 fracciones II inciso a) y III inciso </w:t>
      </w:r>
      <w:r w:rsidR="000B2EA6" w:rsidRPr="000B2EA6">
        <w:rPr>
          <w:rFonts w:ascii="Arial" w:eastAsia="Calibri" w:hAnsi="Arial" w:cs="Arial"/>
          <w:i/>
          <w:sz w:val="28"/>
          <w:szCs w:val="28"/>
        </w:rPr>
        <w:lastRenderedPageBreak/>
        <w:t xml:space="preserve">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0B2EA6" w:rsidRPr="000B2EA6">
        <w:rPr>
          <w:rFonts w:ascii="Arial" w:eastAsia="Calibri" w:hAnsi="Arial" w:cs="Arial"/>
          <w:b/>
          <w:bCs/>
          <w:i/>
          <w:sz w:val="28"/>
          <w:szCs w:val="28"/>
        </w:rPr>
        <w:t xml:space="preserve">II.- DE LA PERSONALIDAD.- </w:t>
      </w:r>
      <w:r w:rsidR="000B2EA6" w:rsidRPr="000B2EA6">
        <w:rPr>
          <w:rFonts w:ascii="Arial" w:eastAsia="Calibri" w:hAnsi="Arial" w:cs="Arial"/>
          <w:i/>
          <w:sz w:val="28"/>
          <w:szCs w:val="28"/>
        </w:rPr>
        <w:t>Que</w:t>
      </w:r>
      <w:r w:rsidR="000B2EA6" w:rsidRPr="000B2EA6">
        <w:rPr>
          <w:rFonts w:ascii="Arial" w:eastAsia="Calibri" w:hAnsi="Arial" w:cs="Arial"/>
          <w:b/>
          <w:bCs/>
          <w:i/>
          <w:sz w:val="28"/>
          <w:szCs w:val="28"/>
        </w:rPr>
        <w:t xml:space="preserve"> </w:t>
      </w:r>
      <w:r w:rsidR="000B2EA6" w:rsidRPr="000B2EA6">
        <w:rPr>
          <w:rFonts w:ascii="Arial" w:eastAsia="Calibri" w:hAnsi="Arial" w:cs="Arial"/>
          <w:i/>
          <w:sz w:val="28"/>
          <w:szCs w:val="28"/>
        </w:rPr>
        <w:t xml:space="preserve">la personalidad del solicitante quedó debidamente acreditada en el expediente correspondiente, dado que la hace como persona física y por su propio derecho, para lo cual adjuntó copia certificada por el Notario Público número 1 de esta municipalidad  el </w:t>
      </w:r>
      <w:r w:rsidR="000B2EA6" w:rsidRPr="000B2EA6">
        <w:rPr>
          <w:rFonts w:ascii="Arial" w:eastAsia="Calibri" w:hAnsi="Arial" w:cs="Arial"/>
          <w:b/>
          <w:bCs/>
          <w:i/>
          <w:sz w:val="28"/>
          <w:szCs w:val="28"/>
        </w:rPr>
        <w:t xml:space="preserve">LIC. GUILLERMO RENTERÍA GIL </w:t>
      </w:r>
      <w:r w:rsidR="000B2EA6" w:rsidRPr="000B2EA6">
        <w:rPr>
          <w:rFonts w:ascii="Arial" w:eastAsia="Calibri" w:hAnsi="Arial" w:cs="Arial"/>
          <w:i/>
          <w:sz w:val="28"/>
          <w:szCs w:val="28"/>
        </w:rPr>
        <w:t xml:space="preserve">de su credencial para votar con fotografía, documento que además hace acompañar de la constancia de verificación de datos documentales y biométricos de la credencial para votar con fotografía que expide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partes el arrendador señor </w:t>
      </w:r>
      <w:r w:rsidR="000B2EA6" w:rsidRPr="000B2EA6">
        <w:rPr>
          <w:rFonts w:ascii="Arial" w:hAnsi="Arial" w:cs="Arial"/>
          <w:i/>
          <w:sz w:val="28"/>
          <w:szCs w:val="28"/>
        </w:rPr>
        <w:t>JOSÉ LUIS VERGARA FAJARDO</w:t>
      </w:r>
      <w:r w:rsidR="000B2EA6" w:rsidRPr="000B2EA6">
        <w:rPr>
          <w:rFonts w:ascii="Arial" w:eastAsia="Calibri" w:hAnsi="Arial" w:cs="Arial"/>
          <w:i/>
          <w:sz w:val="28"/>
          <w:szCs w:val="28"/>
        </w:rPr>
        <w:t xml:space="preserve">  Y  la arrendataria </w:t>
      </w:r>
      <w:r w:rsidR="000B2EA6" w:rsidRPr="000B2EA6">
        <w:rPr>
          <w:rFonts w:ascii="Arial" w:hAnsi="Arial" w:cs="Arial"/>
          <w:i/>
          <w:sz w:val="28"/>
          <w:szCs w:val="28"/>
        </w:rPr>
        <w:t xml:space="preserve">LAURA NATALIA OCHOA VERGARA </w:t>
      </w:r>
      <w:r w:rsidR="000B2EA6" w:rsidRPr="000B2EA6">
        <w:rPr>
          <w:rFonts w:ascii="Arial" w:eastAsia="Calibri" w:hAnsi="Arial" w:cs="Arial"/>
          <w:i/>
          <w:sz w:val="28"/>
          <w:szCs w:val="28"/>
        </w:rPr>
        <w:t>del inmueble de referencia del inmueble de referencia; documentos todos que obran en el expediente respectivo.</w:t>
      </w:r>
      <w:r w:rsidR="002C6474">
        <w:rPr>
          <w:rFonts w:ascii="Arial" w:eastAsia="Cambria" w:hAnsi="Arial" w:cs="Arial"/>
          <w:i/>
          <w:sz w:val="28"/>
          <w:szCs w:val="28"/>
        </w:rPr>
        <w:t xml:space="preserve"> </w:t>
      </w:r>
      <w:r w:rsidR="000B2EA6" w:rsidRPr="000B2EA6">
        <w:rPr>
          <w:rFonts w:ascii="Arial" w:eastAsia="Calibri" w:hAnsi="Arial" w:cs="Arial"/>
          <w:b/>
          <w:bCs/>
          <w:i/>
          <w:sz w:val="28"/>
          <w:szCs w:val="28"/>
        </w:rPr>
        <w:t xml:space="preserve">III.- DE LA TRAMITACIÓN DEL PROCEDIMIENTO.- </w:t>
      </w:r>
      <w:r w:rsidR="000B2EA6" w:rsidRPr="000B2EA6">
        <w:rPr>
          <w:rFonts w:ascii="Arial" w:eastAsia="Calibri" w:hAnsi="Arial" w:cs="Arial"/>
          <w:i/>
          <w:sz w:val="28"/>
          <w:szCs w:val="28"/>
        </w:rPr>
        <w:t xml:space="preserve">Una vez analizado el contenido del expediente conformado con motivo de la solicitud de licencia de funcionamiento de la </w:t>
      </w:r>
      <w:r w:rsidR="000B2EA6" w:rsidRPr="000B2EA6">
        <w:rPr>
          <w:rFonts w:ascii="Arial" w:eastAsia="Calibri" w:hAnsi="Arial" w:cs="Arial"/>
          <w:b/>
          <w:bCs/>
          <w:i/>
          <w:sz w:val="28"/>
          <w:szCs w:val="28"/>
        </w:rPr>
        <w:t>C.</w:t>
      </w:r>
      <w:r w:rsidR="000B2EA6" w:rsidRPr="000B2EA6">
        <w:rPr>
          <w:rFonts w:ascii="Arial" w:eastAsia="Calibri" w:hAnsi="Arial" w:cs="Arial"/>
          <w:i/>
          <w:sz w:val="28"/>
          <w:szCs w:val="28"/>
        </w:rPr>
        <w:t xml:space="preserve"> </w:t>
      </w:r>
      <w:r w:rsidR="000B2EA6" w:rsidRPr="000B2EA6">
        <w:rPr>
          <w:rFonts w:ascii="Arial" w:eastAsia="Calibri" w:hAnsi="Arial" w:cs="Arial"/>
          <w:b/>
          <w:bCs/>
          <w:i/>
          <w:sz w:val="28"/>
          <w:szCs w:val="28"/>
        </w:rPr>
        <w:t xml:space="preserve">LAURA NATALIA OCHOA VERGARA </w:t>
      </w:r>
      <w:r w:rsidR="000B2EA6" w:rsidRPr="000B2EA6">
        <w:rPr>
          <w:rFonts w:ascii="Arial" w:eastAsia="Calibri" w:hAnsi="Arial" w:cs="Arial"/>
          <w:i/>
          <w:sz w:val="28"/>
          <w:szCs w:val="28"/>
        </w:rPr>
        <w:t xml:space="preserve">se advierte por una parte que su pretensión es la obtención de </w:t>
      </w:r>
      <w:r w:rsidR="000B2EA6" w:rsidRPr="000B2EA6">
        <w:rPr>
          <w:rFonts w:ascii="Arial" w:eastAsia="Calibri" w:hAnsi="Arial" w:cs="Arial"/>
          <w:b/>
          <w:bCs/>
          <w:i/>
          <w:sz w:val="28"/>
          <w:szCs w:val="28"/>
        </w:rPr>
        <w:t xml:space="preserve">LA LICENCIA MUNICIPAL CON </w:t>
      </w:r>
      <w:r w:rsidR="000B2EA6" w:rsidRPr="000B2EA6">
        <w:rPr>
          <w:rFonts w:ascii="Arial" w:hAnsi="Arial" w:cs="Arial"/>
          <w:b/>
          <w:i/>
          <w:sz w:val="28"/>
          <w:szCs w:val="28"/>
        </w:rPr>
        <w:t xml:space="preserve">GIRO DE ABARROTES CON VENTA DE CERVEZA EN </w:t>
      </w:r>
      <w:r w:rsidR="000B2EA6" w:rsidRPr="000B2EA6">
        <w:rPr>
          <w:rFonts w:ascii="Arial" w:hAnsi="Arial" w:cs="Arial"/>
          <w:b/>
          <w:i/>
          <w:sz w:val="28"/>
          <w:szCs w:val="28"/>
        </w:rPr>
        <w:lastRenderedPageBreak/>
        <w:t>ENVASE CERRADO DENOMINADO “ABARROTES ANA”</w:t>
      </w:r>
      <w:r w:rsidR="000B2EA6" w:rsidRPr="000B2EA6">
        <w:rPr>
          <w:rFonts w:ascii="Arial" w:eastAsia="Calibri" w:hAnsi="Arial" w:cs="Arial"/>
          <w:i/>
          <w:sz w:val="28"/>
          <w:szCs w:val="28"/>
        </w:rPr>
        <w:t>,  y que para tal efecto el administrado cumplió, con todos y cada uno de los requisitos a que se refiere el artículo 27 del Reglamento sobre la Venta y Consumo de Bebidas Alcohólicas para el Municipio de Zapotlán el Grande, Jalisco.</w:t>
      </w:r>
      <w:r w:rsidR="002C6474">
        <w:rPr>
          <w:rFonts w:ascii="Arial" w:eastAsia="Cambria" w:hAnsi="Arial" w:cs="Arial"/>
          <w:i/>
          <w:sz w:val="28"/>
          <w:szCs w:val="28"/>
        </w:rPr>
        <w:t xml:space="preserve"> </w:t>
      </w:r>
      <w:r w:rsidR="000B2EA6" w:rsidRPr="000B2EA6">
        <w:rPr>
          <w:rFonts w:ascii="Arial" w:eastAsia="Calibri"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2C6474">
        <w:rPr>
          <w:rFonts w:ascii="Arial" w:eastAsia="Cambria" w:hAnsi="Arial" w:cs="Arial"/>
          <w:i/>
          <w:sz w:val="28"/>
          <w:szCs w:val="28"/>
        </w:rPr>
        <w:t xml:space="preserve"> </w:t>
      </w:r>
      <w:r w:rsidR="000B2EA6" w:rsidRPr="000B2EA6">
        <w:rPr>
          <w:rFonts w:ascii="Arial" w:eastAsia="Calibri" w:hAnsi="Arial" w:cs="Arial"/>
          <w:b/>
          <w:bCs/>
          <w:i/>
          <w:sz w:val="28"/>
          <w:szCs w:val="28"/>
        </w:rPr>
        <w:t xml:space="preserve">IV.- DE LA PROCEDENCIA DE LA SOLICITUD.- </w:t>
      </w:r>
      <w:r w:rsidR="000B2EA6" w:rsidRPr="000B2EA6">
        <w:rPr>
          <w:rFonts w:ascii="Arial" w:eastAsia="Calibri"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0B2EA6" w:rsidRPr="000B2EA6">
        <w:rPr>
          <w:rFonts w:ascii="Arial" w:eastAsia="Calibri" w:hAnsi="Arial" w:cs="Arial"/>
          <w:b/>
          <w:bCs/>
          <w:i/>
          <w:sz w:val="28"/>
          <w:szCs w:val="28"/>
        </w:rPr>
        <w:t>C.</w:t>
      </w:r>
      <w:r w:rsidR="000B2EA6" w:rsidRPr="000B2EA6">
        <w:rPr>
          <w:rFonts w:ascii="Arial" w:eastAsia="Calibri" w:hAnsi="Arial" w:cs="Arial"/>
          <w:i/>
          <w:sz w:val="28"/>
          <w:szCs w:val="28"/>
        </w:rPr>
        <w:t xml:space="preserve"> </w:t>
      </w:r>
      <w:r w:rsidR="000B2EA6" w:rsidRPr="000B2EA6">
        <w:rPr>
          <w:rFonts w:ascii="Arial" w:hAnsi="Arial" w:cs="Arial"/>
          <w:b/>
          <w:i/>
          <w:sz w:val="28"/>
          <w:szCs w:val="28"/>
        </w:rPr>
        <w:t>LAURA NATALIA OCHOA VERGARA</w:t>
      </w:r>
      <w:r w:rsidR="000B2EA6" w:rsidRPr="000B2EA6">
        <w:rPr>
          <w:rFonts w:ascii="Arial" w:eastAsia="Calibri" w:hAnsi="Arial" w:cs="Arial"/>
          <w:i/>
          <w:sz w:val="28"/>
          <w:szCs w:val="28"/>
        </w:rPr>
        <w:t xml:space="preserve"> el pasado 04 de agosto de 2023, respecto a </w:t>
      </w:r>
      <w:r w:rsidR="000B2EA6" w:rsidRPr="000B2EA6">
        <w:rPr>
          <w:rFonts w:ascii="Arial" w:eastAsia="Calibri" w:hAnsi="Arial" w:cs="Arial"/>
          <w:b/>
          <w:bCs/>
          <w:i/>
          <w:sz w:val="28"/>
          <w:szCs w:val="28"/>
        </w:rPr>
        <w:t xml:space="preserve">LA LICENCIA MUNICIPAL CON </w:t>
      </w:r>
      <w:r w:rsidR="000B2EA6" w:rsidRPr="000B2EA6">
        <w:rPr>
          <w:rFonts w:ascii="Arial" w:hAnsi="Arial" w:cs="Arial"/>
          <w:b/>
          <w:i/>
          <w:sz w:val="28"/>
          <w:szCs w:val="28"/>
        </w:rPr>
        <w:t>GIRO DE ABARROTES CON VENTA DE CERVEZA EN ENVASE CERRADO DENOMINADO “ABARROTES ANA”</w:t>
      </w:r>
      <w:r w:rsidR="002C6474">
        <w:rPr>
          <w:rFonts w:ascii="Arial" w:eastAsia="Calibri" w:hAnsi="Arial" w:cs="Arial"/>
          <w:i/>
          <w:sz w:val="28"/>
          <w:szCs w:val="28"/>
        </w:rPr>
        <w:t xml:space="preserve">, </w:t>
      </w:r>
      <w:r w:rsidR="000B2EA6" w:rsidRPr="000B2EA6">
        <w:rPr>
          <w:rFonts w:ascii="Arial" w:eastAsia="Calibri" w:hAnsi="Arial" w:cs="Arial"/>
          <w:i/>
          <w:sz w:val="28"/>
          <w:szCs w:val="28"/>
        </w:rPr>
        <w:t xml:space="preserve">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0B2EA6" w:rsidRPr="000B2EA6">
        <w:rPr>
          <w:rFonts w:ascii="Arial" w:eastAsia="Calibri" w:hAnsi="Arial" w:cs="Arial"/>
          <w:b/>
          <w:bCs/>
          <w:i/>
          <w:sz w:val="28"/>
          <w:szCs w:val="28"/>
        </w:rPr>
        <w:t xml:space="preserve">PROCEDENTE PARA OTORGARSE LA LICENCIA MUNICIPAL CON </w:t>
      </w:r>
      <w:r w:rsidR="000B2EA6" w:rsidRPr="000B2EA6">
        <w:rPr>
          <w:rFonts w:ascii="Arial" w:hAnsi="Arial" w:cs="Arial"/>
          <w:b/>
          <w:i/>
          <w:sz w:val="28"/>
          <w:szCs w:val="28"/>
        </w:rPr>
        <w:t>GIRO DE ABARROTES CON VENTA DE CERVEZA EN ENVASE CERRADO DENOMINADO “ABARROTES ANA”</w:t>
      </w:r>
      <w:r w:rsidR="000B2EA6" w:rsidRPr="000B2EA6">
        <w:rPr>
          <w:rFonts w:ascii="Arial" w:eastAsia="Calibri" w:hAnsi="Arial" w:cs="Arial"/>
          <w:i/>
          <w:sz w:val="28"/>
          <w:szCs w:val="28"/>
        </w:rPr>
        <w:t>,</w:t>
      </w:r>
      <w:r w:rsidR="000B2EA6" w:rsidRPr="000B2EA6">
        <w:rPr>
          <w:rFonts w:ascii="Arial" w:eastAsia="Calibri" w:hAnsi="Arial" w:cs="Arial"/>
          <w:b/>
          <w:bCs/>
          <w:i/>
          <w:sz w:val="28"/>
          <w:szCs w:val="28"/>
        </w:rPr>
        <w:t xml:space="preserve"> </w:t>
      </w:r>
      <w:r w:rsidR="000B2EA6" w:rsidRPr="000B2EA6">
        <w:rPr>
          <w:rFonts w:ascii="Arial" w:eastAsia="Calibri" w:hAnsi="Arial" w:cs="Arial"/>
          <w:i/>
          <w:sz w:val="28"/>
          <w:szCs w:val="28"/>
        </w:rPr>
        <w:t xml:space="preserve">en </w:t>
      </w:r>
      <w:r w:rsidR="000B2EA6" w:rsidRPr="000B2EA6">
        <w:rPr>
          <w:rFonts w:ascii="Arial" w:eastAsia="Calibri" w:hAnsi="Arial" w:cs="Arial"/>
          <w:i/>
          <w:sz w:val="28"/>
          <w:szCs w:val="28"/>
          <w:u w:val="single"/>
        </w:rPr>
        <w:t>primer término</w:t>
      </w:r>
      <w:r w:rsidR="000B2EA6" w:rsidRPr="000B2EA6">
        <w:rPr>
          <w:rFonts w:ascii="Arial" w:eastAsia="Calibri" w:hAnsi="Arial" w:cs="Arial"/>
          <w:i/>
          <w:sz w:val="28"/>
          <w:szCs w:val="28"/>
        </w:rPr>
        <w:t xml:space="preserve"> por </w:t>
      </w:r>
      <w:r w:rsidR="000B2EA6" w:rsidRPr="000B2EA6">
        <w:rPr>
          <w:rFonts w:ascii="Arial" w:eastAsia="Calibri" w:hAnsi="Arial" w:cs="Arial"/>
          <w:i/>
          <w:sz w:val="28"/>
          <w:szCs w:val="28"/>
        </w:rPr>
        <w:lastRenderedPageBreak/>
        <w:t>haber cubierto de forma satisfactoria todos y cada uno de los requisitos previstos en el numeral 27 del Reglamento de la materia.</w:t>
      </w:r>
      <w:r w:rsidR="002C6474">
        <w:rPr>
          <w:rFonts w:ascii="Arial" w:eastAsia="Cambria" w:hAnsi="Arial" w:cs="Arial"/>
          <w:i/>
          <w:sz w:val="28"/>
          <w:szCs w:val="28"/>
        </w:rPr>
        <w:t xml:space="preserve"> </w:t>
      </w:r>
      <w:r w:rsidR="000B2EA6" w:rsidRPr="000B2EA6">
        <w:rPr>
          <w:rFonts w:ascii="Arial" w:eastAsia="Calibri" w:hAnsi="Arial" w:cs="Arial"/>
          <w:i/>
          <w:sz w:val="28"/>
          <w:szCs w:val="28"/>
        </w:rPr>
        <w:t xml:space="preserve">En </w:t>
      </w:r>
      <w:r w:rsidR="000B2EA6" w:rsidRPr="000B2EA6">
        <w:rPr>
          <w:rFonts w:ascii="Arial" w:eastAsia="Calibri" w:hAnsi="Arial" w:cs="Arial"/>
          <w:i/>
          <w:sz w:val="28"/>
          <w:szCs w:val="28"/>
          <w:u w:val="single"/>
        </w:rPr>
        <w:t>segundo lugar</w:t>
      </w:r>
      <w:r w:rsidR="000B2EA6" w:rsidRPr="000B2EA6">
        <w:rPr>
          <w:rFonts w:ascii="Arial" w:eastAsia="Calibri" w:hAnsi="Arial" w:cs="Arial"/>
          <w:i/>
          <w:sz w:val="28"/>
          <w:szCs w:val="28"/>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0B2EA6" w:rsidRPr="000B2EA6">
        <w:rPr>
          <w:rFonts w:ascii="Arial" w:eastAsia="Calibri" w:hAnsi="Arial" w:cs="Arial"/>
          <w:i/>
          <w:iCs/>
          <w:sz w:val="28"/>
          <w:szCs w:val="28"/>
        </w:rPr>
        <w:t xml:space="preserve">sine qua non </w:t>
      </w:r>
      <w:r w:rsidR="000B2EA6" w:rsidRPr="000B2EA6">
        <w:rPr>
          <w:rFonts w:ascii="Arial" w:eastAsia="Calibri" w:hAnsi="Arial" w:cs="Arial"/>
          <w:i/>
          <w:sz w:val="28"/>
          <w:szCs w:val="28"/>
        </w:rPr>
        <w:t xml:space="preserve">en la decisión de los órganos y autoridades municipales, en el caso en concreto reviste importancia objetiva para considerar procedente la solicitud de la </w:t>
      </w:r>
      <w:r w:rsidR="000B2EA6" w:rsidRPr="000B2EA6">
        <w:rPr>
          <w:rFonts w:ascii="Arial" w:eastAsia="Calibri" w:hAnsi="Arial" w:cs="Arial"/>
          <w:b/>
          <w:bCs/>
          <w:i/>
          <w:sz w:val="28"/>
          <w:szCs w:val="28"/>
        </w:rPr>
        <w:t xml:space="preserve">C. </w:t>
      </w:r>
      <w:r w:rsidR="000B2EA6" w:rsidRPr="000B2EA6">
        <w:rPr>
          <w:rFonts w:ascii="Arial" w:hAnsi="Arial" w:cs="Arial"/>
          <w:b/>
          <w:i/>
          <w:sz w:val="28"/>
          <w:szCs w:val="28"/>
        </w:rPr>
        <w:t>LAURA NATALIA OCHOA VERGARA</w:t>
      </w:r>
      <w:r w:rsidR="000B2EA6" w:rsidRPr="000B2EA6">
        <w:rPr>
          <w:rFonts w:ascii="Arial" w:eastAsia="Calibri" w:hAnsi="Arial" w:cs="Arial"/>
          <w:b/>
          <w:bCs/>
          <w:i/>
          <w:sz w:val="28"/>
          <w:szCs w:val="28"/>
        </w:rPr>
        <w:t>.</w:t>
      </w:r>
      <w:r w:rsidR="002C6474">
        <w:rPr>
          <w:rFonts w:ascii="Arial" w:eastAsia="Cambria" w:hAnsi="Arial" w:cs="Arial"/>
          <w:i/>
          <w:sz w:val="28"/>
          <w:szCs w:val="28"/>
        </w:rPr>
        <w:t xml:space="preserve"> </w:t>
      </w:r>
      <w:r w:rsidR="000B2EA6" w:rsidRPr="000B2EA6">
        <w:rPr>
          <w:rFonts w:ascii="Arial" w:eastAsia="Calibri" w:hAnsi="Arial" w:cs="Arial"/>
          <w:i/>
          <w:sz w:val="28"/>
          <w:szCs w:val="28"/>
        </w:rPr>
        <w:t xml:space="preserve">En </w:t>
      </w:r>
      <w:r w:rsidR="000B2EA6" w:rsidRPr="000B2EA6">
        <w:rPr>
          <w:rFonts w:ascii="Arial" w:eastAsia="Calibri" w:hAnsi="Arial" w:cs="Arial"/>
          <w:i/>
          <w:sz w:val="28"/>
          <w:szCs w:val="28"/>
          <w:u w:val="single"/>
        </w:rPr>
        <w:t>tercer término</w:t>
      </w:r>
      <w:r w:rsidR="000B2EA6" w:rsidRPr="000B2EA6">
        <w:rPr>
          <w:rFonts w:ascii="Arial" w:eastAsia="Calibri" w:hAnsi="Arial" w:cs="Arial"/>
          <w:i/>
          <w:sz w:val="28"/>
          <w:szCs w:val="28"/>
        </w:rPr>
        <w:t xml:space="preserve">, cabe resaltar que tal como se advierte del Oficio número </w:t>
      </w:r>
      <w:r w:rsidR="000B2EA6" w:rsidRPr="000B2EA6">
        <w:rPr>
          <w:rFonts w:ascii="Arial" w:eastAsia="Calibri" w:hAnsi="Arial" w:cs="Arial"/>
          <w:b/>
          <w:bCs/>
          <w:i/>
          <w:sz w:val="28"/>
          <w:szCs w:val="28"/>
        </w:rPr>
        <w:t>566/2023</w:t>
      </w:r>
      <w:r w:rsidR="000B2EA6" w:rsidRPr="000B2EA6">
        <w:rPr>
          <w:rFonts w:ascii="Arial" w:eastAsia="Calibri" w:hAnsi="Arial" w:cs="Arial"/>
          <w:i/>
          <w:sz w:val="28"/>
          <w:szCs w:val="28"/>
        </w:rPr>
        <w:t xml:space="preserve"> suscrito por el Presidente Municipal, la Secretaria de Gobierno y el Oficial de Padrón y Licencias, en sus calidades de Presidente, Secretario Ejecutivo y Secretario Técnico, respectivamente, de dicho Consejo, la recomendación emitida por sus integrantes, resultó en una </w:t>
      </w:r>
      <w:r w:rsidR="000B2EA6" w:rsidRPr="000B2EA6">
        <w:rPr>
          <w:rFonts w:ascii="Arial" w:eastAsia="Calibri" w:hAnsi="Arial" w:cs="Arial"/>
          <w:b/>
          <w:i/>
          <w:sz w:val="28"/>
          <w:szCs w:val="28"/>
        </w:rPr>
        <w:t xml:space="preserve">RECOMENDACIÓN POSITIVA </w:t>
      </w:r>
      <w:r w:rsidR="000B2EA6" w:rsidRPr="000B2EA6">
        <w:rPr>
          <w:rFonts w:ascii="Arial" w:eastAsia="Calibri" w:hAnsi="Arial" w:cs="Arial"/>
          <w:i/>
          <w:sz w:val="28"/>
          <w:szCs w:val="28"/>
        </w:rPr>
        <w:t xml:space="preserve">ante la existencia de una mayoría simple de </w:t>
      </w:r>
      <w:r w:rsidR="000B2EA6" w:rsidRPr="000B2EA6">
        <w:rPr>
          <w:rFonts w:ascii="Arial" w:eastAsia="Calibri" w:hAnsi="Arial" w:cs="Arial"/>
          <w:b/>
          <w:i/>
          <w:sz w:val="28"/>
          <w:szCs w:val="28"/>
        </w:rPr>
        <w:t>11 votos a favor</w:t>
      </w:r>
      <w:r w:rsidR="000B2EA6" w:rsidRPr="000B2EA6">
        <w:rPr>
          <w:rFonts w:ascii="Arial" w:eastAsia="Calibri" w:hAnsi="Arial" w:cs="Arial"/>
          <w:i/>
          <w:sz w:val="28"/>
          <w:szCs w:val="28"/>
        </w:rPr>
        <w:t xml:space="preserve"> de la solicitud de la Licencia en cuestión.</w:t>
      </w:r>
      <w:r w:rsidR="002C6474">
        <w:rPr>
          <w:rFonts w:ascii="Arial" w:eastAsia="Cambria" w:hAnsi="Arial" w:cs="Arial"/>
          <w:i/>
          <w:sz w:val="28"/>
          <w:szCs w:val="28"/>
        </w:rPr>
        <w:t xml:space="preserve"> </w:t>
      </w:r>
      <w:r w:rsidR="000B2EA6" w:rsidRPr="000B2EA6">
        <w:rPr>
          <w:rFonts w:ascii="Arial" w:eastAsia="Calibri"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Pleno del Ayuntamiento, los siguientes:</w:t>
      </w:r>
      <w:r w:rsidR="002C6474">
        <w:rPr>
          <w:rFonts w:ascii="Arial" w:eastAsia="Cambria" w:hAnsi="Arial" w:cs="Arial"/>
          <w:i/>
          <w:sz w:val="28"/>
          <w:szCs w:val="28"/>
        </w:rPr>
        <w:t xml:space="preserve"> </w:t>
      </w:r>
      <w:r w:rsidR="002C6474">
        <w:rPr>
          <w:rFonts w:ascii="Arial" w:eastAsia="Calibri" w:hAnsi="Arial" w:cs="Arial"/>
          <w:b/>
          <w:bCs/>
          <w:i/>
          <w:sz w:val="28"/>
          <w:szCs w:val="28"/>
        </w:rPr>
        <w:t>RESOLUTIVO</w:t>
      </w:r>
      <w:r w:rsidR="000B2EA6" w:rsidRPr="000B2EA6">
        <w:rPr>
          <w:rFonts w:ascii="Arial" w:eastAsia="Calibri" w:hAnsi="Arial" w:cs="Arial"/>
          <w:b/>
          <w:bCs/>
          <w:i/>
          <w:sz w:val="28"/>
          <w:szCs w:val="28"/>
        </w:rPr>
        <w:t>S:</w:t>
      </w:r>
      <w:r w:rsidR="002C6474">
        <w:rPr>
          <w:rFonts w:ascii="Arial" w:eastAsia="Cambria" w:hAnsi="Arial" w:cs="Arial"/>
          <w:i/>
          <w:sz w:val="28"/>
          <w:szCs w:val="28"/>
        </w:rPr>
        <w:t xml:space="preserve"> </w:t>
      </w:r>
      <w:r w:rsidR="002C6474">
        <w:rPr>
          <w:rFonts w:ascii="Arial" w:eastAsia="Calibri" w:hAnsi="Arial" w:cs="Arial"/>
          <w:b/>
          <w:bCs/>
          <w:i/>
          <w:sz w:val="28"/>
          <w:szCs w:val="28"/>
        </w:rPr>
        <w:t>PRIMERO.</w:t>
      </w:r>
      <w:r w:rsidR="000B2EA6" w:rsidRPr="000B2EA6">
        <w:rPr>
          <w:rFonts w:ascii="Arial" w:eastAsia="Calibri" w:hAnsi="Arial" w:cs="Arial"/>
          <w:b/>
          <w:bCs/>
          <w:i/>
          <w:sz w:val="28"/>
          <w:szCs w:val="28"/>
        </w:rPr>
        <w:t>-</w:t>
      </w:r>
      <w:r w:rsidR="000B2EA6" w:rsidRPr="000B2EA6">
        <w:rPr>
          <w:rFonts w:ascii="Arial" w:eastAsia="Calibri" w:hAnsi="Arial" w:cs="Arial"/>
          <w:i/>
          <w:sz w:val="28"/>
          <w:szCs w:val="28"/>
        </w:rPr>
        <w:t xml:space="preserve"> Se autoriza por el Pleno de este Honorable Ayuntamiento </w:t>
      </w:r>
      <w:r w:rsidR="000B2EA6" w:rsidRPr="000B2EA6">
        <w:rPr>
          <w:rFonts w:ascii="Arial" w:eastAsia="Calibri" w:hAnsi="Arial" w:cs="Arial"/>
          <w:i/>
          <w:sz w:val="28"/>
          <w:szCs w:val="28"/>
        </w:rPr>
        <w:lastRenderedPageBreak/>
        <w:t xml:space="preserve">Constitucional de Zapotlán el Grande, Jalisco, expedir la licencia municipal a la solicitante </w:t>
      </w:r>
      <w:r w:rsidR="000B2EA6" w:rsidRPr="000B2EA6">
        <w:rPr>
          <w:rFonts w:ascii="Arial" w:eastAsia="Calibri" w:hAnsi="Arial" w:cs="Arial"/>
          <w:b/>
          <w:i/>
          <w:sz w:val="28"/>
          <w:szCs w:val="28"/>
        </w:rPr>
        <w:t>C.</w:t>
      </w:r>
      <w:r w:rsidR="000B2EA6" w:rsidRPr="000B2EA6">
        <w:rPr>
          <w:rFonts w:ascii="Arial" w:eastAsia="Calibri" w:hAnsi="Arial" w:cs="Arial"/>
          <w:i/>
          <w:sz w:val="28"/>
          <w:szCs w:val="28"/>
        </w:rPr>
        <w:t xml:space="preserve"> </w:t>
      </w:r>
      <w:r w:rsidR="000B2EA6" w:rsidRPr="000B2EA6">
        <w:rPr>
          <w:rFonts w:ascii="Arial" w:hAnsi="Arial" w:cs="Arial"/>
          <w:b/>
          <w:i/>
          <w:sz w:val="28"/>
          <w:szCs w:val="28"/>
        </w:rPr>
        <w:t>LAURA NATALIA OCHOA VERGARA</w:t>
      </w:r>
      <w:r w:rsidR="000B2EA6" w:rsidRPr="000B2EA6">
        <w:rPr>
          <w:rFonts w:ascii="Arial" w:eastAsia="Calibri" w:hAnsi="Arial" w:cs="Arial"/>
          <w:b/>
          <w:bCs/>
          <w:i/>
          <w:sz w:val="28"/>
          <w:szCs w:val="28"/>
        </w:rPr>
        <w:t xml:space="preserve"> CON EL </w:t>
      </w:r>
      <w:r w:rsidR="000B2EA6" w:rsidRPr="000B2EA6">
        <w:rPr>
          <w:rFonts w:ascii="Arial" w:hAnsi="Arial" w:cs="Arial"/>
          <w:b/>
          <w:i/>
          <w:sz w:val="28"/>
          <w:szCs w:val="28"/>
        </w:rPr>
        <w:t>GIRO DE ABARROTES CON VENTA DE CERVEZA EN ENVASE CERRADO DENOMINADO “ABARROTES ANA”</w:t>
      </w:r>
      <w:r w:rsidR="000B2EA6" w:rsidRPr="000B2EA6">
        <w:rPr>
          <w:rFonts w:ascii="Arial" w:eastAsia="Calibri" w:hAnsi="Arial" w:cs="Arial"/>
          <w:i/>
          <w:sz w:val="28"/>
          <w:szCs w:val="28"/>
        </w:rPr>
        <w:t>,</w:t>
      </w:r>
      <w:r w:rsidR="000B2EA6" w:rsidRPr="000B2EA6">
        <w:rPr>
          <w:rFonts w:ascii="Arial" w:eastAsia="Calibri" w:hAnsi="Arial" w:cs="Arial"/>
          <w:b/>
          <w:bCs/>
          <w:i/>
          <w:sz w:val="28"/>
          <w:szCs w:val="28"/>
        </w:rPr>
        <w:t xml:space="preserve"> </w:t>
      </w:r>
      <w:r w:rsidR="000B2EA6" w:rsidRPr="000B2EA6">
        <w:rPr>
          <w:rFonts w:ascii="Arial" w:eastAsia="Calibri" w:hAnsi="Arial" w:cs="Arial"/>
          <w:i/>
          <w:sz w:val="28"/>
          <w:szCs w:val="28"/>
        </w:rPr>
        <w:t xml:space="preserve">en el inmueble ubicado con el número #707 de la Calle FEDERICO DEL TORO, colonia CENTRO en esta Ciudad. </w:t>
      </w:r>
      <w:r w:rsidR="000B2EA6" w:rsidRPr="000B2EA6">
        <w:rPr>
          <w:rFonts w:ascii="Arial" w:eastAsia="Calibri" w:hAnsi="Arial" w:cs="Arial"/>
          <w:b/>
          <w:bCs/>
          <w:i/>
          <w:sz w:val="28"/>
          <w:szCs w:val="28"/>
        </w:rPr>
        <w:t>SEGUNDO</w:t>
      </w:r>
      <w:r w:rsidR="002C6474">
        <w:rPr>
          <w:rFonts w:ascii="Arial" w:eastAsia="Calibri" w:hAnsi="Arial" w:cs="Arial"/>
          <w:i/>
          <w:sz w:val="28"/>
          <w:szCs w:val="28"/>
        </w:rPr>
        <w:t>.</w:t>
      </w:r>
      <w:r w:rsidR="000B2EA6" w:rsidRPr="000B2EA6">
        <w:rPr>
          <w:rFonts w:ascii="Arial" w:eastAsia="Calibri" w:hAnsi="Arial" w:cs="Arial"/>
          <w:i/>
          <w:sz w:val="28"/>
          <w:szCs w:val="28"/>
        </w:rPr>
        <w:t xml:space="preserve">- Instrúyase al Oficial de Padrón y Licencias municipal, </w:t>
      </w:r>
      <w:r w:rsidR="000B2EA6" w:rsidRPr="000B2EA6">
        <w:rPr>
          <w:rFonts w:ascii="Arial" w:eastAsia="Calibri" w:hAnsi="Arial" w:cs="Arial"/>
          <w:b/>
          <w:bCs/>
          <w:i/>
          <w:sz w:val="28"/>
          <w:szCs w:val="28"/>
        </w:rPr>
        <w:t xml:space="preserve">LIC. JOSE ANTONIO ALVÁREZ HERNÁDEZ, </w:t>
      </w:r>
      <w:r w:rsidR="000B2EA6" w:rsidRPr="000B2EA6">
        <w:rPr>
          <w:rFonts w:ascii="Arial" w:eastAsia="Calibri" w:hAnsi="Arial" w:cs="Arial"/>
          <w:i/>
          <w:sz w:val="28"/>
          <w:szCs w:val="28"/>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2C6474">
        <w:rPr>
          <w:rFonts w:ascii="Arial" w:eastAsia="Cambria" w:hAnsi="Arial" w:cs="Arial"/>
          <w:i/>
          <w:sz w:val="28"/>
          <w:szCs w:val="28"/>
        </w:rPr>
        <w:t xml:space="preserve"> </w:t>
      </w:r>
      <w:r w:rsidR="000B2EA6" w:rsidRPr="000B2EA6">
        <w:rPr>
          <w:rFonts w:ascii="Arial" w:eastAsia="Calibri" w:hAnsi="Arial" w:cs="Arial"/>
          <w:b/>
          <w:bCs/>
          <w:i/>
          <w:sz w:val="28"/>
          <w:szCs w:val="28"/>
        </w:rPr>
        <w:t>TERCERO</w:t>
      </w:r>
      <w:r w:rsidR="002C6474">
        <w:rPr>
          <w:rFonts w:ascii="Arial" w:eastAsia="Calibri" w:hAnsi="Arial" w:cs="Arial"/>
          <w:i/>
          <w:sz w:val="28"/>
          <w:szCs w:val="28"/>
        </w:rPr>
        <w:t>.</w:t>
      </w:r>
      <w:r w:rsidR="000B2EA6" w:rsidRPr="000B2EA6">
        <w:rPr>
          <w:rFonts w:ascii="Arial" w:eastAsia="Calibri" w:hAnsi="Arial" w:cs="Arial"/>
          <w:i/>
          <w:sz w:val="28"/>
          <w:szCs w:val="28"/>
        </w:rPr>
        <w:t>- Instrúyase a la Secretaria de Gobierno de este Honorable Ayuntamiento para que notifique el contenido del presente acuerdo al Oficial de padrón y Licencias para los efectos legales y administrativos correspondientes.</w:t>
      </w:r>
      <w:r w:rsidR="002C6474">
        <w:rPr>
          <w:rFonts w:ascii="Arial" w:eastAsia="Cambria" w:hAnsi="Arial" w:cs="Arial"/>
          <w:i/>
          <w:sz w:val="28"/>
          <w:szCs w:val="28"/>
        </w:rPr>
        <w:t xml:space="preserve"> </w:t>
      </w:r>
      <w:r w:rsidR="000B2EA6" w:rsidRPr="000B2EA6">
        <w:rPr>
          <w:rFonts w:ascii="Arial" w:eastAsia="Calibri" w:hAnsi="Arial" w:cs="Arial"/>
          <w:b/>
          <w:bCs/>
          <w:i/>
          <w:sz w:val="28"/>
          <w:szCs w:val="28"/>
        </w:rPr>
        <w:t>ATENTAMENTE</w:t>
      </w:r>
      <w:r w:rsidR="002C6474">
        <w:rPr>
          <w:rFonts w:ascii="Arial" w:eastAsia="Cambria" w:hAnsi="Arial" w:cs="Arial"/>
          <w:i/>
          <w:sz w:val="28"/>
          <w:szCs w:val="28"/>
        </w:rPr>
        <w:t xml:space="preserve"> </w:t>
      </w:r>
      <w:r w:rsidR="000B2EA6" w:rsidRPr="000B2EA6">
        <w:rPr>
          <w:rFonts w:ascii="Arial" w:eastAsia="Calibri" w:hAnsi="Arial" w:cs="Arial"/>
          <w:bCs/>
          <w:i/>
          <w:sz w:val="28"/>
          <w:szCs w:val="28"/>
        </w:rPr>
        <w:t>“2023, Año del Bicentenario del Natalicio del Estado Libre y Soberano de Jalisco”</w:t>
      </w:r>
      <w:r w:rsidR="002C6474">
        <w:rPr>
          <w:rFonts w:ascii="Arial" w:eastAsia="Cambria" w:hAnsi="Arial" w:cs="Arial"/>
          <w:i/>
          <w:sz w:val="28"/>
          <w:szCs w:val="28"/>
        </w:rPr>
        <w:t xml:space="preserve"> </w:t>
      </w:r>
      <w:r w:rsidR="000B2EA6" w:rsidRPr="000B2EA6">
        <w:rPr>
          <w:rFonts w:ascii="Arial" w:eastAsia="Calibri" w:hAnsi="Arial" w:cs="Arial"/>
          <w:i/>
          <w:sz w:val="28"/>
          <w:szCs w:val="28"/>
        </w:rPr>
        <w:t>“2023, Año del 140 Aniversario del Natalicio de José Clemente Orozco”</w:t>
      </w:r>
      <w:r w:rsidR="002C6474">
        <w:rPr>
          <w:rFonts w:ascii="Arial" w:eastAsia="Cambria" w:hAnsi="Arial" w:cs="Arial"/>
          <w:i/>
          <w:sz w:val="28"/>
          <w:szCs w:val="28"/>
        </w:rPr>
        <w:t xml:space="preserve"> </w:t>
      </w:r>
      <w:r w:rsidR="000B2EA6" w:rsidRPr="000B2EA6">
        <w:rPr>
          <w:rFonts w:ascii="Arial" w:eastAsia="Calibri" w:hAnsi="Arial" w:cs="Arial"/>
          <w:i/>
          <w:sz w:val="28"/>
          <w:szCs w:val="28"/>
        </w:rPr>
        <w:t>Cd. Guzmán, Jalisco a 14 de septiembre del 2023.</w:t>
      </w:r>
      <w:r w:rsidR="002C6474">
        <w:rPr>
          <w:rFonts w:ascii="Arial" w:eastAsia="Calibri" w:hAnsi="Arial" w:cs="Arial"/>
          <w:i/>
          <w:sz w:val="28"/>
          <w:szCs w:val="28"/>
        </w:rPr>
        <w:t xml:space="preserve"> </w:t>
      </w:r>
      <w:r w:rsidR="000B2EA6" w:rsidRPr="00DA2ACD">
        <w:rPr>
          <w:rStyle w:val="Ninguno"/>
          <w:rFonts w:ascii="Arial" w:hAnsi="Arial" w:cs="Arial"/>
          <w:b/>
          <w:bCs/>
          <w:i/>
          <w:sz w:val="28"/>
          <w:szCs w:val="28"/>
          <w:lang w:val="es-MX"/>
        </w:rPr>
        <w:t xml:space="preserve">C. JORGE DE JESÚS JUAREZ PARRA. </w:t>
      </w:r>
      <w:r w:rsidR="000B2EA6" w:rsidRPr="00DA2ACD">
        <w:rPr>
          <w:rStyle w:val="Ninguno"/>
          <w:rFonts w:ascii="Arial" w:hAnsi="Arial" w:cs="Arial"/>
          <w:i/>
          <w:sz w:val="28"/>
          <w:szCs w:val="28"/>
          <w:lang w:val="es-MX"/>
        </w:rPr>
        <w:t xml:space="preserve">Regidor Presidente de la Comisión Edilicia Permanente de Espectáculos Públicos e Inspección y Vigilancia. </w:t>
      </w:r>
      <w:r w:rsidR="000B2EA6" w:rsidRPr="00DA2ACD">
        <w:rPr>
          <w:rStyle w:val="Ninguno"/>
          <w:rFonts w:ascii="Arial" w:hAnsi="Arial" w:cs="Arial"/>
          <w:b/>
          <w:i/>
          <w:sz w:val="28"/>
          <w:szCs w:val="28"/>
          <w:lang w:val="es-MX"/>
        </w:rPr>
        <w:t xml:space="preserve">FIRMA” </w:t>
      </w:r>
      <w:r w:rsidR="000B2EA6">
        <w:rPr>
          <w:rStyle w:val="Ninguno"/>
          <w:rFonts w:ascii="Arial" w:hAnsi="Arial" w:cs="Arial"/>
          <w:b/>
          <w:bCs/>
          <w:i/>
          <w:sz w:val="28"/>
          <w:szCs w:val="28"/>
          <w:lang w:val="es-MX"/>
        </w:rPr>
        <w:t xml:space="preserve">C. DIANA LAURA ORTEGA PALAFOX </w:t>
      </w:r>
      <w:r w:rsidR="000B2EA6" w:rsidRPr="00DA2ACD">
        <w:rPr>
          <w:rStyle w:val="Ninguno"/>
          <w:rFonts w:ascii="Arial" w:hAnsi="Arial" w:cs="Arial"/>
          <w:i/>
          <w:sz w:val="28"/>
          <w:szCs w:val="28"/>
          <w:lang w:val="es-MX"/>
        </w:rPr>
        <w:t>Vocal de la Comisión Edilicia Permanente de Espectáculos Públi</w:t>
      </w:r>
      <w:r w:rsidR="000B2EA6">
        <w:rPr>
          <w:rStyle w:val="Ninguno"/>
          <w:rFonts w:ascii="Arial" w:hAnsi="Arial" w:cs="Arial"/>
          <w:i/>
          <w:sz w:val="28"/>
          <w:szCs w:val="28"/>
          <w:lang w:val="es-MX"/>
        </w:rPr>
        <w:t xml:space="preserve">cos e Inspección </w:t>
      </w:r>
      <w:r w:rsidR="000B2EA6" w:rsidRPr="00DA2ACD">
        <w:rPr>
          <w:rStyle w:val="Ninguno"/>
          <w:rFonts w:ascii="Arial" w:hAnsi="Arial" w:cs="Arial"/>
          <w:i/>
          <w:sz w:val="28"/>
          <w:szCs w:val="28"/>
          <w:lang w:val="es-MX"/>
        </w:rPr>
        <w:t xml:space="preserve">y Vigilancia. </w:t>
      </w:r>
      <w:r w:rsidR="000B2EA6" w:rsidRPr="00DA2ACD">
        <w:rPr>
          <w:rStyle w:val="Ninguno"/>
          <w:rFonts w:ascii="Arial" w:hAnsi="Arial" w:cs="Arial"/>
          <w:b/>
          <w:i/>
          <w:sz w:val="28"/>
          <w:szCs w:val="28"/>
          <w:lang w:val="es-MX"/>
        </w:rPr>
        <w:t>NO</w:t>
      </w:r>
      <w:r w:rsidR="000B2EA6" w:rsidRPr="00DA2ACD">
        <w:rPr>
          <w:rStyle w:val="Ninguno"/>
          <w:rFonts w:ascii="Arial" w:hAnsi="Arial" w:cs="Arial"/>
          <w:i/>
          <w:sz w:val="28"/>
          <w:szCs w:val="28"/>
          <w:lang w:val="es-MX"/>
        </w:rPr>
        <w:t xml:space="preserve"> </w:t>
      </w:r>
      <w:r w:rsidR="000B2EA6" w:rsidRPr="00DA2ACD">
        <w:rPr>
          <w:rStyle w:val="Ninguno"/>
          <w:rFonts w:ascii="Arial" w:hAnsi="Arial" w:cs="Arial"/>
          <w:b/>
          <w:i/>
          <w:sz w:val="28"/>
          <w:szCs w:val="28"/>
          <w:lang w:val="es-MX"/>
        </w:rPr>
        <w:t>FIRMA”</w:t>
      </w:r>
      <w:r w:rsidR="000B2EA6" w:rsidRPr="00DA2ACD">
        <w:rPr>
          <w:rStyle w:val="Ninguno"/>
          <w:rFonts w:ascii="Arial" w:hAnsi="Arial" w:cs="Arial"/>
          <w:b/>
          <w:bCs/>
          <w:i/>
          <w:sz w:val="28"/>
          <w:szCs w:val="28"/>
          <w:lang w:val="es-MX"/>
        </w:rPr>
        <w:t xml:space="preserve"> C. SARA MORENO RAMÍREZ. </w:t>
      </w:r>
      <w:r w:rsidR="000B2EA6" w:rsidRPr="00DA2ACD">
        <w:rPr>
          <w:rStyle w:val="Ninguno"/>
          <w:rFonts w:ascii="Arial" w:hAnsi="Arial" w:cs="Arial"/>
          <w:i/>
          <w:sz w:val="28"/>
          <w:szCs w:val="28"/>
          <w:lang w:val="es-MX"/>
        </w:rPr>
        <w:t>Vo</w:t>
      </w:r>
      <w:r w:rsidR="000B2EA6">
        <w:rPr>
          <w:rStyle w:val="Ninguno"/>
          <w:rFonts w:ascii="Arial" w:hAnsi="Arial" w:cs="Arial"/>
          <w:i/>
          <w:sz w:val="28"/>
          <w:szCs w:val="28"/>
          <w:lang w:val="es-MX"/>
        </w:rPr>
        <w:t xml:space="preserve">cal de la Comisión Edilicia </w:t>
      </w:r>
      <w:r w:rsidR="000B2EA6" w:rsidRPr="00DA2ACD">
        <w:rPr>
          <w:rStyle w:val="Ninguno"/>
          <w:rFonts w:ascii="Arial" w:hAnsi="Arial" w:cs="Arial"/>
          <w:i/>
          <w:sz w:val="28"/>
          <w:szCs w:val="28"/>
          <w:lang w:val="es-MX"/>
        </w:rPr>
        <w:t xml:space="preserve">Permanente de Espectáculos </w:t>
      </w:r>
      <w:r w:rsidR="000B2EA6">
        <w:rPr>
          <w:rStyle w:val="Ninguno"/>
          <w:rFonts w:ascii="Arial" w:hAnsi="Arial" w:cs="Arial"/>
          <w:i/>
          <w:sz w:val="28"/>
          <w:szCs w:val="28"/>
          <w:lang w:val="es-MX"/>
        </w:rPr>
        <w:t xml:space="preserve">Públicos e Inspección </w:t>
      </w:r>
      <w:r w:rsidR="000B2EA6" w:rsidRPr="00DA2ACD">
        <w:rPr>
          <w:rStyle w:val="Ninguno"/>
          <w:rFonts w:ascii="Arial" w:hAnsi="Arial" w:cs="Arial"/>
          <w:i/>
          <w:sz w:val="28"/>
          <w:szCs w:val="28"/>
          <w:lang w:val="es-MX"/>
        </w:rPr>
        <w:t xml:space="preserve">y Vigilancia. </w:t>
      </w:r>
      <w:r w:rsidR="000B2EA6" w:rsidRPr="00DA2ACD">
        <w:rPr>
          <w:rStyle w:val="Ninguno"/>
          <w:rFonts w:ascii="Arial" w:hAnsi="Arial" w:cs="Arial"/>
          <w:b/>
          <w:i/>
          <w:sz w:val="28"/>
          <w:szCs w:val="28"/>
          <w:lang w:val="es-MX"/>
        </w:rPr>
        <w:t>FIRMA”</w:t>
      </w:r>
      <w:r w:rsidR="000F5DEB">
        <w:rPr>
          <w:rStyle w:val="Ninguno"/>
          <w:rFonts w:ascii="Arial" w:hAnsi="Arial" w:cs="Arial"/>
          <w:b/>
          <w:i/>
          <w:sz w:val="28"/>
          <w:szCs w:val="28"/>
          <w:lang w:val="es-MX"/>
        </w:rPr>
        <w:t xml:space="preserve"> - - - - - - - - - - - - - - - - - - - - C. Secretaria de Gobierno Municipal Claudia Margarita </w:t>
      </w:r>
      <w:r w:rsidR="000F5DEB">
        <w:rPr>
          <w:rStyle w:val="Ninguno"/>
          <w:rFonts w:ascii="Arial" w:hAnsi="Arial" w:cs="Arial"/>
          <w:b/>
          <w:i/>
          <w:sz w:val="28"/>
          <w:szCs w:val="28"/>
          <w:lang w:val="es-MX"/>
        </w:rPr>
        <w:lastRenderedPageBreak/>
        <w:t xml:space="preserve">Robles Gómez: </w:t>
      </w:r>
      <w:r w:rsidR="000F5DEB">
        <w:rPr>
          <w:rStyle w:val="Ninguno"/>
          <w:rFonts w:ascii="Arial" w:hAnsi="Arial" w:cs="Arial"/>
          <w:sz w:val="28"/>
          <w:szCs w:val="28"/>
          <w:lang w:val="es-MX"/>
        </w:rPr>
        <w:t xml:space="preserve">Gracias C. Regidor Jorge de Jesús Juárez Parra. </w:t>
      </w:r>
      <w:r w:rsidR="00C72249">
        <w:rPr>
          <w:rStyle w:val="Ninguno"/>
          <w:rFonts w:ascii="Arial" w:hAnsi="Arial" w:cs="Arial"/>
          <w:sz w:val="28"/>
          <w:szCs w:val="28"/>
          <w:lang w:val="es-MX"/>
        </w:rPr>
        <w:t xml:space="preserve">Queda a su consideración </w:t>
      </w:r>
      <w:r w:rsidR="00E50335">
        <w:rPr>
          <w:rStyle w:val="Ninguno"/>
          <w:rFonts w:ascii="Arial" w:hAnsi="Arial" w:cs="Arial"/>
          <w:sz w:val="28"/>
          <w:szCs w:val="28"/>
          <w:lang w:val="es-MX"/>
        </w:rPr>
        <w:t>esta I</w:t>
      </w:r>
      <w:r w:rsidR="001502F7">
        <w:rPr>
          <w:rStyle w:val="Ninguno"/>
          <w:rFonts w:ascii="Arial" w:hAnsi="Arial" w:cs="Arial"/>
          <w:sz w:val="28"/>
          <w:szCs w:val="28"/>
          <w:lang w:val="es-MX"/>
        </w:rPr>
        <w:t xml:space="preserve">niciativa de Dictamen, para alguna manifestación o comentario, respecto de la misma…. Si no hay ninguna, entonces, queda a su consideración esta Iniciativa para que, quiénes estén a favor de aprobarla en los términos propuestos, lo manifiesten levantando su mano…. </w:t>
      </w:r>
      <w:r w:rsidR="001502F7">
        <w:rPr>
          <w:rStyle w:val="Ninguno"/>
          <w:rFonts w:ascii="Arial" w:hAnsi="Arial" w:cs="Arial"/>
          <w:b/>
          <w:sz w:val="28"/>
          <w:szCs w:val="28"/>
          <w:lang w:val="es-MX"/>
        </w:rPr>
        <w:t xml:space="preserve">14 votos a favor, emitidos de forma de directa. </w:t>
      </w:r>
      <w:r w:rsidR="001502F7">
        <w:rPr>
          <w:rStyle w:val="Ninguno"/>
          <w:rFonts w:ascii="Arial" w:hAnsi="Arial" w:cs="Arial"/>
          <w:sz w:val="28"/>
          <w:szCs w:val="28"/>
          <w:lang w:val="es-MX"/>
        </w:rPr>
        <w:t xml:space="preserve">Y, sumando el voto a la mayoría del C. Regidor Víctor Manuel Monroy Rivera, que no se encuentra en la Sala de Cabildo, y salió sin autorización alguna. </w:t>
      </w:r>
      <w:r w:rsidR="001502F7">
        <w:rPr>
          <w:rStyle w:val="Ninguno"/>
          <w:rFonts w:ascii="Arial" w:hAnsi="Arial" w:cs="Arial"/>
          <w:b/>
          <w:sz w:val="28"/>
          <w:szCs w:val="28"/>
          <w:lang w:val="es-MX"/>
        </w:rPr>
        <w:t xml:space="preserve">15 votos a favor, aprobado por mayoría absoluta. - - - - - - - - - - - - - - - - - - - - </w:t>
      </w:r>
      <w:r w:rsidR="001502F7">
        <w:rPr>
          <w:rStyle w:val="Ninguno"/>
          <w:rFonts w:ascii="Arial" w:hAnsi="Arial" w:cs="Arial"/>
          <w:sz w:val="28"/>
          <w:szCs w:val="28"/>
          <w:lang w:val="es-MX"/>
        </w:rPr>
        <w:t xml:space="preserve">   </w:t>
      </w:r>
      <w:r w:rsidR="00607617" w:rsidRPr="00607617">
        <w:rPr>
          <w:rFonts w:ascii="Arial" w:hAnsi="Arial" w:cs="Arial"/>
          <w:b/>
          <w:sz w:val="28"/>
          <w:szCs w:val="28"/>
          <w:u w:val="single"/>
        </w:rPr>
        <w:t>SEXTO PUNTO</w:t>
      </w:r>
      <w:r w:rsidR="00607617">
        <w:rPr>
          <w:rFonts w:ascii="Arial" w:hAnsi="Arial" w:cs="Arial"/>
          <w:b/>
          <w:sz w:val="28"/>
          <w:szCs w:val="28"/>
        </w:rPr>
        <w:t xml:space="preserve">: </w:t>
      </w:r>
      <w:r w:rsidR="00607617" w:rsidRPr="00CB100E">
        <w:rPr>
          <w:rFonts w:ascii="Arial" w:hAnsi="Arial" w:cs="Arial"/>
          <w:sz w:val="28"/>
          <w:szCs w:val="28"/>
        </w:rPr>
        <w:t xml:space="preserve">Iniciativa de Dictamen de la Comisión Edilicia de Espectáculos Públicos </w:t>
      </w:r>
      <w:r w:rsidR="00607617">
        <w:rPr>
          <w:rFonts w:ascii="Arial" w:hAnsi="Arial" w:cs="Arial"/>
          <w:sz w:val="28"/>
          <w:szCs w:val="28"/>
        </w:rPr>
        <w:t xml:space="preserve">e Inspección y Vigilancia, que autoriza la Licencia Municipal con giro de venta de vinos y licores, denominada “Vitana” Motiva el C. Regidor Jorge de Jesús Juárez Parra. </w:t>
      </w:r>
      <w:r w:rsidR="00607617">
        <w:rPr>
          <w:rFonts w:ascii="Arial" w:hAnsi="Arial" w:cs="Arial"/>
          <w:b/>
          <w:i/>
          <w:sz w:val="28"/>
          <w:szCs w:val="28"/>
        </w:rPr>
        <w:t>C. Regidor Jorge de Jesús Juárez Parra:</w:t>
      </w:r>
      <w:r w:rsidR="002C6474">
        <w:rPr>
          <w:rFonts w:ascii="Arial" w:hAnsi="Arial" w:cs="Arial"/>
          <w:b/>
          <w:i/>
          <w:sz w:val="28"/>
          <w:szCs w:val="28"/>
        </w:rPr>
        <w:t xml:space="preserve"> </w:t>
      </w:r>
      <w:r w:rsidR="002C6474" w:rsidRPr="000B2EA6">
        <w:rPr>
          <w:rFonts w:ascii="Arial" w:hAnsi="Arial" w:cs="Arial"/>
          <w:b/>
          <w:i/>
          <w:sz w:val="28"/>
          <w:szCs w:val="28"/>
        </w:rPr>
        <w:t>HONORABLE AYUNTAMIENTO CONSTITUCIONAL</w:t>
      </w:r>
      <w:r w:rsidR="002C6474">
        <w:rPr>
          <w:rFonts w:ascii="Arial" w:hAnsi="Arial" w:cs="Arial"/>
          <w:b/>
          <w:i/>
          <w:sz w:val="28"/>
          <w:szCs w:val="28"/>
        </w:rPr>
        <w:t xml:space="preserve"> </w:t>
      </w:r>
      <w:r w:rsidR="002C6474" w:rsidRPr="000B2EA6">
        <w:rPr>
          <w:rFonts w:ascii="Arial" w:hAnsi="Arial" w:cs="Arial"/>
          <w:b/>
          <w:i/>
          <w:sz w:val="28"/>
          <w:szCs w:val="28"/>
        </w:rPr>
        <w:t>DE ZAPOTLÁN EL GRANDE, JALISCO.</w:t>
      </w:r>
      <w:r w:rsidR="002C6474">
        <w:rPr>
          <w:rFonts w:ascii="Arial" w:hAnsi="Arial" w:cs="Arial"/>
          <w:b/>
          <w:i/>
          <w:sz w:val="28"/>
          <w:szCs w:val="28"/>
        </w:rPr>
        <w:t xml:space="preserve"> PRESENT</w:t>
      </w:r>
      <w:r w:rsidR="002C6474" w:rsidRPr="000B2EA6">
        <w:rPr>
          <w:rFonts w:ascii="Arial" w:hAnsi="Arial" w:cs="Arial"/>
          <w:b/>
          <w:i/>
          <w:sz w:val="28"/>
          <w:szCs w:val="28"/>
        </w:rPr>
        <w:t xml:space="preserve">E </w:t>
      </w:r>
      <w:r w:rsidR="002C6474" w:rsidRPr="000B2EA6">
        <w:rPr>
          <w:rFonts w:ascii="Arial" w:hAnsi="Arial" w:cs="Arial"/>
          <w:i/>
          <w:sz w:val="28"/>
          <w:szCs w:val="28"/>
        </w:rPr>
        <w:t xml:space="preserve">Quienes motivan y suscriben </w:t>
      </w:r>
      <w:r w:rsidR="002C6474" w:rsidRPr="000B2EA6">
        <w:rPr>
          <w:rFonts w:ascii="Arial" w:hAnsi="Arial" w:cs="Arial"/>
          <w:b/>
          <w:i/>
          <w:sz w:val="28"/>
          <w:szCs w:val="28"/>
        </w:rPr>
        <w:t xml:space="preserve">CC. JORGE DE JESÚS JUÁREZ PARRA, SARA MORENO RAMÍREZ, DIANA LAURA ORTEGA PALAFOX, </w:t>
      </w:r>
      <w:r w:rsidR="002C6474" w:rsidRPr="000B2EA6">
        <w:rPr>
          <w:rFonts w:ascii="Arial" w:hAnsi="Arial" w:cs="Arial"/>
          <w:i/>
          <w:sz w:val="28"/>
          <w:szCs w:val="28"/>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w:t>
      </w:r>
      <w:r w:rsidR="002C6474" w:rsidRPr="000B2EA6">
        <w:rPr>
          <w:rFonts w:ascii="Arial" w:hAnsi="Arial" w:cs="Arial"/>
          <w:i/>
          <w:sz w:val="28"/>
          <w:szCs w:val="28"/>
        </w:rPr>
        <w:lastRenderedPageBreak/>
        <w:t xml:space="preserve">sus Municipios;37, 38 fracción VIII, 40,47,58,104 al 109 y demás relativos y aplicables del Reglamento Interior del Ayuntamiento de Zapotlán el Grande, Jalisco, presentamos a la consideración del Pleno de este Honorable Ayuntamiento </w:t>
      </w:r>
      <w:r w:rsidR="002C6474" w:rsidRPr="000B2EA6">
        <w:rPr>
          <w:rFonts w:ascii="Arial" w:hAnsi="Arial" w:cs="Arial"/>
          <w:b/>
          <w:i/>
          <w:sz w:val="28"/>
          <w:szCs w:val="28"/>
        </w:rPr>
        <w:t>INICIATIVA DE DICTAMEN DE LA COMISIÓN EDILICIA PERMANENTE DE ESPECTÁCULOS PÚBLICOS,  E INSPECCIÓN Y VIGILANCIA, QUE AUTORIZA LA LICENCIA MUNICIPAL CON GIRO DE ABARROTES CON VENTA DE</w:t>
      </w:r>
      <w:r w:rsidR="002C6474">
        <w:rPr>
          <w:rFonts w:ascii="Arial" w:hAnsi="Arial" w:cs="Arial"/>
          <w:b/>
          <w:i/>
          <w:sz w:val="28"/>
          <w:szCs w:val="28"/>
        </w:rPr>
        <w:t xml:space="preserve"> VINOS Y LICORES DENOMINADO “VINATA”</w:t>
      </w:r>
      <w:r w:rsidR="002C6474" w:rsidRPr="000B2EA6">
        <w:rPr>
          <w:rFonts w:ascii="Arial" w:hAnsi="Arial" w:cs="Arial"/>
          <w:b/>
          <w:i/>
          <w:sz w:val="28"/>
          <w:szCs w:val="28"/>
        </w:rPr>
        <w:t xml:space="preserve">, </w:t>
      </w:r>
      <w:r w:rsidR="002C6474" w:rsidRPr="000B2EA6">
        <w:rPr>
          <w:rFonts w:ascii="Arial" w:hAnsi="Arial" w:cs="Arial"/>
          <w:i/>
          <w:sz w:val="28"/>
          <w:szCs w:val="28"/>
        </w:rPr>
        <w:t>lo anterior con base a los siguientes</w:t>
      </w:r>
      <w:r w:rsidR="002C6474">
        <w:rPr>
          <w:rFonts w:ascii="Arial" w:hAnsi="Arial" w:cs="Arial"/>
          <w:b/>
          <w:i/>
          <w:sz w:val="28"/>
          <w:szCs w:val="28"/>
        </w:rPr>
        <w:t xml:space="preserve"> ANTECEDENTE</w:t>
      </w:r>
      <w:r w:rsidR="002C6474" w:rsidRPr="000B2EA6">
        <w:rPr>
          <w:rFonts w:ascii="Arial" w:hAnsi="Arial" w:cs="Arial"/>
          <w:b/>
          <w:i/>
          <w:sz w:val="28"/>
          <w:szCs w:val="28"/>
        </w:rPr>
        <w:t xml:space="preserve">S: </w:t>
      </w:r>
      <w:r w:rsidR="002C6474" w:rsidRPr="000B2EA6">
        <w:rPr>
          <w:rFonts w:ascii="Arial" w:hAnsi="Arial" w:cs="Arial"/>
          <w:i/>
          <w:sz w:val="28"/>
          <w:szCs w:val="28"/>
        </w:rPr>
        <w:t>1.</w:t>
      </w:r>
      <w:r w:rsidR="002C6474">
        <w:rPr>
          <w:rFonts w:ascii="Arial" w:hAnsi="Arial" w:cs="Arial"/>
          <w:i/>
          <w:sz w:val="28"/>
          <w:szCs w:val="28"/>
        </w:rPr>
        <w:t xml:space="preserve"> </w:t>
      </w:r>
      <w:r w:rsidR="002C6474" w:rsidRPr="000B2EA6">
        <w:rPr>
          <w:rFonts w:ascii="Arial" w:hAnsi="Arial" w:cs="Arial"/>
          <w:i/>
          <w:sz w:val="28"/>
          <w:szCs w:val="28"/>
        </w:rPr>
        <w:t xml:space="preserve">El día </w:t>
      </w:r>
      <w:r w:rsidR="002C6474">
        <w:rPr>
          <w:rFonts w:ascii="Arial" w:hAnsi="Arial" w:cs="Arial"/>
          <w:i/>
          <w:sz w:val="28"/>
          <w:szCs w:val="28"/>
        </w:rPr>
        <w:t>24 de Julio</w:t>
      </w:r>
      <w:r w:rsidR="002C6474" w:rsidRPr="000B2EA6">
        <w:rPr>
          <w:rFonts w:ascii="Arial" w:hAnsi="Arial" w:cs="Arial"/>
          <w:i/>
          <w:sz w:val="28"/>
          <w:szCs w:val="28"/>
        </w:rPr>
        <w:t xml:space="preserve"> del</w:t>
      </w:r>
      <w:r w:rsidR="002C6474">
        <w:rPr>
          <w:rFonts w:ascii="Arial" w:hAnsi="Arial" w:cs="Arial"/>
          <w:i/>
          <w:sz w:val="28"/>
          <w:szCs w:val="28"/>
        </w:rPr>
        <w:t xml:space="preserve"> año 2023 dos mil veintitrés, el</w:t>
      </w:r>
      <w:r w:rsidR="002C6474" w:rsidRPr="000B2EA6">
        <w:rPr>
          <w:rFonts w:ascii="Arial" w:hAnsi="Arial" w:cs="Arial"/>
          <w:i/>
          <w:sz w:val="28"/>
          <w:szCs w:val="28"/>
        </w:rPr>
        <w:t xml:space="preserve"> </w:t>
      </w:r>
      <w:r w:rsidR="002C6474">
        <w:rPr>
          <w:rFonts w:ascii="Arial" w:hAnsi="Arial" w:cs="Arial"/>
          <w:b/>
          <w:i/>
          <w:sz w:val="28"/>
          <w:szCs w:val="28"/>
        </w:rPr>
        <w:t>C. ESTEBAN JULIÁN MEJÍA LÓPEZ</w:t>
      </w:r>
      <w:r w:rsidR="002C6474" w:rsidRPr="000B2EA6">
        <w:rPr>
          <w:rFonts w:ascii="Arial" w:hAnsi="Arial" w:cs="Arial"/>
          <w:i/>
          <w:sz w:val="28"/>
          <w:szCs w:val="28"/>
        </w:rPr>
        <w:t xml:space="preserve">, presentó por su propio derecho, en la Oficialía de Padrón y Licencias municipal, la solicitud en formato oficial de </w:t>
      </w:r>
      <w:r w:rsidR="002C6474" w:rsidRPr="000B2EA6">
        <w:rPr>
          <w:rFonts w:ascii="Arial" w:hAnsi="Arial" w:cs="Arial"/>
          <w:b/>
          <w:i/>
          <w:sz w:val="28"/>
          <w:szCs w:val="28"/>
        </w:rPr>
        <w:t>LICENCIA MUNICIPAL CON GIRO DE ABARROTES CON VENTA</w:t>
      </w:r>
      <w:r w:rsidR="002C6474">
        <w:rPr>
          <w:rFonts w:ascii="Arial" w:hAnsi="Arial" w:cs="Arial"/>
          <w:b/>
          <w:i/>
          <w:sz w:val="28"/>
          <w:szCs w:val="28"/>
        </w:rPr>
        <w:t xml:space="preserve"> </w:t>
      </w:r>
      <w:r w:rsidR="002C6474" w:rsidRPr="000B2EA6">
        <w:rPr>
          <w:rFonts w:ascii="Arial" w:hAnsi="Arial" w:cs="Arial"/>
          <w:b/>
          <w:i/>
          <w:sz w:val="28"/>
          <w:szCs w:val="28"/>
        </w:rPr>
        <w:t>DE</w:t>
      </w:r>
      <w:r w:rsidR="002C6474">
        <w:rPr>
          <w:rFonts w:ascii="Arial" w:hAnsi="Arial" w:cs="Arial"/>
          <w:b/>
          <w:i/>
          <w:sz w:val="28"/>
          <w:szCs w:val="28"/>
        </w:rPr>
        <w:t xml:space="preserve"> VINOS Y LICORES DENOMINADO “VINATA”</w:t>
      </w:r>
      <w:r w:rsidR="002C6474" w:rsidRPr="000B2EA6">
        <w:rPr>
          <w:rFonts w:ascii="Arial" w:hAnsi="Arial" w:cs="Arial"/>
          <w:b/>
          <w:i/>
          <w:sz w:val="28"/>
          <w:szCs w:val="28"/>
        </w:rPr>
        <w:t xml:space="preserve">,  </w:t>
      </w:r>
      <w:r w:rsidR="002C6474" w:rsidRPr="000B2EA6">
        <w:rPr>
          <w:rFonts w:ascii="Arial" w:hAnsi="Arial" w:cs="Arial"/>
          <w:i/>
          <w:sz w:val="28"/>
          <w:szCs w:val="28"/>
        </w:rPr>
        <w:t>respecto del inmueble ubicado en la finca marcada con el número #</w:t>
      </w:r>
      <w:r w:rsidR="002C6474">
        <w:rPr>
          <w:rFonts w:ascii="Arial" w:hAnsi="Arial" w:cs="Arial"/>
          <w:i/>
          <w:sz w:val="28"/>
          <w:szCs w:val="28"/>
        </w:rPr>
        <w:t>437</w:t>
      </w:r>
      <w:r w:rsidR="002C6474" w:rsidRPr="000B2EA6">
        <w:rPr>
          <w:rFonts w:ascii="Arial" w:hAnsi="Arial" w:cs="Arial"/>
          <w:i/>
          <w:sz w:val="28"/>
          <w:szCs w:val="28"/>
        </w:rPr>
        <w:t xml:space="preserve"> </w:t>
      </w:r>
      <w:r w:rsidR="002C6474">
        <w:rPr>
          <w:rFonts w:ascii="Arial" w:hAnsi="Arial" w:cs="Arial"/>
          <w:i/>
          <w:sz w:val="28"/>
          <w:szCs w:val="28"/>
        </w:rPr>
        <w:t xml:space="preserve">interior 5 </w:t>
      </w:r>
      <w:r w:rsidR="002C6474" w:rsidRPr="000B2EA6">
        <w:rPr>
          <w:rFonts w:ascii="Arial" w:hAnsi="Arial" w:cs="Arial"/>
          <w:i/>
          <w:sz w:val="28"/>
          <w:szCs w:val="28"/>
        </w:rPr>
        <w:t xml:space="preserve">de la calle </w:t>
      </w:r>
      <w:r w:rsidR="002C6474">
        <w:rPr>
          <w:rFonts w:ascii="Arial" w:hAnsi="Arial" w:cs="Arial"/>
          <w:i/>
          <w:sz w:val="28"/>
          <w:szCs w:val="28"/>
        </w:rPr>
        <w:t>MARIANO ABASOLO</w:t>
      </w:r>
      <w:r w:rsidR="002C6474" w:rsidRPr="000B2EA6">
        <w:rPr>
          <w:rFonts w:ascii="Arial" w:hAnsi="Arial" w:cs="Arial"/>
          <w:i/>
          <w:sz w:val="28"/>
          <w:szCs w:val="28"/>
        </w:rPr>
        <w:t>, colonia Centro en esta Ciudad. A dicha solicitud acompañó los siguientes documentos:</w:t>
      </w:r>
      <w:r w:rsidR="002C6474">
        <w:rPr>
          <w:rFonts w:ascii="Arial" w:hAnsi="Arial" w:cs="Arial"/>
          <w:b/>
          <w:i/>
          <w:sz w:val="28"/>
          <w:szCs w:val="28"/>
        </w:rPr>
        <w:t xml:space="preserve"> *</w:t>
      </w:r>
      <w:r w:rsidR="002C6474" w:rsidRPr="000B2EA6">
        <w:rPr>
          <w:rFonts w:ascii="Arial" w:hAnsi="Arial" w:cs="Arial"/>
          <w:i/>
          <w:sz w:val="28"/>
          <w:szCs w:val="28"/>
        </w:rPr>
        <w:t>Copia certificada de credencial para votar de quien lo solicita</w:t>
      </w:r>
      <w:r w:rsidR="002C6474">
        <w:rPr>
          <w:rFonts w:ascii="Arial" w:hAnsi="Arial" w:cs="Arial"/>
          <w:b/>
          <w:i/>
          <w:sz w:val="28"/>
          <w:szCs w:val="28"/>
        </w:rPr>
        <w:t xml:space="preserve"> *</w:t>
      </w:r>
      <w:r w:rsidR="002C6474" w:rsidRPr="000B2EA6">
        <w:rPr>
          <w:rFonts w:ascii="Arial" w:hAnsi="Arial" w:cs="Arial"/>
          <w:i/>
          <w:sz w:val="28"/>
          <w:szCs w:val="28"/>
        </w:rPr>
        <w:t xml:space="preserve">Dictamen de trazos, usos y destinos específicos que en su caso determine la compatibilidad procedente de la vocación de suelo con el giro pretendido (Oficio: USO </w:t>
      </w:r>
      <w:r w:rsidR="002C6474">
        <w:rPr>
          <w:rFonts w:ascii="Arial" w:hAnsi="Arial" w:cs="Arial"/>
          <w:i/>
          <w:sz w:val="28"/>
          <w:szCs w:val="28"/>
        </w:rPr>
        <w:t>13</w:t>
      </w:r>
      <w:r w:rsidR="002C6474" w:rsidRPr="000B2EA6">
        <w:rPr>
          <w:rFonts w:ascii="Arial" w:hAnsi="Arial" w:cs="Arial"/>
          <w:i/>
          <w:sz w:val="28"/>
          <w:szCs w:val="28"/>
        </w:rPr>
        <w:t>3/23).</w:t>
      </w:r>
      <w:r w:rsidR="002C6474">
        <w:rPr>
          <w:rFonts w:ascii="Arial" w:hAnsi="Arial" w:cs="Arial"/>
          <w:b/>
          <w:i/>
          <w:sz w:val="28"/>
          <w:szCs w:val="28"/>
        </w:rPr>
        <w:t xml:space="preserve"> *</w:t>
      </w:r>
      <w:r w:rsidR="002C6474" w:rsidRPr="000B2EA6">
        <w:rPr>
          <w:rFonts w:ascii="Arial" w:hAnsi="Arial" w:cs="Arial"/>
          <w:i/>
          <w:sz w:val="28"/>
          <w:szCs w:val="28"/>
        </w:rPr>
        <w:t>Copia del estado de cuenta del impuesto predial, respecto del inmueble donde pretende establecer el giro comercial.</w:t>
      </w:r>
      <w:r w:rsidR="002C6474">
        <w:rPr>
          <w:rFonts w:ascii="Arial" w:hAnsi="Arial" w:cs="Arial"/>
          <w:b/>
          <w:i/>
          <w:sz w:val="28"/>
          <w:szCs w:val="28"/>
        </w:rPr>
        <w:t xml:space="preserve"> *</w:t>
      </w:r>
      <w:r w:rsidR="002C6474" w:rsidRPr="000B2EA6">
        <w:rPr>
          <w:rFonts w:ascii="Arial" w:hAnsi="Arial" w:cs="Arial"/>
          <w:i/>
          <w:sz w:val="28"/>
          <w:szCs w:val="28"/>
        </w:rPr>
        <w:t>Acta de nacimiento original de la solicitante.</w:t>
      </w:r>
      <w:r w:rsidR="002C6474">
        <w:rPr>
          <w:rFonts w:ascii="Arial" w:hAnsi="Arial" w:cs="Arial"/>
          <w:b/>
          <w:i/>
          <w:sz w:val="28"/>
          <w:szCs w:val="28"/>
        </w:rPr>
        <w:t xml:space="preserve"> *</w:t>
      </w:r>
      <w:r w:rsidR="002C6474" w:rsidRPr="000B2EA6">
        <w:rPr>
          <w:rFonts w:ascii="Arial" w:hAnsi="Arial" w:cs="Arial"/>
          <w:i/>
          <w:sz w:val="28"/>
          <w:szCs w:val="28"/>
        </w:rPr>
        <w:t xml:space="preserve">Constancia de situación fiscal emitida por el SAT, respecto de la persona solicitante, emitida el </w:t>
      </w:r>
      <w:r w:rsidR="002C6474">
        <w:rPr>
          <w:rFonts w:ascii="Arial" w:hAnsi="Arial" w:cs="Arial"/>
          <w:i/>
          <w:sz w:val="28"/>
          <w:szCs w:val="28"/>
        </w:rPr>
        <w:t>12</w:t>
      </w:r>
      <w:r w:rsidR="002C6474" w:rsidRPr="000B2EA6">
        <w:rPr>
          <w:rFonts w:ascii="Arial" w:hAnsi="Arial" w:cs="Arial"/>
          <w:i/>
          <w:sz w:val="28"/>
          <w:szCs w:val="28"/>
        </w:rPr>
        <w:t xml:space="preserve"> de julio de 2023.</w:t>
      </w:r>
      <w:r w:rsidR="002C6474">
        <w:rPr>
          <w:rFonts w:ascii="Arial" w:hAnsi="Arial" w:cs="Arial"/>
          <w:b/>
          <w:i/>
          <w:sz w:val="28"/>
          <w:szCs w:val="28"/>
        </w:rPr>
        <w:t xml:space="preserve"> *</w:t>
      </w:r>
      <w:r w:rsidR="002C6474" w:rsidRPr="000B2EA6">
        <w:rPr>
          <w:rFonts w:ascii="Arial" w:hAnsi="Arial" w:cs="Arial"/>
          <w:i/>
          <w:sz w:val="28"/>
          <w:szCs w:val="28"/>
        </w:rPr>
        <w:t>Constancia original de no antecedentes penales del solicitante. (</w:t>
      </w:r>
      <w:r w:rsidR="002C6474">
        <w:rPr>
          <w:rFonts w:ascii="Arial" w:hAnsi="Arial" w:cs="Arial"/>
          <w:i/>
          <w:sz w:val="28"/>
          <w:szCs w:val="28"/>
        </w:rPr>
        <w:t>10</w:t>
      </w:r>
      <w:r w:rsidR="002C6474" w:rsidRPr="000B2EA6">
        <w:rPr>
          <w:rFonts w:ascii="Arial" w:hAnsi="Arial" w:cs="Arial"/>
          <w:i/>
          <w:sz w:val="28"/>
          <w:szCs w:val="28"/>
        </w:rPr>
        <w:t xml:space="preserve"> de </w:t>
      </w:r>
      <w:r w:rsidR="002C6474">
        <w:rPr>
          <w:rFonts w:ascii="Arial" w:hAnsi="Arial" w:cs="Arial"/>
          <w:i/>
          <w:sz w:val="28"/>
          <w:szCs w:val="28"/>
        </w:rPr>
        <w:t>JULIO</w:t>
      </w:r>
      <w:r w:rsidR="002C6474" w:rsidRPr="000B2EA6">
        <w:rPr>
          <w:rFonts w:ascii="Arial" w:hAnsi="Arial" w:cs="Arial"/>
          <w:i/>
          <w:sz w:val="28"/>
          <w:szCs w:val="28"/>
        </w:rPr>
        <w:t xml:space="preserve"> de 2023)</w:t>
      </w:r>
      <w:r w:rsidR="002C6474">
        <w:rPr>
          <w:rFonts w:ascii="Arial" w:hAnsi="Arial" w:cs="Arial"/>
          <w:b/>
          <w:i/>
          <w:sz w:val="28"/>
          <w:szCs w:val="28"/>
        </w:rPr>
        <w:t xml:space="preserve"> *</w:t>
      </w:r>
      <w:r w:rsidR="002C6474" w:rsidRPr="000B2EA6">
        <w:rPr>
          <w:rFonts w:ascii="Arial" w:hAnsi="Arial" w:cs="Arial"/>
          <w:i/>
          <w:sz w:val="28"/>
          <w:szCs w:val="28"/>
        </w:rPr>
        <w:t xml:space="preserve">Dictamen Técnico PROCEDENTE emitido por la Unidad Municipal de Protección Civil, realizado el </w:t>
      </w:r>
      <w:r w:rsidR="002C6474">
        <w:rPr>
          <w:rFonts w:ascii="Arial" w:hAnsi="Arial" w:cs="Arial"/>
          <w:i/>
          <w:sz w:val="28"/>
          <w:szCs w:val="28"/>
        </w:rPr>
        <w:t>21</w:t>
      </w:r>
      <w:r w:rsidR="002C6474" w:rsidRPr="000B2EA6">
        <w:rPr>
          <w:rFonts w:ascii="Arial" w:hAnsi="Arial" w:cs="Arial"/>
          <w:i/>
          <w:sz w:val="28"/>
          <w:szCs w:val="28"/>
        </w:rPr>
        <w:t xml:space="preserve"> de </w:t>
      </w:r>
      <w:r w:rsidR="002C6474">
        <w:rPr>
          <w:rFonts w:ascii="Arial" w:hAnsi="Arial" w:cs="Arial"/>
          <w:i/>
          <w:sz w:val="28"/>
          <w:szCs w:val="28"/>
        </w:rPr>
        <w:t>jun</w:t>
      </w:r>
      <w:r w:rsidR="002C6474" w:rsidRPr="000B2EA6">
        <w:rPr>
          <w:rFonts w:ascii="Arial" w:hAnsi="Arial" w:cs="Arial"/>
          <w:i/>
          <w:sz w:val="28"/>
          <w:szCs w:val="28"/>
        </w:rPr>
        <w:t xml:space="preserve">io de 2023, </w:t>
      </w:r>
      <w:r w:rsidR="002C6474" w:rsidRPr="000B2EA6">
        <w:rPr>
          <w:rFonts w:ascii="Arial" w:hAnsi="Arial" w:cs="Arial"/>
          <w:i/>
          <w:sz w:val="28"/>
          <w:szCs w:val="28"/>
        </w:rPr>
        <w:lastRenderedPageBreak/>
        <w:t xml:space="preserve">(Oficio: </w:t>
      </w:r>
      <w:r w:rsidR="002C6474">
        <w:rPr>
          <w:rFonts w:ascii="Arial" w:hAnsi="Arial" w:cs="Arial"/>
          <w:i/>
          <w:sz w:val="28"/>
          <w:szCs w:val="28"/>
        </w:rPr>
        <w:t>CS6890</w:t>
      </w:r>
      <w:r w:rsidR="002C6474" w:rsidRPr="000B2EA6">
        <w:rPr>
          <w:rFonts w:ascii="Arial" w:hAnsi="Arial" w:cs="Arial"/>
          <w:i/>
          <w:sz w:val="28"/>
          <w:szCs w:val="28"/>
        </w:rPr>
        <w:t>/2023).</w:t>
      </w:r>
      <w:r w:rsidR="002C6474">
        <w:rPr>
          <w:rFonts w:ascii="Arial" w:hAnsi="Arial" w:cs="Arial"/>
          <w:i/>
          <w:sz w:val="28"/>
          <w:szCs w:val="28"/>
        </w:rPr>
        <w:t xml:space="preserve"> </w:t>
      </w:r>
      <w:r w:rsidR="002C6474">
        <w:rPr>
          <w:rFonts w:ascii="Arial" w:hAnsi="Arial" w:cs="Arial"/>
          <w:b/>
          <w:i/>
          <w:sz w:val="28"/>
          <w:szCs w:val="28"/>
        </w:rPr>
        <w:t>*</w:t>
      </w:r>
      <w:r w:rsidR="002C6474" w:rsidRPr="000B2EA6">
        <w:rPr>
          <w:rFonts w:ascii="Arial" w:hAnsi="Arial" w:cs="Arial"/>
          <w:i/>
          <w:sz w:val="28"/>
          <w:szCs w:val="28"/>
        </w:rPr>
        <w:t xml:space="preserve">Certificado de no adeudo de catastro municipal de fecha de expedición el día </w:t>
      </w:r>
      <w:r w:rsidR="002C6474">
        <w:rPr>
          <w:rFonts w:ascii="Arial" w:hAnsi="Arial" w:cs="Arial"/>
          <w:i/>
          <w:sz w:val="28"/>
          <w:szCs w:val="28"/>
        </w:rPr>
        <w:t>21</w:t>
      </w:r>
      <w:r w:rsidR="002C6474" w:rsidRPr="000B2EA6">
        <w:rPr>
          <w:rFonts w:ascii="Arial" w:hAnsi="Arial" w:cs="Arial"/>
          <w:i/>
          <w:sz w:val="28"/>
          <w:szCs w:val="28"/>
        </w:rPr>
        <w:t xml:space="preserve"> de </w:t>
      </w:r>
      <w:r w:rsidR="002C6474">
        <w:rPr>
          <w:rFonts w:ascii="Arial" w:hAnsi="Arial" w:cs="Arial"/>
          <w:i/>
          <w:sz w:val="28"/>
          <w:szCs w:val="28"/>
        </w:rPr>
        <w:t>JULIO</w:t>
      </w:r>
      <w:r w:rsidR="002C6474" w:rsidRPr="000B2EA6">
        <w:rPr>
          <w:rFonts w:ascii="Arial" w:hAnsi="Arial" w:cs="Arial"/>
          <w:i/>
          <w:sz w:val="28"/>
          <w:szCs w:val="28"/>
        </w:rPr>
        <w:t xml:space="preserve"> de 2023.</w:t>
      </w:r>
      <w:r w:rsidR="002C6474">
        <w:rPr>
          <w:rFonts w:ascii="Arial" w:hAnsi="Arial" w:cs="Arial"/>
          <w:b/>
          <w:i/>
          <w:sz w:val="28"/>
          <w:szCs w:val="28"/>
        </w:rPr>
        <w:t xml:space="preserve"> *</w:t>
      </w:r>
      <w:r w:rsidR="002C6474" w:rsidRPr="000B2EA6">
        <w:rPr>
          <w:rFonts w:ascii="Arial" w:hAnsi="Arial" w:cs="Arial"/>
          <w:i/>
          <w:sz w:val="28"/>
          <w:szCs w:val="28"/>
        </w:rPr>
        <w:t xml:space="preserve">Dictamen de impacto de movilidad emitido por Gestión de Movilidad. (Oficio: TM </w:t>
      </w:r>
      <w:r w:rsidR="002C6474">
        <w:rPr>
          <w:rFonts w:ascii="Arial" w:hAnsi="Arial" w:cs="Arial"/>
          <w:i/>
          <w:sz w:val="28"/>
          <w:szCs w:val="28"/>
        </w:rPr>
        <w:t>136</w:t>
      </w:r>
      <w:r w:rsidR="002C6474" w:rsidRPr="000B2EA6">
        <w:rPr>
          <w:rFonts w:ascii="Arial" w:hAnsi="Arial" w:cs="Arial"/>
          <w:i/>
          <w:sz w:val="28"/>
          <w:szCs w:val="28"/>
        </w:rPr>
        <w:t>/2023)</w:t>
      </w:r>
      <w:r w:rsidR="002C6474">
        <w:rPr>
          <w:rFonts w:ascii="Arial" w:hAnsi="Arial" w:cs="Arial"/>
          <w:b/>
          <w:i/>
          <w:sz w:val="28"/>
          <w:szCs w:val="28"/>
        </w:rPr>
        <w:t xml:space="preserve"> *</w:t>
      </w:r>
      <w:r w:rsidR="002C6474" w:rsidRPr="000B2EA6">
        <w:rPr>
          <w:rFonts w:ascii="Arial" w:hAnsi="Arial" w:cs="Arial"/>
          <w:i/>
          <w:sz w:val="28"/>
          <w:szCs w:val="28"/>
        </w:rPr>
        <w:t xml:space="preserve">Copia certificada de contrato de arrendamiento entre las partes el arrendador señor </w:t>
      </w:r>
      <w:r w:rsidR="002C6474">
        <w:rPr>
          <w:rFonts w:ascii="Arial" w:hAnsi="Arial" w:cs="Arial"/>
          <w:i/>
          <w:sz w:val="28"/>
          <w:szCs w:val="28"/>
        </w:rPr>
        <w:t xml:space="preserve">ARRENDADOR JOSÉ ALBERTO DEL TORO GUÍZAR Y ESTEBAN JULIÁN MEJÍA LÓPEZ </w:t>
      </w:r>
      <w:r w:rsidR="002C6474" w:rsidRPr="000B2EA6">
        <w:rPr>
          <w:rFonts w:ascii="Arial" w:hAnsi="Arial" w:cs="Arial"/>
          <w:i/>
          <w:sz w:val="28"/>
          <w:szCs w:val="28"/>
        </w:rPr>
        <w:t>del inmueble de referencia.</w:t>
      </w:r>
      <w:r w:rsidR="002C6474">
        <w:rPr>
          <w:rFonts w:ascii="Arial" w:hAnsi="Arial" w:cs="Arial"/>
          <w:b/>
          <w:i/>
          <w:sz w:val="28"/>
          <w:szCs w:val="28"/>
        </w:rPr>
        <w:t xml:space="preserve"> *</w:t>
      </w:r>
      <w:r w:rsidR="002C6474" w:rsidRPr="00E540E0">
        <w:rPr>
          <w:rFonts w:ascii="Arial" w:hAnsi="Arial" w:cs="Arial"/>
          <w:i/>
          <w:sz w:val="28"/>
          <w:szCs w:val="28"/>
        </w:rPr>
        <w:t xml:space="preserve">Escrito mediante el cual </w:t>
      </w:r>
      <w:r w:rsidR="002C6474" w:rsidRPr="00E540E0">
        <w:rPr>
          <w:rFonts w:ascii="Arial" w:hAnsi="Arial" w:cs="Arial"/>
          <w:b/>
          <w:i/>
          <w:sz w:val="28"/>
          <w:szCs w:val="28"/>
        </w:rPr>
        <w:t xml:space="preserve">BAJO PROTESTA DE DECIR VERDAD </w:t>
      </w:r>
      <w:r w:rsidR="002C6474" w:rsidRPr="00E540E0">
        <w:rPr>
          <w:rFonts w:ascii="Arial" w:hAnsi="Arial" w:cs="Arial"/>
          <w:i/>
          <w:sz w:val="28"/>
          <w:szCs w:val="28"/>
        </w:rPr>
        <w:t>que no se encuentra impedido para ejercer el comercio ni ser servidor público.</w:t>
      </w:r>
      <w:r w:rsidR="002C6474">
        <w:rPr>
          <w:rFonts w:ascii="Arial" w:hAnsi="Arial" w:cs="Arial"/>
          <w:b/>
          <w:i/>
          <w:sz w:val="28"/>
          <w:szCs w:val="28"/>
        </w:rPr>
        <w:t xml:space="preserve"> </w:t>
      </w:r>
      <w:r w:rsidR="002C6474" w:rsidRPr="000B2EA6">
        <w:rPr>
          <w:rFonts w:ascii="Arial" w:hAnsi="Arial" w:cs="Arial"/>
          <w:b/>
          <w:i/>
          <w:sz w:val="28"/>
          <w:szCs w:val="28"/>
        </w:rPr>
        <w:t xml:space="preserve">2.- </w:t>
      </w:r>
      <w:r w:rsidR="00A536D3">
        <w:rPr>
          <w:rFonts w:ascii="Arial" w:hAnsi="Arial" w:cs="Arial"/>
          <w:i/>
          <w:sz w:val="28"/>
          <w:szCs w:val="28"/>
        </w:rPr>
        <w:t>Con fecha 01</w:t>
      </w:r>
      <w:r w:rsidR="002C6474" w:rsidRPr="000B2EA6">
        <w:rPr>
          <w:rFonts w:ascii="Arial" w:hAnsi="Arial" w:cs="Arial"/>
          <w:i/>
          <w:sz w:val="28"/>
          <w:szCs w:val="28"/>
        </w:rPr>
        <w:t xml:space="preserve"> de AGOSTO de 2023, se llevó a cabo por parte del Departamento de Padrón y Licencias a través del Inspector Antonio Alonso García la inspección del establecimiento a fin de verificar los datos proporcionados por la solicitante </w:t>
      </w:r>
      <w:r w:rsidR="00A536D3">
        <w:rPr>
          <w:rFonts w:ascii="Arial" w:hAnsi="Arial" w:cs="Arial"/>
          <w:b/>
          <w:i/>
          <w:sz w:val="28"/>
          <w:szCs w:val="28"/>
        </w:rPr>
        <w:t>C. ESTEBAN JULIÁN MEJÍA LÓPEZ</w:t>
      </w:r>
      <w:r w:rsidR="002C6474" w:rsidRPr="000B2EA6">
        <w:rPr>
          <w:rFonts w:ascii="Arial" w:hAnsi="Arial" w:cs="Arial"/>
          <w:b/>
          <w:i/>
          <w:sz w:val="28"/>
          <w:szCs w:val="28"/>
        </w:rPr>
        <w:t xml:space="preserve">, </w:t>
      </w:r>
      <w:r w:rsidR="002C6474" w:rsidRPr="000B2EA6">
        <w:rPr>
          <w:rFonts w:ascii="Arial" w:hAnsi="Arial" w:cs="Arial"/>
          <w:i/>
          <w:sz w:val="28"/>
          <w:szCs w:val="28"/>
        </w:rPr>
        <w:t>fueran correctos tal como se advierte de la Orden de Verificación que obra en el expediente respectivo.</w:t>
      </w:r>
      <w:r w:rsidR="002C6474">
        <w:rPr>
          <w:rFonts w:ascii="Arial" w:hAnsi="Arial" w:cs="Arial"/>
          <w:b/>
          <w:i/>
          <w:sz w:val="28"/>
          <w:szCs w:val="28"/>
        </w:rPr>
        <w:t xml:space="preserve"> </w:t>
      </w:r>
      <w:r w:rsidR="002C6474" w:rsidRPr="000B2EA6">
        <w:rPr>
          <w:rFonts w:ascii="Arial" w:hAnsi="Arial" w:cs="Arial"/>
          <w:b/>
          <w:i/>
          <w:sz w:val="28"/>
          <w:szCs w:val="28"/>
        </w:rPr>
        <w:t>3.-</w:t>
      </w:r>
      <w:r w:rsidR="002C6474">
        <w:rPr>
          <w:rFonts w:ascii="Arial" w:hAnsi="Arial" w:cs="Arial"/>
          <w:b/>
          <w:i/>
          <w:sz w:val="28"/>
          <w:szCs w:val="28"/>
        </w:rPr>
        <w:t xml:space="preserve"> </w:t>
      </w:r>
      <w:r w:rsidR="002C6474" w:rsidRPr="000B2EA6">
        <w:rPr>
          <w:rFonts w:ascii="Arial" w:hAnsi="Arial" w:cs="Arial"/>
          <w:i/>
          <w:sz w:val="28"/>
          <w:szCs w:val="28"/>
        </w:rPr>
        <w:t xml:space="preserve">El 03 de agosto de 2023 dos mil veintitrés, el Coordinador de Participación Ciudadana JOSÉ ALBERTO CONTRERAS RODRIGUEZ, en contestación al diverso oficio </w:t>
      </w:r>
      <w:r w:rsidR="00A536D3">
        <w:rPr>
          <w:rFonts w:ascii="Arial" w:hAnsi="Arial" w:cs="Arial"/>
          <w:b/>
          <w:i/>
          <w:sz w:val="28"/>
          <w:szCs w:val="28"/>
        </w:rPr>
        <w:t>438</w:t>
      </w:r>
      <w:r w:rsidR="002C6474" w:rsidRPr="000B2EA6">
        <w:rPr>
          <w:rFonts w:ascii="Arial" w:hAnsi="Arial" w:cs="Arial"/>
          <w:b/>
          <w:i/>
          <w:sz w:val="28"/>
          <w:szCs w:val="28"/>
        </w:rPr>
        <w:t>/2023</w:t>
      </w:r>
      <w:r w:rsidR="002C6474" w:rsidRPr="000B2EA6">
        <w:rPr>
          <w:rFonts w:ascii="Arial" w:hAnsi="Arial" w:cs="Arial"/>
          <w:i/>
          <w:sz w:val="28"/>
          <w:szCs w:val="28"/>
        </w:rPr>
        <w:t xml:space="preserve"> suscrito por el Oficial de Padrón y Licencias, informa sobre el levantamiento de las anuencias o conformidad de vecinos para la apertura de </w:t>
      </w:r>
      <w:r w:rsidR="002C6474" w:rsidRPr="000B2EA6">
        <w:rPr>
          <w:rFonts w:ascii="Arial" w:hAnsi="Arial" w:cs="Arial"/>
          <w:b/>
          <w:i/>
          <w:sz w:val="28"/>
          <w:szCs w:val="28"/>
        </w:rPr>
        <w:t>LICENCIA MUNICIPAL CON GIRO DE ABARROTES CON VENTA</w:t>
      </w:r>
      <w:r w:rsidR="00A536D3">
        <w:rPr>
          <w:rFonts w:ascii="Arial" w:hAnsi="Arial" w:cs="Arial"/>
          <w:b/>
          <w:i/>
          <w:sz w:val="28"/>
          <w:szCs w:val="28"/>
        </w:rPr>
        <w:t xml:space="preserve"> </w:t>
      </w:r>
      <w:r w:rsidR="00A536D3" w:rsidRPr="000B2EA6">
        <w:rPr>
          <w:rFonts w:ascii="Arial" w:hAnsi="Arial" w:cs="Arial"/>
          <w:b/>
          <w:i/>
          <w:sz w:val="28"/>
          <w:szCs w:val="28"/>
        </w:rPr>
        <w:t>DE</w:t>
      </w:r>
      <w:r w:rsidR="00A536D3">
        <w:rPr>
          <w:rFonts w:ascii="Arial" w:hAnsi="Arial" w:cs="Arial"/>
          <w:b/>
          <w:i/>
          <w:sz w:val="28"/>
          <w:szCs w:val="28"/>
        </w:rPr>
        <w:t xml:space="preserve"> VINOS Y LICORES DENOMINADO “VINATA”</w:t>
      </w:r>
      <w:r w:rsidR="00A536D3" w:rsidRPr="000B2EA6">
        <w:rPr>
          <w:rFonts w:ascii="Arial" w:hAnsi="Arial" w:cs="Arial"/>
          <w:b/>
          <w:i/>
          <w:sz w:val="28"/>
          <w:szCs w:val="28"/>
        </w:rPr>
        <w:t>,</w:t>
      </w:r>
      <w:r w:rsidR="002C6474" w:rsidRPr="000B2EA6">
        <w:rPr>
          <w:rFonts w:ascii="Arial" w:hAnsi="Arial" w:cs="Arial"/>
          <w:b/>
          <w:i/>
          <w:sz w:val="28"/>
          <w:szCs w:val="28"/>
        </w:rPr>
        <w:t xml:space="preserve"> </w:t>
      </w:r>
      <w:r w:rsidR="002C6474" w:rsidRPr="000B2EA6">
        <w:rPr>
          <w:rFonts w:ascii="Arial" w:hAnsi="Arial" w:cs="Arial"/>
          <w:i/>
          <w:sz w:val="28"/>
          <w:szCs w:val="28"/>
        </w:rPr>
        <w:t>anexando las firmas e identificaciones corre</w:t>
      </w:r>
      <w:r w:rsidR="00A536D3">
        <w:rPr>
          <w:rFonts w:ascii="Arial" w:hAnsi="Arial" w:cs="Arial"/>
          <w:i/>
          <w:sz w:val="28"/>
          <w:szCs w:val="28"/>
        </w:rPr>
        <w:t>spondientes, que consisten en 4 a favor y 3 en contra</w:t>
      </w:r>
      <w:r w:rsidR="002C6474" w:rsidRPr="000B2EA6">
        <w:rPr>
          <w:rFonts w:ascii="Arial" w:hAnsi="Arial" w:cs="Arial"/>
          <w:i/>
          <w:sz w:val="28"/>
          <w:szCs w:val="28"/>
        </w:rPr>
        <w:t>, esto de conformidad a lo dispuesto por el artículo 27 fracción XIX del Reglamento sobre la Venta y Consumo de Bebidas Alcohólicas del Municipio de Zapotlán el Grande, Jalisco.</w:t>
      </w:r>
      <w:r w:rsidR="002C6474">
        <w:rPr>
          <w:rFonts w:ascii="Arial" w:hAnsi="Arial" w:cs="Arial"/>
          <w:b/>
          <w:i/>
          <w:sz w:val="28"/>
          <w:szCs w:val="28"/>
        </w:rPr>
        <w:t xml:space="preserve"> </w:t>
      </w:r>
      <w:r w:rsidR="002C6474" w:rsidRPr="000B2EA6">
        <w:rPr>
          <w:rFonts w:ascii="Arial" w:hAnsi="Arial" w:cs="Arial"/>
          <w:b/>
          <w:i/>
          <w:sz w:val="28"/>
          <w:szCs w:val="28"/>
        </w:rPr>
        <w:t>4.-</w:t>
      </w:r>
      <w:r w:rsidR="002C6474">
        <w:rPr>
          <w:rFonts w:ascii="Arial" w:hAnsi="Arial" w:cs="Arial"/>
          <w:b/>
          <w:i/>
          <w:sz w:val="28"/>
          <w:szCs w:val="28"/>
        </w:rPr>
        <w:t xml:space="preserve"> </w:t>
      </w:r>
      <w:r w:rsidR="00A536D3">
        <w:rPr>
          <w:rFonts w:ascii="Arial" w:hAnsi="Arial" w:cs="Arial"/>
          <w:i/>
          <w:sz w:val="28"/>
          <w:szCs w:val="28"/>
        </w:rPr>
        <w:t>Mediante Oficio número 478</w:t>
      </w:r>
      <w:r w:rsidR="002C6474" w:rsidRPr="000B2EA6">
        <w:rPr>
          <w:rFonts w:ascii="Arial" w:hAnsi="Arial" w:cs="Arial"/>
          <w:i/>
          <w:sz w:val="28"/>
          <w:szCs w:val="28"/>
        </w:rPr>
        <w:t xml:space="preserve">/2023 el Oficial de Padrón y Licencias LIC. JOSÉ ANTONIO ÁLVAREZ HERNÁNDEZ turnó el expediente administrativo a la Dirección </w:t>
      </w:r>
      <w:r w:rsidR="002C6474" w:rsidRPr="000B2EA6">
        <w:rPr>
          <w:rFonts w:ascii="Arial" w:hAnsi="Arial" w:cs="Arial"/>
          <w:i/>
          <w:sz w:val="28"/>
          <w:szCs w:val="28"/>
        </w:rPr>
        <w:lastRenderedPageBreak/>
        <w:t xml:space="preserve">de Jurídico para su revisión, análisis y expedición de una opinión de los documentos recibidos, el cual, fue contestado mediante el diverso </w:t>
      </w:r>
      <w:r w:rsidR="00836FFD">
        <w:rPr>
          <w:rFonts w:ascii="Arial" w:hAnsi="Arial" w:cs="Arial"/>
          <w:b/>
          <w:i/>
          <w:sz w:val="28"/>
          <w:szCs w:val="28"/>
        </w:rPr>
        <w:t>633</w:t>
      </w:r>
      <w:r w:rsidR="002C6474" w:rsidRPr="000B2EA6">
        <w:rPr>
          <w:rFonts w:ascii="Arial" w:hAnsi="Arial" w:cs="Arial"/>
          <w:b/>
          <w:i/>
          <w:sz w:val="28"/>
          <w:szCs w:val="28"/>
        </w:rPr>
        <w:t xml:space="preserve">/2023, </w:t>
      </w:r>
      <w:r w:rsidR="002C6474" w:rsidRPr="000B2EA6">
        <w:rPr>
          <w:rFonts w:ascii="Arial" w:hAnsi="Arial" w:cs="Arial"/>
          <w:i/>
          <w:sz w:val="28"/>
          <w:szCs w:val="28"/>
        </w:rPr>
        <w:t>el que concluyó;</w:t>
      </w:r>
      <w:r w:rsidR="002C6474">
        <w:rPr>
          <w:rFonts w:ascii="Arial" w:hAnsi="Arial" w:cs="Arial"/>
          <w:b/>
          <w:i/>
          <w:sz w:val="28"/>
          <w:szCs w:val="28"/>
        </w:rPr>
        <w:t xml:space="preserve"> </w:t>
      </w:r>
      <w:r w:rsidR="002C6474" w:rsidRPr="000B2EA6">
        <w:rPr>
          <w:rFonts w:ascii="Arial" w:eastAsia="MS Mincho" w:hAnsi="Arial" w:cs="Arial"/>
          <w:b/>
          <w:i/>
          <w:noProof/>
          <w:sz w:val="28"/>
          <w:szCs w:val="28"/>
          <w:lang w:eastAsia="es-ES"/>
        </w:rPr>
        <w:t xml:space="preserve">Dependencia: </w:t>
      </w:r>
      <w:r w:rsidR="002C6474" w:rsidRPr="000B2EA6">
        <w:rPr>
          <w:rFonts w:ascii="Arial" w:eastAsia="MS Mincho" w:hAnsi="Arial" w:cs="Arial"/>
          <w:i/>
          <w:noProof/>
          <w:sz w:val="28"/>
          <w:szCs w:val="28"/>
          <w:lang w:eastAsia="es-ES"/>
        </w:rPr>
        <w:t>Dirección Jurídica</w:t>
      </w:r>
      <w:r w:rsidR="002C6474">
        <w:rPr>
          <w:rFonts w:ascii="Arial" w:hAnsi="Arial" w:cs="Arial"/>
          <w:b/>
          <w:i/>
          <w:sz w:val="28"/>
          <w:szCs w:val="28"/>
        </w:rPr>
        <w:t xml:space="preserve"> </w:t>
      </w:r>
      <w:r w:rsidR="002C6474" w:rsidRPr="000B2EA6">
        <w:rPr>
          <w:rFonts w:ascii="Arial" w:eastAsia="MS Mincho" w:hAnsi="Arial" w:cs="Arial"/>
          <w:b/>
          <w:i/>
          <w:noProof/>
          <w:sz w:val="28"/>
          <w:szCs w:val="28"/>
          <w:lang w:eastAsia="es-ES"/>
        </w:rPr>
        <w:t>No. De oficio:</w:t>
      </w:r>
      <w:r w:rsidR="00836FFD">
        <w:rPr>
          <w:rFonts w:ascii="Arial" w:eastAsia="MS Mincho" w:hAnsi="Arial" w:cs="Arial"/>
          <w:i/>
          <w:noProof/>
          <w:sz w:val="28"/>
          <w:szCs w:val="28"/>
          <w:lang w:eastAsia="es-ES"/>
        </w:rPr>
        <w:t xml:space="preserve"> 633</w:t>
      </w:r>
      <w:r w:rsidR="002C6474" w:rsidRPr="000B2EA6">
        <w:rPr>
          <w:rFonts w:ascii="Arial" w:eastAsia="MS Mincho" w:hAnsi="Arial" w:cs="Arial"/>
          <w:i/>
          <w:noProof/>
          <w:sz w:val="28"/>
          <w:szCs w:val="28"/>
          <w:lang w:eastAsia="es-ES"/>
        </w:rPr>
        <w:t>/2023</w:t>
      </w:r>
      <w:r w:rsidR="002C6474">
        <w:rPr>
          <w:rFonts w:ascii="Arial" w:hAnsi="Arial" w:cs="Arial"/>
          <w:b/>
          <w:i/>
          <w:sz w:val="28"/>
          <w:szCs w:val="28"/>
        </w:rPr>
        <w:t xml:space="preserve"> </w:t>
      </w:r>
      <w:r w:rsidR="002C6474" w:rsidRPr="000B2EA6">
        <w:rPr>
          <w:rFonts w:ascii="Arial" w:eastAsia="MS Mincho" w:hAnsi="Arial" w:cs="Arial"/>
          <w:b/>
          <w:i/>
          <w:noProof/>
          <w:sz w:val="28"/>
          <w:szCs w:val="28"/>
          <w:lang w:eastAsia="es-ES"/>
        </w:rPr>
        <w:t>Asunto:</w:t>
      </w:r>
      <w:r w:rsidR="002C6474" w:rsidRPr="000B2EA6">
        <w:rPr>
          <w:rFonts w:ascii="Arial" w:eastAsia="MS Mincho" w:hAnsi="Arial" w:cs="Arial"/>
          <w:i/>
          <w:noProof/>
          <w:sz w:val="28"/>
          <w:szCs w:val="28"/>
          <w:lang w:eastAsia="es-ES"/>
        </w:rPr>
        <w:t xml:space="preserve"> Se emite análisis y opinión jurídica. </w:t>
      </w:r>
      <w:r w:rsidR="002C6474" w:rsidRPr="000B2EA6">
        <w:rPr>
          <w:rFonts w:ascii="Arial" w:eastAsia="MS Mincho" w:hAnsi="Arial" w:cs="Arial"/>
          <w:b/>
          <w:i/>
          <w:noProof/>
          <w:sz w:val="28"/>
          <w:szCs w:val="28"/>
          <w:lang w:eastAsia="es-ES"/>
        </w:rPr>
        <w:t>C. MTRO. JOSÉ ANTONIO ALVAREZ HERNÁNDEZ</w:t>
      </w:r>
      <w:r w:rsidR="002C6474">
        <w:rPr>
          <w:rFonts w:ascii="Arial" w:hAnsi="Arial" w:cs="Arial"/>
          <w:b/>
          <w:i/>
          <w:sz w:val="28"/>
          <w:szCs w:val="28"/>
        </w:rPr>
        <w:t xml:space="preserve"> </w:t>
      </w:r>
      <w:r w:rsidR="002C6474" w:rsidRPr="000B2EA6">
        <w:rPr>
          <w:rFonts w:ascii="Arial" w:eastAsia="MS Mincho" w:hAnsi="Arial" w:cs="Arial"/>
          <w:b/>
          <w:i/>
          <w:noProof/>
          <w:sz w:val="28"/>
          <w:szCs w:val="28"/>
          <w:lang w:eastAsia="es-ES"/>
        </w:rPr>
        <w:t>OFICIAL DE PADRÓN</w:t>
      </w:r>
      <w:r w:rsidR="00EF6C56">
        <w:rPr>
          <w:rFonts w:ascii="Arial" w:eastAsia="MS Mincho" w:hAnsi="Arial" w:cs="Arial"/>
          <w:b/>
          <w:i/>
          <w:noProof/>
          <w:sz w:val="28"/>
          <w:szCs w:val="28"/>
          <w:lang w:eastAsia="es-ES"/>
        </w:rPr>
        <w:t xml:space="preserve"> Y LICENCIAS PRESENTE</w:t>
      </w:r>
      <w:r w:rsidR="002C6474">
        <w:rPr>
          <w:rFonts w:ascii="Arial" w:hAnsi="Arial" w:cs="Arial"/>
          <w:b/>
          <w:i/>
          <w:sz w:val="28"/>
          <w:szCs w:val="28"/>
        </w:rPr>
        <w:t xml:space="preserve"> </w:t>
      </w:r>
      <w:r w:rsidR="002C6474" w:rsidRPr="000B2EA6">
        <w:rPr>
          <w:rFonts w:ascii="Arial" w:eastAsia="MS Mincho" w:hAnsi="Arial" w:cs="Arial"/>
          <w:i/>
          <w:noProof/>
          <w:sz w:val="28"/>
          <w:szCs w:val="28"/>
          <w:lang w:eastAsia="es-ES"/>
        </w:rPr>
        <w:t xml:space="preserve">Por recibido el oficio no. 523/2023 suscrito por el Mtro. José Antonio Álvarez Hernández en su carácter de Oficial Mayor de Padrón y Licencias del Municipio de Zapotlán el Grande, Jalisco, mediante el cual remite Expediente sin número relativo a la solicitud de </w:t>
      </w:r>
      <w:r w:rsidR="002C6474" w:rsidRPr="000B2EA6">
        <w:rPr>
          <w:rFonts w:ascii="Arial" w:eastAsia="MS Mincho" w:hAnsi="Arial" w:cs="Arial"/>
          <w:b/>
          <w:i/>
          <w:noProof/>
          <w:sz w:val="28"/>
          <w:szCs w:val="28"/>
          <w:lang w:eastAsia="es-ES"/>
        </w:rPr>
        <w:t>LICENCIA MUNICIPAL CON GIRO DE ABARROTES CON VE</w:t>
      </w:r>
      <w:r w:rsidR="00836FFD">
        <w:rPr>
          <w:rFonts w:ascii="Arial" w:eastAsia="MS Mincho" w:hAnsi="Arial" w:cs="Arial"/>
          <w:b/>
          <w:i/>
          <w:noProof/>
          <w:sz w:val="28"/>
          <w:szCs w:val="28"/>
          <w:lang w:eastAsia="es-ES"/>
        </w:rPr>
        <w:t xml:space="preserve">NTA DE </w:t>
      </w:r>
      <w:r w:rsidR="00836FFD">
        <w:rPr>
          <w:rFonts w:ascii="Arial" w:hAnsi="Arial" w:cs="Arial"/>
          <w:b/>
          <w:i/>
          <w:sz w:val="28"/>
          <w:szCs w:val="28"/>
        </w:rPr>
        <w:t>VINOS Y LICORES DENOMINADO “VINATA”</w:t>
      </w:r>
      <w:r w:rsidR="00836FFD" w:rsidRPr="000B2EA6">
        <w:rPr>
          <w:rFonts w:ascii="Arial" w:hAnsi="Arial" w:cs="Arial"/>
          <w:b/>
          <w:i/>
          <w:sz w:val="28"/>
          <w:szCs w:val="28"/>
        </w:rPr>
        <w:t>,</w:t>
      </w:r>
      <w:r w:rsidR="002C6474" w:rsidRPr="000B2EA6">
        <w:rPr>
          <w:rFonts w:ascii="Arial" w:eastAsia="MS Mincho" w:hAnsi="Arial" w:cs="Arial"/>
          <w:i/>
          <w:noProof/>
          <w:sz w:val="28"/>
          <w:szCs w:val="28"/>
          <w:lang w:eastAsia="es-ES"/>
        </w:rPr>
        <w:t xml:space="preserve"> en el domicilio en la calle </w:t>
      </w:r>
      <w:r w:rsidR="00836FFD">
        <w:rPr>
          <w:rFonts w:ascii="Arial" w:eastAsia="MS Mincho" w:hAnsi="Arial" w:cs="Arial"/>
          <w:b/>
          <w:i/>
          <w:noProof/>
          <w:sz w:val="28"/>
          <w:szCs w:val="28"/>
          <w:lang w:eastAsia="es-ES"/>
        </w:rPr>
        <w:t xml:space="preserve">Mariano Abasolo No. 437 Int. 5, </w:t>
      </w:r>
      <w:r w:rsidR="00836FFD">
        <w:rPr>
          <w:rFonts w:ascii="Arial" w:eastAsia="MS Mincho" w:hAnsi="Arial" w:cs="Arial"/>
          <w:i/>
          <w:noProof/>
          <w:sz w:val="28"/>
          <w:szCs w:val="28"/>
          <w:lang w:eastAsia="es-ES"/>
        </w:rPr>
        <w:t xml:space="preserve">en el </w:t>
      </w:r>
      <w:r w:rsidR="00632FD0">
        <w:rPr>
          <w:rFonts w:ascii="Arial" w:eastAsia="MS Mincho" w:hAnsi="Arial" w:cs="Arial"/>
          <w:i/>
          <w:noProof/>
          <w:sz w:val="28"/>
          <w:szCs w:val="28"/>
          <w:lang w:eastAsia="es-ES"/>
        </w:rPr>
        <w:t xml:space="preserve">Condominio Punta Paraíso </w:t>
      </w:r>
      <w:r w:rsidR="002C6474" w:rsidRPr="000B2EA6">
        <w:rPr>
          <w:rFonts w:ascii="Arial" w:eastAsia="MS Mincho" w:hAnsi="Arial" w:cs="Arial"/>
          <w:i/>
          <w:noProof/>
          <w:sz w:val="28"/>
          <w:szCs w:val="28"/>
          <w:lang w:eastAsia="es-ES"/>
        </w:rPr>
        <w:t xml:space="preserve">de esta municipalidad, que llevará por nombre </w:t>
      </w:r>
      <w:r w:rsidR="00632FD0">
        <w:rPr>
          <w:rFonts w:ascii="Arial" w:eastAsia="MS Mincho" w:hAnsi="Arial" w:cs="Arial"/>
          <w:b/>
          <w:i/>
          <w:noProof/>
          <w:sz w:val="28"/>
          <w:szCs w:val="28"/>
          <w:lang w:eastAsia="es-ES"/>
        </w:rPr>
        <w:t>“VITANA</w:t>
      </w:r>
      <w:r w:rsidR="002C6474" w:rsidRPr="000B2EA6">
        <w:rPr>
          <w:rFonts w:ascii="Arial" w:eastAsia="MS Mincho" w:hAnsi="Arial" w:cs="Arial"/>
          <w:b/>
          <w:i/>
          <w:noProof/>
          <w:sz w:val="28"/>
          <w:szCs w:val="28"/>
          <w:lang w:eastAsia="es-ES"/>
        </w:rPr>
        <w:t xml:space="preserve">” </w:t>
      </w:r>
      <w:r w:rsidR="00632FD0">
        <w:rPr>
          <w:rFonts w:ascii="Arial" w:eastAsia="MS Mincho" w:hAnsi="Arial" w:cs="Arial"/>
          <w:i/>
          <w:noProof/>
          <w:sz w:val="28"/>
          <w:szCs w:val="28"/>
          <w:lang w:eastAsia="es-ES"/>
        </w:rPr>
        <w:t>promovido por el C. Esteban Julián Mejía López,</w:t>
      </w:r>
      <w:r w:rsidR="002C6474" w:rsidRPr="000B2EA6">
        <w:rPr>
          <w:rFonts w:ascii="Arial" w:eastAsia="MS Mincho" w:hAnsi="Arial" w:cs="Arial"/>
          <w:i/>
          <w:noProof/>
          <w:sz w:val="28"/>
          <w:szCs w:val="28"/>
          <w:lang w:eastAsia="es-ES"/>
        </w:rPr>
        <w:t xml:space="preserve"> a efecto de que esta esta Dirección Jurídica realice su revisión, análisis y expedición de una opinión por escrito de los documentos recibidos.</w:t>
      </w:r>
      <w:r w:rsidR="002C6474">
        <w:rPr>
          <w:rFonts w:ascii="Arial" w:hAnsi="Arial" w:cs="Arial"/>
          <w:b/>
          <w:i/>
          <w:sz w:val="28"/>
          <w:szCs w:val="28"/>
        </w:rPr>
        <w:t xml:space="preserve"> </w:t>
      </w:r>
      <w:r w:rsidR="002C6474" w:rsidRPr="000B2EA6">
        <w:rPr>
          <w:rFonts w:ascii="Arial" w:eastAsia="MS Mincho" w:hAnsi="Arial" w:cs="Arial"/>
          <w:i/>
          <w:noProof/>
          <w:sz w:val="28"/>
          <w:szCs w:val="28"/>
          <w:lang w:eastAsia="es-ES"/>
        </w:rPr>
        <w:t>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w:t>
      </w:r>
      <w:r w:rsidR="002C6474">
        <w:rPr>
          <w:rFonts w:ascii="Arial" w:eastAsia="MS Mincho" w:hAnsi="Arial" w:cs="Arial"/>
          <w:i/>
          <w:noProof/>
          <w:sz w:val="28"/>
          <w:szCs w:val="28"/>
          <w:lang w:eastAsia="es-ES"/>
        </w:rPr>
        <w:t xml:space="preserve"> 1.</w:t>
      </w:r>
      <w:r w:rsidR="002C6474" w:rsidRPr="000B2EA6">
        <w:rPr>
          <w:rFonts w:ascii="Arial" w:eastAsia="MS Mincho" w:hAnsi="Arial" w:cs="Arial"/>
          <w:i/>
          <w:noProof/>
          <w:sz w:val="28"/>
          <w:szCs w:val="28"/>
          <w:lang w:eastAsia="es-ES"/>
        </w:rPr>
        <w:t xml:space="preserve"> </w:t>
      </w:r>
      <w:r w:rsidR="002C6474" w:rsidRPr="000B2EA6">
        <w:rPr>
          <w:rFonts w:ascii="Arial" w:eastAsia="Cambria" w:hAnsi="Arial" w:cs="Arial"/>
          <w:i/>
          <w:sz w:val="28"/>
          <w:szCs w:val="28"/>
        </w:rPr>
        <w:t>Solicitud en formato oficial dirigida al Consejo de Giros Restringidos del Municipio, con fecha de recepción por la Oficialía de</w:t>
      </w:r>
      <w:r w:rsidR="00632FD0">
        <w:rPr>
          <w:rFonts w:ascii="Arial" w:eastAsia="Cambria" w:hAnsi="Arial" w:cs="Arial"/>
          <w:i/>
          <w:sz w:val="28"/>
          <w:szCs w:val="28"/>
        </w:rPr>
        <w:t xml:space="preserve"> Padrón y Licencias el pasado 24 de Julio</w:t>
      </w:r>
      <w:r w:rsidR="002C6474" w:rsidRPr="000B2EA6">
        <w:rPr>
          <w:rFonts w:ascii="Arial" w:eastAsia="Cambria" w:hAnsi="Arial" w:cs="Arial"/>
          <w:i/>
          <w:sz w:val="28"/>
          <w:szCs w:val="28"/>
        </w:rPr>
        <w:t xml:space="preserve"> de 2023, para que le sea autorizada la licencia municipal </w:t>
      </w:r>
      <w:r w:rsidR="00632FD0">
        <w:rPr>
          <w:rFonts w:ascii="Arial" w:eastAsia="Cambria" w:hAnsi="Arial" w:cs="Arial"/>
          <w:i/>
          <w:sz w:val="28"/>
          <w:szCs w:val="28"/>
        </w:rPr>
        <w:t xml:space="preserve"> de Venta de Vinos y Licores </w:t>
      </w:r>
      <w:r w:rsidR="002C6474" w:rsidRPr="000B2EA6">
        <w:rPr>
          <w:rFonts w:ascii="Arial" w:eastAsia="Cambria" w:hAnsi="Arial" w:cs="Arial"/>
          <w:i/>
          <w:sz w:val="28"/>
          <w:szCs w:val="28"/>
        </w:rPr>
        <w:t>en el domicilio d</w:t>
      </w:r>
      <w:r w:rsidR="00632FD0">
        <w:rPr>
          <w:rFonts w:ascii="Arial" w:eastAsia="Cambria" w:hAnsi="Arial" w:cs="Arial"/>
          <w:i/>
          <w:sz w:val="28"/>
          <w:szCs w:val="28"/>
        </w:rPr>
        <w:t xml:space="preserve">e calle </w:t>
      </w:r>
      <w:r w:rsidR="00632FD0">
        <w:rPr>
          <w:rFonts w:ascii="Arial" w:eastAsia="Cambria" w:hAnsi="Arial" w:cs="Arial"/>
          <w:b/>
          <w:i/>
          <w:sz w:val="28"/>
          <w:szCs w:val="28"/>
        </w:rPr>
        <w:t>Mariano Abasolo No. 437 Int. 5,</w:t>
      </w:r>
      <w:r w:rsidR="00632FD0">
        <w:rPr>
          <w:rFonts w:ascii="Arial" w:eastAsia="Cambria" w:hAnsi="Arial" w:cs="Arial"/>
          <w:i/>
          <w:sz w:val="28"/>
          <w:szCs w:val="28"/>
        </w:rPr>
        <w:t xml:space="preserve"> en el Condominio Punta Paraíso,</w:t>
      </w:r>
      <w:r w:rsidR="002C6474" w:rsidRPr="000B2EA6">
        <w:rPr>
          <w:rFonts w:ascii="Arial" w:eastAsia="Cambria" w:hAnsi="Arial" w:cs="Arial"/>
          <w:i/>
          <w:sz w:val="28"/>
          <w:szCs w:val="28"/>
        </w:rPr>
        <w:t xml:space="preserve"> sin descripción de superficie ni aforo.</w:t>
      </w:r>
      <w:r w:rsidR="002C6474">
        <w:rPr>
          <w:rFonts w:ascii="Arial" w:eastAsia="Cambria" w:hAnsi="Arial" w:cs="Arial"/>
          <w:i/>
          <w:sz w:val="28"/>
          <w:szCs w:val="28"/>
        </w:rPr>
        <w:t xml:space="preserve"> 2.</w:t>
      </w:r>
      <w:r w:rsidR="002C6474" w:rsidRPr="000B2EA6">
        <w:rPr>
          <w:rFonts w:ascii="Arial" w:eastAsia="Cambria" w:hAnsi="Arial" w:cs="Arial"/>
          <w:i/>
          <w:sz w:val="28"/>
          <w:szCs w:val="28"/>
        </w:rPr>
        <w:t xml:space="preserve"> Recibo de anexos con fecha de recepción 04 de agosto del 2023, por </w:t>
      </w:r>
      <w:r w:rsidR="002C6474" w:rsidRPr="000B2EA6">
        <w:rPr>
          <w:rFonts w:ascii="Arial" w:eastAsia="Cambria" w:hAnsi="Arial" w:cs="Arial"/>
          <w:i/>
          <w:sz w:val="28"/>
          <w:szCs w:val="28"/>
        </w:rPr>
        <w:lastRenderedPageBreak/>
        <w:t>parte de la Oficialía de padrón y Licencias.</w:t>
      </w:r>
      <w:r w:rsidR="002C6474">
        <w:rPr>
          <w:rFonts w:ascii="Arial" w:eastAsia="Cambria" w:hAnsi="Arial" w:cs="Arial"/>
          <w:i/>
          <w:sz w:val="28"/>
          <w:szCs w:val="28"/>
        </w:rPr>
        <w:t xml:space="preserve"> 3.</w:t>
      </w:r>
      <w:r w:rsidR="002C6474">
        <w:rPr>
          <w:rFonts w:ascii="Arial" w:hAnsi="Arial" w:cs="Arial"/>
          <w:b/>
          <w:i/>
          <w:sz w:val="28"/>
          <w:szCs w:val="28"/>
        </w:rPr>
        <w:t xml:space="preserve"> </w:t>
      </w:r>
      <w:r w:rsidR="002C6474" w:rsidRPr="000B2EA6">
        <w:rPr>
          <w:rFonts w:ascii="Arial" w:eastAsia="Cambria" w:hAnsi="Arial" w:cs="Arial"/>
          <w:i/>
          <w:sz w:val="28"/>
          <w:szCs w:val="28"/>
        </w:rPr>
        <w:t>Copia certificada d</w:t>
      </w:r>
      <w:r w:rsidR="00632FD0">
        <w:rPr>
          <w:rFonts w:ascii="Arial" w:eastAsia="Cambria" w:hAnsi="Arial" w:cs="Arial"/>
          <w:i/>
          <w:sz w:val="28"/>
          <w:szCs w:val="28"/>
        </w:rPr>
        <w:t>e la Credencial de Elector del</w:t>
      </w:r>
      <w:r w:rsidR="002C6474" w:rsidRPr="000B2EA6">
        <w:rPr>
          <w:rFonts w:ascii="Arial" w:eastAsia="Cambria" w:hAnsi="Arial" w:cs="Arial"/>
          <w:i/>
          <w:sz w:val="28"/>
          <w:szCs w:val="28"/>
        </w:rPr>
        <w:t xml:space="preserve"> solicitant</w:t>
      </w:r>
      <w:r w:rsidR="00632FD0">
        <w:rPr>
          <w:rFonts w:ascii="Arial" w:eastAsia="Cambria" w:hAnsi="Arial" w:cs="Arial"/>
          <w:i/>
          <w:sz w:val="28"/>
          <w:szCs w:val="28"/>
        </w:rPr>
        <w:t>e C. ESTEBAN JULIÁN MEJÍA LÓPEZ.</w:t>
      </w:r>
      <w:r w:rsidR="002C6474">
        <w:rPr>
          <w:rFonts w:ascii="Arial" w:eastAsia="Cambria" w:hAnsi="Arial" w:cs="Arial"/>
          <w:i/>
          <w:sz w:val="28"/>
          <w:szCs w:val="28"/>
        </w:rPr>
        <w:t xml:space="preserve"> 4.</w:t>
      </w:r>
      <w:r w:rsidR="002C6474">
        <w:rPr>
          <w:rFonts w:ascii="Arial" w:hAnsi="Arial" w:cs="Arial"/>
          <w:b/>
          <w:i/>
          <w:sz w:val="28"/>
          <w:szCs w:val="28"/>
        </w:rPr>
        <w:t xml:space="preserve"> </w:t>
      </w:r>
      <w:r w:rsidR="002C6474" w:rsidRPr="000B2EA6">
        <w:rPr>
          <w:rFonts w:ascii="Arial" w:eastAsia="Cambria" w:hAnsi="Arial" w:cs="Arial"/>
          <w:i/>
          <w:sz w:val="28"/>
          <w:szCs w:val="28"/>
        </w:rPr>
        <w:t>Original del Dictamen de Usos y Des</w:t>
      </w:r>
      <w:r w:rsidR="00632FD0">
        <w:rPr>
          <w:rFonts w:ascii="Arial" w:eastAsia="Cambria" w:hAnsi="Arial" w:cs="Arial"/>
          <w:i/>
          <w:sz w:val="28"/>
          <w:szCs w:val="28"/>
        </w:rPr>
        <w:t>tinos Específicos oficio USO 133</w:t>
      </w:r>
      <w:r w:rsidR="002C6474" w:rsidRPr="000B2EA6">
        <w:rPr>
          <w:rFonts w:ascii="Arial" w:eastAsia="Cambria" w:hAnsi="Arial" w:cs="Arial"/>
          <w:i/>
          <w:sz w:val="28"/>
          <w:szCs w:val="28"/>
        </w:rPr>
        <w:t>/23 emitido por el Director de Ordenamiento Municipal Arq</w:t>
      </w:r>
      <w:r w:rsidR="00632FD0">
        <w:rPr>
          <w:rFonts w:ascii="Arial" w:eastAsia="Cambria" w:hAnsi="Arial" w:cs="Arial"/>
          <w:i/>
          <w:sz w:val="28"/>
          <w:szCs w:val="28"/>
        </w:rPr>
        <w:t>. Rubén Medina Reyes de fecha 09 de marzo</w:t>
      </w:r>
      <w:r w:rsidR="002C6474" w:rsidRPr="000B2EA6">
        <w:rPr>
          <w:rFonts w:ascii="Arial" w:eastAsia="Cambria" w:hAnsi="Arial" w:cs="Arial"/>
          <w:i/>
          <w:sz w:val="28"/>
          <w:szCs w:val="28"/>
        </w:rPr>
        <w:t xml:space="preserve"> del año 2023, determinando PROCEDENTE el giro solicitado de acuerdo al Plan de Desarrollo Urbano d</w:t>
      </w:r>
      <w:r w:rsidR="00EF6C56">
        <w:rPr>
          <w:rFonts w:ascii="Arial" w:eastAsia="Cambria" w:hAnsi="Arial" w:cs="Arial"/>
          <w:i/>
          <w:sz w:val="28"/>
          <w:szCs w:val="28"/>
        </w:rPr>
        <w:t xml:space="preserve">e Zapotlán el Grande, Jalisco, </w:t>
      </w:r>
      <w:r w:rsidR="002C6474" w:rsidRPr="000B2EA6">
        <w:rPr>
          <w:rFonts w:ascii="Arial" w:eastAsia="Cambria" w:hAnsi="Arial" w:cs="Arial"/>
          <w:i/>
          <w:sz w:val="28"/>
          <w:szCs w:val="28"/>
        </w:rPr>
        <w:t xml:space="preserve"> Distrito   1   “Ciudad  Guzmán”  Su</w:t>
      </w:r>
      <w:r w:rsidR="00632FD0">
        <w:rPr>
          <w:rFonts w:ascii="Arial" w:eastAsia="Cambria" w:hAnsi="Arial" w:cs="Arial"/>
          <w:i/>
          <w:sz w:val="28"/>
          <w:szCs w:val="28"/>
        </w:rPr>
        <w:t>bdistrito   01   “CENTRO HISTÓRICO</w:t>
      </w:r>
      <w:r w:rsidR="002C6474" w:rsidRPr="000B2EA6">
        <w:rPr>
          <w:rFonts w:ascii="Arial" w:eastAsia="Cambria" w:hAnsi="Arial" w:cs="Arial"/>
          <w:i/>
          <w:sz w:val="28"/>
          <w:szCs w:val="28"/>
        </w:rPr>
        <w:t>”,  para el domicilio d</w:t>
      </w:r>
      <w:r w:rsidR="00632FD0">
        <w:rPr>
          <w:rFonts w:ascii="Arial" w:eastAsia="Cambria" w:hAnsi="Arial" w:cs="Arial"/>
          <w:i/>
          <w:sz w:val="28"/>
          <w:szCs w:val="28"/>
        </w:rPr>
        <w:t xml:space="preserve">e calle </w:t>
      </w:r>
      <w:r w:rsidR="00632FD0">
        <w:rPr>
          <w:rFonts w:ascii="Arial" w:eastAsia="Cambria" w:hAnsi="Arial" w:cs="Arial"/>
          <w:b/>
          <w:i/>
          <w:sz w:val="28"/>
          <w:szCs w:val="28"/>
        </w:rPr>
        <w:t>Mariano Abasolo</w:t>
      </w:r>
      <w:r w:rsidR="00632FD0">
        <w:rPr>
          <w:rFonts w:ascii="Arial" w:eastAsia="Cambria" w:hAnsi="Arial" w:cs="Arial"/>
          <w:i/>
          <w:sz w:val="28"/>
          <w:szCs w:val="28"/>
        </w:rPr>
        <w:t xml:space="preserve"> </w:t>
      </w:r>
      <w:r w:rsidR="00632FD0" w:rsidRPr="00632FD0">
        <w:rPr>
          <w:rFonts w:ascii="Arial" w:eastAsia="Cambria" w:hAnsi="Arial" w:cs="Arial"/>
          <w:b/>
          <w:i/>
          <w:sz w:val="28"/>
          <w:szCs w:val="28"/>
        </w:rPr>
        <w:t>No. 437 Int. 5</w:t>
      </w:r>
      <w:r w:rsidR="002C6474" w:rsidRPr="00632FD0">
        <w:rPr>
          <w:rFonts w:ascii="Arial" w:eastAsia="Cambria" w:hAnsi="Arial" w:cs="Arial"/>
          <w:b/>
          <w:i/>
          <w:sz w:val="28"/>
          <w:szCs w:val="28"/>
        </w:rPr>
        <w:t>,</w:t>
      </w:r>
      <w:r w:rsidR="00632FD0">
        <w:rPr>
          <w:rFonts w:ascii="Arial" w:eastAsia="Cambria" w:hAnsi="Arial" w:cs="Arial"/>
          <w:i/>
          <w:sz w:val="28"/>
          <w:szCs w:val="28"/>
        </w:rPr>
        <w:t xml:space="preserve"> en el Condominio Punta Paraíso</w:t>
      </w:r>
      <w:r w:rsidR="002C6474" w:rsidRPr="000B2EA6">
        <w:rPr>
          <w:rFonts w:ascii="Arial" w:eastAsia="Cambria" w:hAnsi="Arial" w:cs="Arial"/>
          <w:i/>
          <w:sz w:val="28"/>
          <w:szCs w:val="28"/>
        </w:rPr>
        <w:t xml:space="preserve">, </w:t>
      </w:r>
      <w:r w:rsidR="00632FD0">
        <w:rPr>
          <w:rFonts w:ascii="Arial" w:eastAsia="Cambria" w:hAnsi="Arial" w:cs="Arial"/>
          <w:b/>
          <w:i/>
          <w:sz w:val="28"/>
          <w:szCs w:val="28"/>
        </w:rPr>
        <w:t>cuenta catastral U46977</w:t>
      </w:r>
      <w:r w:rsidR="002C6474" w:rsidRPr="000B2EA6">
        <w:rPr>
          <w:rFonts w:ascii="Arial" w:eastAsia="Cambria" w:hAnsi="Arial" w:cs="Arial"/>
          <w:i/>
          <w:sz w:val="28"/>
          <w:szCs w:val="28"/>
        </w:rPr>
        <w:t xml:space="preserve">, </w:t>
      </w:r>
      <w:r w:rsidR="002C6474" w:rsidRPr="00632FD0">
        <w:rPr>
          <w:rFonts w:ascii="Arial" w:eastAsia="Cambria" w:hAnsi="Arial" w:cs="Arial"/>
          <w:b/>
          <w:i/>
          <w:sz w:val="28"/>
          <w:szCs w:val="28"/>
        </w:rPr>
        <w:t>sin señalar SUPERFICIE DEL PREDIO.</w:t>
      </w:r>
      <w:r w:rsidR="002C6474">
        <w:rPr>
          <w:rFonts w:ascii="Arial" w:eastAsia="Cambria" w:hAnsi="Arial" w:cs="Arial"/>
          <w:i/>
          <w:sz w:val="28"/>
          <w:szCs w:val="28"/>
        </w:rPr>
        <w:t xml:space="preserve"> 5.</w:t>
      </w:r>
      <w:r w:rsidR="002C6474">
        <w:rPr>
          <w:rFonts w:ascii="Arial" w:hAnsi="Arial" w:cs="Arial"/>
          <w:b/>
          <w:i/>
          <w:sz w:val="28"/>
          <w:szCs w:val="28"/>
        </w:rPr>
        <w:t xml:space="preserve"> </w:t>
      </w:r>
      <w:r w:rsidR="002C6474" w:rsidRPr="000B2EA6">
        <w:rPr>
          <w:rFonts w:ascii="Arial" w:eastAsia="Cambria" w:hAnsi="Arial" w:cs="Arial"/>
          <w:i/>
          <w:sz w:val="28"/>
          <w:szCs w:val="28"/>
        </w:rPr>
        <w:t xml:space="preserve">Copia simple de recibo oficial de pago del impuesto predial a favor </w:t>
      </w:r>
      <w:r w:rsidR="004B3936">
        <w:rPr>
          <w:rFonts w:ascii="Arial" w:eastAsia="Cambria" w:hAnsi="Arial" w:cs="Arial"/>
          <w:i/>
          <w:sz w:val="28"/>
          <w:szCs w:val="28"/>
        </w:rPr>
        <w:t>del C. José Alberto Del Toro Guízar</w:t>
      </w:r>
      <w:r w:rsidR="002C6474" w:rsidRPr="000B2EA6">
        <w:rPr>
          <w:rFonts w:ascii="Arial" w:eastAsia="Cambria" w:hAnsi="Arial" w:cs="Arial"/>
          <w:i/>
          <w:sz w:val="28"/>
          <w:szCs w:val="28"/>
        </w:rPr>
        <w:t>, respe</w:t>
      </w:r>
      <w:r w:rsidR="004B3936">
        <w:rPr>
          <w:rFonts w:ascii="Arial" w:eastAsia="Cambria" w:hAnsi="Arial" w:cs="Arial"/>
          <w:i/>
          <w:sz w:val="28"/>
          <w:szCs w:val="28"/>
        </w:rPr>
        <w:t>cto de la cuenta catastral U46977, realizado con fecha 20</w:t>
      </w:r>
      <w:r w:rsidR="002C6474" w:rsidRPr="000B2EA6">
        <w:rPr>
          <w:rFonts w:ascii="Arial" w:eastAsia="Cambria" w:hAnsi="Arial" w:cs="Arial"/>
          <w:i/>
          <w:sz w:val="28"/>
          <w:szCs w:val="28"/>
        </w:rPr>
        <w:t xml:space="preserve"> de febrero del 2023.</w:t>
      </w:r>
      <w:r w:rsidR="002C6474">
        <w:rPr>
          <w:rFonts w:ascii="Arial" w:eastAsia="Cambria" w:hAnsi="Arial" w:cs="Arial"/>
          <w:i/>
          <w:sz w:val="28"/>
          <w:szCs w:val="28"/>
        </w:rPr>
        <w:t xml:space="preserve"> 6.</w:t>
      </w:r>
      <w:r w:rsidR="002C6474">
        <w:rPr>
          <w:rFonts w:ascii="Arial" w:hAnsi="Arial" w:cs="Arial"/>
          <w:b/>
          <w:i/>
          <w:sz w:val="28"/>
          <w:szCs w:val="28"/>
        </w:rPr>
        <w:t xml:space="preserve"> </w:t>
      </w:r>
      <w:r w:rsidR="002C6474" w:rsidRPr="000B2EA6">
        <w:rPr>
          <w:rFonts w:ascii="Arial" w:eastAsia="Cambria" w:hAnsi="Arial" w:cs="Arial"/>
          <w:i/>
          <w:sz w:val="28"/>
          <w:szCs w:val="28"/>
        </w:rPr>
        <w:t>Certificado de No adeudo expedido de manera conjunta por la Dirección de Catastro Municipal respecto a la cuenta predial U8821 con domicilio en c</w:t>
      </w:r>
      <w:r w:rsidR="004B3936">
        <w:rPr>
          <w:rFonts w:ascii="Arial" w:eastAsia="Cambria" w:hAnsi="Arial" w:cs="Arial"/>
          <w:i/>
          <w:sz w:val="28"/>
          <w:szCs w:val="28"/>
        </w:rPr>
        <w:t xml:space="preserve">alle </w:t>
      </w:r>
      <w:r w:rsidR="004B3936">
        <w:rPr>
          <w:rFonts w:ascii="Arial" w:eastAsia="Cambria" w:hAnsi="Arial" w:cs="Arial"/>
          <w:b/>
          <w:i/>
          <w:sz w:val="28"/>
          <w:szCs w:val="28"/>
        </w:rPr>
        <w:t>Mariano Abasolo No. 437 Int. 5</w:t>
      </w:r>
      <w:r w:rsidR="004B3936">
        <w:rPr>
          <w:rFonts w:ascii="Arial" w:eastAsia="Cambria" w:hAnsi="Arial" w:cs="Arial"/>
          <w:i/>
          <w:sz w:val="28"/>
          <w:szCs w:val="28"/>
        </w:rPr>
        <w:t>, en el Condominio Punta Paraíso</w:t>
      </w:r>
      <w:r w:rsidR="002C6474" w:rsidRPr="000B2EA6">
        <w:rPr>
          <w:rFonts w:ascii="Arial" w:eastAsia="Cambria" w:hAnsi="Arial" w:cs="Arial"/>
          <w:i/>
          <w:sz w:val="28"/>
          <w:szCs w:val="28"/>
        </w:rPr>
        <w:t xml:space="preserve">, </w:t>
      </w:r>
      <w:r w:rsidR="002C6474" w:rsidRPr="004B3936">
        <w:rPr>
          <w:rFonts w:ascii="Arial" w:eastAsia="Cambria" w:hAnsi="Arial" w:cs="Arial"/>
          <w:b/>
          <w:i/>
          <w:sz w:val="28"/>
          <w:szCs w:val="28"/>
        </w:rPr>
        <w:t>con</w:t>
      </w:r>
      <w:r w:rsidR="004B3936">
        <w:rPr>
          <w:rFonts w:ascii="Arial" w:eastAsia="Cambria" w:hAnsi="Arial" w:cs="Arial"/>
          <w:b/>
          <w:i/>
          <w:sz w:val="28"/>
          <w:szCs w:val="28"/>
        </w:rPr>
        <w:t xml:space="preserve"> superficie de terreno de 42.68</w:t>
      </w:r>
      <w:r w:rsidR="002C6474" w:rsidRPr="004B3936">
        <w:rPr>
          <w:rFonts w:ascii="Arial" w:eastAsia="Cambria" w:hAnsi="Arial" w:cs="Arial"/>
          <w:b/>
          <w:i/>
          <w:sz w:val="28"/>
          <w:szCs w:val="28"/>
        </w:rPr>
        <w:t xml:space="preserve"> metros cuadrados,</w:t>
      </w:r>
      <w:r w:rsidR="004B3936">
        <w:rPr>
          <w:rFonts w:ascii="Arial" w:eastAsia="Cambria" w:hAnsi="Arial" w:cs="Arial"/>
          <w:i/>
          <w:sz w:val="28"/>
          <w:szCs w:val="28"/>
        </w:rPr>
        <w:t xml:space="preserve"> el OPD </w:t>
      </w:r>
      <w:r w:rsidR="004B3936" w:rsidRPr="004B3936">
        <w:rPr>
          <w:rFonts w:ascii="Arial" w:eastAsia="Cambria" w:hAnsi="Arial" w:cs="Arial"/>
          <w:b/>
          <w:i/>
          <w:sz w:val="28"/>
          <w:szCs w:val="28"/>
        </w:rPr>
        <w:t>SAPAZA cuenta 51946</w:t>
      </w:r>
      <w:r w:rsidR="002C6474" w:rsidRPr="004B3936">
        <w:rPr>
          <w:rFonts w:ascii="Arial" w:eastAsia="Cambria" w:hAnsi="Arial" w:cs="Arial"/>
          <w:b/>
          <w:i/>
          <w:sz w:val="28"/>
          <w:szCs w:val="28"/>
        </w:rPr>
        <w:t>,</w:t>
      </w:r>
      <w:r w:rsidR="002C6474" w:rsidRPr="000B2EA6">
        <w:rPr>
          <w:rFonts w:ascii="Arial" w:eastAsia="Cambria" w:hAnsi="Arial" w:cs="Arial"/>
          <w:i/>
          <w:sz w:val="28"/>
          <w:szCs w:val="28"/>
        </w:rPr>
        <w:t xml:space="preserve"> así como el Departamento de Apremios del Municipio de Zapotlán el Grande, Jalisco, expedid</w:t>
      </w:r>
      <w:r w:rsidR="004B3936">
        <w:rPr>
          <w:rFonts w:ascii="Arial" w:eastAsia="Cambria" w:hAnsi="Arial" w:cs="Arial"/>
          <w:i/>
          <w:sz w:val="28"/>
          <w:szCs w:val="28"/>
        </w:rPr>
        <w:t>o con fecha 21</w:t>
      </w:r>
      <w:r w:rsidR="002C6474" w:rsidRPr="000B2EA6">
        <w:rPr>
          <w:rFonts w:ascii="Arial" w:eastAsia="Cambria" w:hAnsi="Arial" w:cs="Arial"/>
          <w:i/>
          <w:sz w:val="28"/>
          <w:szCs w:val="28"/>
        </w:rPr>
        <w:t xml:space="preserve"> de Julio de 2023; sin embargo</w:t>
      </w:r>
      <w:r w:rsidR="004B3936">
        <w:rPr>
          <w:rFonts w:ascii="Arial" w:eastAsia="Cambria" w:hAnsi="Arial" w:cs="Arial"/>
          <w:i/>
          <w:sz w:val="28"/>
          <w:szCs w:val="28"/>
        </w:rPr>
        <w:t>,</w:t>
      </w:r>
      <w:r w:rsidR="002C6474" w:rsidRPr="000B2EA6">
        <w:rPr>
          <w:rFonts w:ascii="Arial" w:eastAsia="Cambria" w:hAnsi="Arial" w:cs="Arial"/>
          <w:i/>
          <w:sz w:val="28"/>
          <w:szCs w:val="28"/>
        </w:rPr>
        <w:t xml:space="preserve"> consta un sello, que señala que la cuenta de agua se maneja por servicio medido, en razón de lo</w:t>
      </w:r>
      <w:r w:rsidR="004B3936">
        <w:rPr>
          <w:rFonts w:ascii="Arial" w:eastAsia="Cambria" w:hAnsi="Arial" w:cs="Arial"/>
          <w:i/>
          <w:sz w:val="28"/>
          <w:szCs w:val="28"/>
        </w:rPr>
        <w:t xml:space="preserve"> anterior se paga conforme al m</w:t>
      </w:r>
      <w:r w:rsidR="002C6474" w:rsidRPr="000B2EA6">
        <w:rPr>
          <w:rFonts w:ascii="Arial" w:eastAsia="Cambria" w:hAnsi="Arial" w:cs="Arial"/>
          <w:i/>
          <w:sz w:val="28"/>
          <w:szCs w:val="28"/>
        </w:rPr>
        <w:t>es consumido.</w:t>
      </w:r>
      <w:r w:rsidR="002C6474">
        <w:rPr>
          <w:rFonts w:ascii="Arial" w:eastAsia="Cambria" w:hAnsi="Arial" w:cs="Arial"/>
          <w:i/>
          <w:sz w:val="28"/>
          <w:szCs w:val="28"/>
        </w:rPr>
        <w:t xml:space="preserve"> 7.</w:t>
      </w:r>
      <w:r w:rsidR="002C6474">
        <w:rPr>
          <w:rFonts w:ascii="Arial" w:hAnsi="Arial" w:cs="Arial"/>
          <w:b/>
          <w:i/>
          <w:sz w:val="28"/>
          <w:szCs w:val="28"/>
        </w:rPr>
        <w:t xml:space="preserve"> </w:t>
      </w:r>
      <w:r w:rsidR="002C6474" w:rsidRPr="000B2EA6">
        <w:rPr>
          <w:rFonts w:ascii="Arial" w:eastAsia="Cambria" w:hAnsi="Arial" w:cs="Arial"/>
          <w:i/>
          <w:sz w:val="28"/>
          <w:szCs w:val="28"/>
        </w:rPr>
        <w:t>Copia de Acta de Nacimiento a nombr</w:t>
      </w:r>
      <w:r w:rsidR="004B3936">
        <w:rPr>
          <w:rFonts w:ascii="Arial" w:eastAsia="Cambria" w:hAnsi="Arial" w:cs="Arial"/>
          <w:i/>
          <w:sz w:val="28"/>
          <w:szCs w:val="28"/>
        </w:rPr>
        <w:t>e del solicitante ESTEBAN JULIÁN MEJÍA LÓPEZ</w:t>
      </w:r>
      <w:r w:rsidR="002C6474" w:rsidRPr="000B2EA6">
        <w:rPr>
          <w:rFonts w:ascii="Arial" w:eastAsia="Cambria" w:hAnsi="Arial" w:cs="Arial"/>
          <w:i/>
          <w:sz w:val="28"/>
          <w:szCs w:val="28"/>
        </w:rPr>
        <w:t xml:space="preserve">. </w:t>
      </w:r>
      <w:r w:rsidR="002C6474">
        <w:rPr>
          <w:rFonts w:ascii="Arial" w:eastAsia="Cambria" w:hAnsi="Arial" w:cs="Arial"/>
          <w:i/>
          <w:sz w:val="28"/>
          <w:szCs w:val="28"/>
        </w:rPr>
        <w:t>8.</w:t>
      </w:r>
      <w:r w:rsidR="002C6474">
        <w:rPr>
          <w:rFonts w:ascii="Arial" w:hAnsi="Arial" w:cs="Arial"/>
          <w:b/>
          <w:i/>
          <w:sz w:val="28"/>
          <w:szCs w:val="28"/>
        </w:rPr>
        <w:t xml:space="preserve"> </w:t>
      </w:r>
      <w:r w:rsidR="002C6474" w:rsidRPr="000B2EA6">
        <w:rPr>
          <w:rFonts w:ascii="Arial" w:eastAsia="Cambria" w:hAnsi="Arial" w:cs="Arial"/>
          <w:i/>
          <w:sz w:val="28"/>
          <w:szCs w:val="28"/>
        </w:rPr>
        <w:t>Copia simple de la Constancia de Situación Fiscal a no</w:t>
      </w:r>
      <w:r w:rsidR="004B3936">
        <w:rPr>
          <w:rFonts w:ascii="Arial" w:eastAsia="Cambria" w:hAnsi="Arial" w:cs="Arial"/>
          <w:i/>
          <w:sz w:val="28"/>
          <w:szCs w:val="28"/>
        </w:rPr>
        <w:t>mbre ESTEBAN JULIÁN MEJÍA LÓPEZ</w:t>
      </w:r>
      <w:r w:rsidR="002C6474" w:rsidRPr="000B2EA6">
        <w:rPr>
          <w:rFonts w:ascii="Arial" w:eastAsia="Cambria" w:hAnsi="Arial" w:cs="Arial"/>
          <w:i/>
          <w:sz w:val="28"/>
          <w:szCs w:val="28"/>
        </w:rPr>
        <w:t xml:space="preserve">, con datos de ubicación </w:t>
      </w:r>
      <w:r w:rsidR="004B3936">
        <w:rPr>
          <w:rFonts w:ascii="Arial" w:eastAsia="Cambria" w:hAnsi="Arial" w:cs="Arial"/>
          <w:i/>
          <w:sz w:val="28"/>
          <w:szCs w:val="28"/>
        </w:rPr>
        <w:t xml:space="preserve">comercial en el </w:t>
      </w:r>
      <w:r w:rsidR="004B3936" w:rsidRPr="004B3936">
        <w:rPr>
          <w:rFonts w:ascii="Arial" w:eastAsia="Cambria" w:hAnsi="Arial" w:cs="Arial"/>
          <w:b/>
          <w:i/>
          <w:sz w:val="28"/>
          <w:szCs w:val="28"/>
        </w:rPr>
        <w:t>domicilio</w:t>
      </w:r>
      <w:r w:rsidR="004B3936">
        <w:rPr>
          <w:rFonts w:ascii="Arial" w:eastAsia="Cambria" w:hAnsi="Arial" w:cs="Arial"/>
          <w:i/>
          <w:sz w:val="28"/>
          <w:szCs w:val="28"/>
        </w:rPr>
        <w:t xml:space="preserve"> </w:t>
      </w:r>
      <w:r w:rsidR="004B3936">
        <w:rPr>
          <w:rFonts w:ascii="Arial" w:eastAsia="Cambria" w:hAnsi="Arial" w:cs="Arial"/>
          <w:b/>
          <w:i/>
          <w:sz w:val="28"/>
          <w:szCs w:val="28"/>
        </w:rPr>
        <w:t xml:space="preserve">de Mariano Abasolo No. 437 Int. 5, </w:t>
      </w:r>
      <w:r w:rsidR="004B3936">
        <w:rPr>
          <w:rFonts w:ascii="Arial" w:eastAsia="Cambria" w:hAnsi="Arial" w:cs="Arial"/>
          <w:i/>
          <w:sz w:val="28"/>
          <w:szCs w:val="28"/>
        </w:rPr>
        <w:t>en el Condominio Punta Paraíso.</w:t>
      </w:r>
      <w:r w:rsidR="002C6474" w:rsidRPr="000B2EA6">
        <w:rPr>
          <w:rFonts w:ascii="Arial" w:eastAsia="Cambria" w:hAnsi="Arial" w:cs="Arial"/>
          <w:i/>
          <w:sz w:val="28"/>
          <w:szCs w:val="28"/>
        </w:rPr>
        <w:t xml:space="preserve"> </w:t>
      </w:r>
      <w:r w:rsidR="004B3936">
        <w:rPr>
          <w:rFonts w:ascii="Arial" w:eastAsia="Cambria" w:hAnsi="Arial" w:cs="Arial"/>
          <w:b/>
          <w:i/>
          <w:sz w:val="28"/>
          <w:szCs w:val="28"/>
        </w:rPr>
        <w:t>E</w:t>
      </w:r>
      <w:r w:rsidR="002C6474" w:rsidRPr="004B3936">
        <w:rPr>
          <w:rFonts w:ascii="Arial" w:eastAsia="Cambria" w:hAnsi="Arial" w:cs="Arial"/>
          <w:b/>
          <w:i/>
          <w:sz w:val="28"/>
          <w:szCs w:val="28"/>
        </w:rPr>
        <w:t>l domicilio comercial coincide con el de la solicitud.</w:t>
      </w:r>
      <w:r w:rsidR="002C6474">
        <w:rPr>
          <w:rFonts w:ascii="Arial" w:eastAsia="Cambria" w:hAnsi="Arial" w:cs="Arial"/>
          <w:i/>
          <w:sz w:val="28"/>
          <w:szCs w:val="28"/>
        </w:rPr>
        <w:t xml:space="preserve"> </w:t>
      </w:r>
      <w:r w:rsidR="004B3936">
        <w:rPr>
          <w:rFonts w:ascii="Arial" w:eastAsia="Cambria" w:hAnsi="Arial" w:cs="Arial"/>
          <w:i/>
          <w:sz w:val="28"/>
          <w:szCs w:val="28"/>
        </w:rPr>
        <w:t xml:space="preserve">9. Original de la </w:t>
      </w:r>
      <w:r w:rsidR="004B3936">
        <w:rPr>
          <w:rFonts w:ascii="Arial" w:eastAsia="Cambria" w:hAnsi="Arial" w:cs="Arial"/>
          <w:i/>
          <w:sz w:val="28"/>
          <w:szCs w:val="28"/>
        </w:rPr>
        <w:lastRenderedPageBreak/>
        <w:t xml:space="preserve">Constancia de No Antecedentes Penales expedida por el Instituto de Ciencias Forenses a nombre de ESTEBAN JULIÁN MEJÍA LÓPEZ, debidamente sellada y firmada. </w:t>
      </w:r>
      <w:r w:rsidR="002C6474">
        <w:rPr>
          <w:rFonts w:ascii="Arial" w:eastAsia="Cambria" w:hAnsi="Arial" w:cs="Arial"/>
          <w:i/>
          <w:sz w:val="28"/>
          <w:szCs w:val="28"/>
        </w:rPr>
        <w:t>10.</w:t>
      </w:r>
      <w:r w:rsidR="002C6474" w:rsidRPr="000B2EA6">
        <w:rPr>
          <w:rFonts w:ascii="Arial" w:eastAsia="Cambria" w:hAnsi="Arial" w:cs="Arial"/>
          <w:i/>
          <w:sz w:val="28"/>
          <w:szCs w:val="28"/>
        </w:rPr>
        <w:t xml:space="preserve"> Original de Dictamen Técnico de Protección Civil emitido por la Unidad Municipal de Protección Civil y Bomberos de Zapotlán el Grande, mediante</w:t>
      </w:r>
      <w:r w:rsidR="00D37959">
        <w:rPr>
          <w:rFonts w:ascii="Arial" w:eastAsia="Cambria" w:hAnsi="Arial" w:cs="Arial"/>
          <w:i/>
          <w:sz w:val="28"/>
          <w:szCs w:val="28"/>
        </w:rPr>
        <w:t xml:space="preserve"> oficio CS7115/2023, de fecha 21</w:t>
      </w:r>
      <w:r w:rsidR="002C6474" w:rsidRPr="000B2EA6">
        <w:rPr>
          <w:rFonts w:ascii="Arial" w:eastAsia="Cambria" w:hAnsi="Arial" w:cs="Arial"/>
          <w:i/>
          <w:sz w:val="28"/>
          <w:szCs w:val="28"/>
        </w:rPr>
        <w:t xml:space="preserve"> de junio de 202</w:t>
      </w:r>
      <w:r w:rsidR="00D37959">
        <w:rPr>
          <w:rFonts w:ascii="Arial" w:eastAsia="Cambria" w:hAnsi="Arial" w:cs="Arial"/>
          <w:i/>
          <w:sz w:val="28"/>
          <w:szCs w:val="28"/>
        </w:rPr>
        <w:t xml:space="preserve">3, para el Giro Venta de Vinos y Licores, en el </w:t>
      </w:r>
      <w:r w:rsidR="00D37959">
        <w:rPr>
          <w:rFonts w:ascii="Arial" w:eastAsia="Cambria" w:hAnsi="Arial" w:cs="Arial"/>
          <w:b/>
          <w:i/>
          <w:sz w:val="28"/>
          <w:szCs w:val="28"/>
        </w:rPr>
        <w:t xml:space="preserve">domicilio de Mariano Abasolo No. 437 Int. 5, </w:t>
      </w:r>
      <w:r w:rsidR="00D37959">
        <w:rPr>
          <w:rFonts w:ascii="Arial" w:eastAsia="Cambria" w:hAnsi="Arial" w:cs="Arial"/>
          <w:i/>
          <w:sz w:val="28"/>
          <w:szCs w:val="28"/>
        </w:rPr>
        <w:t xml:space="preserve">en el Condominio Punta Paraíso. </w:t>
      </w:r>
      <w:r w:rsidR="002C6474">
        <w:rPr>
          <w:rFonts w:ascii="Arial" w:eastAsia="Cambria" w:hAnsi="Arial" w:cs="Arial"/>
          <w:i/>
          <w:sz w:val="28"/>
          <w:szCs w:val="28"/>
        </w:rPr>
        <w:t>11.</w:t>
      </w:r>
      <w:r w:rsidR="002C6474">
        <w:rPr>
          <w:rFonts w:ascii="Arial" w:hAnsi="Arial" w:cs="Arial"/>
          <w:b/>
          <w:i/>
          <w:sz w:val="28"/>
          <w:szCs w:val="28"/>
        </w:rPr>
        <w:t xml:space="preserve"> </w:t>
      </w:r>
      <w:r w:rsidR="002C6474" w:rsidRPr="000B2EA6">
        <w:rPr>
          <w:rFonts w:ascii="Arial" w:eastAsia="Cambria" w:hAnsi="Arial" w:cs="Arial"/>
          <w:i/>
          <w:sz w:val="28"/>
          <w:szCs w:val="28"/>
        </w:rPr>
        <w:t>Dictamen de</w:t>
      </w:r>
      <w:r w:rsidR="00D37959">
        <w:rPr>
          <w:rFonts w:ascii="Arial" w:eastAsia="Cambria" w:hAnsi="Arial" w:cs="Arial"/>
          <w:i/>
          <w:sz w:val="28"/>
          <w:szCs w:val="28"/>
        </w:rPr>
        <w:t xml:space="preserve"> factibilidad vial número TM 136</w:t>
      </w:r>
      <w:r w:rsidR="002C6474" w:rsidRPr="000B2EA6">
        <w:rPr>
          <w:rFonts w:ascii="Arial" w:eastAsia="Cambria" w:hAnsi="Arial" w:cs="Arial"/>
          <w:i/>
          <w:sz w:val="28"/>
          <w:szCs w:val="28"/>
        </w:rPr>
        <w:t>/2023 autorizado por la Dirección de Policía Vial, sobre el estudio de factibilidad vial del domicilio en la ca</w:t>
      </w:r>
      <w:r w:rsidR="00D37959">
        <w:rPr>
          <w:rFonts w:ascii="Arial" w:eastAsia="Cambria" w:hAnsi="Arial" w:cs="Arial"/>
          <w:i/>
          <w:sz w:val="28"/>
          <w:szCs w:val="28"/>
        </w:rPr>
        <w:t xml:space="preserve">lle </w:t>
      </w:r>
      <w:r w:rsidR="00D37959">
        <w:rPr>
          <w:rFonts w:ascii="Arial" w:eastAsia="Cambria" w:hAnsi="Arial" w:cs="Arial"/>
          <w:b/>
          <w:i/>
          <w:sz w:val="28"/>
          <w:szCs w:val="28"/>
        </w:rPr>
        <w:t>Mariano Abasolo No. 437 Int. 5</w:t>
      </w:r>
      <w:r w:rsidR="002C6474" w:rsidRPr="000B2EA6">
        <w:rPr>
          <w:rFonts w:ascii="Arial" w:eastAsia="Cambria" w:hAnsi="Arial" w:cs="Arial"/>
          <w:i/>
          <w:sz w:val="28"/>
          <w:szCs w:val="28"/>
        </w:rPr>
        <w:t>,</w:t>
      </w:r>
      <w:r w:rsidR="00D37959">
        <w:rPr>
          <w:rFonts w:ascii="Arial" w:eastAsia="Cambria" w:hAnsi="Arial" w:cs="Arial"/>
          <w:i/>
          <w:sz w:val="28"/>
          <w:szCs w:val="28"/>
        </w:rPr>
        <w:t xml:space="preserve"> en el Condominio Punta Paraíso, de fecha 21 de junio del año 2023. </w:t>
      </w:r>
      <w:r w:rsidR="002C6474">
        <w:rPr>
          <w:rFonts w:ascii="Arial" w:eastAsia="Cambria" w:hAnsi="Arial" w:cs="Arial"/>
          <w:i/>
          <w:sz w:val="28"/>
          <w:szCs w:val="28"/>
        </w:rPr>
        <w:t>12.</w:t>
      </w:r>
      <w:r w:rsidR="002C6474">
        <w:rPr>
          <w:rFonts w:ascii="Arial" w:hAnsi="Arial" w:cs="Arial"/>
          <w:b/>
          <w:i/>
          <w:sz w:val="28"/>
          <w:szCs w:val="28"/>
        </w:rPr>
        <w:t xml:space="preserve"> </w:t>
      </w:r>
      <w:r w:rsidR="002C6474" w:rsidRPr="000B2EA6">
        <w:rPr>
          <w:rFonts w:ascii="Arial" w:eastAsia="Cambria" w:hAnsi="Arial" w:cs="Arial"/>
          <w:i/>
          <w:sz w:val="28"/>
          <w:szCs w:val="28"/>
        </w:rPr>
        <w:t xml:space="preserve">Solicitud original </w:t>
      </w:r>
      <w:r w:rsidR="003A5FEE">
        <w:rPr>
          <w:rFonts w:ascii="Arial" w:eastAsia="Cambria" w:hAnsi="Arial" w:cs="Arial"/>
          <w:i/>
          <w:sz w:val="28"/>
          <w:szCs w:val="28"/>
        </w:rPr>
        <w:t>en escrito libre, suscrito por el C. ESTEBAN JULÍAN MEJÍA LÓPEZ,</w:t>
      </w:r>
      <w:r w:rsidR="002C6474" w:rsidRPr="000B2EA6">
        <w:rPr>
          <w:rFonts w:ascii="Arial" w:eastAsia="Cambria" w:hAnsi="Arial" w:cs="Arial"/>
          <w:i/>
          <w:sz w:val="28"/>
          <w:szCs w:val="28"/>
        </w:rPr>
        <w:t xml:space="preserve"> dirigido al Departamento de Padrón y Licencias mediante el cual manifiesta bajo protesta de decir verdad que no ha desempeñado ningún cargo público municipal, federal o estatal.</w:t>
      </w:r>
      <w:r w:rsidR="002C6474">
        <w:rPr>
          <w:rFonts w:ascii="Arial" w:eastAsia="Cambria" w:hAnsi="Arial" w:cs="Arial"/>
          <w:i/>
          <w:sz w:val="28"/>
          <w:szCs w:val="28"/>
        </w:rPr>
        <w:t xml:space="preserve"> 13.</w:t>
      </w:r>
      <w:r w:rsidR="002C6474">
        <w:rPr>
          <w:rFonts w:ascii="Arial" w:hAnsi="Arial" w:cs="Arial"/>
          <w:b/>
          <w:i/>
          <w:sz w:val="28"/>
          <w:szCs w:val="28"/>
        </w:rPr>
        <w:t xml:space="preserve"> </w:t>
      </w:r>
      <w:r w:rsidR="002C6474" w:rsidRPr="000B2EA6">
        <w:rPr>
          <w:rFonts w:ascii="Arial" w:eastAsia="Cambria" w:hAnsi="Arial" w:cs="Arial"/>
          <w:i/>
          <w:sz w:val="28"/>
          <w:szCs w:val="28"/>
        </w:rPr>
        <w:t>Copia certificada del contrato de arrendamiento</w:t>
      </w:r>
      <w:r w:rsidR="003A5FEE">
        <w:rPr>
          <w:rFonts w:ascii="Arial" w:eastAsia="Cambria" w:hAnsi="Arial" w:cs="Arial"/>
          <w:i/>
          <w:sz w:val="28"/>
          <w:szCs w:val="28"/>
        </w:rPr>
        <w:t xml:space="preserve"> </w:t>
      </w:r>
      <w:r w:rsidR="002C6474" w:rsidRPr="000B2EA6">
        <w:rPr>
          <w:rFonts w:ascii="Arial" w:eastAsia="Cambria" w:hAnsi="Arial" w:cs="Arial"/>
          <w:i/>
          <w:sz w:val="28"/>
          <w:szCs w:val="28"/>
        </w:rPr>
        <w:t>respecto al bien inmueble ubicado en cal</w:t>
      </w:r>
      <w:r w:rsidR="003A5FEE">
        <w:rPr>
          <w:rFonts w:ascii="Arial" w:eastAsia="Cambria" w:hAnsi="Arial" w:cs="Arial"/>
          <w:i/>
          <w:sz w:val="28"/>
          <w:szCs w:val="28"/>
        </w:rPr>
        <w:t xml:space="preserve">le </w:t>
      </w:r>
      <w:r w:rsidR="003A5FEE">
        <w:rPr>
          <w:rFonts w:ascii="Arial" w:eastAsia="Cambria" w:hAnsi="Arial" w:cs="Arial"/>
          <w:b/>
          <w:i/>
          <w:sz w:val="28"/>
          <w:szCs w:val="28"/>
        </w:rPr>
        <w:t xml:space="preserve">Mariano Abasolo No. 437, Int. 5, </w:t>
      </w:r>
      <w:r w:rsidR="003A5FEE">
        <w:rPr>
          <w:rFonts w:ascii="Arial" w:eastAsia="Cambria" w:hAnsi="Arial" w:cs="Arial"/>
          <w:i/>
          <w:sz w:val="28"/>
          <w:szCs w:val="28"/>
        </w:rPr>
        <w:t xml:space="preserve">en el Condominio Punta Paraíso, suscrita por una parte el C. José Alberto Del Toro Guízar, en su calidad de Arrendador y por otra el C. Esteban Julián Mejía López, en su calidad de Arrendatario, con fecha vigencia de 02 dos años, a partir de la fecha 08 de marzo de 2023 terminando el 08 de marzo de 2025. (Anexo: Credenciales de elector de los CC. Dora Elia Magaña Rodríguez y Flavio Mauricio Días Rodríguez). </w:t>
      </w:r>
      <w:r w:rsidR="002C6474">
        <w:rPr>
          <w:rFonts w:ascii="Arial" w:eastAsia="Cambria" w:hAnsi="Arial" w:cs="Arial"/>
          <w:i/>
          <w:sz w:val="28"/>
          <w:szCs w:val="28"/>
        </w:rPr>
        <w:t xml:space="preserve"> 14.</w:t>
      </w:r>
      <w:r w:rsidR="002C6474">
        <w:rPr>
          <w:rFonts w:ascii="Arial" w:hAnsi="Arial" w:cs="Arial"/>
          <w:b/>
          <w:i/>
          <w:sz w:val="28"/>
          <w:szCs w:val="28"/>
        </w:rPr>
        <w:t xml:space="preserve"> </w:t>
      </w:r>
      <w:r w:rsidR="003A5FEE" w:rsidRPr="003A5FEE">
        <w:rPr>
          <w:rFonts w:ascii="Arial" w:hAnsi="Arial" w:cs="Arial"/>
          <w:i/>
          <w:sz w:val="28"/>
          <w:szCs w:val="28"/>
        </w:rPr>
        <w:t>Original del</w:t>
      </w:r>
      <w:r w:rsidR="003A5FEE">
        <w:rPr>
          <w:rFonts w:ascii="Arial" w:hAnsi="Arial" w:cs="Arial"/>
          <w:b/>
          <w:i/>
          <w:sz w:val="28"/>
          <w:szCs w:val="28"/>
        </w:rPr>
        <w:t xml:space="preserve"> </w:t>
      </w:r>
      <w:r w:rsidR="003A5FEE">
        <w:rPr>
          <w:rFonts w:ascii="Arial" w:eastAsia="Cambria" w:hAnsi="Arial" w:cs="Arial"/>
          <w:i/>
          <w:sz w:val="28"/>
          <w:szCs w:val="28"/>
        </w:rPr>
        <w:t xml:space="preserve">Oficio </w:t>
      </w:r>
      <w:r w:rsidR="002C6474" w:rsidRPr="000B2EA6">
        <w:rPr>
          <w:rFonts w:ascii="Arial" w:eastAsia="Cambria" w:hAnsi="Arial" w:cs="Arial"/>
          <w:i/>
          <w:sz w:val="28"/>
          <w:szCs w:val="28"/>
        </w:rPr>
        <w:t>suscrito por el Director de Par</w:t>
      </w:r>
      <w:r w:rsidR="003A5FEE">
        <w:rPr>
          <w:rFonts w:ascii="Arial" w:eastAsia="Cambria" w:hAnsi="Arial" w:cs="Arial"/>
          <w:i/>
          <w:sz w:val="28"/>
          <w:szCs w:val="28"/>
        </w:rPr>
        <w:t>ticipación Ciudadana de fecha 03</w:t>
      </w:r>
      <w:r w:rsidR="002C6474" w:rsidRPr="000B2EA6">
        <w:rPr>
          <w:rFonts w:ascii="Arial" w:eastAsia="Cambria" w:hAnsi="Arial" w:cs="Arial"/>
          <w:i/>
          <w:sz w:val="28"/>
          <w:szCs w:val="28"/>
        </w:rPr>
        <w:t xml:space="preserve"> de agosto de 2023, mediante el cual hace entrega del resultado de las anuencias realizadas a los vecinos colindante</w:t>
      </w:r>
      <w:r w:rsidR="003A5FEE">
        <w:rPr>
          <w:rFonts w:ascii="Arial" w:eastAsia="Cambria" w:hAnsi="Arial" w:cs="Arial"/>
          <w:i/>
          <w:sz w:val="28"/>
          <w:szCs w:val="28"/>
        </w:rPr>
        <w:t>s a dicho local, siendo 14 catorce a favor, 0 cero</w:t>
      </w:r>
      <w:r w:rsidR="002C6474" w:rsidRPr="000B2EA6">
        <w:rPr>
          <w:rFonts w:ascii="Arial" w:eastAsia="Cambria" w:hAnsi="Arial" w:cs="Arial"/>
          <w:i/>
          <w:sz w:val="28"/>
          <w:szCs w:val="28"/>
        </w:rPr>
        <w:t xml:space="preserve"> en contra, </w:t>
      </w:r>
      <w:r w:rsidR="00754661">
        <w:rPr>
          <w:rFonts w:ascii="Arial" w:eastAsia="Cambria" w:hAnsi="Arial" w:cs="Arial"/>
          <w:i/>
          <w:sz w:val="28"/>
          <w:szCs w:val="28"/>
        </w:rPr>
        <w:t xml:space="preserve">siendo un total de 14 catorce </w:t>
      </w:r>
      <w:r w:rsidR="00754661">
        <w:rPr>
          <w:rFonts w:ascii="Arial" w:eastAsia="Cambria" w:hAnsi="Arial" w:cs="Arial"/>
          <w:i/>
          <w:sz w:val="28"/>
          <w:szCs w:val="28"/>
        </w:rPr>
        <w:lastRenderedPageBreak/>
        <w:t>encuestas. Con las identificaciones tal como se manifiestan en las anuencias.</w:t>
      </w:r>
      <w:r w:rsidR="002C6474">
        <w:rPr>
          <w:rFonts w:ascii="Arial" w:eastAsia="Cambria" w:hAnsi="Arial" w:cs="Arial"/>
          <w:i/>
          <w:sz w:val="28"/>
          <w:szCs w:val="28"/>
        </w:rPr>
        <w:t xml:space="preserve"> 15. </w:t>
      </w:r>
      <w:r w:rsidR="002C6474" w:rsidRPr="000B2EA6">
        <w:rPr>
          <w:rFonts w:ascii="Arial" w:eastAsia="Cambria" w:hAnsi="Arial" w:cs="Arial"/>
          <w:i/>
          <w:sz w:val="28"/>
          <w:szCs w:val="28"/>
        </w:rPr>
        <w:t>Orden de Verificación sin folio del Departamento de Pad</w:t>
      </w:r>
      <w:r w:rsidR="00754661">
        <w:rPr>
          <w:rFonts w:ascii="Arial" w:eastAsia="Cambria" w:hAnsi="Arial" w:cs="Arial"/>
          <w:i/>
          <w:sz w:val="28"/>
          <w:szCs w:val="28"/>
        </w:rPr>
        <w:t>rón y Licencias, realizado el 01</w:t>
      </w:r>
      <w:r w:rsidR="002C6474" w:rsidRPr="000B2EA6">
        <w:rPr>
          <w:rFonts w:ascii="Arial" w:eastAsia="Cambria" w:hAnsi="Arial" w:cs="Arial"/>
          <w:i/>
          <w:sz w:val="28"/>
          <w:szCs w:val="28"/>
        </w:rPr>
        <w:t xml:space="preserve"> de agosto de 2023 por el servidor público C. Antonio Alonso García, realizado en el domicilio de la calle </w:t>
      </w:r>
      <w:r w:rsidR="00754661">
        <w:rPr>
          <w:rFonts w:ascii="Arial" w:eastAsia="Cambria" w:hAnsi="Arial" w:cs="Arial"/>
          <w:b/>
          <w:i/>
          <w:sz w:val="28"/>
          <w:szCs w:val="28"/>
        </w:rPr>
        <w:t xml:space="preserve">Mariano Abasolo No. 437, Int. 5, </w:t>
      </w:r>
      <w:r w:rsidR="00754661">
        <w:rPr>
          <w:rFonts w:ascii="Arial" w:eastAsia="Cambria" w:hAnsi="Arial" w:cs="Arial"/>
          <w:i/>
          <w:sz w:val="28"/>
          <w:szCs w:val="28"/>
        </w:rPr>
        <w:t xml:space="preserve">en el Condominio Punta Paraíso, describe que:  es un local comercial de un piso, fachada color blanco y gris, puerta de cristal y cortina de metal color gris; con medidas aproximadas de </w:t>
      </w:r>
      <w:r w:rsidR="002C6474" w:rsidRPr="000B2EA6">
        <w:rPr>
          <w:rFonts w:ascii="Arial" w:eastAsia="Cambria" w:hAnsi="Arial" w:cs="Arial"/>
          <w:i/>
          <w:sz w:val="28"/>
          <w:szCs w:val="28"/>
        </w:rPr>
        <w:t>5</w:t>
      </w:r>
      <w:r w:rsidR="00754661">
        <w:rPr>
          <w:rFonts w:ascii="Arial" w:eastAsia="Cambria" w:hAnsi="Arial" w:cs="Arial"/>
          <w:i/>
          <w:sz w:val="28"/>
          <w:szCs w:val="28"/>
        </w:rPr>
        <w:t xml:space="preserve"> cinco metros por 1</w:t>
      </w:r>
      <w:r w:rsidR="002C6474" w:rsidRPr="000B2EA6">
        <w:rPr>
          <w:rFonts w:ascii="Arial" w:eastAsia="Cambria" w:hAnsi="Arial" w:cs="Arial"/>
          <w:i/>
          <w:sz w:val="28"/>
          <w:szCs w:val="28"/>
        </w:rPr>
        <w:t>7</w:t>
      </w:r>
      <w:r w:rsidR="00754661">
        <w:rPr>
          <w:rFonts w:ascii="Arial" w:eastAsia="Cambria" w:hAnsi="Arial" w:cs="Arial"/>
          <w:i/>
          <w:sz w:val="28"/>
          <w:szCs w:val="28"/>
        </w:rPr>
        <w:t xml:space="preserve"> diecisiete metros</w:t>
      </w:r>
      <w:r w:rsidR="002C6474" w:rsidRPr="000B2EA6">
        <w:rPr>
          <w:rFonts w:ascii="Arial" w:eastAsia="Cambria" w:hAnsi="Arial" w:cs="Arial"/>
          <w:i/>
          <w:sz w:val="28"/>
          <w:szCs w:val="28"/>
        </w:rPr>
        <w:t>, cuenta con</w:t>
      </w:r>
      <w:r w:rsidR="00754661">
        <w:rPr>
          <w:rFonts w:ascii="Arial" w:eastAsia="Cambria" w:hAnsi="Arial" w:cs="Arial"/>
          <w:i/>
          <w:sz w:val="28"/>
          <w:szCs w:val="28"/>
        </w:rPr>
        <w:t xml:space="preserve"> mostrador, un estante para botana seca, para bodega, un baño y un patio; sí cuenta con un </w:t>
      </w:r>
      <w:r w:rsidR="002C6474" w:rsidRPr="000B2EA6">
        <w:rPr>
          <w:rFonts w:ascii="Arial" w:eastAsia="Cambria" w:hAnsi="Arial" w:cs="Arial"/>
          <w:i/>
          <w:sz w:val="28"/>
          <w:szCs w:val="28"/>
        </w:rPr>
        <w:t>extintor y botiquín de primeros auxilios</w:t>
      </w:r>
      <w:r w:rsidR="00754661">
        <w:rPr>
          <w:rFonts w:ascii="Arial" w:eastAsia="Cambria" w:hAnsi="Arial" w:cs="Arial"/>
          <w:i/>
          <w:sz w:val="28"/>
          <w:szCs w:val="28"/>
        </w:rPr>
        <w:t xml:space="preserve"> y señales de emergencia</w:t>
      </w:r>
      <w:r w:rsidR="002C6474" w:rsidRPr="000B2EA6">
        <w:rPr>
          <w:rFonts w:ascii="Arial" w:eastAsia="Cambria" w:hAnsi="Arial" w:cs="Arial"/>
          <w:i/>
          <w:sz w:val="28"/>
          <w:szCs w:val="28"/>
        </w:rPr>
        <w:t>.  NO ESTABLECE el aforo considerado en dicho local.  Destaca que no existen a menos de doscientos metros de distancia, jardines de niños, planteles educativos, iglesias, hospitales, asilos, centros de asistencia social, funerarias, cementerios, cuarteles, centros de trabajo donde laboren más de 50 cincuenta trabajadores. Se anexa croquis de ubicación del lugar.</w:t>
      </w:r>
      <w:r w:rsidR="002C6474">
        <w:rPr>
          <w:rFonts w:ascii="Arial" w:eastAsia="Cambria" w:hAnsi="Arial" w:cs="Arial"/>
          <w:i/>
          <w:sz w:val="28"/>
          <w:szCs w:val="28"/>
        </w:rPr>
        <w:t xml:space="preserve"> 16. </w:t>
      </w:r>
      <w:r w:rsidR="00754661">
        <w:rPr>
          <w:rFonts w:ascii="Arial" w:eastAsia="Cambria" w:hAnsi="Arial" w:cs="Arial"/>
          <w:i/>
          <w:sz w:val="28"/>
          <w:szCs w:val="28"/>
        </w:rPr>
        <w:t>6 seis fotografías</w:t>
      </w:r>
      <w:r w:rsidR="002C6474" w:rsidRPr="000B2EA6">
        <w:rPr>
          <w:rFonts w:ascii="Arial" w:eastAsia="Cambria" w:hAnsi="Arial" w:cs="Arial"/>
          <w:i/>
          <w:sz w:val="28"/>
          <w:szCs w:val="28"/>
        </w:rPr>
        <w:t xml:space="preserve"> tomadas a</w:t>
      </w:r>
      <w:r w:rsidR="00754661">
        <w:rPr>
          <w:rFonts w:ascii="Arial" w:eastAsia="Cambria" w:hAnsi="Arial" w:cs="Arial"/>
          <w:i/>
          <w:sz w:val="28"/>
          <w:szCs w:val="28"/>
        </w:rPr>
        <w:t xml:space="preserve">l interior y exterior del local ubicado en Mariano </w:t>
      </w:r>
      <w:r w:rsidR="00754661">
        <w:rPr>
          <w:rFonts w:ascii="Arial" w:eastAsia="Cambria" w:hAnsi="Arial" w:cs="Arial"/>
          <w:b/>
          <w:i/>
          <w:sz w:val="28"/>
          <w:szCs w:val="28"/>
        </w:rPr>
        <w:t>Abasiki Bo. 437, Int. 5,</w:t>
      </w:r>
      <w:r w:rsidR="002C6474" w:rsidRPr="000B2EA6">
        <w:rPr>
          <w:rFonts w:ascii="Arial" w:eastAsia="Cambria" w:hAnsi="Arial" w:cs="Arial"/>
          <w:i/>
          <w:sz w:val="28"/>
          <w:szCs w:val="28"/>
        </w:rPr>
        <w:t xml:space="preserve"> sin que se detalle si fueron proporcionadas por el solicitante, o f</w:t>
      </w:r>
      <w:r w:rsidR="00754661">
        <w:rPr>
          <w:rFonts w:ascii="Arial" w:eastAsia="Cambria" w:hAnsi="Arial" w:cs="Arial"/>
          <w:i/>
          <w:sz w:val="28"/>
          <w:szCs w:val="28"/>
        </w:rPr>
        <w:t>ormaron parte del acta circunstanciada</w:t>
      </w:r>
      <w:r w:rsidR="002C6474" w:rsidRPr="000B2EA6">
        <w:rPr>
          <w:rFonts w:ascii="Arial" w:eastAsia="Cambria" w:hAnsi="Arial" w:cs="Arial"/>
          <w:i/>
          <w:sz w:val="28"/>
          <w:szCs w:val="28"/>
        </w:rPr>
        <w:t>.</w:t>
      </w:r>
      <w:r w:rsidR="002C6474">
        <w:rPr>
          <w:rFonts w:ascii="Arial" w:eastAsia="Cambria" w:hAnsi="Arial" w:cs="Arial"/>
          <w:i/>
          <w:sz w:val="28"/>
          <w:szCs w:val="28"/>
        </w:rPr>
        <w:t xml:space="preserve"> 17.</w:t>
      </w:r>
      <w:r w:rsidR="002C6474" w:rsidRPr="000B2EA6">
        <w:rPr>
          <w:rFonts w:ascii="Arial" w:eastAsia="Cambria" w:hAnsi="Arial" w:cs="Arial"/>
          <w:i/>
          <w:sz w:val="28"/>
          <w:szCs w:val="28"/>
        </w:rPr>
        <w:t xml:space="preserve"> Original del </w:t>
      </w:r>
      <w:r w:rsidR="00754661">
        <w:rPr>
          <w:rFonts w:ascii="Arial" w:eastAsia="Cambria" w:hAnsi="Arial" w:cs="Arial"/>
          <w:i/>
          <w:sz w:val="28"/>
          <w:szCs w:val="28"/>
        </w:rPr>
        <w:t xml:space="preserve">Oficio 449/2023, del Departamento de Oficialía de Padrón y Licencias, dirigido a la Jefatura de Inspección y Vigilancia a efecto de que informe si cuentan con reportes o quejas de vecinos, actas de cortesía y/o actas de infracción emitidas por la jefatura mencionada. </w:t>
      </w:r>
      <w:r w:rsidR="002C6474" w:rsidRPr="00754661">
        <w:rPr>
          <w:rFonts w:ascii="Arial" w:eastAsia="MS Mincho" w:hAnsi="Arial" w:cs="Arial"/>
          <w:i/>
          <w:noProof/>
          <w:sz w:val="28"/>
          <w:szCs w:val="28"/>
          <w:lang w:eastAsia="es-ES"/>
        </w:rPr>
        <w:t>CONCLUSIONES:</w:t>
      </w:r>
      <w:r w:rsidR="002C6474">
        <w:rPr>
          <w:rFonts w:ascii="Arial" w:eastAsia="Cambria" w:hAnsi="Arial" w:cs="Arial"/>
          <w:i/>
          <w:sz w:val="28"/>
          <w:szCs w:val="28"/>
        </w:rPr>
        <w:t xml:space="preserve"> </w:t>
      </w:r>
      <w:r w:rsidR="002C6474" w:rsidRPr="000B2EA6">
        <w:rPr>
          <w:rFonts w:ascii="Arial" w:eastAsia="MS Mincho" w:hAnsi="Arial" w:cs="Arial"/>
          <w:i/>
          <w:noProof/>
          <w:sz w:val="28"/>
          <w:szCs w:val="28"/>
          <w:lang w:eastAsia="es-ES"/>
        </w:rPr>
        <w:t>El expediente presentado por el solicitante</w:t>
      </w:r>
      <w:r w:rsidR="00D319D5">
        <w:rPr>
          <w:rFonts w:ascii="Arial" w:eastAsia="MS Mincho" w:hAnsi="Arial" w:cs="Arial"/>
          <w:i/>
          <w:noProof/>
          <w:sz w:val="28"/>
          <w:szCs w:val="28"/>
          <w:lang w:eastAsia="es-ES"/>
        </w:rPr>
        <w:t xml:space="preserve"> para el otorgamiento de la </w:t>
      </w:r>
      <w:r w:rsidR="00D319D5">
        <w:rPr>
          <w:rFonts w:ascii="Arial" w:eastAsia="MS Mincho" w:hAnsi="Arial" w:cs="Arial"/>
          <w:b/>
          <w:i/>
          <w:noProof/>
          <w:sz w:val="28"/>
          <w:szCs w:val="28"/>
          <w:lang w:eastAsia="es-ES"/>
        </w:rPr>
        <w:t xml:space="preserve">LICENCIA MUNICIPAL CON GIRO DE VENTA DE VINOS Y LICORES, </w:t>
      </w:r>
      <w:r w:rsidR="002C6474" w:rsidRPr="000B2EA6">
        <w:rPr>
          <w:rFonts w:ascii="Arial" w:eastAsia="MS Mincho" w:hAnsi="Arial" w:cs="Arial"/>
          <w:i/>
          <w:noProof/>
          <w:sz w:val="28"/>
          <w:szCs w:val="28"/>
          <w:lang w:eastAsia="es-ES"/>
        </w:rPr>
        <w:t xml:space="preserve"> en el domicilio en la calle</w:t>
      </w:r>
      <w:r w:rsidR="00D319D5">
        <w:rPr>
          <w:rFonts w:ascii="Arial" w:eastAsia="MS Mincho" w:hAnsi="Arial" w:cs="Arial"/>
          <w:i/>
          <w:noProof/>
          <w:sz w:val="28"/>
          <w:szCs w:val="28"/>
          <w:lang w:eastAsia="es-ES"/>
        </w:rPr>
        <w:t xml:space="preserve"> </w:t>
      </w:r>
      <w:r w:rsidR="00D319D5">
        <w:rPr>
          <w:rFonts w:ascii="Arial" w:eastAsia="MS Mincho" w:hAnsi="Arial" w:cs="Arial"/>
          <w:b/>
          <w:i/>
          <w:noProof/>
          <w:sz w:val="28"/>
          <w:szCs w:val="28"/>
          <w:lang w:eastAsia="es-ES"/>
        </w:rPr>
        <w:t xml:space="preserve">Mariano Abasolo No. 437, Int. 5 </w:t>
      </w:r>
      <w:r w:rsidR="00D319D5">
        <w:rPr>
          <w:rFonts w:ascii="Arial" w:eastAsia="MS Mincho" w:hAnsi="Arial" w:cs="Arial"/>
          <w:i/>
          <w:noProof/>
          <w:sz w:val="28"/>
          <w:szCs w:val="28"/>
          <w:lang w:eastAsia="es-ES"/>
        </w:rPr>
        <w:t>en el Condominio Punta Paraíso</w:t>
      </w:r>
      <w:r w:rsidR="002C6474" w:rsidRPr="000B2EA6">
        <w:rPr>
          <w:rFonts w:ascii="Arial" w:eastAsia="MS Mincho" w:hAnsi="Arial" w:cs="Arial"/>
          <w:i/>
          <w:noProof/>
          <w:sz w:val="28"/>
          <w:szCs w:val="28"/>
          <w:lang w:eastAsia="es-ES"/>
        </w:rPr>
        <w:t>,</w:t>
      </w:r>
      <w:r w:rsidR="00D319D5">
        <w:rPr>
          <w:rFonts w:ascii="Arial" w:eastAsia="MS Mincho" w:hAnsi="Arial" w:cs="Arial"/>
          <w:i/>
          <w:noProof/>
          <w:sz w:val="28"/>
          <w:szCs w:val="28"/>
          <w:lang w:eastAsia="es-ES"/>
        </w:rPr>
        <w:t xml:space="preserve"> de esta </w:t>
      </w:r>
      <w:r w:rsidR="00D319D5">
        <w:rPr>
          <w:rFonts w:ascii="Arial" w:eastAsia="MS Mincho" w:hAnsi="Arial" w:cs="Arial"/>
          <w:i/>
          <w:noProof/>
          <w:sz w:val="28"/>
          <w:szCs w:val="28"/>
          <w:lang w:eastAsia="es-ES"/>
        </w:rPr>
        <w:lastRenderedPageBreak/>
        <w:t>municipalidad,</w:t>
      </w:r>
      <w:r w:rsidR="002C6474" w:rsidRPr="000B2EA6">
        <w:rPr>
          <w:rFonts w:ascii="Arial" w:eastAsia="MS Mincho" w:hAnsi="Arial" w:cs="Arial"/>
          <w:i/>
          <w:noProof/>
          <w:sz w:val="28"/>
          <w:szCs w:val="28"/>
          <w:lang w:eastAsia="es-ES"/>
        </w:rPr>
        <w:t xml:space="preserve"> que l</w:t>
      </w:r>
      <w:r w:rsidR="00D319D5">
        <w:rPr>
          <w:rFonts w:ascii="Arial" w:eastAsia="MS Mincho" w:hAnsi="Arial" w:cs="Arial"/>
          <w:i/>
          <w:noProof/>
          <w:sz w:val="28"/>
          <w:szCs w:val="28"/>
          <w:lang w:eastAsia="es-ES"/>
        </w:rPr>
        <w:t>levará por nombre “</w:t>
      </w:r>
      <w:r w:rsidR="00D319D5">
        <w:rPr>
          <w:rFonts w:ascii="Arial" w:eastAsia="MS Mincho" w:hAnsi="Arial" w:cs="Arial"/>
          <w:b/>
          <w:i/>
          <w:noProof/>
          <w:sz w:val="28"/>
          <w:szCs w:val="28"/>
          <w:lang w:eastAsia="es-ES"/>
        </w:rPr>
        <w:t>VITANA</w:t>
      </w:r>
      <w:r w:rsidR="002C6474" w:rsidRPr="000B2EA6">
        <w:rPr>
          <w:rFonts w:ascii="Arial" w:eastAsia="MS Mincho" w:hAnsi="Arial" w:cs="Arial"/>
          <w:i/>
          <w:noProof/>
          <w:sz w:val="28"/>
          <w:szCs w:val="28"/>
          <w:lang w:eastAsia="es-ES"/>
        </w:rPr>
        <w:t>”,</w:t>
      </w:r>
      <w:r w:rsidR="00D319D5">
        <w:rPr>
          <w:rFonts w:ascii="Arial" w:eastAsia="MS Mincho" w:hAnsi="Arial" w:cs="Arial"/>
          <w:i/>
          <w:noProof/>
          <w:sz w:val="28"/>
          <w:szCs w:val="28"/>
          <w:lang w:eastAsia="es-ES"/>
        </w:rPr>
        <w:t xml:space="preserve"> promovido por el C. Esteban Julián Mejía López, conforme a lo normado por los artículos 17, fracción IV, 30 y demás relativos de la Ley para Regular la Venta y Consumo de Bebidas Alcohólicas del Estado de Jalisco;</w:t>
      </w:r>
      <w:r w:rsidR="002C6474" w:rsidRPr="000B2EA6">
        <w:rPr>
          <w:rFonts w:ascii="Arial" w:eastAsia="MS Mincho" w:hAnsi="Arial" w:cs="Arial"/>
          <w:i/>
          <w:noProof/>
          <w:sz w:val="28"/>
          <w:szCs w:val="28"/>
          <w:lang w:eastAsia="es-ES"/>
        </w:rPr>
        <w:t xml:space="preserve"> </w:t>
      </w:r>
      <w:r w:rsidR="002C6474" w:rsidRPr="00D319D5">
        <w:rPr>
          <w:rFonts w:ascii="Arial" w:eastAsia="MS Mincho" w:hAnsi="Arial" w:cs="Arial"/>
          <w:b/>
          <w:i/>
          <w:noProof/>
          <w:sz w:val="28"/>
          <w:szCs w:val="28"/>
          <w:u w:val="single"/>
          <w:lang w:eastAsia="es-ES"/>
        </w:rPr>
        <w:t>SÍ CUMPLE</w:t>
      </w:r>
      <w:r w:rsidR="002C6474" w:rsidRPr="000B2EA6">
        <w:rPr>
          <w:rFonts w:ascii="Arial" w:eastAsia="MS Mincho" w:hAnsi="Arial" w:cs="Arial"/>
          <w:b/>
          <w:i/>
          <w:noProof/>
          <w:sz w:val="28"/>
          <w:szCs w:val="28"/>
          <w:lang w:eastAsia="es-ES"/>
        </w:rPr>
        <w:t xml:space="preserve"> </w:t>
      </w:r>
      <w:r w:rsidR="00D319D5" w:rsidRPr="00D319D5">
        <w:rPr>
          <w:rFonts w:ascii="Arial" w:eastAsia="MS Mincho" w:hAnsi="Arial" w:cs="Arial"/>
          <w:i/>
          <w:noProof/>
          <w:sz w:val="28"/>
          <w:szCs w:val="28"/>
          <w:lang w:eastAsia="es-ES"/>
        </w:rPr>
        <w:t>con los requisitos del artículo 27 del Reglamento sobre Venta y Consumo</w:t>
      </w:r>
      <w:r w:rsidR="00D319D5">
        <w:rPr>
          <w:rFonts w:ascii="Arial" w:eastAsia="MS Mincho" w:hAnsi="Arial" w:cs="Arial"/>
          <w:i/>
          <w:noProof/>
          <w:sz w:val="28"/>
          <w:szCs w:val="28"/>
          <w:lang w:eastAsia="es-ES"/>
        </w:rPr>
        <w:t xml:space="preserve"> de Bebidas Alcohólicas del Municipio de Zapotlán el Grande, Jalisco, se encuentar completo, mismo que deberá ser verificado de manera constante y permanente por la Coordinacion de Inspeccion y vigilancia a efecto de garantizar la seguridad de los asistentes. </w:t>
      </w:r>
      <w:r w:rsidR="00FB59A9">
        <w:rPr>
          <w:rFonts w:ascii="Arial" w:eastAsia="MS Mincho" w:hAnsi="Arial" w:cs="Arial"/>
          <w:i/>
          <w:noProof/>
          <w:sz w:val="28"/>
          <w:szCs w:val="28"/>
          <w:lang w:eastAsia="es-ES"/>
        </w:rPr>
        <w:t>No se señala ni consta en el expediente la existencia de actas de infracciones por violación a los dispositivos y ordenamientos municipaes y/o estatales. El giro solicitado se encuentra contemplado en el artículo 16 de la Ley para regular la Venta y el Consumo de Bebidas Alcoholicas para el Estado de Jalisco y artículo 21 del Reglamento Municipal, en razon de lo anterior, no le aplican las distancias prohibidas referidas en lso artículos 13 bis fraccionesVIII y IX, 18 inciso g) 20 de la Ley Estatal y artículo 24 fracción II del Reglamento sobre Venta y Consumo de Bebidas Alcohólicas del Municipio de Zapotlán el Grande, Jalisco. NOTA: Se adjuntan en v</w:t>
      </w:r>
      <w:r w:rsidR="00AF1936">
        <w:rPr>
          <w:rFonts w:ascii="Arial" w:eastAsia="MS Mincho" w:hAnsi="Arial" w:cs="Arial"/>
          <w:i/>
          <w:noProof/>
          <w:sz w:val="28"/>
          <w:szCs w:val="28"/>
          <w:lang w:eastAsia="es-ES"/>
        </w:rPr>
        <w:t>ía de dev</w:t>
      </w:r>
      <w:r w:rsidR="00FB59A9">
        <w:rPr>
          <w:rFonts w:ascii="Arial" w:eastAsia="MS Mincho" w:hAnsi="Arial" w:cs="Arial"/>
          <w:i/>
          <w:noProof/>
          <w:sz w:val="28"/>
          <w:szCs w:val="28"/>
          <w:lang w:eastAsia="es-ES"/>
        </w:rPr>
        <w:t>olución</w:t>
      </w:r>
      <w:r w:rsidR="00AF1936">
        <w:rPr>
          <w:rFonts w:ascii="Arial" w:eastAsia="MS Mincho" w:hAnsi="Arial" w:cs="Arial"/>
          <w:i/>
          <w:noProof/>
          <w:sz w:val="28"/>
          <w:szCs w:val="28"/>
          <w:lang w:eastAsia="es-ES"/>
        </w:rPr>
        <w:t xml:space="preserve">, el expediente original que contiene los documentos descritos en el presente. Sin más por el momento, me despido de usted quedando a sus apreciables órdenes. </w:t>
      </w:r>
      <w:r w:rsidR="002C6474">
        <w:rPr>
          <w:rFonts w:ascii="Arial" w:eastAsia="MS Mincho" w:hAnsi="Arial" w:cs="Arial"/>
          <w:i/>
          <w:noProof/>
          <w:sz w:val="28"/>
          <w:szCs w:val="28"/>
          <w:lang w:eastAsia="es-ES"/>
        </w:rPr>
        <w:t>Atentament</w:t>
      </w:r>
      <w:r w:rsidR="002C6474" w:rsidRPr="000B2EA6">
        <w:rPr>
          <w:rFonts w:ascii="Arial" w:eastAsia="MS Mincho" w:hAnsi="Arial" w:cs="Arial"/>
          <w:i/>
          <w:noProof/>
          <w:sz w:val="28"/>
          <w:szCs w:val="28"/>
          <w:lang w:eastAsia="es-ES"/>
        </w:rPr>
        <w:t>e</w:t>
      </w:r>
      <w:r w:rsidR="002C6474">
        <w:rPr>
          <w:rFonts w:ascii="Arial" w:eastAsia="Cambria" w:hAnsi="Arial" w:cs="Arial"/>
          <w:i/>
          <w:sz w:val="28"/>
          <w:szCs w:val="28"/>
        </w:rPr>
        <w:t xml:space="preserve"> </w:t>
      </w:r>
      <w:r w:rsidR="002C6474" w:rsidRPr="000B2EA6">
        <w:rPr>
          <w:rFonts w:ascii="Arial" w:eastAsia="MS Mincho" w:hAnsi="Arial" w:cs="Arial"/>
          <w:i/>
          <w:noProof/>
          <w:sz w:val="28"/>
          <w:szCs w:val="28"/>
          <w:lang w:eastAsia="es-ES"/>
        </w:rPr>
        <w:t>“2023 año del 140 aniversario del Natalicio de José Clemente Orozco”</w:t>
      </w:r>
      <w:r w:rsidR="002C6474">
        <w:rPr>
          <w:rFonts w:ascii="Arial" w:eastAsia="Cambria" w:hAnsi="Arial" w:cs="Arial"/>
          <w:i/>
          <w:sz w:val="28"/>
          <w:szCs w:val="28"/>
        </w:rPr>
        <w:t xml:space="preserve"> </w:t>
      </w:r>
      <w:r w:rsidR="002C6474" w:rsidRPr="000B2EA6">
        <w:rPr>
          <w:rFonts w:ascii="Arial" w:eastAsia="MS Mincho" w:hAnsi="Arial" w:cs="Arial"/>
          <w:i/>
          <w:noProof/>
          <w:sz w:val="28"/>
          <w:szCs w:val="28"/>
          <w:lang w:eastAsia="es-ES"/>
        </w:rPr>
        <w:t>“2023 año del Bicentenario del Nacimiento del Estado Libre y Soberano de Jalisco”</w:t>
      </w:r>
      <w:r w:rsidR="002C6474">
        <w:rPr>
          <w:rFonts w:ascii="Arial" w:eastAsia="Cambria" w:hAnsi="Arial" w:cs="Arial"/>
          <w:i/>
          <w:sz w:val="28"/>
          <w:szCs w:val="28"/>
        </w:rPr>
        <w:t xml:space="preserve"> </w:t>
      </w:r>
      <w:r w:rsidR="002C6474" w:rsidRPr="000B2EA6">
        <w:rPr>
          <w:rFonts w:ascii="Arial" w:eastAsia="MS Mincho" w:hAnsi="Arial" w:cs="Arial"/>
          <w:i/>
          <w:noProof/>
          <w:sz w:val="28"/>
          <w:szCs w:val="28"/>
          <w:lang w:eastAsia="es-ES"/>
        </w:rPr>
        <w:t>Cd. Guzmán, Municipio de Zapotlán el Grande, Jalisco, 28 de Agosto del año 2023</w:t>
      </w:r>
      <w:r w:rsidR="002C6474">
        <w:rPr>
          <w:rFonts w:ascii="Arial" w:eastAsia="Cambria" w:hAnsi="Arial" w:cs="Arial"/>
          <w:i/>
          <w:sz w:val="28"/>
          <w:szCs w:val="28"/>
        </w:rPr>
        <w:t xml:space="preserve"> </w:t>
      </w:r>
      <w:r w:rsidR="002C6474" w:rsidRPr="000B2EA6">
        <w:rPr>
          <w:rFonts w:ascii="Arial" w:eastAsia="MS Mincho" w:hAnsi="Arial" w:cs="Arial"/>
          <w:b/>
          <w:i/>
          <w:noProof/>
          <w:sz w:val="28"/>
          <w:szCs w:val="28"/>
          <w:lang w:eastAsia="es-ES"/>
        </w:rPr>
        <w:t>MTRA. KARLA CISNEROS TORRES</w:t>
      </w:r>
      <w:r w:rsidR="002C6474">
        <w:rPr>
          <w:rFonts w:ascii="Arial" w:eastAsia="Cambria" w:hAnsi="Arial" w:cs="Arial"/>
          <w:i/>
          <w:sz w:val="28"/>
          <w:szCs w:val="28"/>
        </w:rPr>
        <w:t xml:space="preserve"> </w:t>
      </w:r>
      <w:r w:rsidR="002C6474" w:rsidRPr="000B2EA6">
        <w:rPr>
          <w:rFonts w:ascii="Arial" w:eastAsia="MS Mincho" w:hAnsi="Arial" w:cs="Arial"/>
          <w:i/>
          <w:noProof/>
          <w:sz w:val="28"/>
          <w:szCs w:val="28"/>
          <w:lang w:eastAsia="es-ES"/>
        </w:rPr>
        <w:t>DIRECTORA DE LA UNIDAD JURÍDICA</w:t>
      </w:r>
      <w:r w:rsidR="002C6474">
        <w:rPr>
          <w:rFonts w:ascii="Arial" w:eastAsia="Cambria" w:hAnsi="Arial" w:cs="Arial"/>
          <w:i/>
          <w:sz w:val="28"/>
          <w:szCs w:val="28"/>
        </w:rPr>
        <w:t xml:space="preserve"> </w:t>
      </w:r>
      <w:r w:rsidR="002C6474" w:rsidRPr="000B2EA6">
        <w:rPr>
          <w:rFonts w:ascii="Arial" w:eastAsia="MS Mincho" w:hAnsi="Arial" w:cs="Arial"/>
          <w:b/>
          <w:i/>
          <w:noProof/>
          <w:sz w:val="28"/>
          <w:szCs w:val="28"/>
          <w:lang w:eastAsia="es-ES"/>
        </w:rPr>
        <w:t xml:space="preserve">5.- </w:t>
      </w:r>
      <w:r w:rsidR="002C6474" w:rsidRPr="000B2EA6">
        <w:rPr>
          <w:rFonts w:ascii="Arial" w:eastAsia="MS Mincho" w:hAnsi="Arial" w:cs="Arial"/>
          <w:i/>
          <w:noProof/>
          <w:sz w:val="28"/>
          <w:szCs w:val="28"/>
          <w:lang w:eastAsia="es-ES"/>
        </w:rPr>
        <w:t xml:space="preserve">El día 30 de AGOSTO del año en curso, se llevó </w:t>
      </w:r>
      <w:r w:rsidR="002C6474" w:rsidRPr="000B2EA6">
        <w:rPr>
          <w:rFonts w:ascii="Arial" w:eastAsia="MS Mincho" w:hAnsi="Arial" w:cs="Arial"/>
          <w:i/>
          <w:noProof/>
          <w:sz w:val="28"/>
          <w:szCs w:val="28"/>
          <w:lang w:eastAsia="es-ES"/>
        </w:rPr>
        <w:lastRenderedPageBreak/>
        <w:t xml:space="preserve">a cabo la Sesión Extraodinaria número 3 del Consejo Municipal de Giros Restringidos sobre Venta y Consumo de Bebidas Alcohólicas del Municipio de Zapotlán el Grande, Jalisco, en el cual, sus integrantes emitieron con fecha 30 de Agosto del año que corre el oficio número </w:t>
      </w:r>
      <w:r w:rsidR="002C6474" w:rsidRPr="000B2EA6">
        <w:rPr>
          <w:rFonts w:ascii="Arial" w:eastAsia="MS Mincho" w:hAnsi="Arial" w:cs="Arial"/>
          <w:b/>
          <w:i/>
          <w:noProof/>
          <w:sz w:val="28"/>
          <w:szCs w:val="28"/>
          <w:lang w:eastAsia="es-ES"/>
        </w:rPr>
        <w:t>566/2023</w:t>
      </w:r>
      <w:r w:rsidR="002C6474" w:rsidRPr="000B2EA6">
        <w:rPr>
          <w:rFonts w:ascii="Arial" w:eastAsia="MS Mincho" w:hAnsi="Arial" w:cs="Arial"/>
          <w:i/>
          <w:noProof/>
          <w:sz w:val="28"/>
          <w:szCs w:val="28"/>
          <w:lang w:eastAsia="es-ES"/>
        </w:rPr>
        <w:t xml:space="preserve">, en el que expusieron como recomendación su </w:t>
      </w:r>
      <w:r w:rsidR="002C6474" w:rsidRPr="000B2EA6">
        <w:rPr>
          <w:rFonts w:ascii="Arial" w:eastAsia="MS Mincho" w:hAnsi="Arial" w:cs="Arial"/>
          <w:b/>
          <w:i/>
          <w:noProof/>
          <w:sz w:val="28"/>
          <w:szCs w:val="28"/>
          <w:lang w:eastAsia="es-ES"/>
        </w:rPr>
        <w:t>RECOMENDACIÓN POSITIVA</w:t>
      </w:r>
      <w:r w:rsidR="002C6474" w:rsidRPr="000B2EA6">
        <w:rPr>
          <w:rFonts w:ascii="Arial" w:eastAsia="MS Mincho" w:hAnsi="Arial" w:cs="Arial"/>
          <w:i/>
          <w:noProof/>
          <w:sz w:val="28"/>
          <w:szCs w:val="28"/>
          <w:lang w:eastAsia="es-ES"/>
        </w:rPr>
        <w:t xml:space="preserve"> </w:t>
      </w:r>
      <w:r w:rsidR="002C6474" w:rsidRPr="000B2EA6">
        <w:rPr>
          <w:rFonts w:ascii="Arial" w:eastAsia="MS Mincho" w:hAnsi="Arial" w:cs="Arial"/>
          <w:b/>
          <w:i/>
          <w:noProof/>
          <w:sz w:val="28"/>
          <w:szCs w:val="28"/>
          <w:lang w:eastAsia="es-ES"/>
        </w:rPr>
        <w:t xml:space="preserve"> </w:t>
      </w:r>
      <w:r w:rsidR="002C6474" w:rsidRPr="000B2EA6">
        <w:rPr>
          <w:rFonts w:ascii="Arial" w:eastAsia="MS Mincho" w:hAnsi="Arial" w:cs="Arial"/>
          <w:i/>
          <w:noProof/>
          <w:sz w:val="28"/>
          <w:szCs w:val="28"/>
          <w:lang w:eastAsia="es-ES"/>
        </w:rPr>
        <w:t xml:space="preserve">con </w:t>
      </w:r>
      <w:r w:rsidR="002C6474" w:rsidRPr="000B2EA6">
        <w:rPr>
          <w:rFonts w:ascii="Arial" w:eastAsia="MS Mincho" w:hAnsi="Arial" w:cs="Arial"/>
          <w:b/>
          <w:i/>
          <w:noProof/>
          <w:sz w:val="28"/>
          <w:szCs w:val="28"/>
          <w:lang w:eastAsia="es-ES"/>
        </w:rPr>
        <w:t xml:space="preserve">11 votos a favor, </w:t>
      </w:r>
      <w:r w:rsidR="002C6474" w:rsidRPr="000B2EA6">
        <w:rPr>
          <w:rFonts w:ascii="Arial" w:eastAsia="MS Mincho" w:hAnsi="Arial" w:cs="Arial"/>
          <w:i/>
          <w:noProof/>
          <w:sz w:val="28"/>
          <w:szCs w:val="28"/>
          <w:lang w:eastAsia="es-ES"/>
        </w:rPr>
        <w:t xml:space="preserve">respecto de la solicitud de licencia municipal de funcionamiento para operar el giro </w:t>
      </w:r>
      <w:r w:rsidR="002C6474" w:rsidRPr="000B2EA6">
        <w:rPr>
          <w:rFonts w:ascii="Arial" w:eastAsia="MS Mincho" w:hAnsi="Arial" w:cs="Arial"/>
          <w:b/>
          <w:i/>
          <w:noProof/>
          <w:sz w:val="28"/>
          <w:szCs w:val="28"/>
          <w:lang w:eastAsia="es-ES"/>
        </w:rPr>
        <w:t xml:space="preserve">QUE AUTORIZA LA LICENCIA MUNICIPAL CON </w:t>
      </w:r>
      <w:r w:rsidR="002C6474" w:rsidRPr="000B2EA6">
        <w:rPr>
          <w:rFonts w:ascii="Arial" w:hAnsi="Arial" w:cs="Arial"/>
          <w:b/>
          <w:i/>
          <w:sz w:val="28"/>
          <w:szCs w:val="28"/>
        </w:rPr>
        <w:t xml:space="preserve">GIRO DE </w:t>
      </w:r>
      <w:r w:rsidR="00AF1936">
        <w:rPr>
          <w:rFonts w:ascii="Arial" w:hAnsi="Arial" w:cs="Arial"/>
          <w:b/>
          <w:i/>
          <w:sz w:val="28"/>
          <w:szCs w:val="28"/>
        </w:rPr>
        <w:t>VENTA DE VINOS Y LICORES DENOMINADO “VITANA</w:t>
      </w:r>
      <w:r w:rsidR="002C6474" w:rsidRPr="000B2EA6">
        <w:rPr>
          <w:rFonts w:ascii="Arial" w:hAnsi="Arial" w:cs="Arial"/>
          <w:b/>
          <w:i/>
          <w:sz w:val="28"/>
          <w:szCs w:val="28"/>
        </w:rPr>
        <w:t xml:space="preserve">” </w:t>
      </w:r>
      <w:r w:rsidR="002C6474" w:rsidRPr="000B2EA6">
        <w:rPr>
          <w:rFonts w:ascii="Arial" w:eastAsia="MS Mincho" w:hAnsi="Arial" w:cs="Arial"/>
          <w:i/>
          <w:noProof/>
          <w:sz w:val="28"/>
          <w:szCs w:val="28"/>
          <w:lang w:eastAsia="es-ES"/>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r w:rsidR="002C6474">
        <w:rPr>
          <w:rFonts w:ascii="Arial" w:eastAsia="Cambria" w:hAnsi="Arial" w:cs="Arial"/>
          <w:i/>
          <w:sz w:val="28"/>
          <w:szCs w:val="28"/>
        </w:rPr>
        <w:t xml:space="preserve"> </w:t>
      </w:r>
      <w:r w:rsidR="002C6474" w:rsidRPr="000B2EA6">
        <w:rPr>
          <w:rFonts w:ascii="Arial" w:eastAsia="MS Mincho" w:hAnsi="Arial" w:cs="Arial"/>
          <w:b/>
          <w:i/>
          <w:noProof/>
          <w:sz w:val="28"/>
          <w:szCs w:val="28"/>
          <w:lang w:eastAsia="es-ES"/>
        </w:rPr>
        <w:t xml:space="preserve">6.- </w:t>
      </w:r>
      <w:r w:rsidR="002C6474" w:rsidRPr="000B2EA6">
        <w:rPr>
          <w:rFonts w:ascii="Arial" w:eastAsia="MS Mincho" w:hAnsi="Arial" w:cs="Arial"/>
          <w:i/>
          <w:noProof/>
          <w:sz w:val="28"/>
          <w:szCs w:val="28"/>
          <w:lang w:eastAsia="es-ES"/>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06 de septiembre de 2023 se desarrolló la Sesión Ordinaria  Décimo Primera de esta Comisión Edilicia, en el cual se estudió y analizó, entre otras solicitudes de Licencias Municipales, la relativa </w:t>
      </w:r>
      <w:r w:rsidR="002C6474" w:rsidRPr="000B2EA6">
        <w:rPr>
          <w:rFonts w:ascii="Arial" w:eastAsia="MS Mincho" w:hAnsi="Arial" w:cs="Arial"/>
          <w:b/>
          <w:i/>
          <w:noProof/>
          <w:sz w:val="28"/>
          <w:szCs w:val="28"/>
          <w:lang w:eastAsia="es-ES"/>
        </w:rPr>
        <w:t xml:space="preserve">QUE AUTORIZA LA LICENCIA MUNICIPAL CON </w:t>
      </w:r>
      <w:r w:rsidR="002C6474" w:rsidRPr="000B2EA6">
        <w:rPr>
          <w:rFonts w:ascii="Arial" w:hAnsi="Arial" w:cs="Arial"/>
          <w:b/>
          <w:i/>
          <w:sz w:val="28"/>
          <w:szCs w:val="28"/>
        </w:rPr>
        <w:t>GIRO DE</w:t>
      </w:r>
      <w:r w:rsidR="00AF1936">
        <w:rPr>
          <w:rFonts w:ascii="Arial" w:hAnsi="Arial" w:cs="Arial"/>
          <w:b/>
          <w:i/>
          <w:sz w:val="28"/>
          <w:szCs w:val="28"/>
        </w:rPr>
        <w:t xml:space="preserve"> VENTA DE VINOS Y LICORES DENOMINADO “VINATA</w:t>
      </w:r>
      <w:r w:rsidR="002C6474" w:rsidRPr="000B2EA6">
        <w:rPr>
          <w:rFonts w:ascii="Arial" w:hAnsi="Arial" w:cs="Arial"/>
          <w:b/>
          <w:i/>
          <w:sz w:val="28"/>
          <w:szCs w:val="28"/>
        </w:rPr>
        <w:t>”</w:t>
      </w:r>
      <w:r w:rsidR="002C6474" w:rsidRPr="000B2EA6">
        <w:rPr>
          <w:rFonts w:ascii="Arial" w:eastAsia="MS Mincho" w:hAnsi="Arial" w:cs="Arial"/>
          <w:b/>
          <w:i/>
          <w:noProof/>
          <w:sz w:val="28"/>
          <w:szCs w:val="28"/>
          <w:lang w:eastAsia="es-ES"/>
        </w:rPr>
        <w:t xml:space="preserve"> </w:t>
      </w:r>
      <w:r w:rsidR="002C6474" w:rsidRPr="000B2EA6">
        <w:rPr>
          <w:rFonts w:ascii="Arial" w:eastAsia="MS Mincho" w:hAnsi="Arial" w:cs="Arial"/>
          <w:i/>
          <w:noProof/>
          <w:sz w:val="28"/>
          <w:szCs w:val="28"/>
          <w:lang w:eastAsia="es-ES"/>
        </w:rPr>
        <w:t xml:space="preserve">emitiendo el presente dictamen de conformidad a los siguientes </w:t>
      </w:r>
      <w:r w:rsidR="002C6474">
        <w:rPr>
          <w:rFonts w:ascii="Arial" w:eastAsia="Cambria" w:hAnsi="Arial" w:cs="Arial"/>
          <w:i/>
          <w:sz w:val="28"/>
          <w:szCs w:val="28"/>
        </w:rPr>
        <w:t xml:space="preserve"> </w:t>
      </w:r>
      <w:r w:rsidR="002C6474">
        <w:rPr>
          <w:rFonts w:ascii="Arial" w:eastAsia="MS Mincho" w:hAnsi="Arial" w:cs="Arial"/>
          <w:b/>
          <w:i/>
          <w:noProof/>
          <w:sz w:val="28"/>
          <w:szCs w:val="28"/>
          <w:lang w:eastAsia="es-ES"/>
        </w:rPr>
        <w:t>CONSIDERANDO</w:t>
      </w:r>
      <w:r w:rsidR="002C6474" w:rsidRPr="000B2EA6">
        <w:rPr>
          <w:rFonts w:ascii="Arial" w:eastAsia="MS Mincho" w:hAnsi="Arial" w:cs="Arial"/>
          <w:b/>
          <w:i/>
          <w:noProof/>
          <w:sz w:val="28"/>
          <w:szCs w:val="28"/>
          <w:lang w:eastAsia="es-ES"/>
        </w:rPr>
        <w:t>S:</w:t>
      </w:r>
      <w:r w:rsidR="002C6474">
        <w:rPr>
          <w:rFonts w:ascii="Arial" w:eastAsia="Cambria" w:hAnsi="Arial" w:cs="Arial"/>
          <w:i/>
          <w:sz w:val="28"/>
          <w:szCs w:val="28"/>
        </w:rPr>
        <w:t xml:space="preserve"> </w:t>
      </w:r>
      <w:r w:rsidR="002C6474" w:rsidRPr="000B2EA6">
        <w:rPr>
          <w:rFonts w:ascii="Arial" w:eastAsia="Calibri" w:hAnsi="Arial" w:cs="Arial"/>
          <w:b/>
          <w:bCs/>
          <w:i/>
          <w:sz w:val="28"/>
          <w:szCs w:val="28"/>
        </w:rPr>
        <w:t>I.-</w:t>
      </w:r>
      <w:r w:rsidR="002C6474" w:rsidRPr="000B2EA6">
        <w:rPr>
          <w:rFonts w:ascii="Arial" w:eastAsia="Calibri" w:hAnsi="Arial" w:cs="Arial"/>
          <w:i/>
          <w:sz w:val="28"/>
          <w:szCs w:val="28"/>
        </w:rPr>
        <w:t xml:space="preserve"> </w:t>
      </w:r>
      <w:r w:rsidR="002C6474" w:rsidRPr="000B2EA6">
        <w:rPr>
          <w:rFonts w:ascii="Arial" w:eastAsia="Calibri" w:hAnsi="Arial" w:cs="Arial"/>
          <w:b/>
          <w:bCs/>
          <w:i/>
          <w:sz w:val="28"/>
          <w:szCs w:val="28"/>
        </w:rPr>
        <w:t xml:space="preserve">DE LA COMPETENCIA.- </w:t>
      </w:r>
      <w:r w:rsidR="002C6474" w:rsidRPr="000B2EA6">
        <w:rPr>
          <w:rFonts w:ascii="Arial" w:eastAsia="Calibri" w:hAnsi="Arial" w:cs="Arial"/>
          <w:i/>
          <w:sz w:val="28"/>
          <w:szCs w:val="28"/>
        </w:rPr>
        <w:t xml:space="preserve">Que el Ayuntamiento Constitucional de Zapotlán el Grande Jalisco es competente para conocer y resolver sobre la expedición de la licencia de funcionamiento </w:t>
      </w:r>
      <w:r w:rsidR="002C6474" w:rsidRPr="000B2EA6">
        <w:rPr>
          <w:rFonts w:ascii="Arial" w:eastAsia="Calibri" w:hAnsi="Arial" w:cs="Arial"/>
          <w:i/>
          <w:sz w:val="28"/>
          <w:szCs w:val="28"/>
        </w:rPr>
        <w:lastRenderedPageBreak/>
        <w:t xml:space="preserve">del giro </w:t>
      </w:r>
      <w:r w:rsidR="002C6474" w:rsidRPr="000B2EA6">
        <w:rPr>
          <w:rFonts w:ascii="Arial" w:eastAsia="Calibri" w:hAnsi="Arial" w:cs="Arial"/>
          <w:b/>
          <w:bCs/>
          <w:i/>
          <w:sz w:val="28"/>
          <w:szCs w:val="28"/>
        </w:rPr>
        <w:t xml:space="preserve"> DE LA LICENCIA MUNICIPAL CON GIRO DE</w:t>
      </w:r>
      <w:r w:rsidR="00AF1936">
        <w:rPr>
          <w:rFonts w:ascii="Arial" w:eastAsia="Calibri" w:hAnsi="Arial" w:cs="Arial"/>
          <w:b/>
          <w:bCs/>
          <w:i/>
          <w:sz w:val="28"/>
          <w:szCs w:val="28"/>
        </w:rPr>
        <w:t xml:space="preserve"> VENTA DE VINOS Y LICORES DENOMINADO “VINATA</w:t>
      </w:r>
      <w:r w:rsidR="002C6474" w:rsidRPr="000B2EA6">
        <w:rPr>
          <w:rFonts w:ascii="Arial" w:eastAsia="Calibri" w:hAnsi="Arial" w:cs="Arial"/>
          <w:b/>
          <w:bCs/>
          <w:i/>
          <w:sz w:val="28"/>
          <w:szCs w:val="28"/>
        </w:rPr>
        <w:t>”</w:t>
      </w:r>
      <w:r w:rsidR="002C6474" w:rsidRPr="000B2EA6">
        <w:rPr>
          <w:rFonts w:ascii="Arial" w:eastAsia="Calibri" w:hAnsi="Arial" w:cs="Arial"/>
          <w:i/>
          <w:sz w:val="28"/>
          <w:szCs w:val="28"/>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2C6474" w:rsidRPr="000B2EA6">
        <w:rPr>
          <w:rFonts w:ascii="Arial" w:eastAsia="Calibri" w:hAnsi="Arial" w:cs="Arial"/>
          <w:b/>
          <w:bCs/>
          <w:i/>
          <w:sz w:val="28"/>
          <w:szCs w:val="28"/>
        </w:rPr>
        <w:t xml:space="preserve">II.- DE LA PERSONALIDAD.- </w:t>
      </w:r>
      <w:r w:rsidR="002C6474" w:rsidRPr="000B2EA6">
        <w:rPr>
          <w:rFonts w:ascii="Arial" w:eastAsia="Calibri" w:hAnsi="Arial" w:cs="Arial"/>
          <w:i/>
          <w:sz w:val="28"/>
          <w:szCs w:val="28"/>
        </w:rPr>
        <w:t>Que</w:t>
      </w:r>
      <w:r w:rsidR="002C6474" w:rsidRPr="000B2EA6">
        <w:rPr>
          <w:rFonts w:ascii="Arial" w:eastAsia="Calibri" w:hAnsi="Arial" w:cs="Arial"/>
          <w:b/>
          <w:bCs/>
          <w:i/>
          <w:sz w:val="28"/>
          <w:szCs w:val="28"/>
        </w:rPr>
        <w:t xml:space="preserve"> </w:t>
      </w:r>
      <w:r w:rsidR="002C6474" w:rsidRPr="000B2EA6">
        <w:rPr>
          <w:rFonts w:ascii="Arial" w:eastAsia="Calibri" w:hAnsi="Arial" w:cs="Arial"/>
          <w:i/>
          <w:sz w:val="28"/>
          <w:szCs w:val="28"/>
        </w:rPr>
        <w:t>la personalidad del solicitante quedó debidamente acreditada en el expediente correspondiente, dado que la hace como persona física y por su propio derecho, para lo cual adjuntó copia certificada</w:t>
      </w:r>
      <w:r w:rsidR="00AF1936">
        <w:rPr>
          <w:rFonts w:ascii="Arial" w:eastAsia="Calibri" w:hAnsi="Arial" w:cs="Arial"/>
          <w:i/>
          <w:sz w:val="28"/>
          <w:szCs w:val="28"/>
        </w:rPr>
        <w:t xml:space="preserve"> por el Notario Público número 2</w:t>
      </w:r>
      <w:r w:rsidR="002C6474" w:rsidRPr="000B2EA6">
        <w:rPr>
          <w:rFonts w:ascii="Arial" w:eastAsia="Calibri" w:hAnsi="Arial" w:cs="Arial"/>
          <w:i/>
          <w:sz w:val="28"/>
          <w:szCs w:val="28"/>
        </w:rPr>
        <w:t xml:space="preserve"> de esta municipalidad  el </w:t>
      </w:r>
      <w:r w:rsidR="00AF1936">
        <w:rPr>
          <w:rFonts w:ascii="Arial" w:eastAsia="Calibri" w:hAnsi="Arial" w:cs="Arial"/>
          <w:b/>
          <w:bCs/>
          <w:i/>
          <w:sz w:val="28"/>
          <w:szCs w:val="28"/>
        </w:rPr>
        <w:t>LIC. GENARO ÁLVAREZ DEL TORO</w:t>
      </w:r>
      <w:r w:rsidR="002C6474" w:rsidRPr="000B2EA6">
        <w:rPr>
          <w:rFonts w:ascii="Arial" w:eastAsia="Calibri" w:hAnsi="Arial" w:cs="Arial"/>
          <w:b/>
          <w:bCs/>
          <w:i/>
          <w:sz w:val="28"/>
          <w:szCs w:val="28"/>
        </w:rPr>
        <w:t xml:space="preserve"> </w:t>
      </w:r>
      <w:r w:rsidR="002C6474" w:rsidRPr="000B2EA6">
        <w:rPr>
          <w:rFonts w:ascii="Arial" w:eastAsia="Calibri" w:hAnsi="Arial" w:cs="Arial"/>
          <w:i/>
          <w:sz w:val="28"/>
          <w:szCs w:val="28"/>
        </w:rPr>
        <w:t xml:space="preserve">de su credencial para votar con fotografía, documento que además hace acompañar de la constancia de verificación de datos documentales y biométricos de la credencial para votar con fotografía que expide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partes el arrendador señor </w:t>
      </w:r>
      <w:r w:rsidR="00AF1936">
        <w:rPr>
          <w:rFonts w:ascii="Arial" w:hAnsi="Arial" w:cs="Arial"/>
          <w:i/>
          <w:sz w:val="28"/>
          <w:szCs w:val="28"/>
        </w:rPr>
        <w:t>JOSÉ ALBERTO DEL TORO GUÍZAR</w:t>
      </w:r>
      <w:r w:rsidR="00AF1936">
        <w:rPr>
          <w:rFonts w:ascii="Arial" w:eastAsia="Calibri" w:hAnsi="Arial" w:cs="Arial"/>
          <w:i/>
          <w:sz w:val="28"/>
          <w:szCs w:val="28"/>
        </w:rPr>
        <w:t xml:space="preserve">  Y  el arrendatario</w:t>
      </w:r>
      <w:r w:rsidR="002C6474" w:rsidRPr="000B2EA6">
        <w:rPr>
          <w:rFonts w:ascii="Arial" w:eastAsia="Calibri" w:hAnsi="Arial" w:cs="Arial"/>
          <w:i/>
          <w:sz w:val="28"/>
          <w:szCs w:val="28"/>
        </w:rPr>
        <w:t xml:space="preserve"> </w:t>
      </w:r>
      <w:r w:rsidR="00AF1936">
        <w:rPr>
          <w:rFonts w:ascii="Arial" w:hAnsi="Arial" w:cs="Arial"/>
          <w:i/>
          <w:sz w:val="28"/>
          <w:szCs w:val="28"/>
        </w:rPr>
        <w:t>ESTEBAN JULIÁN MEJÍA LÓPEZ</w:t>
      </w:r>
      <w:r w:rsidR="002C6474" w:rsidRPr="000B2EA6">
        <w:rPr>
          <w:rFonts w:ascii="Arial" w:hAnsi="Arial" w:cs="Arial"/>
          <w:i/>
          <w:sz w:val="28"/>
          <w:szCs w:val="28"/>
        </w:rPr>
        <w:t xml:space="preserve"> </w:t>
      </w:r>
      <w:r w:rsidR="002C6474" w:rsidRPr="000B2EA6">
        <w:rPr>
          <w:rFonts w:ascii="Arial" w:eastAsia="Calibri" w:hAnsi="Arial" w:cs="Arial"/>
          <w:i/>
          <w:sz w:val="28"/>
          <w:szCs w:val="28"/>
        </w:rPr>
        <w:t>del inmueble de referencia del inmueble de referencia; documentos todos que obran en el expediente respectivo.</w:t>
      </w:r>
      <w:r w:rsidR="002C6474">
        <w:rPr>
          <w:rFonts w:ascii="Arial" w:eastAsia="Cambria" w:hAnsi="Arial" w:cs="Arial"/>
          <w:i/>
          <w:sz w:val="28"/>
          <w:szCs w:val="28"/>
        </w:rPr>
        <w:t xml:space="preserve"> </w:t>
      </w:r>
      <w:r w:rsidR="002C6474" w:rsidRPr="000B2EA6">
        <w:rPr>
          <w:rFonts w:ascii="Arial" w:eastAsia="Calibri" w:hAnsi="Arial" w:cs="Arial"/>
          <w:b/>
          <w:bCs/>
          <w:i/>
          <w:sz w:val="28"/>
          <w:szCs w:val="28"/>
        </w:rPr>
        <w:t xml:space="preserve">III.- DE LA TRAMITACIÓN DEL PROCEDIMIENTO.- </w:t>
      </w:r>
      <w:r w:rsidR="002C6474" w:rsidRPr="000B2EA6">
        <w:rPr>
          <w:rFonts w:ascii="Arial" w:eastAsia="Calibri" w:hAnsi="Arial" w:cs="Arial"/>
          <w:i/>
          <w:sz w:val="28"/>
          <w:szCs w:val="28"/>
        </w:rPr>
        <w:t>Una vez analizado el contenido del expediente conformado con motivo de la solicitud de l</w:t>
      </w:r>
      <w:r w:rsidR="00AF1936">
        <w:rPr>
          <w:rFonts w:ascii="Arial" w:eastAsia="Calibri" w:hAnsi="Arial" w:cs="Arial"/>
          <w:i/>
          <w:sz w:val="28"/>
          <w:szCs w:val="28"/>
        </w:rPr>
        <w:t xml:space="preserve">icencia de funcionamiento del </w:t>
      </w:r>
      <w:r w:rsidR="00AF1936">
        <w:rPr>
          <w:rFonts w:ascii="Arial" w:eastAsia="Calibri" w:hAnsi="Arial" w:cs="Arial"/>
          <w:b/>
          <w:i/>
          <w:sz w:val="28"/>
          <w:szCs w:val="28"/>
        </w:rPr>
        <w:t xml:space="preserve">C. ESTEBAN </w:t>
      </w:r>
      <w:r w:rsidR="00AF1936">
        <w:rPr>
          <w:rFonts w:ascii="Arial" w:eastAsia="Calibri" w:hAnsi="Arial" w:cs="Arial"/>
          <w:b/>
          <w:i/>
          <w:sz w:val="28"/>
          <w:szCs w:val="28"/>
        </w:rPr>
        <w:lastRenderedPageBreak/>
        <w:t>JULIÁN MEJÍA LÓPEZ,</w:t>
      </w:r>
      <w:r w:rsidR="00AF1936">
        <w:rPr>
          <w:rFonts w:ascii="Arial" w:eastAsia="Calibri" w:hAnsi="Arial" w:cs="Arial"/>
          <w:i/>
          <w:sz w:val="28"/>
          <w:szCs w:val="28"/>
        </w:rPr>
        <w:t xml:space="preserve"> </w:t>
      </w:r>
      <w:r w:rsidR="002C6474" w:rsidRPr="000B2EA6">
        <w:rPr>
          <w:rFonts w:ascii="Arial" w:eastAsia="Calibri" w:hAnsi="Arial" w:cs="Arial"/>
          <w:b/>
          <w:bCs/>
          <w:i/>
          <w:sz w:val="28"/>
          <w:szCs w:val="28"/>
        </w:rPr>
        <w:t xml:space="preserve"> </w:t>
      </w:r>
      <w:r w:rsidR="002C6474" w:rsidRPr="000B2EA6">
        <w:rPr>
          <w:rFonts w:ascii="Arial" w:eastAsia="Calibri" w:hAnsi="Arial" w:cs="Arial"/>
          <w:i/>
          <w:sz w:val="28"/>
          <w:szCs w:val="28"/>
        </w:rPr>
        <w:t xml:space="preserve">se advierte por una parte que su pretensión es la obtención de </w:t>
      </w:r>
      <w:r w:rsidR="002C6474" w:rsidRPr="000B2EA6">
        <w:rPr>
          <w:rFonts w:ascii="Arial" w:eastAsia="Calibri" w:hAnsi="Arial" w:cs="Arial"/>
          <w:b/>
          <w:bCs/>
          <w:i/>
          <w:sz w:val="28"/>
          <w:szCs w:val="28"/>
        </w:rPr>
        <w:t xml:space="preserve">LA LICENCIA MUNICIPAL CON </w:t>
      </w:r>
      <w:r w:rsidR="002C6474" w:rsidRPr="000B2EA6">
        <w:rPr>
          <w:rFonts w:ascii="Arial" w:hAnsi="Arial" w:cs="Arial"/>
          <w:b/>
          <w:i/>
          <w:sz w:val="28"/>
          <w:szCs w:val="28"/>
        </w:rPr>
        <w:t xml:space="preserve">GIRO DE </w:t>
      </w:r>
      <w:r w:rsidR="00AF1936">
        <w:rPr>
          <w:rFonts w:ascii="Arial" w:hAnsi="Arial" w:cs="Arial"/>
          <w:b/>
          <w:i/>
          <w:sz w:val="28"/>
          <w:szCs w:val="28"/>
        </w:rPr>
        <w:t>VENTA DE VINOS Y LICORES, DENOMINADO “VINATA</w:t>
      </w:r>
      <w:r w:rsidR="002C6474" w:rsidRPr="000B2EA6">
        <w:rPr>
          <w:rFonts w:ascii="Arial" w:hAnsi="Arial" w:cs="Arial"/>
          <w:b/>
          <w:i/>
          <w:sz w:val="28"/>
          <w:szCs w:val="28"/>
        </w:rPr>
        <w:t>”</w:t>
      </w:r>
      <w:r w:rsidR="002C6474" w:rsidRPr="000B2EA6">
        <w:rPr>
          <w:rFonts w:ascii="Arial" w:eastAsia="Calibri" w:hAnsi="Arial" w:cs="Arial"/>
          <w:i/>
          <w:sz w:val="28"/>
          <w:szCs w:val="28"/>
        </w:rPr>
        <w:t>,  y que para tal efecto el administrado cumplió, con todos y cada uno de los requisitos a que se refiere el artículo 27 del Reglamento sobre la Venta y Consumo de Bebidas Alcohólicas para el Municipio de Zapotlán el Grande, Jalisco.</w:t>
      </w:r>
      <w:r w:rsidR="002C6474">
        <w:rPr>
          <w:rFonts w:ascii="Arial" w:eastAsia="Cambria" w:hAnsi="Arial" w:cs="Arial"/>
          <w:i/>
          <w:sz w:val="28"/>
          <w:szCs w:val="28"/>
        </w:rPr>
        <w:t xml:space="preserve"> </w:t>
      </w:r>
      <w:r w:rsidR="002C6474" w:rsidRPr="000B2EA6">
        <w:rPr>
          <w:rFonts w:ascii="Arial" w:eastAsia="Calibri"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2C6474">
        <w:rPr>
          <w:rFonts w:ascii="Arial" w:eastAsia="Cambria" w:hAnsi="Arial" w:cs="Arial"/>
          <w:i/>
          <w:sz w:val="28"/>
          <w:szCs w:val="28"/>
        </w:rPr>
        <w:t xml:space="preserve"> </w:t>
      </w:r>
      <w:r w:rsidR="002C6474" w:rsidRPr="000B2EA6">
        <w:rPr>
          <w:rFonts w:ascii="Arial" w:eastAsia="Calibri" w:hAnsi="Arial" w:cs="Arial"/>
          <w:b/>
          <w:bCs/>
          <w:i/>
          <w:sz w:val="28"/>
          <w:szCs w:val="28"/>
        </w:rPr>
        <w:t xml:space="preserve">IV.- DE LA PROCEDENCIA DE LA SOLICITUD.- </w:t>
      </w:r>
      <w:r w:rsidR="002C6474" w:rsidRPr="000B2EA6">
        <w:rPr>
          <w:rFonts w:ascii="Arial" w:eastAsia="Calibri" w:hAnsi="Arial" w:cs="Arial"/>
          <w:i/>
          <w:sz w:val="28"/>
          <w:szCs w:val="28"/>
        </w:rPr>
        <w:t xml:space="preserve">Derivado del estudio que llevó a cabo la Comisión Edilicia permanente de Espectáculos Públicos e Inspección y Vigilancia, respecto del expediente conformado con motivo de la solicitud de licencia de </w:t>
      </w:r>
      <w:r w:rsidR="00AF1936">
        <w:rPr>
          <w:rFonts w:ascii="Arial" w:eastAsia="Calibri" w:hAnsi="Arial" w:cs="Arial"/>
          <w:i/>
          <w:sz w:val="28"/>
          <w:szCs w:val="28"/>
        </w:rPr>
        <w:t>funcionamiento promovida por</w:t>
      </w:r>
      <w:r w:rsidR="002C6474" w:rsidRPr="000B2EA6">
        <w:rPr>
          <w:rFonts w:ascii="Arial" w:eastAsia="Calibri" w:hAnsi="Arial" w:cs="Arial"/>
          <w:i/>
          <w:sz w:val="28"/>
          <w:szCs w:val="28"/>
        </w:rPr>
        <w:t xml:space="preserve"> el</w:t>
      </w:r>
      <w:r w:rsidR="00AF1936">
        <w:rPr>
          <w:rFonts w:ascii="Arial" w:eastAsia="Calibri" w:hAnsi="Arial" w:cs="Arial"/>
          <w:i/>
          <w:sz w:val="28"/>
          <w:szCs w:val="28"/>
        </w:rPr>
        <w:t xml:space="preserve"> </w:t>
      </w:r>
      <w:r w:rsidR="00AF1936">
        <w:rPr>
          <w:rFonts w:ascii="Arial" w:eastAsia="Calibri" w:hAnsi="Arial" w:cs="Arial"/>
          <w:b/>
          <w:i/>
          <w:sz w:val="28"/>
          <w:szCs w:val="28"/>
        </w:rPr>
        <w:t xml:space="preserve">C. ESTEBAN JULIÁN MEJÍA LÓPEZ </w:t>
      </w:r>
      <w:r w:rsidR="00AF1936">
        <w:rPr>
          <w:rFonts w:ascii="Arial" w:eastAsia="Calibri" w:hAnsi="Arial" w:cs="Arial"/>
          <w:i/>
          <w:sz w:val="28"/>
          <w:szCs w:val="28"/>
        </w:rPr>
        <w:t>el pasado 24 de JULIO</w:t>
      </w:r>
      <w:r w:rsidR="002C6474" w:rsidRPr="000B2EA6">
        <w:rPr>
          <w:rFonts w:ascii="Arial" w:eastAsia="Calibri" w:hAnsi="Arial" w:cs="Arial"/>
          <w:i/>
          <w:sz w:val="28"/>
          <w:szCs w:val="28"/>
        </w:rPr>
        <w:t xml:space="preserve"> de 2023, respecto a </w:t>
      </w:r>
      <w:r w:rsidR="002C6474" w:rsidRPr="000B2EA6">
        <w:rPr>
          <w:rFonts w:ascii="Arial" w:eastAsia="Calibri" w:hAnsi="Arial" w:cs="Arial"/>
          <w:b/>
          <w:bCs/>
          <w:i/>
          <w:sz w:val="28"/>
          <w:szCs w:val="28"/>
        </w:rPr>
        <w:t xml:space="preserve">LA LICENCIA MUNICIPAL CON </w:t>
      </w:r>
      <w:r w:rsidR="002C6474" w:rsidRPr="000B2EA6">
        <w:rPr>
          <w:rFonts w:ascii="Arial" w:hAnsi="Arial" w:cs="Arial"/>
          <w:b/>
          <w:i/>
          <w:sz w:val="28"/>
          <w:szCs w:val="28"/>
        </w:rPr>
        <w:t xml:space="preserve">GIRO DE </w:t>
      </w:r>
      <w:r w:rsidR="00AF1936">
        <w:rPr>
          <w:rFonts w:ascii="Arial" w:hAnsi="Arial" w:cs="Arial"/>
          <w:b/>
          <w:i/>
          <w:sz w:val="28"/>
          <w:szCs w:val="28"/>
        </w:rPr>
        <w:t xml:space="preserve"> VENTA DE VINOS Y LICORES DENOMINADO “VINATA</w:t>
      </w:r>
      <w:r w:rsidR="002C6474" w:rsidRPr="000B2EA6">
        <w:rPr>
          <w:rFonts w:ascii="Arial" w:hAnsi="Arial" w:cs="Arial"/>
          <w:b/>
          <w:i/>
          <w:sz w:val="28"/>
          <w:szCs w:val="28"/>
        </w:rPr>
        <w:t>”</w:t>
      </w:r>
      <w:r w:rsidR="002C6474">
        <w:rPr>
          <w:rFonts w:ascii="Arial" w:eastAsia="Calibri" w:hAnsi="Arial" w:cs="Arial"/>
          <w:i/>
          <w:sz w:val="28"/>
          <w:szCs w:val="28"/>
        </w:rPr>
        <w:t xml:space="preserve">, </w:t>
      </w:r>
      <w:r w:rsidR="002C6474" w:rsidRPr="000B2EA6">
        <w:rPr>
          <w:rFonts w:ascii="Arial" w:eastAsia="Calibri" w:hAnsi="Arial" w:cs="Arial"/>
          <w:i/>
          <w:sz w:val="28"/>
          <w:szCs w:val="28"/>
        </w:rPr>
        <w:t xml:space="preserve">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2C6474" w:rsidRPr="000B2EA6">
        <w:rPr>
          <w:rFonts w:ascii="Arial" w:eastAsia="Calibri" w:hAnsi="Arial" w:cs="Arial"/>
          <w:b/>
          <w:bCs/>
          <w:i/>
          <w:sz w:val="28"/>
          <w:szCs w:val="28"/>
        </w:rPr>
        <w:t xml:space="preserve">PROCEDENTE PARA OTORGARSE LA LICENCIA MUNICIPAL CON </w:t>
      </w:r>
      <w:r w:rsidR="002C6474" w:rsidRPr="000B2EA6">
        <w:rPr>
          <w:rFonts w:ascii="Arial" w:hAnsi="Arial" w:cs="Arial"/>
          <w:b/>
          <w:i/>
          <w:sz w:val="28"/>
          <w:szCs w:val="28"/>
        </w:rPr>
        <w:t xml:space="preserve">GIRO DE </w:t>
      </w:r>
      <w:r w:rsidR="00AF1936">
        <w:rPr>
          <w:rFonts w:ascii="Arial" w:hAnsi="Arial" w:cs="Arial"/>
          <w:b/>
          <w:i/>
          <w:sz w:val="28"/>
          <w:szCs w:val="28"/>
        </w:rPr>
        <w:t>VENTA DE VINOS Y LICORES DENOMINADO “VINATA</w:t>
      </w:r>
      <w:r w:rsidR="002C6474" w:rsidRPr="000B2EA6">
        <w:rPr>
          <w:rFonts w:ascii="Arial" w:hAnsi="Arial" w:cs="Arial"/>
          <w:b/>
          <w:i/>
          <w:sz w:val="28"/>
          <w:szCs w:val="28"/>
        </w:rPr>
        <w:t>”</w:t>
      </w:r>
      <w:r w:rsidR="002C6474" w:rsidRPr="000B2EA6">
        <w:rPr>
          <w:rFonts w:ascii="Arial" w:eastAsia="Calibri" w:hAnsi="Arial" w:cs="Arial"/>
          <w:i/>
          <w:sz w:val="28"/>
          <w:szCs w:val="28"/>
        </w:rPr>
        <w:t>,</w:t>
      </w:r>
      <w:r w:rsidR="002C6474" w:rsidRPr="000B2EA6">
        <w:rPr>
          <w:rFonts w:ascii="Arial" w:eastAsia="Calibri" w:hAnsi="Arial" w:cs="Arial"/>
          <w:b/>
          <w:bCs/>
          <w:i/>
          <w:sz w:val="28"/>
          <w:szCs w:val="28"/>
        </w:rPr>
        <w:t xml:space="preserve"> </w:t>
      </w:r>
      <w:r w:rsidR="002C6474" w:rsidRPr="000B2EA6">
        <w:rPr>
          <w:rFonts w:ascii="Arial" w:eastAsia="Calibri" w:hAnsi="Arial" w:cs="Arial"/>
          <w:i/>
          <w:sz w:val="28"/>
          <w:szCs w:val="28"/>
        </w:rPr>
        <w:t xml:space="preserve">en </w:t>
      </w:r>
      <w:r w:rsidR="002C6474" w:rsidRPr="000B2EA6">
        <w:rPr>
          <w:rFonts w:ascii="Arial" w:eastAsia="Calibri" w:hAnsi="Arial" w:cs="Arial"/>
          <w:i/>
          <w:sz w:val="28"/>
          <w:szCs w:val="28"/>
          <w:u w:val="single"/>
        </w:rPr>
        <w:t>primer término</w:t>
      </w:r>
      <w:r w:rsidR="002C6474" w:rsidRPr="000B2EA6">
        <w:rPr>
          <w:rFonts w:ascii="Arial" w:eastAsia="Calibri" w:hAnsi="Arial" w:cs="Arial"/>
          <w:i/>
          <w:sz w:val="28"/>
          <w:szCs w:val="28"/>
        </w:rPr>
        <w:t xml:space="preserve"> por </w:t>
      </w:r>
      <w:r w:rsidR="002C6474" w:rsidRPr="000B2EA6">
        <w:rPr>
          <w:rFonts w:ascii="Arial" w:eastAsia="Calibri" w:hAnsi="Arial" w:cs="Arial"/>
          <w:i/>
          <w:sz w:val="28"/>
          <w:szCs w:val="28"/>
        </w:rPr>
        <w:lastRenderedPageBreak/>
        <w:t>haber cubierto de forma satisfactoria todos y cada uno de los requisitos previstos en el numeral 27 del Reglamento de la materia.</w:t>
      </w:r>
      <w:r w:rsidR="002C6474">
        <w:rPr>
          <w:rFonts w:ascii="Arial" w:eastAsia="Cambria" w:hAnsi="Arial" w:cs="Arial"/>
          <w:i/>
          <w:sz w:val="28"/>
          <w:szCs w:val="28"/>
        </w:rPr>
        <w:t xml:space="preserve"> </w:t>
      </w:r>
      <w:r w:rsidR="002C6474" w:rsidRPr="000B2EA6">
        <w:rPr>
          <w:rFonts w:ascii="Arial" w:eastAsia="Calibri" w:hAnsi="Arial" w:cs="Arial"/>
          <w:i/>
          <w:sz w:val="28"/>
          <w:szCs w:val="28"/>
        </w:rPr>
        <w:t xml:space="preserve">En </w:t>
      </w:r>
      <w:r w:rsidR="002C6474" w:rsidRPr="000B2EA6">
        <w:rPr>
          <w:rFonts w:ascii="Arial" w:eastAsia="Calibri" w:hAnsi="Arial" w:cs="Arial"/>
          <w:i/>
          <w:sz w:val="28"/>
          <w:szCs w:val="28"/>
          <w:u w:val="single"/>
        </w:rPr>
        <w:t>segundo lugar</w:t>
      </w:r>
      <w:r w:rsidR="002C6474" w:rsidRPr="000B2EA6">
        <w:rPr>
          <w:rFonts w:ascii="Arial" w:eastAsia="Calibri" w:hAnsi="Arial" w:cs="Arial"/>
          <w:i/>
          <w:sz w:val="28"/>
          <w:szCs w:val="28"/>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2C6474" w:rsidRPr="000B2EA6">
        <w:rPr>
          <w:rFonts w:ascii="Arial" w:eastAsia="Calibri" w:hAnsi="Arial" w:cs="Arial"/>
          <w:i/>
          <w:iCs/>
          <w:sz w:val="28"/>
          <w:szCs w:val="28"/>
        </w:rPr>
        <w:t xml:space="preserve">sine qua non </w:t>
      </w:r>
      <w:r w:rsidR="002C6474" w:rsidRPr="000B2EA6">
        <w:rPr>
          <w:rFonts w:ascii="Arial" w:eastAsia="Calibri" w:hAnsi="Arial" w:cs="Arial"/>
          <w:i/>
          <w:sz w:val="28"/>
          <w:szCs w:val="28"/>
        </w:rPr>
        <w:t>en la decisión de los órganos y autoridades municipales, en el caso en concreto reviste importancia objetiva para consider</w:t>
      </w:r>
      <w:r w:rsidR="00AF1936">
        <w:rPr>
          <w:rFonts w:ascii="Arial" w:eastAsia="Calibri" w:hAnsi="Arial" w:cs="Arial"/>
          <w:i/>
          <w:sz w:val="28"/>
          <w:szCs w:val="28"/>
        </w:rPr>
        <w:t xml:space="preserve">ar procedente la solicitud del </w:t>
      </w:r>
      <w:r w:rsidR="00AF1936">
        <w:rPr>
          <w:rFonts w:ascii="Arial" w:eastAsia="Calibri" w:hAnsi="Arial" w:cs="Arial"/>
          <w:b/>
          <w:i/>
          <w:sz w:val="28"/>
          <w:szCs w:val="28"/>
        </w:rPr>
        <w:t>C. ESTEBAN JULIÁN MEJÍA LÓPEZ</w:t>
      </w:r>
      <w:r w:rsidR="002C6474" w:rsidRPr="000B2EA6">
        <w:rPr>
          <w:rFonts w:ascii="Arial" w:eastAsia="Calibri" w:hAnsi="Arial" w:cs="Arial"/>
          <w:b/>
          <w:bCs/>
          <w:i/>
          <w:sz w:val="28"/>
          <w:szCs w:val="28"/>
        </w:rPr>
        <w:t>.</w:t>
      </w:r>
      <w:r w:rsidR="002C6474">
        <w:rPr>
          <w:rFonts w:ascii="Arial" w:eastAsia="Cambria" w:hAnsi="Arial" w:cs="Arial"/>
          <w:i/>
          <w:sz w:val="28"/>
          <w:szCs w:val="28"/>
        </w:rPr>
        <w:t xml:space="preserve"> </w:t>
      </w:r>
      <w:r w:rsidR="002C6474" w:rsidRPr="000B2EA6">
        <w:rPr>
          <w:rFonts w:ascii="Arial" w:eastAsia="Calibri" w:hAnsi="Arial" w:cs="Arial"/>
          <w:i/>
          <w:sz w:val="28"/>
          <w:szCs w:val="28"/>
        </w:rPr>
        <w:t xml:space="preserve">En </w:t>
      </w:r>
      <w:r w:rsidR="002C6474" w:rsidRPr="000B2EA6">
        <w:rPr>
          <w:rFonts w:ascii="Arial" w:eastAsia="Calibri" w:hAnsi="Arial" w:cs="Arial"/>
          <w:i/>
          <w:sz w:val="28"/>
          <w:szCs w:val="28"/>
          <w:u w:val="single"/>
        </w:rPr>
        <w:t>tercer término</w:t>
      </w:r>
      <w:r w:rsidR="002C6474" w:rsidRPr="000B2EA6">
        <w:rPr>
          <w:rFonts w:ascii="Arial" w:eastAsia="Calibri" w:hAnsi="Arial" w:cs="Arial"/>
          <w:i/>
          <w:sz w:val="28"/>
          <w:szCs w:val="28"/>
        </w:rPr>
        <w:t xml:space="preserve">, cabe resaltar que tal como se advierte del Oficio número </w:t>
      </w:r>
      <w:r w:rsidR="002C6474" w:rsidRPr="000B2EA6">
        <w:rPr>
          <w:rFonts w:ascii="Arial" w:eastAsia="Calibri" w:hAnsi="Arial" w:cs="Arial"/>
          <w:b/>
          <w:bCs/>
          <w:i/>
          <w:sz w:val="28"/>
          <w:szCs w:val="28"/>
        </w:rPr>
        <w:t>566/2023</w:t>
      </w:r>
      <w:r w:rsidR="002C6474" w:rsidRPr="000B2EA6">
        <w:rPr>
          <w:rFonts w:ascii="Arial" w:eastAsia="Calibri" w:hAnsi="Arial" w:cs="Arial"/>
          <w:i/>
          <w:sz w:val="28"/>
          <w:szCs w:val="28"/>
        </w:rPr>
        <w:t xml:space="preserve"> suscrito por el Presidente Municipal, la Secretaria de Gobierno y el Oficial de Padrón y Licencias, en sus calidades de Presidente, Secretario Ejecutivo y Secretario Técnico, respectivamente, de dicho Consejo, la recomendación emitida por sus integrantes, resultó en una </w:t>
      </w:r>
      <w:r w:rsidR="002C6474" w:rsidRPr="000B2EA6">
        <w:rPr>
          <w:rFonts w:ascii="Arial" w:eastAsia="Calibri" w:hAnsi="Arial" w:cs="Arial"/>
          <w:b/>
          <w:i/>
          <w:sz w:val="28"/>
          <w:szCs w:val="28"/>
        </w:rPr>
        <w:t xml:space="preserve">RECOMENDACIÓN POSITIVA </w:t>
      </w:r>
      <w:r w:rsidR="002C6474" w:rsidRPr="000B2EA6">
        <w:rPr>
          <w:rFonts w:ascii="Arial" w:eastAsia="Calibri" w:hAnsi="Arial" w:cs="Arial"/>
          <w:i/>
          <w:sz w:val="28"/>
          <w:szCs w:val="28"/>
        </w:rPr>
        <w:t xml:space="preserve">ante la existencia de una mayoría simple de </w:t>
      </w:r>
      <w:r w:rsidR="002C6474" w:rsidRPr="000B2EA6">
        <w:rPr>
          <w:rFonts w:ascii="Arial" w:eastAsia="Calibri" w:hAnsi="Arial" w:cs="Arial"/>
          <w:b/>
          <w:i/>
          <w:sz w:val="28"/>
          <w:szCs w:val="28"/>
        </w:rPr>
        <w:t>11 votos a favor</w:t>
      </w:r>
      <w:r w:rsidR="002C6474" w:rsidRPr="000B2EA6">
        <w:rPr>
          <w:rFonts w:ascii="Arial" w:eastAsia="Calibri" w:hAnsi="Arial" w:cs="Arial"/>
          <w:i/>
          <w:sz w:val="28"/>
          <w:szCs w:val="28"/>
        </w:rPr>
        <w:t xml:space="preserve"> de la solicitud de la Licencia en cuestión.</w:t>
      </w:r>
      <w:r w:rsidR="002C6474">
        <w:rPr>
          <w:rFonts w:ascii="Arial" w:eastAsia="Cambria" w:hAnsi="Arial" w:cs="Arial"/>
          <w:i/>
          <w:sz w:val="28"/>
          <w:szCs w:val="28"/>
        </w:rPr>
        <w:t xml:space="preserve"> </w:t>
      </w:r>
      <w:r w:rsidR="002C6474" w:rsidRPr="000B2EA6">
        <w:rPr>
          <w:rFonts w:ascii="Arial" w:eastAsia="Calibri"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Pleno del Ayuntamiento, los siguientes:</w:t>
      </w:r>
      <w:r w:rsidR="002C6474">
        <w:rPr>
          <w:rFonts w:ascii="Arial" w:eastAsia="Cambria" w:hAnsi="Arial" w:cs="Arial"/>
          <w:i/>
          <w:sz w:val="28"/>
          <w:szCs w:val="28"/>
        </w:rPr>
        <w:t xml:space="preserve"> </w:t>
      </w:r>
      <w:r w:rsidR="002C6474">
        <w:rPr>
          <w:rFonts w:ascii="Arial" w:eastAsia="Calibri" w:hAnsi="Arial" w:cs="Arial"/>
          <w:b/>
          <w:bCs/>
          <w:i/>
          <w:sz w:val="28"/>
          <w:szCs w:val="28"/>
        </w:rPr>
        <w:t>RESOLUTIVO</w:t>
      </w:r>
      <w:r w:rsidR="002C6474" w:rsidRPr="000B2EA6">
        <w:rPr>
          <w:rFonts w:ascii="Arial" w:eastAsia="Calibri" w:hAnsi="Arial" w:cs="Arial"/>
          <w:b/>
          <w:bCs/>
          <w:i/>
          <w:sz w:val="28"/>
          <w:szCs w:val="28"/>
        </w:rPr>
        <w:t>S:</w:t>
      </w:r>
      <w:r w:rsidR="002C6474">
        <w:rPr>
          <w:rFonts w:ascii="Arial" w:eastAsia="Cambria" w:hAnsi="Arial" w:cs="Arial"/>
          <w:i/>
          <w:sz w:val="28"/>
          <w:szCs w:val="28"/>
        </w:rPr>
        <w:t xml:space="preserve"> </w:t>
      </w:r>
      <w:r w:rsidR="002C6474">
        <w:rPr>
          <w:rFonts w:ascii="Arial" w:eastAsia="Calibri" w:hAnsi="Arial" w:cs="Arial"/>
          <w:b/>
          <w:bCs/>
          <w:i/>
          <w:sz w:val="28"/>
          <w:szCs w:val="28"/>
        </w:rPr>
        <w:t>PRIMERO.</w:t>
      </w:r>
      <w:r w:rsidR="002C6474" w:rsidRPr="000B2EA6">
        <w:rPr>
          <w:rFonts w:ascii="Arial" w:eastAsia="Calibri" w:hAnsi="Arial" w:cs="Arial"/>
          <w:b/>
          <w:bCs/>
          <w:i/>
          <w:sz w:val="28"/>
          <w:szCs w:val="28"/>
        </w:rPr>
        <w:t>-</w:t>
      </w:r>
      <w:r w:rsidR="002C6474" w:rsidRPr="000B2EA6">
        <w:rPr>
          <w:rFonts w:ascii="Arial" w:eastAsia="Calibri" w:hAnsi="Arial" w:cs="Arial"/>
          <w:i/>
          <w:sz w:val="28"/>
          <w:szCs w:val="28"/>
        </w:rPr>
        <w:t xml:space="preserve"> Se autoriza por el Pleno de este Honorable Ayuntamiento </w:t>
      </w:r>
      <w:r w:rsidR="002C6474" w:rsidRPr="000B2EA6">
        <w:rPr>
          <w:rFonts w:ascii="Arial" w:eastAsia="Calibri" w:hAnsi="Arial" w:cs="Arial"/>
          <w:i/>
          <w:sz w:val="28"/>
          <w:szCs w:val="28"/>
        </w:rPr>
        <w:lastRenderedPageBreak/>
        <w:t xml:space="preserve">Constitucional de Zapotlán el Grande, Jalisco, </w:t>
      </w:r>
      <w:r w:rsidR="00AF1936">
        <w:rPr>
          <w:rFonts w:ascii="Arial" w:eastAsia="Calibri" w:hAnsi="Arial" w:cs="Arial"/>
          <w:i/>
          <w:sz w:val="28"/>
          <w:szCs w:val="28"/>
        </w:rPr>
        <w:t>expedir la licencia municipal al</w:t>
      </w:r>
      <w:r w:rsidR="002C6474" w:rsidRPr="000B2EA6">
        <w:rPr>
          <w:rFonts w:ascii="Arial" w:eastAsia="Calibri" w:hAnsi="Arial" w:cs="Arial"/>
          <w:i/>
          <w:sz w:val="28"/>
          <w:szCs w:val="28"/>
        </w:rPr>
        <w:t xml:space="preserve"> solicitante </w:t>
      </w:r>
      <w:r w:rsidR="002C6474" w:rsidRPr="000B2EA6">
        <w:rPr>
          <w:rFonts w:ascii="Arial" w:eastAsia="Calibri" w:hAnsi="Arial" w:cs="Arial"/>
          <w:b/>
          <w:i/>
          <w:sz w:val="28"/>
          <w:szCs w:val="28"/>
        </w:rPr>
        <w:t>C.</w:t>
      </w:r>
      <w:r w:rsidR="00AF1936">
        <w:rPr>
          <w:rFonts w:ascii="Arial" w:hAnsi="Arial" w:cs="Arial"/>
          <w:b/>
          <w:i/>
          <w:sz w:val="28"/>
          <w:szCs w:val="28"/>
        </w:rPr>
        <w:t xml:space="preserve"> ESTEBAN JULIÁN MEJÍA LÓPEZ</w:t>
      </w:r>
      <w:r w:rsidR="002C6474" w:rsidRPr="000B2EA6">
        <w:rPr>
          <w:rFonts w:ascii="Arial" w:eastAsia="Calibri" w:hAnsi="Arial" w:cs="Arial"/>
          <w:b/>
          <w:bCs/>
          <w:i/>
          <w:sz w:val="28"/>
          <w:szCs w:val="28"/>
        </w:rPr>
        <w:t xml:space="preserve"> CON EL </w:t>
      </w:r>
      <w:r w:rsidR="002C6474" w:rsidRPr="000B2EA6">
        <w:rPr>
          <w:rFonts w:ascii="Arial" w:hAnsi="Arial" w:cs="Arial"/>
          <w:b/>
          <w:i/>
          <w:sz w:val="28"/>
          <w:szCs w:val="28"/>
        </w:rPr>
        <w:t xml:space="preserve">GIRO DE </w:t>
      </w:r>
      <w:r w:rsidR="00B81D7F">
        <w:rPr>
          <w:rFonts w:ascii="Arial" w:hAnsi="Arial" w:cs="Arial"/>
          <w:b/>
          <w:i/>
          <w:sz w:val="28"/>
          <w:szCs w:val="28"/>
        </w:rPr>
        <w:t>VENTA DE VINOS Y LICORES DENOMINADO “VINATA</w:t>
      </w:r>
      <w:r w:rsidR="002C6474" w:rsidRPr="000B2EA6">
        <w:rPr>
          <w:rFonts w:ascii="Arial" w:hAnsi="Arial" w:cs="Arial"/>
          <w:b/>
          <w:i/>
          <w:sz w:val="28"/>
          <w:szCs w:val="28"/>
        </w:rPr>
        <w:t>”</w:t>
      </w:r>
      <w:r w:rsidR="002C6474" w:rsidRPr="000B2EA6">
        <w:rPr>
          <w:rFonts w:ascii="Arial" w:eastAsia="Calibri" w:hAnsi="Arial" w:cs="Arial"/>
          <w:i/>
          <w:sz w:val="28"/>
          <w:szCs w:val="28"/>
        </w:rPr>
        <w:t>,</w:t>
      </w:r>
      <w:r w:rsidR="002C6474" w:rsidRPr="000B2EA6">
        <w:rPr>
          <w:rFonts w:ascii="Arial" w:eastAsia="Calibri" w:hAnsi="Arial" w:cs="Arial"/>
          <w:b/>
          <w:bCs/>
          <w:i/>
          <w:sz w:val="28"/>
          <w:szCs w:val="28"/>
        </w:rPr>
        <w:t xml:space="preserve"> </w:t>
      </w:r>
      <w:r w:rsidR="002C6474" w:rsidRPr="000B2EA6">
        <w:rPr>
          <w:rFonts w:ascii="Arial" w:eastAsia="Calibri" w:hAnsi="Arial" w:cs="Arial"/>
          <w:i/>
          <w:sz w:val="28"/>
          <w:szCs w:val="28"/>
        </w:rPr>
        <w:t>en el in</w:t>
      </w:r>
      <w:r w:rsidR="00B81D7F">
        <w:rPr>
          <w:rFonts w:ascii="Arial" w:eastAsia="Calibri" w:hAnsi="Arial" w:cs="Arial"/>
          <w:i/>
          <w:sz w:val="28"/>
          <w:szCs w:val="28"/>
        </w:rPr>
        <w:t>mueble ubicado con el número 43</w:t>
      </w:r>
      <w:r w:rsidR="002C6474" w:rsidRPr="000B2EA6">
        <w:rPr>
          <w:rFonts w:ascii="Arial" w:eastAsia="Calibri" w:hAnsi="Arial" w:cs="Arial"/>
          <w:i/>
          <w:sz w:val="28"/>
          <w:szCs w:val="28"/>
        </w:rPr>
        <w:t>7</w:t>
      </w:r>
      <w:r w:rsidR="00B81D7F">
        <w:rPr>
          <w:rFonts w:ascii="Arial" w:eastAsia="Calibri" w:hAnsi="Arial" w:cs="Arial"/>
          <w:i/>
          <w:sz w:val="28"/>
          <w:szCs w:val="28"/>
        </w:rPr>
        <w:t xml:space="preserve"> INTERIOR 5 de la Calle MARIANO ABASOLO</w:t>
      </w:r>
      <w:r w:rsidR="002C6474" w:rsidRPr="000B2EA6">
        <w:rPr>
          <w:rFonts w:ascii="Arial" w:eastAsia="Calibri" w:hAnsi="Arial" w:cs="Arial"/>
          <w:i/>
          <w:sz w:val="28"/>
          <w:szCs w:val="28"/>
        </w:rPr>
        <w:t xml:space="preserve">, colonia CENTRO en esta Ciudad. </w:t>
      </w:r>
      <w:r w:rsidR="002C6474" w:rsidRPr="000B2EA6">
        <w:rPr>
          <w:rFonts w:ascii="Arial" w:eastAsia="Calibri" w:hAnsi="Arial" w:cs="Arial"/>
          <w:b/>
          <w:bCs/>
          <w:i/>
          <w:sz w:val="28"/>
          <w:szCs w:val="28"/>
        </w:rPr>
        <w:t>SEGUNDO</w:t>
      </w:r>
      <w:r w:rsidR="002C6474">
        <w:rPr>
          <w:rFonts w:ascii="Arial" w:eastAsia="Calibri" w:hAnsi="Arial" w:cs="Arial"/>
          <w:i/>
          <w:sz w:val="28"/>
          <w:szCs w:val="28"/>
        </w:rPr>
        <w:t>.</w:t>
      </w:r>
      <w:r w:rsidR="002C6474" w:rsidRPr="000B2EA6">
        <w:rPr>
          <w:rFonts w:ascii="Arial" w:eastAsia="Calibri" w:hAnsi="Arial" w:cs="Arial"/>
          <w:i/>
          <w:sz w:val="28"/>
          <w:szCs w:val="28"/>
        </w:rPr>
        <w:t xml:space="preserve">- Instrúyase al Oficial de Padrón y Licencias municipal, </w:t>
      </w:r>
      <w:r w:rsidR="002C6474" w:rsidRPr="000B2EA6">
        <w:rPr>
          <w:rFonts w:ascii="Arial" w:eastAsia="Calibri" w:hAnsi="Arial" w:cs="Arial"/>
          <w:b/>
          <w:bCs/>
          <w:i/>
          <w:sz w:val="28"/>
          <w:szCs w:val="28"/>
        </w:rPr>
        <w:t xml:space="preserve">LIC. JOSE ANTONIO ALVÁREZ HERNÁDEZ, </w:t>
      </w:r>
      <w:r w:rsidR="002C6474" w:rsidRPr="000B2EA6">
        <w:rPr>
          <w:rFonts w:ascii="Arial" w:eastAsia="Calibri" w:hAnsi="Arial" w:cs="Arial"/>
          <w:i/>
          <w:sz w:val="28"/>
          <w:szCs w:val="28"/>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2C6474">
        <w:rPr>
          <w:rFonts w:ascii="Arial" w:eastAsia="Cambria" w:hAnsi="Arial" w:cs="Arial"/>
          <w:i/>
          <w:sz w:val="28"/>
          <w:szCs w:val="28"/>
        </w:rPr>
        <w:t xml:space="preserve"> </w:t>
      </w:r>
      <w:r w:rsidR="002C6474" w:rsidRPr="000B2EA6">
        <w:rPr>
          <w:rFonts w:ascii="Arial" w:eastAsia="Calibri" w:hAnsi="Arial" w:cs="Arial"/>
          <w:b/>
          <w:bCs/>
          <w:i/>
          <w:sz w:val="28"/>
          <w:szCs w:val="28"/>
        </w:rPr>
        <w:t>TERCERO</w:t>
      </w:r>
      <w:r w:rsidR="002C6474">
        <w:rPr>
          <w:rFonts w:ascii="Arial" w:eastAsia="Calibri" w:hAnsi="Arial" w:cs="Arial"/>
          <w:i/>
          <w:sz w:val="28"/>
          <w:szCs w:val="28"/>
        </w:rPr>
        <w:t>.</w:t>
      </w:r>
      <w:r w:rsidR="002C6474" w:rsidRPr="000B2EA6">
        <w:rPr>
          <w:rFonts w:ascii="Arial" w:eastAsia="Calibri" w:hAnsi="Arial" w:cs="Arial"/>
          <w:i/>
          <w:sz w:val="28"/>
          <w:szCs w:val="28"/>
        </w:rPr>
        <w:t>- Instrúyase a la Secretaria de Gobierno de este Honorable Ayuntamiento para que notifique el contenido del presente acuerdo al Oficial de padrón y Licencias para los efectos legales y administrativos correspondientes.</w:t>
      </w:r>
      <w:r w:rsidR="002C6474">
        <w:rPr>
          <w:rFonts w:ascii="Arial" w:eastAsia="Cambria" w:hAnsi="Arial" w:cs="Arial"/>
          <w:i/>
          <w:sz w:val="28"/>
          <w:szCs w:val="28"/>
        </w:rPr>
        <w:t xml:space="preserve"> </w:t>
      </w:r>
      <w:r w:rsidR="002C6474" w:rsidRPr="000B2EA6">
        <w:rPr>
          <w:rFonts w:ascii="Arial" w:eastAsia="Calibri" w:hAnsi="Arial" w:cs="Arial"/>
          <w:b/>
          <w:bCs/>
          <w:i/>
          <w:sz w:val="28"/>
          <w:szCs w:val="28"/>
        </w:rPr>
        <w:t>ATENTAMENTE</w:t>
      </w:r>
      <w:r w:rsidR="002C6474">
        <w:rPr>
          <w:rFonts w:ascii="Arial" w:eastAsia="Cambria" w:hAnsi="Arial" w:cs="Arial"/>
          <w:i/>
          <w:sz w:val="28"/>
          <w:szCs w:val="28"/>
        </w:rPr>
        <w:t xml:space="preserve"> </w:t>
      </w:r>
      <w:r w:rsidR="002C6474" w:rsidRPr="000B2EA6">
        <w:rPr>
          <w:rFonts w:ascii="Arial" w:eastAsia="Calibri" w:hAnsi="Arial" w:cs="Arial"/>
          <w:bCs/>
          <w:i/>
          <w:sz w:val="28"/>
          <w:szCs w:val="28"/>
        </w:rPr>
        <w:t>“2023, Año del Bicentenario del Natalicio del Estado Libre y Soberano de Jalisco”</w:t>
      </w:r>
      <w:r w:rsidR="002C6474">
        <w:rPr>
          <w:rFonts w:ascii="Arial" w:eastAsia="Cambria" w:hAnsi="Arial" w:cs="Arial"/>
          <w:i/>
          <w:sz w:val="28"/>
          <w:szCs w:val="28"/>
        </w:rPr>
        <w:t xml:space="preserve"> </w:t>
      </w:r>
      <w:r w:rsidR="002C6474" w:rsidRPr="000B2EA6">
        <w:rPr>
          <w:rFonts w:ascii="Arial" w:eastAsia="Calibri" w:hAnsi="Arial" w:cs="Arial"/>
          <w:i/>
          <w:sz w:val="28"/>
          <w:szCs w:val="28"/>
        </w:rPr>
        <w:t>“2023, Año del 140 Aniversario del Natalicio de José Clemente Orozco”</w:t>
      </w:r>
      <w:r w:rsidR="002C6474">
        <w:rPr>
          <w:rFonts w:ascii="Arial" w:eastAsia="Cambria" w:hAnsi="Arial" w:cs="Arial"/>
          <w:i/>
          <w:sz w:val="28"/>
          <w:szCs w:val="28"/>
        </w:rPr>
        <w:t xml:space="preserve"> </w:t>
      </w:r>
      <w:r w:rsidR="002C6474" w:rsidRPr="000B2EA6">
        <w:rPr>
          <w:rFonts w:ascii="Arial" w:eastAsia="Calibri" w:hAnsi="Arial" w:cs="Arial"/>
          <w:i/>
          <w:sz w:val="28"/>
          <w:szCs w:val="28"/>
        </w:rPr>
        <w:t>Cd. Guzmán, Jalisco a 14 de septiembre del 2023.</w:t>
      </w:r>
      <w:r w:rsidR="002C6474">
        <w:rPr>
          <w:rFonts w:ascii="Arial" w:eastAsia="Calibri" w:hAnsi="Arial" w:cs="Arial"/>
          <w:i/>
          <w:sz w:val="28"/>
          <w:szCs w:val="28"/>
        </w:rPr>
        <w:t xml:space="preserve"> </w:t>
      </w:r>
      <w:r w:rsidR="002C6474" w:rsidRPr="00DA2ACD">
        <w:rPr>
          <w:rStyle w:val="Ninguno"/>
          <w:rFonts w:ascii="Arial" w:hAnsi="Arial" w:cs="Arial"/>
          <w:b/>
          <w:bCs/>
          <w:i/>
          <w:sz w:val="28"/>
          <w:szCs w:val="28"/>
          <w:lang w:val="es-MX"/>
        </w:rPr>
        <w:t xml:space="preserve">C. JORGE DE JESÚS JUAREZ PARRA. </w:t>
      </w:r>
      <w:r w:rsidR="002C6474" w:rsidRPr="00DA2ACD">
        <w:rPr>
          <w:rStyle w:val="Ninguno"/>
          <w:rFonts w:ascii="Arial" w:hAnsi="Arial" w:cs="Arial"/>
          <w:i/>
          <w:sz w:val="28"/>
          <w:szCs w:val="28"/>
          <w:lang w:val="es-MX"/>
        </w:rPr>
        <w:t xml:space="preserve">Regidor Presidente de la Comisión Edilicia Permanente de Espectáculos Públicos e Inspección y Vigilancia. </w:t>
      </w:r>
      <w:r w:rsidR="002C6474" w:rsidRPr="00DA2ACD">
        <w:rPr>
          <w:rStyle w:val="Ninguno"/>
          <w:rFonts w:ascii="Arial" w:hAnsi="Arial" w:cs="Arial"/>
          <w:b/>
          <w:i/>
          <w:sz w:val="28"/>
          <w:szCs w:val="28"/>
          <w:lang w:val="es-MX"/>
        </w:rPr>
        <w:t xml:space="preserve">FIRMA” </w:t>
      </w:r>
      <w:r w:rsidR="002C6474">
        <w:rPr>
          <w:rStyle w:val="Ninguno"/>
          <w:rFonts w:ascii="Arial" w:hAnsi="Arial" w:cs="Arial"/>
          <w:b/>
          <w:bCs/>
          <w:i/>
          <w:sz w:val="28"/>
          <w:szCs w:val="28"/>
          <w:lang w:val="es-MX"/>
        </w:rPr>
        <w:t xml:space="preserve">C. DIANA LAURA ORTEGA PALAFOX </w:t>
      </w:r>
      <w:r w:rsidR="002C6474" w:rsidRPr="00DA2ACD">
        <w:rPr>
          <w:rStyle w:val="Ninguno"/>
          <w:rFonts w:ascii="Arial" w:hAnsi="Arial" w:cs="Arial"/>
          <w:i/>
          <w:sz w:val="28"/>
          <w:szCs w:val="28"/>
          <w:lang w:val="es-MX"/>
        </w:rPr>
        <w:t>Vocal de la Comisión Edilicia Permanente de Espectáculos Públi</w:t>
      </w:r>
      <w:r w:rsidR="002C6474">
        <w:rPr>
          <w:rStyle w:val="Ninguno"/>
          <w:rFonts w:ascii="Arial" w:hAnsi="Arial" w:cs="Arial"/>
          <w:i/>
          <w:sz w:val="28"/>
          <w:szCs w:val="28"/>
          <w:lang w:val="es-MX"/>
        </w:rPr>
        <w:t xml:space="preserve">cos e Inspección </w:t>
      </w:r>
      <w:r w:rsidR="002C6474" w:rsidRPr="00DA2ACD">
        <w:rPr>
          <w:rStyle w:val="Ninguno"/>
          <w:rFonts w:ascii="Arial" w:hAnsi="Arial" w:cs="Arial"/>
          <w:i/>
          <w:sz w:val="28"/>
          <w:szCs w:val="28"/>
          <w:lang w:val="es-MX"/>
        </w:rPr>
        <w:t xml:space="preserve">y Vigilancia. </w:t>
      </w:r>
      <w:r w:rsidR="002C6474" w:rsidRPr="00DA2ACD">
        <w:rPr>
          <w:rStyle w:val="Ninguno"/>
          <w:rFonts w:ascii="Arial" w:hAnsi="Arial" w:cs="Arial"/>
          <w:b/>
          <w:i/>
          <w:sz w:val="28"/>
          <w:szCs w:val="28"/>
          <w:lang w:val="es-MX"/>
        </w:rPr>
        <w:t>NO</w:t>
      </w:r>
      <w:r w:rsidR="002C6474" w:rsidRPr="00DA2ACD">
        <w:rPr>
          <w:rStyle w:val="Ninguno"/>
          <w:rFonts w:ascii="Arial" w:hAnsi="Arial" w:cs="Arial"/>
          <w:i/>
          <w:sz w:val="28"/>
          <w:szCs w:val="28"/>
          <w:lang w:val="es-MX"/>
        </w:rPr>
        <w:t xml:space="preserve"> </w:t>
      </w:r>
      <w:r w:rsidR="002C6474" w:rsidRPr="00DA2ACD">
        <w:rPr>
          <w:rStyle w:val="Ninguno"/>
          <w:rFonts w:ascii="Arial" w:hAnsi="Arial" w:cs="Arial"/>
          <w:b/>
          <w:i/>
          <w:sz w:val="28"/>
          <w:szCs w:val="28"/>
          <w:lang w:val="es-MX"/>
        </w:rPr>
        <w:t>FIRMA”</w:t>
      </w:r>
      <w:r w:rsidR="002C6474" w:rsidRPr="00DA2ACD">
        <w:rPr>
          <w:rStyle w:val="Ninguno"/>
          <w:rFonts w:ascii="Arial" w:hAnsi="Arial" w:cs="Arial"/>
          <w:b/>
          <w:bCs/>
          <w:i/>
          <w:sz w:val="28"/>
          <w:szCs w:val="28"/>
          <w:lang w:val="es-MX"/>
        </w:rPr>
        <w:t xml:space="preserve"> C. SARA MORENO RAMÍREZ. </w:t>
      </w:r>
      <w:r w:rsidR="002C6474" w:rsidRPr="00DA2ACD">
        <w:rPr>
          <w:rStyle w:val="Ninguno"/>
          <w:rFonts w:ascii="Arial" w:hAnsi="Arial" w:cs="Arial"/>
          <w:i/>
          <w:sz w:val="28"/>
          <w:szCs w:val="28"/>
          <w:lang w:val="es-MX"/>
        </w:rPr>
        <w:t>Vo</w:t>
      </w:r>
      <w:r w:rsidR="002C6474">
        <w:rPr>
          <w:rStyle w:val="Ninguno"/>
          <w:rFonts w:ascii="Arial" w:hAnsi="Arial" w:cs="Arial"/>
          <w:i/>
          <w:sz w:val="28"/>
          <w:szCs w:val="28"/>
          <w:lang w:val="es-MX"/>
        </w:rPr>
        <w:t xml:space="preserve">cal de la Comisión Edilicia </w:t>
      </w:r>
      <w:r w:rsidR="002C6474" w:rsidRPr="00DA2ACD">
        <w:rPr>
          <w:rStyle w:val="Ninguno"/>
          <w:rFonts w:ascii="Arial" w:hAnsi="Arial" w:cs="Arial"/>
          <w:i/>
          <w:sz w:val="28"/>
          <w:szCs w:val="28"/>
          <w:lang w:val="es-MX"/>
        </w:rPr>
        <w:t xml:space="preserve">Permanente de Espectáculos </w:t>
      </w:r>
      <w:r w:rsidR="002C6474">
        <w:rPr>
          <w:rStyle w:val="Ninguno"/>
          <w:rFonts w:ascii="Arial" w:hAnsi="Arial" w:cs="Arial"/>
          <w:i/>
          <w:sz w:val="28"/>
          <w:szCs w:val="28"/>
          <w:lang w:val="es-MX"/>
        </w:rPr>
        <w:t xml:space="preserve">Públicos e Inspección </w:t>
      </w:r>
      <w:r w:rsidR="002C6474" w:rsidRPr="00DA2ACD">
        <w:rPr>
          <w:rStyle w:val="Ninguno"/>
          <w:rFonts w:ascii="Arial" w:hAnsi="Arial" w:cs="Arial"/>
          <w:i/>
          <w:sz w:val="28"/>
          <w:szCs w:val="28"/>
          <w:lang w:val="es-MX"/>
        </w:rPr>
        <w:t xml:space="preserve">y Vigilancia. </w:t>
      </w:r>
      <w:r w:rsidR="002C6474" w:rsidRPr="00DA2ACD">
        <w:rPr>
          <w:rStyle w:val="Ninguno"/>
          <w:rFonts w:ascii="Arial" w:hAnsi="Arial" w:cs="Arial"/>
          <w:b/>
          <w:i/>
          <w:sz w:val="28"/>
          <w:szCs w:val="28"/>
          <w:lang w:val="es-MX"/>
        </w:rPr>
        <w:t>FIRMA”</w:t>
      </w:r>
      <w:r w:rsidR="00EF6C56">
        <w:rPr>
          <w:rStyle w:val="Ninguno"/>
          <w:rFonts w:ascii="Arial" w:hAnsi="Arial" w:cs="Arial"/>
          <w:b/>
          <w:i/>
          <w:sz w:val="28"/>
          <w:szCs w:val="28"/>
          <w:lang w:val="es-MX"/>
        </w:rPr>
        <w:t xml:space="preserve"> - - - - - - - - - - - - - - - - - - - - C. Secretaria de Gobierno Municipal Claudia Margarita Robles Gómez: </w:t>
      </w:r>
      <w:r w:rsidR="00EF6C56">
        <w:rPr>
          <w:rStyle w:val="Ninguno"/>
          <w:rFonts w:ascii="Arial" w:hAnsi="Arial" w:cs="Arial"/>
          <w:sz w:val="28"/>
          <w:szCs w:val="28"/>
          <w:lang w:val="es-MX"/>
        </w:rPr>
        <w:t xml:space="preserve">Gracias C. Regidor Jorge de Jesús Juárez </w:t>
      </w:r>
      <w:r w:rsidR="00EF6C56">
        <w:rPr>
          <w:rStyle w:val="Ninguno"/>
          <w:rFonts w:ascii="Arial" w:hAnsi="Arial" w:cs="Arial"/>
          <w:sz w:val="28"/>
          <w:szCs w:val="28"/>
          <w:lang w:val="es-MX"/>
        </w:rPr>
        <w:lastRenderedPageBreak/>
        <w:t xml:space="preserve">Parra. Queda a su consideración esta Iniciativa de Dictamen, para alguna manifestación o comentario, respecto de la misma…. Si no hay ninguna, entonces, queda a su consideración esta Iniciativa para que, quiénes estén a favor de aprobarla en los términos propuestos, lo manifiesten levantando su mano…. </w:t>
      </w:r>
      <w:r w:rsidR="00EF6C56">
        <w:rPr>
          <w:rStyle w:val="Ninguno"/>
          <w:rFonts w:ascii="Arial" w:hAnsi="Arial" w:cs="Arial"/>
          <w:b/>
          <w:sz w:val="28"/>
          <w:szCs w:val="28"/>
          <w:lang w:val="es-MX"/>
        </w:rPr>
        <w:t xml:space="preserve">14 votos a favor, emitidos de forma de directa. </w:t>
      </w:r>
      <w:r w:rsidR="00EF6C56">
        <w:rPr>
          <w:rStyle w:val="Ninguno"/>
          <w:rFonts w:ascii="Arial" w:hAnsi="Arial" w:cs="Arial"/>
          <w:sz w:val="28"/>
          <w:szCs w:val="28"/>
          <w:lang w:val="es-MX"/>
        </w:rPr>
        <w:t xml:space="preserve">Y, sumando el voto a la mayoría del C. Regidor Raúl Chávez García, que no se encuentra en la Sala de Cabildo, y salió sin autorización alguna. </w:t>
      </w:r>
      <w:r w:rsidR="00EF6C56">
        <w:rPr>
          <w:rStyle w:val="Ninguno"/>
          <w:rFonts w:ascii="Arial" w:hAnsi="Arial" w:cs="Arial"/>
          <w:b/>
          <w:sz w:val="28"/>
          <w:szCs w:val="28"/>
          <w:lang w:val="es-MX"/>
        </w:rPr>
        <w:t xml:space="preserve">15 votos a favor, aprobado por mayoría absoluta. - - - - - - - - - - - - - - - - - - - - </w:t>
      </w:r>
      <w:r w:rsidR="00EF6C56">
        <w:rPr>
          <w:rStyle w:val="Ninguno"/>
          <w:rFonts w:ascii="Arial" w:hAnsi="Arial" w:cs="Arial"/>
          <w:sz w:val="28"/>
          <w:szCs w:val="28"/>
          <w:lang w:val="es-MX"/>
        </w:rPr>
        <w:t xml:space="preserve">   </w:t>
      </w:r>
      <w:r w:rsidR="00607617" w:rsidRPr="00607617">
        <w:rPr>
          <w:rFonts w:ascii="Arial" w:hAnsi="Arial" w:cs="Arial"/>
          <w:b/>
          <w:sz w:val="28"/>
          <w:szCs w:val="28"/>
          <w:u w:val="single"/>
        </w:rPr>
        <w:t>SÉPTIMO PUNTO</w:t>
      </w:r>
      <w:r w:rsidR="00607617">
        <w:rPr>
          <w:rFonts w:ascii="Arial" w:hAnsi="Arial" w:cs="Arial"/>
          <w:b/>
          <w:sz w:val="28"/>
          <w:szCs w:val="28"/>
        </w:rPr>
        <w:t xml:space="preserve">: </w:t>
      </w:r>
      <w:r w:rsidR="00607617" w:rsidRPr="00CB100E">
        <w:rPr>
          <w:rFonts w:ascii="Arial" w:hAnsi="Arial" w:cs="Arial"/>
          <w:sz w:val="28"/>
          <w:szCs w:val="28"/>
        </w:rPr>
        <w:t xml:space="preserve">Iniciativa de Dictamen de la Comisión Edilicia de Espectáculos Públicos </w:t>
      </w:r>
      <w:r w:rsidR="00607617">
        <w:rPr>
          <w:rFonts w:ascii="Arial" w:hAnsi="Arial" w:cs="Arial"/>
          <w:sz w:val="28"/>
          <w:szCs w:val="28"/>
        </w:rPr>
        <w:t xml:space="preserve">e Inspección y Vigilancia, que autoriza la Licencia Municipal con giro de venta de bebidas alcohólicas anexo a tienda de conveniencia denominado “Súper Kiosko, S.A. de C.V.” Motiva el C. Regidor Jorge de Jesús Juárez Parra. </w:t>
      </w:r>
      <w:r w:rsidR="00607617">
        <w:rPr>
          <w:rFonts w:ascii="Arial" w:hAnsi="Arial" w:cs="Arial"/>
          <w:b/>
          <w:i/>
          <w:sz w:val="28"/>
          <w:szCs w:val="28"/>
        </w:rPr>
        <w:t xml:space="preserve">C. Regidor Jorge de Jesús Juárez Parra: </w:t>
      </w:r>
      <w:r w:rsidR="00A33949" w:rsidRPr="00A33949">
        <w:rPr>
          <w:rFonts w:ascii="Arial" w:hAnsi="Arial" w:cs="Arial"/>
          <w:b/>
          <w:i/>
          <w:sz w:val="28"/>
          <w:szCs w:val="28"/>
        </w:rPr>
        <w:t>HONORABLE AYUNTAMIENTO CONSTITUCIONAL</w:t>
      </w:r>
      <w:r w:rsidR="00A33949">
        <w:rPr>
          <w:rFonts w:ascii="Arial" w:hAnsi="Arial" w:cs="Arial"/>
          <w:b/>
          <w:i/>
          <w:sz w:val="28"/>
          <w:szCs w:val="28"/>
        </w:rPr>
        <w:t xml:space="preserve"> </w:t>
      </w:r>
      <w:r w:rsidR="00A33949" w:rsidRPr="00A33949">
        <w:rPr>
          <w:rFonts w:ascii="Arial" w:hAnsi="Arial" w:cs="Arial"/>
          <w:b/>
          <w:i/>
          <w:sz w:val="28"/>
          <w:szCs w:val="28"/>
        </w:rPr>
        <w:t>DE ZAPOTLÁN EL GRANDE, JALISCO.</w:t>
      </w:r>
      <w:r w:rsidR="00A33949">
        <w:rPr>
          <w:rFonts w:ascii="Arial" w:hAnsi="Arial" w:cs="Arial"/>
          <w:b/>
          <w:i/>
          <w:sz w:val="28"/>
          <w:szCs w:val="28"/>
        </w:rPr>
        <w:t xml:space="preserve"> PRESENT</w:t>
      </w:r>
      <w:r w:rsidR="00A33949" w:rsidRPr="00A33949">
        <w:rPr>
          <w:rFonts w:ascii="Arial" w:hAnsi="Arial" w:cs="Arial"/>
          <w:b/>
          <w:i/>
          <w:sz w:val="28"/>
          <w:szCs w:val="28"/>
        </w:rPr>
        <w:t xml:space="preserve">E </w:t>
      </w:r>
      <w:r w:rsidR="00A33949">
        <w:rPr>
          <w:rFonts w:ascii="Arial" w:hAnsi="Arial" w:cs="Arial"/>
          <w:b/>
          <w:i/>
          <w:sz w:val="28"/>
          <w:szCs w:val="28"/>
        </w:rPr>
        <w:t xml:space="preserve"> </w:t>
      </w:r>
      <w:r w:rsidR="00A33949" w:rsidRPr="00A33949">
        <w:rPr>
          <w:rFonts w:ascii="Arial" w:hAnsi="Arial" w:cs="Arial"/>
          <w:i/>
          <w:sz w:val="28"/>
          <w:szCs w:val="28"/>
        </w:rPr>
        <w:t xml:space="preserve">Quienes motivan y suscriben </w:t>
      </w:r>
      <w:r w:rsidR="00A33949" w:rsidRPr="00A33949">
        <w:rPr>
          <w:rFonts w:ascii="Arial" w:hAnsi="Arial" w:cs="Arial"/>
          <w:b/>
          <w:i/>
          <w:sz w:val="28"/>
          <w:szCs w:val="28"/>
        </w:rPr>
        <w:t xml:space="preserve">CC. JORGE DE JESÚS JUÁREZ PARRA, SARA MORENO RAMÍREZ, DIANA LAURA ORTEGA PALAFOX, </w:t>
      </w:r>
      <w:r w:rsidR="00A33949" w:rsidRPr="00A33949">
        <w:rPr>
          <w:rFonts w:ascii="Arial" w:hAnsi="Arial" w:cs="Arial"/>
          <w:i/>
          <w:sz w:val="28"/>
          <w:szCs w:val="28"/>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w:t>
      </w:r>
      <w:r w:rsidR="00A33949" w:rsidRPr="00A33949">
        <w:rPr>
          <w:rFonts w:ascii="Arial" w:hAnsi="Arial" w:cs="Arial"/>
          <w:i/>
          <w:sz w:val="28"/>
          <w:szCs w:val="28"/>
        </w:rPr>
        <w:lastRenderedPageBreak/>
        <w:t xml:space="preserve">sus Municipios;37, 38 fracción VIII, 40,47,58,104 al 109 y demás relativos y aplicables del Reglamento Interior del Ayuntamiento de Zapotlán el Grande, presentamos a la consideración del Pleno de este Honorable Ayuntamiento </w:t>
      </w:r>
      <w:r w:rsidR="00A33949" w:rsidRPr="00A33949">
        <w:rPr>
          <w:rFonts w:ascii="Arial" w:hAnsi="Arial" w:cs="Arial"/>
          <w:b/>
          <w:i/>
          <w:sz w:val="28"/>
          <w:szCs w:val="28"/>
        </w:rPr>
        <w:t xml:space="preserve">INICIATIVA DE DICTAMEN DE LA COMISIÓN EDILICIA PERMANENTE DE ESPECTÁCULOS PÚBLICOS E INSPECCIÓN Y VIGILANCIA, QUE AUTORIZA LA LICENCIA MUNICIPAL CON GIRO DE VENTA DE BEBIDAS ALCOHÓLICAS ANEXO A TIENDA DE CONVENIENCIA DENOMINADO “SUPER KIOSKO S.A DE C.V” , </w:t>
      </w:r>
      <w:r w:rsidR="00A33949" w:rsidRPr="00A33949">
        <w:rPr>
          <w:rFonts w:ascii="Arial" w:hAnsi="Arial" w:cs="Arial"/>
          <w:i/>
          <w:sz w:val="28"/>
          <w:szCs w:val="28"/>
        </w:rPr>
        <w:t>lo anterior con base a los siguientes</w:t>
      </w:r>
      <w:r w:rsidR="00611B04">
        <w:rPr>
          <w:rFonts w:ascii="Arial" w:hAnsi="Arial" w:cs="Arial"/>
          <w:b/>
          <w:i/>
          <w:sz w:val="28"/>
          <w:szCs w:val="28"/>
        </w:rPr>
        <w:t xml:space="preserve"> ANTECEDENTE</w:t>
      </w:r>
      <w:r w:rsidR="00A33949" w:rsidRPr="00A33949">
        <w:rPr>
          <w:rFonts w:ascii="Arial" w:hAnsi="Arial" w:cs="Arial"/>
          <w:b/>
          <w:i/>
          <w:sz w:val="28"/>
          <w:szCs w:val="28"/>
        </w:rPr>
        <w:t>S:</w:t>
      </w:r>
      <w:r w:rsidR="00611B04">
        <w:rPr>
          <w:rFonts w:ascii="Arial" w:hAnsi="Arial" w:cs="Arial"/>
          <w:b/>
          <w:i/>
          <w:sz w:val="28"/>
          <w:szCs w:val="28"/>
        </w:rPr>
        <w:t xml:space="preserve"> </w:t>
      </w:r>
      <w:r w:rsidR="00A33949" w:rsidRPr="00A33949">
        <w:rPr>
          <w:rFonts w:ascii="Arial" w:hAnsi="Arial" w:cs="Arial"/>
          <w:i/>
          <w:sz w:val="28"/>
          <w:szCs w:val="28"/>
        </w:rPr>
        <w:t xml:space="preserve">1.El día 05 de Julio del año 2023 dos mil veintitrés, el </w:t>
      </w:r>
      <w:r w:rsidR="00A33949" w:rsidRPr="00A33949">
        <w:rPr>
          <w:rFonts w:ascii="Arial" w:hAnsi="Arial" w:cs="Arial"/>
          <w:b/>
          <w:i/>
          <w:sz w:val="28"/>
          <w:szCs w:val="28"/>
        </w:rPr>
        <w:t>C. CRISTOPHER JESÚS GARCÍA TRUJILLO</w:t>
      </w:r>
      <w:r w:rsidR="00A33949" w:rsidRPr="00A33949">
        <w:rPr>
          <w:rFonts w:ascii="Arial" w:hAnsi="Arial" w:cs="Arial"/>
          <w:i/>
          <w:sz w:val="28"/>
          <w:szCs w:val="28"/>
        </w:rPr>
        <w:t xml:space="preserve">, presentó en su carácter de Representante Legal de la Persona Moral “SUPER KIOSKO, S.A. DE C.V.” en la Oficialía de Padrón y Licencias municipal, la solicitud en formato oficial de </w:t>
      </w:r>
      <w:r w:rsidR="00A33949" w:rsidRPr="00A33949">
        <w:rPr>
          <w:rFonts w:ascii="Arial" w:hAnsi="Arial" w:cs="Arial"/>
          <w:b/>
          <w:i/>
          <w:sz w:val="28"/>
          <w:szCs w:val="28"/>
        </w:rPr>
        <w:t xml:space="preserve">LICENCIA MUNICIPAL CON GIRO DE VENTA DE BEBIDAS ALCOHÓLICAS ANEXO A TIENDA DE CONVENIENCIA DENOMINADO “SUPER KIOSKO S.A DE C.V” </w:t>
      </w:r>
      <w:r w:rsidR="00A33949" w:rsidRPr="00A33949">
        <w:rPr>
          <w:rFonts w:ascii="Arial" w:hAnsi="Arial" w:cs="Arial"/>
          <w:i/>
          <w:sz w:val="28"/>
          <w:szCs w:val="28"/>
        </w:rPr>
        <w:t>respecto del inmueble ubicado en la finca marcada con el número #309 la AVENIDA ENRIQUE ARREOLA SILVA, colonia LAS GARZAS en esta Ciudad. A dicha solicitud acompañó los siguientes documentos:</w:t>
      </w:r>
      <w:r w:rsidR="00611B04">
        <w:rPr>
          <w:rFonts w:ascii="Arial" w:hAnsi="Arial" w:cs="Arial"/>
          <w:b/>
          <w:i/>
          <w:sz w:val="28"/>
          <w:szCs w:val="28"/>
        </w:rPr>
        <w:t xml:space="preserve"> *</w:t>
      </w:r>
      <w:r w:rsidR="00A33949" w:rsidRPr="00611B04">
        <w:rPr>
          <w:rFonts w:ascii="Arial" w:hAnsi="Arial" w:cs="Arial"/>
          <w:i/>
          <w:sz w:val="28"/>
          <w:szCs w:val="28"/>
        </w:rPr>
        <w:t>Copia certificada de credencial para votar de quien lo solicita</w:t>
      </w:r>
      <w:r w:rsidR="00611B04">
        <w:rPr>
          <w:rFonts w:ascii="Arial" w:hAnsi="Arial" w:cs="Arial"/>
          <w:b/>
          <w:i/>
          <w:sz w:val="28"/>
          <w:szCs w:val="28"/>
        </w:rPr>
        <w:t xml:space="preserve"> *</w:t>
      </w:r>
      <w:r w:rsidR="00A33949" w:rsidRPr="00611B04">
        <w:rPr>
          <w:rFonts w:ascii="Arial" w:hAnsi="Arial" w:cs="Arial"/>
          <w:i/>
          <w:sz w:val="28"/>
          <w:szCs w:val="28"/>
        </w:rPr>
        <w:t>Dictamen de trazos, usos y destinos específicos que en su caso determine la compatibilidad procedente de la vocación de suelo con el giro pretendido (Oficio: USO 186/23).</w:t>
      </w:r>
      <w:r w:rsidR="00611B04">
        <w:rPr>
          <w:rFonts w:ascii="Arial" w:hAnsi="Arial" w:cs="Arial"/>
          <w:b/>
          <w:i/>
          <w:sz w:val="28"/>
          <w:szCs w:val="28"/>
        </w:rPr>
        <w:t xml:space="preserve"> *</w:t>
      </w:r>
      <w:r w:rsidR="00A33949" w:rsidRPr="00611B04">
        <w:rPr>
          <w:rFonts w:ascii="Arial" w:hAnsi="Arial" w:cs="Arial"/>
          <w:i/>
          <w:sz w:val="28"/>
          <w:szCs w:val="28"/>
        </w:rPr>
        <w:t>Copia del recibo oficial del pago del impuesto catastral.</w:t>
      </w:r>
      <w:r w:rsidR="00611B04">
        <w:rPr>
          <w:rFonts w:ascii="Arial" w:hAnsi="Arial" w:cs="Arial"/>
          <w:b/>
          <w:i/>
          <w:sz w:val="28"/>
          <w:szCs w:val="28"/>
        </w:rPr>
        <w:t xml:space="preserve"> *</w:t>
      </w:r>
      <w:r w:rsidR="00A33949" w:rsidRPr="00611B04">
        <w:rPr>
          <w:rFonts w:ascii="Arial" w:hAnsi="Arial" w:cs="Arial"/>
          <w:i/>
          <w:sz w:val="28"/>
          <w:szCs w:val="28"/>
        </w:rPr>
        <w:t>Constancia de no adeudos en hacienda municipal. Copia.</w:t>
      </w:r>
      <w:r w:rsidR="00611B04">
        <w:rPr>
          <w:rFonts w:ascii="Arial" w:hAnsi="Arial" w:cs="Arial"/>
          <w:b/>
          <w:i/>
          <w:sz w:val="28"/>
          <w:szCs w:val="28"/>
        </w:rPr>
        <w:t xml:space="preserve"> *</w:t>
      </w:r>
      <w:r w:rsidR="00A33949" w:rsidRPr="00611B04">
        <w:rPr>
          <w:rFonts w:ascii="Arial" w:hAnsi="Arial" w:cs="Arial"/>
          <w:i/>
          <w:sz w:val="28"/>
          <w:szCs w:val="28"/>
        </w:rPr>
        <w:t xml:space="preserve">Actas constitutivas y sus modificaciones, así como poder notariado de quien actúa en su nombre. Copia </w:t>
      </w:r>
      <w:r w:rsidR="00611B04">
        <w:rPr>
          <w:rFonts w:ascii="Arial" w:hAnsi="Arial" w:cs="Arial"/>
          <w:b/>
          <w:i/>
          <w:sz w:val="28"/>
          <w:szCs w:val="28"/>
        </w:rPr>
        <w:t>*</w:t>
      </w:r>
      <w:r w:rsidR="00A33949" w:rsidRPr="00611B04">
        <w:rPr>
          <w:rFonts w:ascii="Arial" w:hAnsi="Arial" w:cs="Arial"/>
          <w:i/>
          <w:sz w:val="28"/>
          <w:szCs w:val="28"/>
        </w:rPr>
        <w:t xml:space="preserve">Constancia de situación fiscal emitida por el SAT, a 22 de marzo de 2023. Copia </w:t>
      </w:r>
      <w:r w:rsidR="00611B04">
        <w:rPr>
          <w:rFonts w:ascii="Arial" w:hAnsi="Arial" w:cs="Arial"/>
          <w:b/>
          <w:i/>
          <w:sz w:val="28"/>
          <w:szCs w:val="28"/>
        </w:rPr>
        <w:t>*</w:t>
      </w:r>
      <w:r w:rsidR="00A33949" w:rsidRPr="00611B04">
        <w:rPr>
          <w:rFonts w:ascii="Arial" w:hAnsi="Arial" w:cs="Arial"/>
          <w:i/>
          <w:sz w:val="28"/>
          <w:szCs w:val="28"/>
        </w:rPr>
        <w:t xml:space="preserve">Constancia original </w:t>
      </w:r>
      <w:r w:rsidR="00A33949" w:rsidRPr="00611B04">
        <w:rPr>
          <w:rFonts w:ascii="Arial" w:hAnsi="Arial" w:cs="Arial"/>
          <w:i/>
          <w:sz w:val="28"/>
          <w:szCs w:val="28"/>
        </w:rPr>
        <w:lastRenderedPageBreak/>
        <w:t>de no antecedentes penales del solicitante. (30 DE JUNIO de 2023)</w:t>
      </w:r>
      <w:r w:rsidR="00611B04">
        <w:rPr>
          <w:rFonts w:ascii="Arial" w:hAnsi="Arial" w:cs="Arial"/>
          <w:b/>
          <w:i/>
          <w:sz w:val="28"/>
          <w:szCs w:val="28"/>
        </w:rPr>
        <w:t xml:space="preserve"> *</w:t>
      </w:r>
      <w:r w:rsidR="00A33949" w:rsidRPr="00611B04">
        <w:rPr>
          <w:rFonts w:ascii="Arial" w:hAnsi="Arial" w:cs="Arial"/>
          <w:i/>
          <w:sz w:val="28"/>
          <w:szCs w:val="28"/>
        </w:rPr>
        <w:t>Dictamen Técnico PROCEDENTE emitido por la Unidad Municipal de Protección Civil, realizado el 29 de junio de 2023, (Oficio: CS6304/2023).</w:t>
      </w:r>
      <w:r w:rsidR="00611B04">
        <w:rPr>
          <w:rFonts w:ascii="Arial" w:hAnsi="Arial" w:cs="Arial"/>
          <w:b/>
          <w:i/>
          <w:sz w:val="28"/>
          <w:szCs w:val="28"/>
        </w:rPr>
        <w:t xml:space="preserve"> *</w:t>
      </w:r>
      <w:r w:rsidR="00A33949" w:rsidRPr="00611B04">
        <w:rPr>
          <w:rFonts w:ascii="Arial" w:hAnsi="Arial" w:cs="Arial"/>
          <w:i/>
          <w:sz w:val="28"/>
          <w:szCs w:val="28"/>
        </w:rPr>
        <w:t>Certificado de no adeudo de catastro municipal de fecha de expedición el día 03 de JULIO de 2023.</w:t>
      </w:r>
      <w:r w:rsidR="00611B04">
        <w:rPr>
          <w:rFonts w:ascii="Arial" w:hAnsi="Arial" w:cs="Arial"/>
          <w:b/>
          <w:i/>
          <w:sz w:val="28"/>
          <w:szCs w:val="28"/>
        </w:rPr>
        <w:t xml:space="preserve"> *</w:t>
      </w:r>
      <w:r w:rsidR="00A33949" w:rsidRPr="00611B04">
        <w:rPr>
          <w:rFonts w:ascii="Arial" w:hAnsi="Arial" w:cs="Arial"/>
          <w:i/>
          <w:sz w:val="28"/>
          <w:szCs w:val="28"/>
        </w:rPr>
        <w:t>Dictamen de impacto de movilidad emitido por Gestión de Movilidad. (Oficio: TM 104/2023)</w:t>
      </w:r>
      <w:r w:rsidR="00611B04">
        <w:rPr>
          <w:rFonts w:ascii="Arial" w:hAnsi="Arial" w:cs="Arial"/>
          <w:b/>
          <w:i/>
          <w:sz w:val="28"/>
          <w:szCs w:val="28"/>
        </w:rPr>
        <w:t xml:space="preserve"> *</w:t>
      </w:r>
      <w:r w:rsidR="00A33949" w:rsidRPr="00611B04">
        <w:rPr>
          <w:rFonts w:ascii="Arial" w:hAnsi="Arial" w:cs="Arial"/>
          <w:i/>
          <w:sz w:val="28"/>
          <w:szCs w:val="28"/>
        </w:rPr>
        <w:t>Copia certificada de contrato de arrendamiento entre las partes la arrendadora CONSTRUCTORA ROASA S.A DE C. V, representada por su apoderado general señor ALFREDO OCEGUERA AGUAYO Y BRN INMOBILIARIA DEL PACÍFICO S.A DE C.V y la arrendataria representada por su apoderado SEÑOR HÉCTOR MANUEL BRANBILA CORTÉS del inmueble de referencia.</w:t>
      </w:r>
      <w:r w:rsidR="00611B04">
        <w:rPr>
          <w:rFonts w:ascii="Arial" w:hAnsi="Arial" w:cs="Arial"/>
          <w:b/>
          <w:i/>
          <w:sz w:val="28"/>
          <w:szCs w:val="28"/>
        </w:rPr>
        <w:t xml:space="preserve"> *</w:t>
      </w:r>
      <w:r w:rsidR="00A33949" w:rsidRPr="00611B04">
        <w:rPr>
          <w:rFonts w:ascii="Arial" w:hAnsi="Arial" w:cs="Arial"/>
          <w:i/>
          <w:sz w:val="28"/>
          <w:szCs w:val="28"/>
        </w:rPr>
        <w:t>Copia certificada de subarrendamiento entre las partes subarrendadora BRN INMOBILIARIA DE PACÍFICO S.A DE C.V, representada por su apoderado general el señor HÉCTOR MANUEL BRANBILA CORTÉS, y la otra parte denominada como subarrendatario SÚPER KIOSKO S.A DE C.V, representada por su apoderado general el SEÑOR SALVADOR ANTONIO VERDUZCO PIMIENTA del inmueble de referencia.</w:t>
      </w:r>
      <w:r w:rsidR="00611B04">
        <w:rPr>
          <w:rFonts w:ascii="Arial" w:hAnsi="Arial" w:cs="Arial"/>
          <w:b/>
          <w:i/>
          <w:sz w:val="28"/>
          <w:szCs w:val="28"/>
        </w:rPr>
        <w:t xml:space="preserve"> *</w:t>
      </w:r>
      <w:r w:rsidR="00A33949" w:rsidRPr="00611B04">
        <w:rPr>
          <w:rFonts w:ascii="Arial" w:hAnsi="Arial" w:cs="Arial"/>
          <w:i/>
          <w:sz w:val="28"/>
          <w:szCs w:val="28"/>
        </w:rPr>
        <w:t xml:space="preserve">Escrito mediante el cual </w:t>
      </w:r>
      <w:r w:rsidR="00A33949" w:rsidRPr="00611B04">
        <w:rPr>
          <w:rFonts w:ascii="Arial" w:hAnsi="Arial" w:cs="Arial"/>
          <w:b/>
          <w:i/>
          <w:sz w:val="28"/>
          <w:szCs w:val="28"/>
        </w:rPr>
        <w:t>BAJO PROTESTA DE DECIR VERDAD</w:t>
      </w:r>
      <w:r w:rsidR="00A33949" w:rsidRPr="00611B04">
        <w:rPr>
          <w:rFonts w:ascii="Arial" w:hAnsi="Arial" w:cs="Arial"/>
          <w:i/>
          <w:sz w:val="28"/>
          <w:szCs w:val="28"/>
        </w:rPr>
        <w:t xml:space="preserve"> que no se encuentra impedido para ejercer el comercio ni ser servidor público.</w:t>
      </w:r>
      <w:r w:rsidR="00611B04">
        <w:rPr>
          <w:rFonts w:ascii="Arial" w:hAnsi="Arial" w:cs="Arial"/>
          <w:b/>
          <w:i/>
          <w:sz w:val="28"/>
          <w:szCs w:val="28"/>
        </w:rPr>
        <w:t xml:space="preserve"> </w:t>
      </w:r>
      <w:r w:rsidR="00A33949" w:rsidRPr="00A33949">
        <w:rPr>
          <w:rFonts w:ascii="Arial" w:hAnsi="Arial" w:cs="Arial"/>
          <w:b/>
          <w:i/>
          <w:sz w:val="28"/>
          <w:szCs w:val="28"/>
        </w:rPr>
        <w:t>2.-</w:t>
      </w:r>
      <w:r w:rsidR="00611B04">
        <w:rPr>
          <w:rFonts w:ascii="Arial" w:hAnsi="Arial" w:cs="Arial"/>
          <w:b/>
          <w:i/>
          <w:sz w:val="28"/>
          <w:szCs w:val="28"/>
        </w:rPr>
        <w:t xml:space="preserve"> </w:t>
      </w:r>
      <w:r w:rsidR="00A33949" w:rsidRPr="00A33949">
        <w:rPr>
          <w:rFonts w:ascii="Arial" w:hAnsi="Arial" w:cs="Arial"/>
          <w:i/>
          <w:sz w:val="28"/>
          <w:szCs w:val="28"/>
        </w:rPr>
        <w:t xml:space="preserve">Con fecha 31 de JULIO de 2023, se llevó a cabo por parte del departamento de Padrón y Licencias a través del Inspector Antonio Alonso García, la inspección del establecimiento a fin de verificar los datos proporcionados por el solicitante </w:t>
      </w:r>
      <w:r w:rsidR="00A33949" w:rsidRPr="00A33949">
        <w:rPr>
          <w:rFonts w:ascii="Arial" w:hAnsi="Arial" w:cs="Arial"/>
          <w:b/>
          <w:i/>
          <w:sz w:val="28"/>
          <w:szCs w:val="28"/>
        </w:rPr>
        <w:t xml:space="preserve">C. CRISTOPHER JESÚS GARCÍA TRUJILLO </w:t>
      </w:r>
      <w:r w:rsidR="00A33949" w:rsidRPr="00A33949">
        <w:rPr>
          <w:rFonts w:ascii="Arial" w:hAnsi="Arial" w:cs="Arial"/>
          <w:i/>
          <w:sz w:val="28"/>
          <w:szCs w:val="28"/>
        </w:rPr>
        <w:t>en su carácter de Apoderado Legal de la empresa “Súper Kiosko S.A DE C.V”</w:t>
      </w:r>
      <w:r w:rsidR="00A33949" w:rsidRPr="00A33949">
        <w:rPr>
          <w:rFonts w:ascii="Arial" w:hAnsi="Arial" w:cs="Arial"/>
          <w:b/>
          <w:i/>
          <w:sz w:val="28"/>
          <w:szCs w:val="28"/>
        </w:rPr>
        <w:t xml:space="preserve">, </w:t>
      </w:r>
      <w:r w:rsidR="00A33949" w:rsidRPr="00A33949">
        <w:rPr>
          <w:rFonts w:ascii="Arial" w:hAnsi="Arial" w:cs="Arial"/>
          <w:i/>
          <w:sz w:val="28"/>
          <w:szCs w:val="28"/>
        </w:rPr>
        <w:t>tal como se advierte de la Orden de Verificación que obra en el expediente respectivo.</w:t>
      </w:r>
      <w:r w:rsidR="00611B04">
        <w:rPr>
          <w:rFonts w:ascii="Arial" w:hAnsi="Arial" w:cs="Arial"/>
          <w:b/>
          <w:i/>
          <w:sz w:val="28"/>
          <w:szCs w:val="28"/>
        </w:rPr>
        <w:t xml:space="preserve"> </w:t>
      </w:r>
      <w:r w:rsidR="00A33949" w:rsidRPr="00A33949">
        <w:rPr>
          <w:rFonts w:ascii="Arial" w:hAnsi="Arial" w:cs="Arial"/>
          <w:b/>
          <w:i/>
          <w:sz w:val="28"/>
          <w:szCs w:val="28"/>
        </w:rPr>
        <w:t>3.-</w:t>
      </w:r>
      <w:r w:rsidR="00611B04">
        <w:rPr>
          <w:rFonts w:ascii="Arial" w:hAnsi="Arial" w:cs="Arial"/>
          <w:b/>
          <w:i/>
          <w:sz w:val="28"/>
          <w:szCs w:val="28"/>
        </w:rPr>
        <w:t xml:space="preserve"> </w:t>
      </w:r>
      <w:r w:rsidR="00A33949" w:rsidRPr="00A33949">
        <w:rPr>
          <w:rFonts w:ascii="Arial" w:hAnsi="Arial" w:cs="Arial"/>
          <w:i/>
          <w:sz w:val="28"/>
          <w:szCs w:val="28"/>
        </w:rPr>
        <w:t xml:space="preserve">El 13 de JULIO de 2023 dos mil veintitrés, el Coordinador </w:t>
      </w:r>
      <w:r w:rsidR="00A33949" w:rsidRPr="00A33949">
        <w:rPr>
          <w:rFonts w:ascii="Arial" w:hAnsi="Arial" w:cs="Arial"/>
          <w:i/>
          <w:sz w:val="28"/>
          <w:szCs w:val="28"/>
        </w:rPr>
        <w:lastRenderedPageBreak/>
        <w:t xml:space="preserve">de  JOSÉ ALBERTO CONTRERAS RODRIGUEZ, en contestación al diverso oficio </w:t>
      </w:r>
      <w:r w:rsidR="00A33949" w:rsidRPr="00A33949">
        <w:rPr>
          <w:rFonts w:ascii="Arial" w:hAnsi="Arial" w:cs="Arial"/>
          <w:b/>
          <w:i/>
          <w:sz w:val="28"/>
          <w:szCs w:val="28"/>
        </w:rPr>
        <w:t>374/2023</w:t>
      </w:r>
      <w:r w:rsidR="00A33949" w:rsidRPr="00A33949">
        <w:rPr>
          <w:rFonts w:ascii="Arial" w:hAnsi="Arial" w:cs="Arial"/>
          <w:i/>
          <w:sz w:val="28"/>
          <w:szCs w:val="28"/>
        </w:rPr>
        <w:t xml:space="preserve"> suscrito por el Oficial de Padrón y Licencias, informa sobre el levantamiento de las anuencias o conformidad de vecinos para la apertura de </w:t>
      </w:r>
      <w:r w:rsidR="00A33949" w:rsidRPr="00A33949">
        <w:rPr>
          <w:rFonts w:ascii="Arial" w:hAnsi="Arial" w:cs="Arial"/>
          <w:b/>
          <w:i/>
          <w:sz w:val="28"/>
          <w:szCs w:val="28"/>
        </w:rPr>
        <w:t xml:space="preserve">LICENCIA MUNICIPAL CON GIRO DE VENTA DE BEBIDAS ALCOHÓLICAS ANEXO A TIENDA DE CONVENIENCIA DENOMINADO “SUPER KIOSKO S.A DE C.V” ,  </w:t>
      </w:r>
      <w:r w:rsidR="00A33949" w:rsidRPr="00A33949">
        <w:rPr>
          <w:rFonts w:ascii="Arial" w:hAnsi="Arial" w:cs="Arial"/>
          <w:i/>
          <w:sz w:val="28"/>
          <w:szCs w:val="28"/>
        </w:rPr>
        <w:t>siendo un total de 4 a favor, 1 en contra y de 16 dieciséis domicilios de los cuales no se obtuvo respuesta, anexando las firmas e identificaciones correspondientes, esto de conformidad a lo dispuesto por el artículo 27 fracción XIX del Reglamento sobre la Venta y Consumo de Bebidas Alcohólicas del Municipio de Zapotlán el Grande, Jalisco.</w:t>
      </w:r>
      <w:r w:rsidR="00611B04">
        <w:rPr>
          <w:rFonts w:ascii="Arial" w:hAnsi="Arial" w:cs="Arial"/>
          <w:b/>
          <w:i/>
          <w:sz w:val="28"/>
          <w:szCs w:val="28"/>
        </w:rPr>
        <w:t xml:space="preserve"> </w:t>
      </w:r>
      <w:r w:rsidR="00A33949" w:rsidRPr="00A33949">
        <w:rPr>
          <w:rFonts w:ascii="Arial" w:hAnsi="Arial" w:cs="Arial"/>
          <w:b/>
          <w:i/>
          <w:sz w:val="28"/>
          <w:szCs w:val="28"/>
        </w:rPr>
        <w:t>4.-</w:t>
      </w:r>
      <w:r w:rsidR="00611B04">
        <w:rPr>
          <w:rFonts w:ascii="Arial" w:hAnsi="Arial" w:cs="Arial"/>
          <w:b/>
          <w:i/>
          <w:sz w:val="28"/>
          <w:szCs w:val="28"/>
        </w:rPr>
        <w:t xml:space="preserve"> </w:t>
      </w:r>
      <w:r w:rsidR="00A33949" w:rsidRPr="00A33949">
        <w:rPr>
          <w:rFonts w:ascii="Arial" w:hAnsi="Arial" w:cs="Arial"/>
          <w:i/>
          <w:sz w:val="28"/>
          <w:szCs w:val="28"/>
        </w:rPr>
        <w:t xml:space="preserve">Mediante Oficio número 464/2023 el entonces Oficial de Padrón y Licencias LIC. JOSÉ ANTONIO ÁLVAREZ HERNÁNDEZ turnó el expediente administrativo a la Dirección de Jurídico para su revisión, análisis y expedición de una opinión de los documentos recibidos, el cual, fue contestado mediante el diverso </w:t>
      </w:r>
      <w:r w:rsidR="00A33949" w:rsidRPr="00A33949">
        <w:rPr>
          <w:rFonts w:ascii="Arial" w:hAnsi="Arial" w:cs="Arial"/>
          <w:b/>
          <w:i/>
          <w:sz w:val="28"/>
          <w:szCs w:val="28"/>
        </w:rPr>
        <w:t xml:space="preserve">624/2023, </w:t>
      </w:r>
      <w:r w:rsidR="00A33949" w:rsidRPr="00A33949">
        <w:rPr>
          <w:rFonts w:ascii="Arial" w:hAnsi="Arial" w:cs="Arial"/>
          <w:i/>
          <w:sz w:val="28"/>
          <w:szCs w:val="28"/>
        </w:rPr>
        <w:t>el que concluyó;</w:t>
      </w:r>
      <w:r w:rsidR="00611B04">
        <w:rPr>
          <w:rFonts w:ascii="Arial" w:hAnsi="Arial" w:cs="Arial"/>
          <w:b/>
          <w:i/>
          <w:sz w:val="28"/>
          <w:szCs w:val="28"/>
        </w:rPr>
        <w:t xml:space="preserve"> </w:t>
      </w:r>
      <w:r w:rsidR="00A33949" w:rsidRPr="00A33949">
        <w:rPr>
          <w:rFonts w:ascii="Arial" w:eastAsia="MS Mincho" w:hAnsi="Arial" w:cs="Arial"/>
          <w:b/>
          <w:i/>
          <w:noProof/>
          <w:sz w:val="28"/>
          <w:szCs w:val="28"/>
          <w:lang w:eastAsia="es-ES"/>
        </w:rPr>
        <w:t xml:space="preserve">Dependencia: </w:t>
      </w:r>
      <w:r w:rsidR="00A33949" w:rsidRPr="00A33949">
        <w:rPr>
          <w:rFonts w:ascii="Arial" w:eastAsia="MS Mincho" w:hAnsi="Arial" w:cs="Arial"/>
          <w:i/>
          <w:noProof/>
          <w:sz w:val="28"/>
          <w:szCs w:val="28"/>
          <w:lang w:eastAsia="es-ES"/>
        </w:rPr>
        <w:t>Dirección Jurídica</w:t>
      </w:r>
      <w:r w:rsidR="00A33949" w:rsidRPr="00A33949">
        <w:rPr>
          <w:rFonts w:ascii="Arial" w:eastAsia="MS Mincho" w:hAnsi="Arial" w:cs="Arial"/>
          <w:b/>
          <w:i/>
          <w:noProof/>
          <w:sz w:val="28"/>
          <w:szCs w:val="28"/>
          <w:lang w:eastAsia="es-ES"/>
        </w:rPr>
        <w:t xml:space="preserve">                                                     </w:t>
      </w:r>
      <w:r w:rsidR="00611B04">
        <w:rPr>
          <w:rFonts w:ascii="Arial" w:eastAsia="MS Mincho" w:hAnsi="Arial" w:cs="Arial"/>
          <w:b/>
          <w:i/>
          <w:noProof/>
          <w:sz w:val="28"/>
          <w:szCs w:val="28"/>
          <w:lang w:eastAsia="es-ES"/>
        </w:rPr>
        <w:t xml:space="preserve">                            </w:t>
      </w:r>
      <w:r w:rsidR="00A33949" w:rsidRPr="00A33949">
        <w:rPr>
          <w:rFonts w:ascii="Arial" w:eastAsia="MS Mincho" w:hAnsi="Arial" w:cs="Arial"/>
          <w:b/>
          <w:i/>
          <w:noProof/>
          <w:sz w:val="28"/>
          <w:szCs w:val="28"/>
          <w:lang w:eastAsia="es-ES"/>
        </w:rPr>
        <w:t>No. De oficio:</w:t>
      </w:r>
      <w:r w:rsidR="00A33949" w:rsidRPr="00A33949">
        <w:rPr>
          <w:rFonts w:ascii="Arial" w:eastAsia="MS Mincho" w:hAnsi="Arial" w:cs="Arial"/>
          <w:i/>
          <w:noProof/>
          <w:sz w:val="28"/>
          <w:szCs w:val="28"/>
          <w:lang w:eastAsia="es-ES"/>
        </w:rPr>
        <w:t xml:space="preserve"> 624/2023</w:t>
      </w:r>
      <w:r w:rsidR="00611B04">
        <w:rPr>
          <w:rFonts w:ascii="Arial" w:hAnsi="Arial" w:cs="Arial"/>
          <w:b/>
          <w:i/>
          <w:sz w:val="28"/>
          <w:szCs w:val="28"/>
        </w:rPr>
        <w:t xml:space="preserve"> </w:t>
      </w:r>
      <w:r w:rsidR="00A33949" w:rsidRPr="00A33949">
        <w:rPr>
          <w:rFonts w:ascii="Arial" w:eastAsia="MS Mincho" w:hAnsi="Arial" w:cs="Arial"/>
          <w:b/>
          <w:i/>
          <w:noProof/>
          <w:sz w:val="28"/>
          <w:szCs w:val="28"/>
          <w:lang w:eastAsia="es-ES"/>
        </w:rPr>
        <w:t>Asunto:</w:t>
      </w:r>
      <w:r w:rsidR="00A33949" w:rsidRPr="00A33949">
        <w:rPr>
          <w:rFonts w:ascii="Arial" w:eastAsia="MS Mincho" w:hAnsi="Arial" w:cs="Arial"/>
          <w:i/>
          <w:noProof/>
          <w:sz w:val="28"/>
          <w:szCs w:val="28"/>
          <w:lang w:eastAsia="es-ES"/>
        </w:rPr>
        <w:t xml:space="preserve"> Se emite análisis y opinión jurídica. </w:t>
      </w:r>
      <w:r w:rsidR="00A33949" w:rsidRPr="00A33949">
        <w:rPr>
          <w:rFonts w:ascii="Arial" w:eastAsia="MS Mincho" w:hAnsi="Arial" w:cs="Arial"/>
          <w:b/>
          <w:i/>
          <w:noProof/>
          <w:sz w:val="28"/>
          <w:szCs w:val="28"/>
          <w:lang w:eastAsia="es-ES"/>
        </w:rPr>
        <w:t>C. MTRO. JOSÉ ANTONIO ALVAREZ HERNÁNDEZ</w:t>
      </w:r>
      <w:r w:rsidR="00611B04">
        <w:rPr>
          <w:rFonts w:ascii="Arial" w:hAnsi="Arial" w:cs="Arial"/>
          <w:b/>
          <w:i/>
          <w:sz w:val="28"/>
          <w:szCs w:val="28"/>
        </w:rPr>
        <w:t xml:space="preserve"> </w:t>
      </w:r>
      <w:r w:rsidR="00A33949" w:rsidRPr="00A33949">
        <w:rPr>
          <w:rFonts w:ascii="Arial" w:eastAsia="MS Mincho" w:hAnsi="Arial" w:cs="Arial"/>
          <w:b/>
          <w:i/>
          <w:noProof/>
          <w:sz w:val="28"/>
          <w:szCs w:val="28"/>
          <w:lang w:eastAsia="es-ES"/>
        </w:rPr>
        <w:t>OFICIAL DE PADRÓN Y LICENCIAS</w:t>
      </w:r>
      <w:r w:rsidR="00611B04">
        <w:rPr>
          <w:rFonts w:ascii="Arial" w:hAnsi="Arial" w:cs="Arial"/>
          <w:b/>
          <w:i/>
          <w:sz w:val="28"/>
          <w:szCs w:val="28"/>
        </w:rPr>
        <w:t xml:space="preserve"> </w:t>
      </w:r>
      <w:r w:rsidR="00A33949" w:rsidRPr="00A33949">
        <w:rPr>
          <w:rFonts w:ascii="Arial" w:eastAsia="MS Mincho" w:hAnsi="Arial" w:cs="Arial"/>
          <w:b/>
          <w:i/>
          <w:noProof/>
          <w:sz w:val="28"/>
          <w:szCs w:val="28"/>
          <w:lang w:eastAsia="es-ES"/>
        </w:rPr>
        <w:t xml:space="preserve">PRESENTE </w:t>
      </w:r>
      <w:r w:rsidR="00A33949" w:rsidRPr="00A33949">
        <w:rPr>
          <w:rFonts w:ascii="Arial" w:eastAsia="MS Mincho" w:hAnsi="Arial" w:cs="Arial"/>
          <w:i/>
          <w:noProof/>
          <w:sz w:val="28"/>
          <w:szCs w:val="28"/>
          <w:lang w:eastAsia="es-ES"/>
        </w:rPr>
        <w:t xml:space="preserve">Por recibido el oficio no. 464/2023 suscrito por el Mtro. José Antonio Álvarez Hernández, en su carácter de Oficial Mayor de Padrón y Licencias del Municipio de Zapotlán el Grande, Jalisco, mediante el cual remite Expediente sin número, relativo a la solicitud de </w:t>
      </w:r>
      <w:r w:rsidR="00A33949" w:rsidRPr="00A33949">
        <w:rPr>
          <w:rFonts w:ascii="Arial" w:eastAsia="MS Mincho" w:hAnsi="Arial" w:cs="Arial"/>
          <w:b/>
          <w:i/>
          <w:noProof/>
          <w:sz w:val="28"/>
          <w:szCs w:val="28"/>
          <w:lang w:eastAsia="es-ES"/>
        </w:rPr>
        <w:t xml:space="preserve">LICENCIA MUNICIPAL CON GIRO DE VENTA DE BEBIDAS ALCOHOLICAS ANEXO A TIENDA DE CONVENIENCIA, </w:t>
      </w:r>
      <w:r w:rsidR="00A33949" w:rsidRPr="00A33949">
        <w:rPr>
          <w:rFonts w:ascii="Arial" w:eastAsia="MS Mincho" w:hAnsi="Arial" w:cs="Arial"/>
          <w:i/>
          <w:noProof/>
          <w:sz w:val="28"/>
          <w:szCs w:val="28"/>
          <w:lang w:eastAsia="es-ES"/>
        </w:rPr>
        <w:t>en el domicilio en la calle</w:t>
      </w:r>
      <w:r w:rsidR="00A33949" w:rsidRPr="00A33949">
        <w:rPr>
          <w:rFonts w:ascii="Arial" w:eastAsia="MS Mincho" w:hAnsi="Arial" w:cs="Arial"/>
          <w:b/>
          <w:i/>
          <w:noProof/>
          <w:sz w:val="28"/>
          <w:szCs w:val="28"/>
          <w:lang w:eastAsia="es-ES"/>
        </w:rPr>
        <w:t xml:space="preserve"> Avenida Enrique Arreola Silva Número 309</w:t>
      </w:r>
      <w:r w:rsidR="00A33949" w:rsidRPr="00A33949">
        <w:rPr>
          <w:rFonts w:ascii="Arial" w:eastAsia="MS Mincho" w:hAnsi="Arial" w:cs="Arial"/>
          <w:i/>
          <w:noProof/>
          <w:sz w:val="28"/>
          <w:szCs w:val="28"/>
          <w:lang w:eastAsia="es-ES"/>
        </w:rPr>
        <w:t xml:space="preserve">, </w:t>
      </w:r>
      <w:r w:rsidR="00A33949" w:rsidRPr="00A33949">
        <w:rPr>
          <w:rFonts w:ascii="Arial" w:eastAsia="MS Mincho" w:hAnsi="Arial" w:cs="Arial"/>
          <w:b/>
          <w:i/>
          <w:noProof/>
          <w:sz w:val="28"/>
          <w:szCs w:val="28"/>
          <w:lang w:eastAsia="es-ES"/>
        </w:rPr>
        <w:t>Fraccionamiento las Garzas,</w:t>
      </w:r>
      <w:r w:rsidR="00A33949" w:rsidRPr="00A33949">
        <w:rPr>
          <w:rFonts w:ascii="Arial" w:eastAsia="MS Mincho" w:hAnsi="Arial" w:cs="Arial"/>
          <w:i/>
          <w:noProof/>
          <w:sz w:val="28"/>
          <w:szCs w:val="28"/>
          <w:lang w:eastAsia="es-ES"/>
        </w:rPr>
        <w:t xml:space="preserve"> que llevará por nombre </w:t>
      </w:r>
      <w:r w:rsidR="00A33949" w:rsidRPr="00A33949">
        <w:rPr>
          <w:rFonts w:ascii="Arial" w:eastAsia="MS Mincho" w:hAnsi="Arial" w:cs="Arial"/>
          <w:b/>
          <w:i/>
          <w:noProof/>
          <w:sz w:val="28"/>
          <w:szCs w:val="28"/>
          <w:lang w:eastAsia="es-ES"/>
        </w:rPr>
        <w:t xml:space="preserve">“SUPER KIOSKO S.A. de </w:t>
      </w:r>
      <w:r w:rsidR="00A33949" w:rsidRPr="00A33949">
        <w:rPr>
          <w:rFonts w:ascii="Arial" w:eastAsia="MS Mincho" w:hAnsi="Arial" w:cs="Arial"/>
          <w:b/>
          <w:i/>
          <w:noProof/>
          <w:sz w:val="28"/>
          <w:szCs w:val="28"/>
          <w:lang w:eastAsia="es-ES"/>
        </w:rPr>
        <w:lastRenderedPageBreak/>
        <w:t xml:space="preserve">C.V.” </w:t>
      </w:r>
      <w:r w:rsidR="00A33949" w:rsidRPr="00A33949">
        <w:rPr>
          <w:rFonts w:ascii="Arial" w:eastAsia="MS Mincho" w:hAnsi="Arial" w:cs="Arial"/>
          <w:i/>
          <w:noProof/>
          <w:sz w:val="28"/>
          <w:szCs w:val="28"/>
          <w:lang w:eastAsia="es-ES"/>
        </w:rPr>
        <w:t xml:space="preserve">promovido por el </w:t>
      </w:r>
      <w:r w:rsidR="00A33949" w:rsidRPr="00A33949">
        <w:rPr>
          <w:rFonts w:ascii="Arial" w:eastAsia="MS Mincho" w:hAnsi="Arial" w:cs="Arial"/>
          <w:b/>
          <w:i/>
          <w:noProof/>
          <w:sz w:val="28"/>
          <w:szCs w:val="28"/>
          <w:lang w:eastAsia="es-ES"/>
        </w:rPr>
        <w:t>C. CRISTHOPER JESÚS GARCIA TRUJILLO</w:t>
      </w:r>
      <w:r w:rsidR="00A33949" w:rsidRPr="00A33949">
        <w:rPr>
          <w:rFonts w:ascii="Arial" w:eastAsia="MS Mincho" w:hAnsi="Arial" w:cs="Arial"/>
          <w:i/>
          <w:noProof/>
          <w:sz w:val="28"/>
          <w:szCs w:val="28"/>
          <w:lang w:eastAsia="es-ES"/>
        </w:rPr>
        <w:t xml:space="preserve"> en su carácter de Apoderado Legal de la empresa Super Kiosko, S.A. de C.V., a efecto de que esta esta Dirección Jurídica realice su revisión, análisis y expedición de una opinión por escrito de los documentos r</w:t>
      </w:r>
      <w:r w:rsidR="0078117D">
        <w:rPr>
          <w:rFonts w:ascii="Arial" w:eastAsia="MS Mincho" w:hAnsi="Arial" w:cs="Arial"/>
          <w:i/>
          <w:noProof/>
          <w:sz w:val="28"/>
          <w:szCs w:val="28"/>
          <w:lang w:eastAsia="es-ES"/>
        </w:rPr>
        <w:t xml:space="preserve">ecibidos. </w:t>
      </w:r>
      <w:r w:rsidR="00A33949" w:rsidRPr="00A33949">
        <w:rPr>
          <w:rFonts w:ascii="Arial" w:eastAsia="MS Mincho" w:hAnsi="Arial" w:cs="Arial"/>
          <w:i/>
          <w:noProof/>
          <w:sz w:val="28"/>
          <w:szCs w:val="28"/>
          <w:lang w:eastAsia="es-ES"/>
        </w:rPr>
        <w:t>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w:t>
      </w:r>
      <w:r w:rsidR="0078117D">
        <w:rPr>
          <w:rFonts w:ascii="Arial" w:eastAsia="MS Mincho" w:hAnsi="Arial" w:cs="Arial"/>
          <w:i/>
          <w:noProof/>
          <w:sz w:val="28"/>
          <w:szCs w:val="28"/>
          <w:lang w:eastAsia="es-ES"/>
        </w:rPr>
        <w:t xml:space="preserve"> 1.</w:t>
      </w:r>
      <w:r w:rsidR="00A33949" w:rsidRPr="00A33949">
        <w:rPr>
          <w:rFonts w:ascii="Arial" w:eastAsia="MS Mincho" w:hAnsi="Arial" w:cs="Arial"/>
          <w:i/>
          <w:noProof/>
          <w:sz w:val="28"/>
          <w:szCs w:val="28"/>
          <w:lang w:eastAsia="es-ES"/>
        </w:rPr>
        <w:t xml:space="preserve"> </w:t>
      </w:r>
      <w:r w:rsidR="00A33949" w:rsidRPr="00A33949">
        <w:rPr>
          <w:rFonts w:ascii="Arial" w:eastAsia="Cambria" w:hAnsi="Arial" w:cs="Arial"/>
          <w:i/>
          <w:sz w:val="28"/>
          <w:szCs w:val="28"/>
        </w:rPr>
        <w:t xml:space="preserve">Solicitud en formato oficial dirigida al Consejo de Giros Restringidos del Municipio, de fecha 5 de Julio de 2023, para que le sea autorizada </w:t>
      </w:r>
      <w:r w:rsidR="00A33949" w:rsidRPr="00A33949">
        <w:rPr>
          <w:rFonts w:ascii="Arial" w:eastAsia="Cambria" w:hAnsi="Arial" w:cs="Arial"/>
          <w:b/>
          <w:i/>
          <w:sz w:val="28"/>
          <w:szCs w:val="28"/>
        </w:rPr>
        <w:t>LICENCIA MUNICIPAL CON GIRO DE VENTA DE BEBIDAS ALCOHOLICAS ANEXO A TIENDA DE CONVENIENCIA</w:t>
      </w:r>
      <w:r w:rsidR="00A33949" w:rsidRPr="00A33949">
        <w:rPr>
          <w:rFonts w:ascii="Arial" w:eastAsia="Cambria" w:hAnsi="Arial" w:cs="Arial"/>
          <w:i/>
          <w:sz w:val="28"/>
          <w:szCs w:val="28"/>
        </w:rPr>
        <w:t xml:space="preserve">, en el domicilio en la calle </w:t>
      </w:r>
      <w:r w:rsidR="00A33949" w:rsidRPr="00A33949">
        <w:rPr>
          <w:rFonts w:ascii="Arial" w:eastAsia="Cambria" w:hAnsi="Arial" w:cs="Arial"/>
          <w:b/>
          <w:i/>
          <w:sz w:val="28"/>
          <w:szCs w:val="28"/>
        </w:rPr>
        <w:t>Avenida Enrique Arreola Silva Número 309</w:t>
      </w:r>
      <w:r w:rsidR="00A33949" w:rsidRPr="00A33949">
        <w:rPr>
          <w:rFonts w:ascii="Arial" w:eastAsia="Cambria" w:hAnsi="Arial" w:cs="Arial"/>
          <w:i/>
          <w:sz w:val="28"/>
          <w:szCs w:val="28"/>
        </w:rPr>
        <w:t xml:space="preserve">, </w:t>
      </w:r>
      <w:r w:rsidR="00A33949" w:rsidRPr="00A33949">
        <w:rPr>
          <w:rFonts w:ascii="Arial" w:eastAsia="Cambria" w:hAnsi="Arial" w:cs="Arial"/>
          <w:b/>
          <w:i/>
          <w:sz w:val="28"/>
          <w:szCs w:val="28"/>
        </w:rPr>
        <w:t>Fraccionamiento las Garzas</w:t>
      </w:r>
      <w:r w:rsidR="00A33949" w:rsidRPr="00A33949">
        <w:rPr>
          <w:rFonts w:ascii="Arial" w:eastAsia="Cambria" w:hAnsi="Arial" w:cs="Arial"/>
          <w:i/>
          <w:sz w:val="28"/>
          <w:szCs w:val="28"/>
        </w:rPr>
        <w:t xml:space="preserve"> que llevará por nombre </w:t>
      </w:r>
      <w:r w:rsidR="00A33949" w:rsidRPr="00A33949">
        <w:rPr>
          <w:rFonts w:ascii="Arial" w:eastAsia="Cambria" w:hAnsi="Arial" w:cs="Arial"/>
          <w:b/>
          <w:i/>
          <w:sz w:val="28"/>
          <w:szCs w:val="28"/>
        </w:rPr>
        <w:t>“SUPER KIOSKO S.A. de C.V.”</w:t>
      </w:r>
      <w:r w:rsidR="00A33949" w:rsidRPr="00A33949">
        <w:rPr>
          <w:rFonts w:ascii="Arial" w:eastAsia="Cambria" w:hAnsi="Arial" w:cs="Arial"/>
          <w:i/>
          <w:sz w:val="28"/>
          <w:szCs w:val="28"/>
        </w:rPr>
        <w:t xml:space="preserve"> sin descripción de superficie ni aforo.</w:t>
      </w:r>
      <w:r w:rsidR="0078117D">
        <w:rPr>
          <w:rFonts w:ascii="Arial" w:eastAsia="Cambria" w:hAnsi="Arial" w:cs="Arial"/>
          <w:i/>
          <w:sz w:val="28"/>
          <w:szCs w:val="28"/>
        </w:rPr>
        <w:t xml:space="preserve"> 2.</w:t>
      </w:r>
      <w:r w:rsidR="00A33949" w:rsidRPr="00A33949">
        <w:rPr>
          <w:rFonts w:ascii="Arial" w:eastAsia="Cambria" w:hAnsi="Arial" w:cs="Arial"/>
          <w:i/>
          <w:sz w:val="28"/>
          <w:szCs w:val="28"/>
        </w:rPr>
        <w:t xml:space="preserve"> Recibo de anexos con fecha de recepción 05 de Julio del 2023, por parte de la Oficialía de padrón y Licencias.</w:t>
      </w:r>
      <w:r w:rsidR="0078117D">
        <w:rPr>
          <w:rFonts w:ascii="Arial" w:eastAsia="Cambria" w:hAnsi="Arial" w:cs="Arial"/>
          <w:i/>
          <w:sz w:val="28"/>
          <w:szCs w:val="28"/>
        </w:rPr>
        <w:t xml:space="preserve"> 3.</w:t>
      </w:r>
      <w:r w:rsidR="0078117D">
        <w:rPr>
          <w:rFonts w:ascii="Arial" w:hAnsi="Arial" w:cs="Arial"/>
          <w:b/>
          <w:i/>
          <w:sz w:val="28"/>
          <w:szCs w:val="28"/>
        </w:rPr>
        <w:t xml:space="preserve"> </w:t>
      </w:r>
      <w:r w:rsidR="00A33949" w:rsidRPr="00A33949">
        <w:rPr>
          <w:rFonts w:ascii="Arial" w:eastAsia="Cambria" w:hAnsi="Arial" w:cs="Arial"/>
          <w:i/>
          <w:sz w:val="28"/>
          <w:szCs w:val="28"/>
        </w:rPr>
        <w:t xml:space="preserve">Copia simple de la Licencia Municipal de Funcionamiento C-011265, folio No. 64027, donde </w:t>
      </w:r>
      <w:r w:rsidR="00A33949" w:rsidRPr="00A33949">
        <w:rPr>
          <w:rFonts w:ascii="Arial" w:eastAsia="Cambria" w:hAnsi="Arial" w:cs="Arial"/>
          <w:b/>
          <w:i/>
          <w:sz w:val="28"/>
          <w:szCs w:val="28"/>
        </w:rPr>
        <w:t>se autoriza el giro de TIENDA DE CONVENIENCIA</w:t>
      </w:r>
      <w:r w:rsidR="00A33949" w:rsidRPr="00A33949">
        <w:rPr>
          <w:rFonts w:ascii="Arial" w:eastAsia="Cambria" w:hAnsi="Arial" w:cs="Arial"/>
          <w:i/>
          <w:sz w:val="28"/>
          <w:szCs w:val="28"/>
        </w:rPr>
        <w:t>, con fecha de expedición 27 de Abril del 2023 y vencimiento 31 de Diciembre de 2023.</w:t>
      </w:r>
      <w:r w:rsidR="0078117D">
        <w:rPr>
          <w:rFonts w:ascii="Arial" w:eastAsia="Cambria" w:hAnsi="Arial" w:cs="Arial"/>
          <w:i/>
          <w:sz w:val="28"/>
          <w:szCs w:val="28"/>
        </w:rPr>
        <w:t xml:space="preserve"> 4.</w:t>
      </w:r>
      <w:r w:rsidR="0078117D">
        <w:rPr>
          <w:rFonts w:ascii="Arial" w:hAnsi="Arial" w:cs="Arial"/>
          <w:b/>
          <w:i/>
          <w:sz w:val="28"/>
          <w:szCs w:val="28"/>
        </w:rPr>
        <w:t xml:space="preserve"> </w:t>
      </w:r>
      <w:r w:rsidR="00A33949" w:rsidRPr="00A33949">
        <w:rPr>
          <w:rFonts w:ascii="Arial" w:eastAsia="Cambria" w:hAnsi="Arial" w:cs="Arial"/>
          <w:i/>
          <w:sz w:val="28"/>
          <w:szCs w:val="28"/>
        </w:rPr>
        <w:t>Copia certificada de la Credencial de Elector del solicitante C. CRISTHOPER JESÚS GARCIA TRUJILLO.</w:t>
      </w:r>
      <w:r w:rsidR="0078117D">
        <w:rPr>
          <w:rFonts w:ascii="Arial" w:eastAsia="Cambria" w:hAnsi="Arial" w:cs="Arial"/>
          <w:i/>
          <w:sz w:val="28"/>
          <w:szCs w:val="28"/>
        </w:rPr>
        <w:t xml:space="preserve"> 5.</w:t>
      </w:r>
      <w:r w:rsidR="0078117D">
        <w:rPr>
          <w:rFonts w:ascii="Arial" w:hAnsi="Arial" w:cs="Arial"/>
          <w:b/>
          <w:i/>
          <w:sz w:val="28"/>
          <w:szCs w:val="28"/>
        </w:rPr>
        <w:t xml:space="preserve"> </w:t>
      </w:r>
      <w:r w:rsidR="00A33949" w:rsidRPr="00A33949">
        <w:rPr>
          <w:rFonts w:ascii="Arial" w:eastAsia="Cambria" w:hAnsi="Arial" w:cs="Arial"/>
          <w:i/>
          <w:sz w:val="28"/>
          <w:szCs w:val="28"/>
        </w:rPr>
        <w:t xml:space="preserve">Original del Dictamen de Usos y Destinos Específicos oficio USO 186/23 emitido por el Director de Ordenamiento Territorial, de fecha 22 de Junio del año 2023, determinando PROCEDENTE el giro solicitado de acuerdo al Plan de Desarrollo Urbano de Zapotlán el Grande, Jalisco, Distrito 2 “LAGO DE ZAPOTLÁN” </w:t>
      </w:r>
      <w:r w:rsidR="00A33949" w:rsidRPr="00A33949">
        <w:rPr>
          <w:rFonts w:ascii="Arial" w:eastAsia="Cambria" w:hAnsi="Arial" w:cs="Arial"/>
          <w:i/>
          <w:sz w:val="28"/>
          <w:szCs w:val="28"/>
        </w:rPr>
        <w:lastRenderedPageBreak/>
        <w:t xml:space="preserve">Subdistrito 02 “EL QUEMADO”, para el domicilio de Avenida Enrique Arreola Silva número 309, Fraccionamiento Las Garzas, </w:t>
      </w:r>
      <w:r w:rsidR="00A33949" w:rsidRPr="00A33949">
        <w:rPr>
          <w:rFonts w:ascii="Arial" w:eastAsia="Cambria" w:hAnsi="Arial" w:cs="Arial"/>
          <w:b/>
          <w:i/>
          <w:sz w:val="28"/>
          <w:szCs w:val="28"/>
        </w:rPr>
        <w:t xml:space="preserve">cuenta catastral U49226, </w:t>
      </w:r>
      <w:r w:rsidR="00A33949" w:rsidRPr="00A33949">
        <w:rPr>
          <w:rFonts w:ascii="Arial" w:eastAsia="Cambria" w:hAnsi="Arial" w:cs="Arial"/>
          <w:i/>
          <w:sz w:val="28"/>
          <w:szCs w:val="28"/>
        </w:rPr>
        <w:t>sin señalar SUPERFICIE DEL PREDIO</w:t>
      </w:r>
      <w:r w:rsidR="00A33949" w:rsidRPr="00A33949">
        <w:rPr>
          <w:rFonts w:ascii="Arial" w:eastAsia="Cambria" w:hAnsi="Arial" w:cs="Arial"/>
          <w:b/>
          <w:i/>
          <w:sz w:val="28"/>
          <w:szCs w:val="28"/>
        </w:rPr>
        <w:t>.</w:t>
      </w:r>
      <w:r w:rsidR="0021095D">
        <w:rPr>
          <w:rFonts w:ascii="Arial" w:eastAsia="Cambria" w:hAnsi="Arial" w:cs="Arial"/>
          <w:b/>
          <w:i/>
          <w:sz w:val="28"/>
          <w:szCs w:val="28"/>
        </w:rPr>
        <w:t xml:space="preserve"> </w:t>
      </w:r>
      <w:r w:rsidR="0021095D" w:rsidRPr="0021095D">
        <w:rPr>
          <w:rFonts w:ascii="Arial" w:eastAsia="Cambria" w:hAnsi="Arial" w:cs="Arial"/>
          <w:i/>
          <w:sz w:val="28"/>
          <w:szCs w:val="28"/>
        </w:rPr>
        <w:t>6.</w:t>
      </w:r>
      <w:r w:rsidR="00A33949" w:rsidRPr="00A33949">
        <w:rPr>
          <w:rFonts w:ascii="Arial" w:eastAsia="Cambria" w:hAnsi="Arial" w:cs="Arial"/>
          <w:i/>
          <w:sz w:val="28"/>
          <w:szCs w:val="28"/>
        </w:rPr>
        <w:t xml:space="preserve"> Oficio original HAB080-2023, que contiene certificado de habitabilidad procedente de la construcción de una superficie de 142.63 M2, emitido por el Director de Ordenamiento Territorial, con fecha 22 de junio de 2023, donde se constata que el inmueble ubicado en Avenida Enrique Arreola Silva número 309, Fraccionamiento Las Garzas, se encuentra concluido y en condiciones de habitarse.</w:t>
      </w:r>
      <w:r w:rsidR="0021095D">
        <w:rPr>
          <w:rFonts w:ascii="Arial" w:eastAsia="Cambria" w:hAnsi="Arial" w:cs="Arial"/>
          <w:i/>
          <w:sz w:val="28"/>
          <w:szCs w:val="28"/>
        </w:rPr>
        <w:t xml:space="preserve"> 7.</w:t>
      </w:r>
      <w:r w:rsidR="0021095D">
        <w:rPr>
          <w:rFonts w:ascii="Arial" w:hAnsi="Arial" w:cs="Arial"/>
          <w:b/>
          <w:i/>
          <w:sz w:val="28"/>
          <w:szCs w:val="28"/>
        </w:rPr>
        <w:t xml:space="preserve"> </w:t>
      </w:r>
      <w:r w:rsidR="00A33949" w:rsidRPr="00A33949">
        <w:rPr>
          <w:rFonts w:ascii="Arial" w:eastAsia="Cambria" w:hAnsi="Arial" w:cs="Arial"/>
          <w:i/>
          <w:sz w:val="28"/>
          <w:szCs w:val="28"/>
        </w:rPr>
        <w:t>Copia simple del recibo oficial de pago folio 28-000288, a favor de la CONSTRUCTORA ROASA S.A. de C.V., respecto de la cuenta catastral U47845, realizado con fecha 05 de enero del 2023.</w:t>
      </w:r>
      <w:r w:rsidR="0021095D">
        <w:rPr>
          <w:rFonts w:ascii="Arial" w:eastAsia="Cambria" w:hAnsi="Arial" w:cs="Arial"/>
          <w:i/>
          <w:sz w:val="28"/>
          <w:szCs w:val="28"/>
        </w:rPr>
        <w:t xml:space="preserve"> 8.</w:t>
      </w:r>
      <w:r w:rsidR="00A33949" w:rsidRPr="00A33949">
        <w:rPr>
          <w:rFonts w:ascii="Arial" w:eastAsia="Cambria" w:hAnsi="Arial" w:cs="Arial"/>
          <w:i/>
          <w:sz w:val="28"/>
          <w:szCs w:val="28"/>
        </w:rPr>
        <w:t xml:space="preserve"> Impresión de la notificación de Avalúo para asignar cuenta nueva por subdivisión sub-007/2023, de la cuenta U049226 clave catastral 023-01-008-108-00056-00-0000.</w:t>
      </w:r>
      <w:r w:rsidR="0021095D">
        <w:rPr>
          <w:rFonts w:ascii="Arial" w:eastAsia="Cambria" w:hAnsi="Arial" w:cs="Arial"/>
          <w:i/>
          <w:sz w:val="28"/>
          <w:szCs w:val="28"/>
        </w:rPr>
        <w:t xml:space="preserve"> 9.</w:t>
      </w:r>
      <w:r w:rsidR="0021095D">
        <w:rPr>
          <w:rFonts w:ascii="Arial" w:hAnsi="Arial" w:cs="Arial"/>
          <w:b/>
          <w:i/>
          <w:sz w:val="28"/>
          <w:szCs w:val="28"/>
        </w:rPr>
        <w:t xml:space="preserve"> </w:t>
      </w:r>
      <w:r w:rsidR="00A33949" w:rsidRPr="00A33949">
        <w:rPr>
          <w:rFonts w:ascii="Arial" w:eastAsia="Cambria" w:hAnsi="Arial" w:cs="Arial"/>
          <w:i/>
          <w:sz w:val="28"/>
          <w:szCs w:val="28"/>
        </w:rPr>
        <w:t>Impresión del Estado de cuenta del impuesto predial de la cuenta catastral 49226.</w:t>
      </w:r>
      <w:r w:rsidR="0021095D">
        <w:rPr>
          <w:rFonts w:ascii="Arial" w:eastAsia="Cambria" w:hAnsi="Arial" w:cs="Arial"/>
          <w:i/>
          <w:sz w:val="28"/>
          <w:szCs w:val="28"/>
        </w:rPr>
        <w:t xml:space="preserve"> 10.</w:t>
      </w:r>
      <w:r w:rsidR="0021095D">
        <w:rPr>
          <w:rFonts w:ascii="Arial" w:hAnsi="Arial" w:cs="Arial"/>
          <w:b/>
          <w:i/>
          <w:sz w:val="28"/>
          <w:szCs w:val="28"/>
        </w:rPr>
        <w:t xml:space="preserve"> </w:t>
      </w:r>
      <w:r w:rsidR="00A33949" w:rsidRPr="00A33949">
        <w:rPr>
          <w:rFonts w:ascii="Arial" w:eastAsia="Cambria" w:hAnsi="Arial" w:cs="Arial"/>
          <w:i/>
          <w:sz w:val="28"/>
          <w:szCs w:val="28"/>
        </w:rPr>
        <w:t>Original del Certificado de No adeudo expedido de manera conjunta por la Dirección de Catastro Municipal respecto a la cuenta predial U49226 con domicilio en Avenida Enrique Arreola Silva número 309, Fraccionamiento Las Garzas</w:t>
      </w:r>
      <w:r w:rsidR="00A33949" w:rsidRPr="00A33949">
        <w:rPr>
          <w:rFonts w:ascii="Arial" w:eastAsia="Cambria" w:hAnsi="Arial" w:cs="Arial"/>
          <w:b/>
          <w:i/>
          <w:sz w:val="28"/>
          <w:szCs w:val="28"/>
        </w:rPr>
        <w:t>, con superficie de terreno de 261.32 metros cuadrados</w:t>
      </w:r>
      <w:r w:rsidR="00A33949" w:rsidRPr="00A33949">
        <w:rPr>
          <w:rFonts w:ascii="Arial" w:eastAsia="Cambria" w:hAnsi="Arial" w:cs="Arial"/>
          <w:i/>
          <w:sz w:val="28"/>
          <w:szCs w:val="28"/>
        </w:rPr>
        <w:t xml:space="preserve">, por lo que corresponde al año 2023; el OPD </w:t>
      </w:r>
      <w:r w:rsidR="00A33949" w:rsidRPr="00A33949">
        <w:rPr>
          <w:rFonts w:ascii="Arial" w:eastAsia="Cambria" w:hAnsi="Arial" w:cs="Arial"/>
          <w:b/>
          <w:i/>
          <w:sz w:val="28"/>
          <w:szCs w:val="28"/>
          <w:u w:val="single"/>
        </w:rPr>
        <w:t>SAPAZA cuenta 297.88 M2</w:t>
      </w:r>
      <w:r w:rsidR="00A33949" w:rsidRPr="00A33949">
        <w:rPr>
          <w:rFonts w:ascii="Arial" w:eastAsia="Cambria" w:hAnsi="Arial" w:cs="Arial"/>
          <w:i/>
          <w:sz w:val="28"/>
          <w:szCs w:val="28"/>
        </w:rPr>
        <w:t xml:space="preserve">, así como el Departamento de Apremios del Municipio de Zapotlán el Grande, Jalisco, expedido con fecha 3 de Julio del 2023. </w:t>
      </w:r>
      <w:r w:rsidR="0021095D">
        <w:rPr>
          <w:rFonts w:ascii="Arial" w:eastAsia="Cambria" w:hAnsi="Arial" w:cs="Arial"/>
          <w:i/>
          <w:sz w:val="28"/>
          <w:szCs w:val="28"/>
        </w:rPr>
        <w:t>11.</w:t>
      </w:r>
      <w:r w:rsidR="0021095D">
        <w:rPr>
          <w:rFonts w:ascii="Arial" w:hAnsi="Arial" w:cs="Arial"/>
          <w:b/>
          <w:i/>
          <w:sz w:val="28"/>
          <w:szCs w:val="28"/>
        </w:rPr>
        <w:t xml:space="preserve"> </w:t>
      </w:r>
      <w:r w:rsidR="00A33949" w:rsidRPr="00A33949">
        <w:rPr>
          <w:rFonts w:ascii="Arial" w:eastAsia="Cambria" w:hAnsi="Arial" w:cs="Arial"/>
          <w:i/>
          <w:sz w:val="28"/>
          <w:szCs w:val="28"/>
        </w:rPr>
        <w:t xml:space="preserve">Copia certificada de la Escritura Pública Número 63,139, de fecha 06 de Enero del año 2020, que contiene PODER GENERAL PARA PLEITOS Y COBRANZAS Y ACTOS DE   ADMINISTRACION en favor de   CRISTOPHER JESUS GARCIA TRUJILLO, que sirve para acreditar la calidad de </w:t>
      </w:r>
      <w:r w:rsidR="00A33949" w:rsidRPr="00A33949">
        <w:rPr>
          <w:rFonts w:ascii="Arial" w:eastAsia="Cambria" w:hAnsi="Arial" w:cs="Arial"/>
          <w:i/>
          <w:sz w:val="28"/>
          <w:szCs w:val="28"/>
        </w:rPr>
        <w:lastRenderedPageBreak/>
        <w:t>promovente con que comparece.</w:t>
      </w:r>
      <w:r w:rsidR="0021095D">
        <w:rPr>
          <w:rFonts w:ascii="Arial" w:eastAsia="Cambria" w:hAnsi="Arial" w:cs="Arial"/>
          <w:i/>
          <w:sz w:val="28"/>
          <w:szCs w:val="28"/>
        </w:rPr>
        <w:t xml:space="preserve"> 12.</w:t>
      </w:r>
      <w:r w:rsidR="0021095D">
        <w:rPr>
          <w:rFonts w:ascii="Arial" w:hAnsi="Arial" w:cs="Arial"/>
          <w:b/>
          <w:i/>
          <w:sz w:val="28"/>
          <w:szCs w:val="28"/>
        </w:rPr>
        <w:t xml:space="preserve"> </w:t>
      </w:r>
      <w:r w:rsidR="00A33949" w:rsidRPr="00A33949">
        <w:rPr>
          <w:rFonts w:ascii="Arial" w:eastAsia="Cambria" w:hAnsi="Arial" w:cs="Arial"/>
          <w:i/>
          <w:sz w:val="28"/>
          <w:szCs w:val="28"/>
        </w:rPr>
        <w:t>Copia Certificada de la Escritura Pública 22,432 certificada, de fecha 28 de marzo del año 2002, que contiene el acta constitutiva de la Sociedad Anónima Mercantil de Capital Variable denominada “SUPER KIOSKO”, que sirve para acreditar el carácter de la empresa solicitante.</w:t>
      </w:r>
      <w:r w:rsidR="0021095D">
        <w:rPr>
          <w:rFonts w:ascii="Arial" w:eastAsia="Cambria" w:hAnsi="Arial" w:cs="Arial"/>
          <w:i/>
          <w:sz w:val="28"/>
          <w:szCs w:val="28"/>
        </w:rPr>
        <w:t xml:space="preserve"> 13.</w:t>
      </w:r>
      <w:r w:rsidR="0021095D">
        <w:rPr>
          <w:rFonts w:ascii="Arial" w:hAnsi="Arial" w:cs="Arial"/>
          <w:b/>
          <w:i/>
          <w:sz w:val="28"/>
          <w:szCs w:val="28"/>
        </w:rPr>
        <w:t xml:space="preserve"> </w:t>
      </w:r>
      <w:r w:rsidR="00A33949" w:rsidRPr="00A33949">
        <w:rPr>
          <w:rFonts w:ascii="Arial" w:eastAsia="Cambria" w:hAnsi="Arial" w:cs="Arial"/>
          <w:i/>
          <w:sz w:val="28"/>
          <w:szCs w:val="28"/>
        </w:rPr>
        <w:t>Escritura Pública certificada número 39,711de fecha 12 de noviembre de 2008, que contiene la reforma al artículo primero de la escritura constitutiva de la sociedad, respecto al cambio de denominación a fin que la misma quede como “SUPER KIOSKO”, que siempre irá seguida de las palabras Sociedad Anónima de Capital Variable.</w:t>
      </w:r>
      <w:r w:rsidR="0021095D">
        <w:rPr>
          <w:rFonts w:ascii="Arial" w:eastAsia="Cambria" w:hAnsi="Arial" w:cs="Arial"/>
          <w:i/>
          <w:sz w:val="28"/>
          <w:szCs w:val="28"/>
        </w:rPr>
        <w:t xml:space="preserve"> 14.</w:t>
      </w:r>
      <w:r w:rsidR="0021095D">
        <w:rPr>
          <w:rFonts w:ascii="Arial" w:hAnsi="Arial" w:cs="Arial"/>
          <w:b/>
          <w:i/>
          <w:sz w:val="28"/>
          <w:szCs w:val="28"/>
        </w:rPr>
        <w:t xml:space="preserve"> </w:t>
      </w:r>
      <w:r w:rsidR="00A33949" w:rsidRPr="00A33949">
        <w:rPr>
          <w:rFonts w:ascii="Arial" w:eastAsia="Cambria" w:hAnsi="Arial" w:cs="Arial"/>
          <w:i/>
          <w:sz w:val="28"/>
          <w:szCs w:val="28"/>
        </w:rPr>
        <w:t>Copia certificada de la escritura 45,846, que otorga Poder General para Pleitos y Cobranzas y para Actos de Administración a HECTOR MANUEL BRAMBILA CORTES.</w:t>
      </w:r>
      <w:r w:rsidR="0021095D">
        <w:rPr>
          <w:rFonts w:ascii="Arial" w:eastAsia="Cambria" w:hAnsi="Arial" w:cs="Arial"/>
          <w:i/>
          <w:sz w:val="28"/>
          <w:szCs w:val="28"/>
        </w:rPr>
        <w:t xml:space="preserve"> 15.</w:t>
      </w:r>
      <w:r w:rsidR="0021095D">
        <w:rPr>
          <w:rFonts w:ascii="Arial" w:hAnsi="Arial" w:cs="Arial"/>
          <w:b/>
          <w:i/>
          <w:sz w:val="28"/>
          <w:szCs w:val="28"/>
        </w:rPr>
        <w:t xml:space="preserve"> </w:t>
      </w:r>
      <w:r w:rsidR="00A33949" w:rsidRPr="00A33949">
        <w:rPr>
          <w:rFonts w:ascii="Arial" w:eastAsia="Cambria" w:hAnsi="Arial" w:cs="Arial"/>
          <w:i/>
          <w:sz w:val="28"/>
          <w:szCs w:val="28"/>
        </w:rPr>
        <w:t>Copia certificada de la identificación Oficial del C. HECTOR MANUEL BRAMBILA CORTES, apoderado legal de la empresa “SUPER KIOSKO S.A. de C.V”.</w:t>
      </w:r>
      <w:r w:rsidR="0021095D">
        <w:rPr>
          <w:rFonts w:ascii="Arial" w:eastAsia="Cambria" w:hAnsi="Arial" w:cs="Arial"/>
          <w:i/>
          <w:sz w:val="28"/>
          <w:szCs w:val="28"/>
        </w:rPr>
        <w:t xml:space="preserve"> 16.</w:t>
      </w:r>
      <w:r w:rsidR="0021095D">
        <w:rPr>
          <w:rFonts w:ascii="Arial" w:hAnsi="Arial" w:cs="Arial"/>
          <w:b/>
          <w:i/>
          <w:sz w:val="28"/>
          <w:szCs w:val="28"/>
        </w:rPr>
        <w:t xml:space="preserve"> </w:t>
      </w:r>
      <w:r w:rsidR="00A33949" w:rsidRPr="00A33949">
        <w:rPr>
          <w:rFonts w:ascii="Arial" w:eastAsia="Cambria" w:hAnsi="Arial" w:cs="Arial"/>
          <w:i/>
          <w:sz w:val="28"/>
          <w:szCs w:val="28"/>
        </w:rPr>
        <w:t>Acuse de Movimientos de Actualización de Situación Fiscal, que contiene el movimiento de aviso de apertura de establecimiento o sucursal en el domicilio de Avenida Enrique Arreola Silva número 309, Fraccionamiento Las Garzas, de la tienda de conveniencia Kiosko 13085.</w:t>
      </w:r>
      <w:r w:rsidR="0021095D">
        <w:rPr>
          <w:rFonts w:ascii="Arial" w:eastAsia="Cambria" w:hAnsi="Arial" w:cs="Arial"/>
          <w:i/>
          <w:sz w:val="28"/>
          <w:szCs w:val="28"/>
        </w:rPr>
        <w:t xml:space="preserve"> 17.</w:t>
      </w:r>
      <w:r w:rsidR="0021095D">
        <w:rPr>
          <w:rFonts w:ascii="Arial" w:hAnsi="Arial" w:cs="Arial"/>
          <w:b/>
          <w:i/>
          <w:sz w:val="28"/>
          <w:szCs w:val="28"/>
        </w:rPr>
        <w:t xml:space="preserve"> </w:t>
      </w:r>
      <w:r w:rsidR="00A33949" w:rsidRPr="00A33949">
        <w:rPr>
          <w:rFonts w:ascii="Arial" w:eastAsia="Cambria" w:hAnsi="Arial" w:cs="Arial"/>
          <w:i/>
          <w:sz w:val="28"/>
          <w:szCs w:val="28"/>
        </w:rPr>
        <w:t xml:space="preserve">Impresión de la Constancia de Situación Fiscal a nombre SUPER KIOSCO SOCIEDAD ANONIMA DE CAPITAL VARIABLE, con datos de ubicación comercial en el domicilio de Avenida Tecomán Sur No. 99 Interior “F”, Colonia El Moralete, de Colima, Colima; con giro coincidente. </w:t>
      </w:r>
      <w:r w:rsidR="0021095D">
        <w:rPr>
          <w:rFonts w:ascii="Arial" w:eastAsia="Cambria" w:hAnsi="Arial" w:cs="Arial"/>
          <w:i/>
          <w:sz w:val="28"/>
          <w:szCs w:val="28"/>
        </w:rPr>
        <w:t>18.</w:t>
      </w:r>
      <w:r w:rsidR="0021095D">
        <w:rPr>
          <w:rFonts w:ascii="Arial" w:hAnsi="Arial" w:cs="Arial"/>
          <w:b/>
          <w:i/>
          <w:sz w:val="28"/>
          <w:szCs w:val="28"/>
        </w:rPr>
        <w:t xml:space="preserve"> </w:t>
      </w:r>
      <w:r w:rsidR="00A33949" w:rsidRPr="00A33949">
        <w:rPr>
          <w:rFonts w:ascii="Arial" w:eastAsia="Cambria" w:hAnsi="Arial" w:cs="Arial"/>
          <w:i/>
          <w:sz w:val="28"/>
          <w:szCs w:val="28"/>
        </w:rPr>
        <w:t xml:space="preserve">Original de la Constancia de No Antecedentes Penales expedida por el Instituto de Ciencias Forenses a nombre de CRISTHOPER JESUS GARCIA TRUJILLO debidamente firmada. </w:t>
      </w:r>
      <w:r w:rsidR="00521AF0">
        <w:rPr>
          <w:rFonts w:ascii="Arial" w:eastAsia="Cambria" w:hAnsi="Arial" w:cs="Arial"/>
          <w:i/>
          <w:sz w:val="28"/>
          <w:szCs w:val="28"/>
        </w:rPr>
        <w:t>19.</w:t>
      </w:r>
      <w:r w:rsidR="00A33949" w:rsidRPr="00A33949">
        <w:rPr>
          <w:rFonts w:ascii="Arial" w:eastAsia="Cambria" w:hAnsi="Arial" w:cs="Arial"/>
          <w:i/>
          <w:sz w:val="28"/>
          <w:szCs w:val="28"/>
        </w:rPr>
        <w:t xml:space="preserve"> Original de Dictamen Técnico de Protección Civil emitido por la Unidad Municipal de Protección Civil y Bomberos </w:t>
      </w:r>
      <w:r w:rsidR="00A33949" w:rsidRPr="00A33949">
        <w:rPr>
          <w:rFonts w:ascii="Arial" w:eastAsia="Cambria" w:hAnsi="Arial" w:cs="Arial"/>
          <w:i/>
          <w:sz w:val="28"/>
          <w:szCs w:val="28"/>
        </w:rPr>
        <w:lastRenderedPageBreak/>
        <w:t xml:space="preserve">de Zapotlán el Grande, mediante oficio CS6304/2023, de fecha 29 de junio del 2023, para el Giro Tienda de Autoservicio, en el domicilio de Avenida Enrique Arreola Silva número </w:t>
      </w:r>
      <w:r w:rsidR="00521AF0">
        <w:rPr>
          <w:rFonts w:ascii="Arial" w:eastAsia="Cambria" w:hAnsi="Arial" w:cs="Arial"/>
          <w:i/>
          <w:sz w:val="28"/>
          <w:szCs w:val="28"/>
        </w:rPr>
        <w:t xml:space="preserve">309, Fraccionamiento Las Garzas. 20. </w:t>
      </w:r>
      <w:r w:rsidR="00A33949" w:rsidRPr="00A33949">
        <w:rPr>
          <w:rFonts w:ascii="Arial" w:eastAsia="Cambria" w:hAnsi="Arial" w:cs="Arial"/>
          <w:i/>
          <w:sz w:val="28"/>
          <w:szCs w:val="28"/>
        </w:rPr>
        <w:t xml:space="preserve">Original del Dictamen de factibilidad vial número TM 104/2023 autorizado por la Dirección de Policía Vial, sobre la renovación del estudio de factibilidad vial del domicilio Avenida Enrique Arreola Silva número 309, Fraccionamiento Las Garzas; que lo señala como PROCEDENTE CONDICIONADO, emitiendo recomendaciones. </w:t>
      </w:r>
      <w:r w:rsidR="00521AF0" w:rsidRPr="00521AF0">
        <w:rPr>
          <w:rFonts w:ascii="Arial" w:hAnsi="Arial" w:cs="Arial"/>
          <w:i/>
          <w:sz w:val="28"/>
          <w:szCs w:val="28"/>
        </w:rPr>
        <w:t>21.</w:t>
      </w:r>
      <w:r w:rsidR="00A33949" w:rsidRPr="00A33949">
        <w:rPr>
          <w:rFonts w:ascii="Arial" w:eastAsia="Cambria" w:hAnsi="Arial" w:cs="Arial"/>
          <w:i/>
          <w:sz w:val="28"/>
          <w:szCs w:val="28"/>
        </w:rPr>
        <w:t xml:space="preserve"> Solicitud original en escrito libre, suscrito por el C. CRISTHOPER JESUS GARCIA TRUJILLO, mediante el cual manifiesta bajo protesta de decir verdad que no desempeña ningún cargo público municipal, federal o estatal, y que no está impedido para ejercer el comercio. </w:t>
      </w:r>
      <w:r w:rsidR="00521AF0">
        <w:rPr>
          <w:rFonts w:ascii="Arial" w:eastAsia="Cambria" w:hAnsi="Arial" w:cs="Arial"/>
          <w:i/>
          <w:sz w:val="28"/>
          <w:szCs w:val="28"/>
        </w:rPr>
        <w:t>22.</w:t>
      </w:r>
      <w:r w:rsidR="00521AF0">
        <w:rPr>
          <w:rFonts w:ascii="Arial" w:hAnsi="Arial" w:cs="Arial"/>
          <w:b/>
          <w:i/>
          <w:sz w:val="28"/>
          <w:szCs w:val="28"/>
        </w:rPr>
        <w:t xml:space="preserve"> </w:t>
      </w:r>
      <w:r w:rsidR="00A33949" w:rsidRPr="00A33949">
        <w:rPr>
          <w:rFonts w:ascii="Arial" w:eastAsia="Cambria" w:hAnsi="Arial" w:cs="Arial"/>
          <w:i/>
          <w:sz w:val="28"/>
          <w:szCs w:val="28"/>
        </w:rPr>
        <w:t>Copia Certificada del Contrato de arrendamiento, respecto al bien inmueble ubicado en Avenida Enrique Arreola Silva número 309, Fraccionamiento Las Garzas; celebrado entre CONSTRUCTORA ROASA S.A. de C.V., y BRN INMOBILIARIA DEL PACIFICO S.A. de C.V., por 15 quince años con vigencia, del 02 de septiembre del año 2022 al 01 de septiembre del 2037, se anexa Credencial para votar del arrendatario.</w:t>
      </w:r>
      <w:r w:rsidR="00521AF0">
        <w:rPr>
          <w:rFonts w:ascii="Arial" w:hAnsi="Arial" w:cs="Arial"/>
          <w:b/>
          <w:i/>
          <w:sz w:val="28"/>
          <w:szCs w:val="28"/>
        </w:rPr>
        <w:t xml:space="preserve"> </w:t>
      </w:r>
      <w:r w:rsidR="00521AF0" w:rsidRPr="00521AF0">
        <w:rPr>
          <w:rFonts w:ascii="Arial" w:hAnsi="Arial" w:cs="Arial"/>
          <w:i/>
          <w:sz w:val="28"/>
          <w:szCs w:val="28"/>
        </w:rPr>
        <w:t>23.</w:t>
      </w:r>
      <w:r w:rsidR="00A33949" w:rsidRPr="00A33949">
        <w:rPr>
          <w:rFonts w:ascii="Arial" w:eastAsia="Cambria" w:hAnsi="Arial" w:cs="Arial"/>
          <w:i/>
          <w:sz w:val="28"/>
          <w:szCs w:val="28"/>
        </w:rPr>
        <w:t xml:space="preserve"> Copia Certificada de la Escritura número 66,089 que contiene el acta constitutiva de la sociedad mercantil “BRN INMOBILIARIA DEL PACIFICO, SOCIEDAD ANONIMA DE CAPITAL VARIABLE”, quien es el arrendador del inmueble de la licencia que nos ocupa.</w:t>
      </w:r>
      <w:r w:rsidR="00521AF0">
        <w:rPr>
          <w:rFonts w:ascii="Arial" w:eastAsia="Cambria" w:hAnsi="Arial" w:cs="Arial"/>
          <w:i/>
          <w:sz w:val="28"/>
          <w:szCs w:val="28"/>
        </w:rPr>
        <w:t xml:space="preserve"> 24.</w:t>
      </w:r>
      <w:r w:rsidR="00521AF0">
        <w:rPr>
          <w:rFonts w:ascii="Arial" w:hAnsi="Arial" w:cs="Arial"/>
          <w:b/>
          <w:i/>
          <w:sz w:val="28"/>
          <w:szCs w:val="28"/>
        </w:rPr>
        <w:t xml:space="preserve"> </w:t>
      </w:r>
      <w:r w:rsidR="00A33949" w:rsidRPr="00A33949">
        <w:rPr>
          <w:rFonts w:ascii="Arial" w:eastAsia="Cambria" w:hAnsi="Arial" w:cs="Arial"/>
          <w:i/>
          <w:sz w:val="28"/>
          <w:szCs w:val="28"/>
        </w:rPr>
        <w:t>INE del arrendatario en copia simple C. ALFREDO OCEGUERA AGUAYO.</w:t>
      </w:r>
      <w:r w:rsidR="00521AF0">
        <w:rPr>
          <w:rFonts w:ascii="Arial" w:eastAsia="Cambria" w:hAnsi="Arial" w:cs="Arial"/>
          <w:i/>
          <w:sz w:val="28"/>
          <w:szCs w:val="28"/>
        </w:rPr>
        <w:t xml:space="preserve"> 25.</w:t>
      </w:r>
      <w:r w:rsidR="00521AF0">
        <w:rPr>
          <w:rFonts w:ascii="Arial" w:hAnsi="Arial" w:cs="Arial"/>
          <w:b/>
          <w:i/>
          <w:sz w:val="28"/>
          <w:szCs w:val="28"/>
        </w:rPr>
        <w:t xml:space="preserve"> </w:t>
      </w:r>
      <w:r w:rsidR="00A33949" w:rsidRPr="00A33949">
        <w:rPr>
          <w:rFonts w:ascii="Arial" w:eastAsia="Cambria" w:hAnsi="Arial" w:cs="Arial"/>
          <w:i/>
          <w:sz w:val="28"/>
          <w:szCs w:val="28"/>
        </w:rPr>
        <w:t>Copia certificada de la Escritura 34,169 de fecha 19 de febrero de 2020, que contiene el Poder General en favor de ALFREDO OCEGUERA AGUAYO.</w:t>
      </w:r>
      <w:r w:rsidR="00521AF0">
        <w:rPr>
          <w:rFonts w:ascii="Arial" w:eastAsia="Cambria" w:hAnsi="Arial" w:cs="Arial"/>
          <w:i/>
          <w:sz w:val="28"/>
          <w:szCs w:val="28"/>
        </w:rPr>
        <w:t xml:space="preserve"> 26.</w:t>
      </w:r>
      <w:r w:rsidR="00521AF0">
        <w:rPr>
          <w:rFonts w:ascii="Arial" w:hAnsi="Arial" w:cs="Arial"/>
          <w:b/>
          <w:i/>
          <w:sz w:val="28"/>
          <w:szCs w:val="28"/>
        </w:rPr>
        <w:t xml:space="preserve"> </w:t>
      </w:r>
      <w:r w:rsidR="00A33949" w:rsidRPr="00A33949">
        <w:rPr>
          <w:rFonts w:ascii="Arial" w:eastAsia="Cambria" w:hAnsi="Arial" w:cs="Arial"/>
          <w:i/>
          <w:sz w:val="28"/>
          <w:szCs w:val="28"/>
        </w:rPr>
        <w:t>INE de LUIS ALBERTO FIGUEROA CEJA en copia simple.</w:t>
      </w:r>
      <w:r w:rsidR="00521AF0">
        <w:rPr>
          <w:rFonts w:ascii="Arial" w:eastAsia="Cambria" w:hAnsi="Arial" w:cs="Arial"/>
          <w:i/>
          <w:sz w:val="28"/>
          <w:szCs w:val="28"/>
        </w:rPr>
        <w:t xml:space="preserve"> 27.</w:t>
      </w:r>
      <w:r w:rsidR="00521AF0">
        <w:rPr>
          <w:rFonts w:ascii="Arial" w:hAnsi="Arial" w:cs="Arial"/>
          <w:b/>
          <w:i/>
          <w:sz w:val="28"/>
          <w:szCs w:val="28"/>
        </w:rPr>
        <w:t xml:space="preserve"> </w:t>
      </w:r>
      <w:r w:rsidR="00A33949" w:rsidRPr="00A33949">
        <w:rPr>
          <w:rFonts w:ascii="Arial" w:eastAsia="Cambria" w:hAnsi="Arial" w:cs="Arial"/>
          <w:i/>
          <w:sz w:val="28"/>
          <w:szCs w:val="28"/>
        </w:rPr>
        <w:t xml:space="preserve">Copia </w:t>
      </w:r>
      <w:r w:rsidR="00A33949" w:rsidRPr="00A33949">
        <w:rPr>
          <w:rFonts w:ascii="Arial" w:eastAsia="Cambria" w:hAnsi="Arial" w:cs="Arial"/>
          <w:i/>
          <w:sz w:val="28"/>
          <w:szCs w:val="28"/>
        </w:rPr>
        <w:lastRenderedPageBreak/>
        <w:t>simple de la INE de HOMERO CESAR LARIOS VALENCIA.</w:t>
      </w:r>
      <w:r w:rsidR="00521AF0">
        <w:rPr>
          <w:rFonts w:ascii="Arial" w:eastAsia="Cambria" w:hAnsi="Arial" w:cs="Arial"/>
          <w:i/>
          <w:sz w:val="28"/>
          <w:szCs w:val="28"/>
        </w:rPr>
        <w:t xml:space="preserve"> 28.</w:t>
      </w:r>
      <w:r w:rsidR="00521AF0">
        <w:rPr>
          <w:rFonts w:ascii="Arial" w:hAnsi="Arial" w:cs="Arial"/>
          <w:b/>
          <w:i/>
          <w:sz w:val="28"/>
          <w:szCs w:val="28"/>
        </w:rPr>
        <w:t xml:space="preserve"> </w:t>
      </w:r>
      <w:r w:rsidR="00A33949" w:rsidRPr="00A33949">
        <w:rPr>
          <w:rFonts w:ascii="Arial" w:eastAsia="Cambria" w:hAnsi="Arial" w:cs="Arial"/>
          <w:i/>
          <w:sz w:val="28"/>
          <w:szCs w:val="28"/>
        </w:rPr>
        <w:t>Copia Certificada del Contrato de subarrendamiento debidamente, celebrado entre BRN INMOBILIARIA DEL PACIFICO S.A. de C.V. y por otra parte SÚPER KIOSKO SOCIEDAD ANONIMA DE CAPITAL VARIABLE, por 15 quince años con vigencia del 22 de septiembre del año 2022 al 01 de febrero del 2037, se anexa Credencial para votar del arrendador y el arrendatario.</w:t>
      </w:r>
      <w:r w:rsidR="00521AF0">
        <w:rPr>
          <w:rFonts w:ascii="Arial" w:eastAsia="Cambria" w:hAnsi="Arial" w:cs="Arial"/>
          <w:i/>
          <w:sz w:val="28"/>
          <w:szCs w:val="28"/>
        </w:rPr>
        <w:t xml:space="preserve"> 29.</w:t>
      </w:r>
      <w:r w:rsidR="00521AF0">
        <w:rPr>
          <w:rFonts w:ascii="Arial" w:hAnsi="Arial" w:cs="Arial"/>
          <w:b/>
          <w:i/>
          <w:sz w:val="28"/>
          <w:szCs w:val="28"/>
        </w:rPr>
        <w:t xml:space="preserve"> </w:t>
      </w:r>
      <w:r w:rsidR="00A33949" w:rsidRPr="00A33949">
        <w:rPr>
          <w:rFonts w:ascii="Arial" w:eastAsia="Cambria" w:hAnsi="Arial" w:cs="Arial"/>
          <w:i/>
          <w:sz w:val="28"/>
          <w:szCs w:val="28"/>
        </w:rPr>
        <w:t>Copia certificada de la Escritura Pública 57,152 que contiene PODER GENERAL JUDICIAL PARA PLEITOS Y COBRANZAS Y ACTOS DE ADMINISTRACION, en favor de SALVADOR ANTONIO VERDUZCO PIMIENTA.</w:t>
      </w:r>
      <w:r w:rsidR="00521AF0">
        <w:rPr>
          <w:rFonts w:ascii="Arial" w:eastAsia="Cambria" w:hAnsi="Arial" w:cs="Arial"/>
          <w:i/>
          <w:sz w:val="28"/>
          <w:szCs w:val="28"/>
        </w:rPr>
        <w:t xml:space="preserve"> 30.</w:t>
      </w:r>
      <w:r w:rsidR="00521AF0">
        <w:rPr>
          <w:rFonts w:ascii="Arial" w:hAnsi="Arial" w:cs="Arial"/>
          <w:b/>
          <w:i/>
          <w:sz w:val="28"/>
          <w:szCs w:val="28"/>
        </w:rPr>
        <w:t xml:space="preserve"> </w:t>
      </w:r>
      <w:r w:rsidR="00A33949" w:rsidRPr="00A33949">
        <w:rPr>
          <w:rFonts w:ascii="Arial" w:eastAsia="Cambria" w:hAnsi="Arial" w:cs="Arial"/>
          <w:i/>
          <w:sz w:val="28"/>
          <w:szCs w:val="28"/>
        </w:rPr>
        <w:t>Copia simple del INE de ALEJANDRO GIL ARGUELLO.</w:t>
      </w:r>
      <w:r w:rsidR="00521AF0">
        <w:rPr>
          <w:rFonts w:ascii="Arial" w:eastAsia="Cambria" w:hAnsi="Arial" w:cs="Arial"/>
          <w:i/>
          <w:sz w:val="28"/>
          <w:szCs w:val="28"/>
        </w:rPr>
        <w:t xml:space="preserve"> 31.</w:t>
      </w:r>
      <w:r w:rsidR="00521AF0">
        <w:rPr>
          <w:rFonts w:ascii="Arial" w:hAnsi="Arial" w:cs="Arial"/>
          <w:b/>
          <w:i/>
          <w:sz w:val="28"/>
          <w:szCs w:val="28"/>
        </w:rPr>
        <w:t xml:space="preserve"> </w:t>
      </w:r>
      <w:r w:rsidR="00A33949" w:rsidRPr="00A33949">
        <w:rPr>
          <w:rFonts w:ascii="Arial" w:eastAsia="Cambria" w:hAnsi="Arial" w:cs="Arial"/>
          <w:i/>
          <w:sz w:val="28"/>
          <w:szCs w:val="28"/>
        </w:rPr>
        <w:t xml:space="preserve">Original del Oficio No. 37/2023; suscrito por el Jefe de Participación Ciudadana de fecha 13 de Julio del año 2023, mediante el cual hace entrega del resultado de las anuencias realizadas a los vecinos colindantes a dicho local, siendo 4 cuatro a favor, 1 uno en contra y 16 domicilios sin encontrar habitantes, siendo un total de 21 encuestas, adjuntando aparte de las anuencias, algunas fotografías de identificaciones, casas censadas y el manifiesto de que no se encuentran más domicilios dado que frente a dicho fraccionamiento se encuentra el andador la Laguna. </w:t>
      </w:r>
      <w:r w:rsidR="00521AF0">
        <w:rPr>
          <w:rFonts w:ascii="Arial" w:eastAsia="Cambria" w:hAnsi="Arial" w:cs="Arial"/>
          <w:i/>
          <w:sz w:val="28"/>
          <w:szCs w:val="28"/>
        </w:rPr>
        <w:t xml:space="preserve"> 32.</w:t>
      </w:r>
      <w:r w:rsidR="00521AF0">
        <w:rPr>
          <w:rFonts w:ascii="Arial" w:hAnsi="Arial" w:cs="Arial"/>
          <w:b/>
          <w:i/>
          <w:sz w:val="28"/>
          <w:szCs w:val="28"/>
        </w:rPr>
        <w:t xml:space="preserve"> </w:t>
      </w:r>
      <w:r w:rsidR="00A33949" w:rsidRPr="00A33949">
        <w:rPr>
          <w:rFonts w:ascii="Arial" w:eastAsia="Cambria" w:hAnsi="Arial" w:cs="Arial"/>
          <w:i/>
          <w:sz w:val="28"/>
          <w:szCs w:val="28"/>
        </w:rPr>
        <w:t xml:space="preserve">Orden de Verificación sin folio del Departamento de Padrón y Licencias, realizado el 31 de Julio de 2023 por el servidor público C. Antonio Alonso García, realizado en el inmueble de un piso, de uso tienda de conveniencia,  con nombre “SUPER KIOSKO S.A de C.V.”, con medidas aproximadas de 13 metros de frente por 10 de fondo, cuenta con extintores, con letreros de ruta de evacuación y botiquín de primeros auxilios, ubicado en Avenida Enrique Arreola Silva número 309, Fraccionamiento Las Garzas de Ciudad Guzmán, Jalisco, se </w:t>
      </w:r>
      <w:r w:rsidR="00A33949" w:rsidRPr="00A33949">
        <w:rPr>
          <w:rFonts w:ascii="Arial" w:eastAsia="Cambria" w:hAnsi="Arial" w:cs="Arial"/>
          <w:i/>
          <w:sz w:val="28"/>
          <w:szCs w:val="28"/>
        </w:rPr>
        <w:lastRenderedPageBreak/>
        <w:t>anexa croquis de la ubicación del local.  NO ESTABLECE el aforo considerado en dicho local; omitiendo si se encuentran o no iglesias, escuelas, hospitales, asilos, centro de asistencia social, funerarias, cementerios,</w:t>
      </w:r>
      <w:r w:rsidR="00521AF0">
        <w:rPr>
          <w:rFonts w:ascii="Arial" w:eastAsia="Cambria" w:hAnsi="Arial" w:cs="Arial"/>
          <w:i/>
          <w:sz w:val="28"/>
          <w:szCs w:val="28"/>
        </w:rPr>
        <w:t xml:space="preserve"> </w:t>
      </w:r>
      <w:r w:rsidR="00A33949" w:rsidRPr="00A33949">
        <w:rPr>
          <w:rFonts w:ascii="Arial" w:eastAsia="Cambria" w:hAnsi="Arial" w:cs="Arial"/>
          <w:i/>
          <w:sz w:val="28"/>
          <w:szCs w:val="28"/>
        </w:rPr>
        <w:t>cuarteles, centros  de   trabajo  donde   laboren   más  de  50  cincuenta trabajadores, no se encuentran en un radio menor a 200 metros, conforme a lo establecido por el artículo 22 de la Ley para Regular la Venta y Consumo de Bebidas Alcohólicas del Estado de Jalisco, en correlación con lo normado en los artículos 20, 22 fracción IX y demás relativos y aplicables del Reglamento sobre la Venta y Consumo de bebidas alcohólicas del Municipio de Zapotlán el Grande, Jalisco.</w:t>
      </w:r>
      <w:r w:rsidR="00521AF0">
        <w:rPr>
          <w:rFonts w:ascii="Arial" w:eastAsia="Cambria" w:hAnsi="Arial" w:cs="Arial"/>
          <w:i/>
          <w:sz w:val="28"/>
          <w:szCs w:val="28"/>
        </w:rPr>
        <w:t xml:space="preserve"> 33.</w:t>
      </w:r>
      <w:r w:rsidR="00521AF0">
        <w:rPr>
          <w:rFonts w:ascii="Arial" w:hAnsi="Arial" w:cs="Arial"/>
          <w:b/>
          <w:i/>
          <w:sz w:val="28"/>
          <w:szCs w:val="28"/>
        </w:rPr>
        <w:t xml:space="preserve"> </w:t>
      </w:r>
      <w:r w:rsidR="00A33949" w:rsidRPr="00A33949">
        <w:rPr>
          <w:rFonts w:ascii="Arial" w:eastAsia="Cambria" w:hAnsi="Arial" w:cs="Arial"/>
          <w:i/>
          <w:sz w:val="28"/>
          <w:szCs w:val="28"/>
        </w:rPr>
        <w:t>8 ocho Fotografías a color, tomadas al interior y exterior del local ubicado en Avenida Enrique Arreola Silva número 309, Fraccionamiento Las Garzas de Ciudad Guzmán, Jalisco, sin que se detalle si fueron proporcionadas por el solicitante, o formaron parte de la verificación.</w:t>
      </w:r>
      <w:r w:rsidR="00521AF0">
        <w:rPr>
          <w:rFonts w:ascii="Arial" w:eastAsia="Cambria" w:hAnsi="Arial" w:cs="Arial"/>
          <w:i/>
          <w:sz w:val="28"/>
          <w:szCs w:val="28"/>
        </w:rPr>
        <w:t xml:space="preserve"> 34.</w:t>
      </w:r>
      <w:r w:rsidR="00521AF0">
        <w:rPr>
          <w:rFonts w:ascii="Arial" w:hAnsi="Arial" w:cs="Arial"/>
          <w:b/>
          <w:i/>
          <w:sz w:val="28"/>
          <w:szCs w:val="28"/>
        </w:rPr>
        <w:t xml:space="preserve"> </w:t>
      </w:r>
      <w:r w:rsidR="00A33949" w:rsidRPr="00A33949">
        <w:rPr>
          <w:rFonts w:ascii="Arial" w:eastAsia="Cambria" w:hAnsi="Arial" w:cs="Arial"/>
          <w:i/>
          <w:sz w:val="28"/>
          <w:szCs w:val="28"/>
        </w:rPr>
        <w:t>Oficio 453/2023 del Oficial de Padrón y Licencias, dirigido al Jefe de Inspección y Vigilancia a efecto de corroborar si el negocio del que se pide la licencia cuenta con reportes o quejas de vecinos, actas de cortesía y/o actas de infracción.</w:t>
      </w:r>
      <w:r w:rsidR="00521AF0">
        <w:rPr>
          <w:rFonts w:ascii="Arial" w:eastAsia="Cambria" w:hAnsi="Arial" w:cs="Arial"/>
          <w:i/>
          <w:sz w:val="28"/>
          <w:szCs w:val="28"/>
        </w:rPr>
        <w:t xml:space="preserve"> 35.</w:t>
      </w:r>
      <w:r w:rsidR="00521AF0">
        <w:rPr>
          <w:rFonts w:ascii="Arial" w:hAnsi="Arial" w:cs="Arial"/>
          <w:b/>
          <w:i/>
          <w:sz w:val="28"/>
          <w:szCs w:val="28"/>
        </w:rPr>
        <w:t xml:space="preserve"> </w:t>
      </w:r>
      <w:r w:rsidR="00A33949" w:rsidRPr="00A33949">
        <w:rPr>
          <w:rFonts w:ascii="Arial" w:eastAsia="Cambria" w:hAnsi="Arial" w:cs="Arial"/>
          <w:i/>
          <w:sz w:val="28"/>
          <w:szCs w:val="28"/>
        </w:rPr>
        <w:t>Oficio 0287/2023, suscrito por el Jefe de Inspección y Vigilancia, donde da manifiesto en el domicilio Avenida Enrique Arreola Silva número 309, Fraccionamiento Las Garzas, por el momento no se cuenta con reportes, quejas, cortesías, e infracciones.</w:t>
      </w:r>
      <w:r w:rsidR="00521AF0">
        <w:rPr>
          <w:rFonts w:ascii="Arial" w:hAnsi="Arial" w:cs="Arial"/>
          <w:b/>
          <w:i/>
          <w:sz w:val="28"/>
          <w:szCs w:val="28"/>
        </w:rPr>
        <w:t xml:space="preserve"> </w:t>
      </w:r>
      <w:r w:rsidR="00521AF0">
        <w:rPr>
          <w:rFonts w:ascii="Arial" w:eastAsia="MS Mincho" w:hAnsi="Arial" w:cs="Arial"/>
          <w:b/>
          <w:i/>
          <w:noProof/>
          <w:sz w:val="28"/>
          <w:szCs w:val="28"/>
          <w:lang w:eastAsia="es-ES"/>
        </w:rPr>
        <w:t>CONCLUSIONES</w:t>
      </w:r>
      <w:r w:rsidR="00A33949" w:rsidRPr="00A33949">
        <w:rPr>
          <w:rFonts w:ascii="Arial" w:eastAsia="MS Mincho" w:hAnsi="Arial" w:cs="Arial"/>
          <w:b/>
          <w:i/>
          <w:noProof/>
          <w:sz w:val="28"/>
          <w:szCs w:val="28"/>
          <w:lang w:eastAsia="es-ES"/>
        </w:rPr>
        <w:t xml:space="preserve">: </w:t>
      </w:r>
      <w:r w:rsidR="00A33949" w:rsidRPr="00A33949">
        <w:rPr>
          <w:rFonts w:ascii="Arial" w:eastAsia="MS Mincho" w:hAnsi="Arial" w:cs="Arial"/>
          <w:i/>
          <w:noProof/>
          <w:sz w:val="28"/>
          <w:szCs w:val="28"/>
          <w:lang w:eastAsia="es-ES"/>
        </w:rPr>
        <w:t xml:space="preserve">El expediente presentado por el solicitante para la autorización de </w:t>
      </w:r>
      <w:r w:rsidR="00A33949" w:rsidRPr="00A33949">
        <w:rPr>
          <w:rFonts w:ascii="Arial" w:eastAsia="MS Mincho" w:hAnsi="Arial" w:cs="Arial"/>
          <w:b/>
          <w:i/>
          <w:noProof/>
          <w:sz w:val="28"/>
          <w:szCs w:val="28"/>
          <w:lang w:eastAsia="es-ES"/>
        </w:rPr>
        <w:t xml:space="preserve">LICENCIA MUNICIPAL CON GIRO DE VENTA DE BEBIDAS ALCOHOLICAS ANEXO A TIENDA DE CONVENIENCIA, </w:t>
      </w:r>
      <w:r w:rsidR="00A33949" w:rsidRPr="00A33949">
        <w:rPr>
          <w:rFonts w:ascii="Arial" w:eastAsia="MS Mincho" w:hAnsi="Arial" w:cs="Arial"/>
          <w:i/>
          <w:noProof/>
          <w:sz w:val="28"/>
          <w:szCs w:val="28"/>
          <w:lang w:eastAsia="es-ES"/>
        </w:rPr>
        <w:t xml:space="preserve">en el domicilio en la </w:t>
      </w:r>
      <w:r w:rsidR="00A33949" w:rsidRPr="00A33949">
        <w:rPr>
          <w:rFonts w:ascii="Arial" w:eastAsia="MS Mincho" w:hAnsi="Arial" w:cs="Arial"/>
          <w:b/>
          <w:i/>
          <w:noProof/>
          <w:sz w:val="28"/>
          <w:szCs w:val="28"/>
          <w:lang w:eastAsia="es-ES"/>
        </w:rPr>
        <w:t>Avenida Enrique Arreola Silva número 309, Fraccionamiento Las Garzas</w:t>
      </w:r>
      <w:r w:rsidR="00A33949" w:rsidRPr="00A33949">
        <w:rPr>
          <w:rFonts w:ascii="Arial" w:eastAsia="MS Mincho" w:hAnsi="Arial" w:cs="Arial"/>
          <w:i/>
          <w:noProof/>
          <w:sz w:val="28"/>
          <w:szCs w:val="28"/>
          <w:lang w:eastAsia="es-ES"/>
        </w:rPr>
        <w:t xml:space="preserve">, </w:t>
      </w:r>
      <w:r w:rsidR="00A33949" w:rsidRPr="00A33949">
        <w:rPr>
          <w:rFonts w:ascii="Arial" w:eastAsia="MS Mincho" w:hAnsi="Arial" w:cs="Arial"/>
          <w:b/>
          <w:i/>
          <w:noProof/>
          <w:sz w:val="28"/>
          <w:szCs w:val="28"/>
          <w:lang w:eastAsia="es-ES"/>
        </w:rPr>
        <w:t>colonia centro</w:t>
      </w:r>
      <w:r w:rsidR="00A33949" w:rsidRPr="00A33949">
        <w:rPr>
          <w:rFonts w:ascii="Arial" w:eastAsia="MS Mincho" w:hAnsi="Arial" w:cs="Arial"/>
          <w:i/>
          <w:noProof/>
          <w:sz w:val="28"/>
          <w:szCs w:val="28"/>
          <w:lang w:eastAsia="es-ES"/>
        </w:rPr>
        <w:t xml:space="preserve"> que lleva por nombre </w:t>
      </w:r>
      <w:r w:rsidR="00A33949" w:rsidRPr="00A33949">
        <w:rPr>
          <w:rFonts w:ascii="Arial" w:eastAsia="MS Mincho" w:hAnsi="Arial" w:cs="Arial"/>
          <w:b/>
          <w:i/>
          <w:noProof/>
          <w:sz w:val="28"/>
          <w:szCs w:val="28"/>
          <w:lang w:eastAsia="es-ES"/>
        </w:rPr>
        <w:t xml:space="preserve">“SUPER KIOSKO S.A. de C.V.”, mismo que ya tiene </w:t>
      </w:r>
      <w:r w:rsidR="00A33949" w:rsidRPr="00A33949">
        <w:rPr>
          <w:rFonts w:ascii="Arial" w:eastAsia="MS Mincho" w:hAnsi="Arial" w:cs="Arial"/>
          <w:b/>
          <w:i/>
          <w:noProof/>
          <w:sz w:val="28"/>
          <w:szCs w:val="28"/>
          <w:lang w:eastAsia="es-ES"/>
        </w:rPr>
        <w:lastRenderedPageBreak/>
        <w:t>autorizado el giro de TIENDA DE CONVENIENCIA</w:t>
      </w:r>
      <w:r w:rsidR="00A33949" w:rsidRPr="00A33949">
        <w:rPr>
          <w:rFonts w:ascii="Arial" w:eastAsia="MS Mincho" w:hAnsi="Arial" w:cs="Arial"/>
          <w:i/>
          <w:noProof/>
          <w:sz w:val="28"/>
          <w:szCs w:val="28"/>
          <w:lang w:eastAsia="es-ES"/>
        </w:rPr>
        <w:t xml:space="preserve">, con número de licencia C-011265, folio No. 64027con fecha de expedición 27 de Abril del 2023 y vencimiento 31 de Diciembre de 2023, conforme a lo normado por los artículos 17, Fracción IV, 30 y demás relativos de la Ley para Regular la Venta y Consumo de Bebidas Alcohólicas del Estado de Jalisco;  </w:t>
      </w:r>
      <w:r w:rsidR="00A33949" w:rsidRPr="00A33949">
        <w:rPr>
          <w:rFonts w:ascii="Arial" w:eastAsia="MS Mincho" w:hAnsi="Arial" w:cs="Arial"/>
          <w:b/>
          <w:i/>
          <w:noProof/>
          <w:sz w:val="28"/>
          <w:szCs w:val="28"/>
          <w:u w:val="single"/>
          <w:lang w:eastAsia="es-ES"/>
        </w:rPr>
        <w:t>SÍ CUMPLE</w:t>
      </w:r>
      <w:r w:rsidR="00A33949" w:rsidRPr="00A33949">
        <w:rPr>
          <w:rFonts w:ascii="Arial" w:eastAsia="MS Mincho" w:hAnsi="Arial" w:cs="Arial"/>
          <w:b/>
          <w:i/>
          <w:noProof/>
          <w:sz w:val="28"/>
          <w:szCs w:val="28"/>
          <w:lang w:eastAsia="es-ES"/>
        </w:rPr>
        <w:t xml:space="preserve"> </w:t>
      </w:r>
      <w:r w:rsidR="00A33949" w:rsidRPr="00A33949">
        <w:rPr>
          <w:rFonts w:ascii="Arial" w:eastAsia="MS Mincho" w:hAnsi="Arial" w:cs="Arial"/>
          <w:i/>
          <w:noProof/>
          <w:sz w:val="28"/>
          <w:szCs w:val="28"/>
          <w:lang w:eastAsia="es-ES"/>
        </w:rPr>
        <w:t>con los requisitos del artículo 27 del Reglamento sobre Venta y Consumo de Bebidas Alcohólicas del Municipio de Zapotlán el Grande, Jalisco, de otorgarse la licencia deberá ser verificado de manera constante y permanente por la Coordinación de Inspección y vigilancia. 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w:t>
      </w:r>
      <w:r w:rsidR="00521AF0">
        <w:rPr>
          <w:rFonts w:ascii="Arial" w:eastAsia="MS Mincho" w:hAnsi="Arial" w:cs="Arial"/>
          <w:i/>
          <w:noProof/>
          <w:sz w:val="28"/>
          <w:szCs w:val="28"/>
          <w:lang w:eastAsia="es-ES"/>
        </w:rPr>
        <w:t xml:space="preserve">e Zapotlán el Grande, Jalisco, </w:t>
      </w:r>
      <w:r w:rsidR="00A33949" w:rsidRPr="00A33949">
        <w:rPr>
          <w:rFonts w:ascii="Arial" w:eastAsia="MS Mincho" w:hAnsi="Arial" w:cs="Arial"/>
          <w:i/>
          <w:noProof/>
          <w:sz w:val="28"/>
          <w:szCs w:val="28"/>
          <w:lang w:eastAsia="es-ES"/>
        </w:rPr>
        <w:t xml:space="preserve">NOTA: Se adjunta en vía de devolución, el expediente original que contiene los documentos descritos en el presente, dejando en esta unidad jurídica escaneo integro y fiel del expediente presentado sobre el cual se emitió la presente opinion; sin más por el momento, me despido de usted quedando a sus apreciables órdenes. </w:t>
      </w:r>
      <w:r w:rsidR="00521AF0">
        <w:rPr>
          <w:rFonts w:ascii="Arial" w:eastAsia="MS Mincho" w:hAnsi="Arial" w:cs="Arial"/>
          <w:i/>
          <w:noProof/>
          <w:sz w:val="28"/>
          <w:szCs w:val="28"/>
          <w:lang w:eastAsia="es-ES"/>
        </w:rPr>
        <w:t>Atentament</w:t>
      </w:r>
      <w:r w:rsidR="00A33949" w:rsidRPr="00A33949">
        <w:rPr>
          <w:rFonts w:ascii="Arial" w:eastAsia="MS Mincho" w:hAnsi="Arial" w:cs="Arial"/>
          <w:i/>
          <w:noProof/>
          <w:sz w:val="28"/>
          <w:szCs w:val="28"/>
          <w:lang w:eastAsia="es-ES"/>
        </w:rPr>
        <w:t>e</w:t>
      </w:r>
      <w:r w:rsidR="00521AF0">
        <w:rPr>
          <w:rFonts w:ascii="Arial" w:hAnsi="Arial" w:cs="Arial"/>
          <w:b/>
          <w:i/>
          <w:sz w:val="28"/>
          <w:szCs w:val="28"/>
        </w:rPr>
        <w:t xml:space="preserve"> </w:t>
      </w:r>
      <w:r w:rsidR="00A33949" w:rsidRPr="00A33949">
        <w:rPr>
          <w:rFonts w:ascii="Arial" w:eastAsia="MS Mincho" w:hAnsi="Arial" w:cs="Arial"/>
          <w:i/>
          <w:noProof/>
          <w:sz w:val="28"/>
          <w:szCs w:val="28"/>
          <w:lang w:eastAsia="es-ES"/>
        </w:rPr>
        <w:t>“2023 año del 140 aniversario del Natalicio de José Clemente Orozco”</w:t>
      </w:r>
      <w:r w:rsidR="00521AF0">
        <w:rPr>
          <w:rFonts w:ascii="Arial" w:hAnsi="Arial" w:cs="Arial"/>
          <w:b/>
          <w:i/>
          <w:sz w:val="28"/>
          <w:szCs w:val="28"/>
        </w:rPr>
        <w:t xml:space="preserve"> </w:t>
      </w:r>
      <w:r w:rsidR="00A33949" w:rsidRPr="00A33949">
        <w:rPr>
          <w:rFonts w:ascii="Arial" w:eastAsia="MS Mincho" w:hAnsi="Arial" w:cs="Arial"/>
          <w:i/>
          <w:noProof/>
          <w:sz w:val="28"/>
          <w:szCs w:val="28"/>
          <w:lang w:eastAsia="es-ES"/>
        </w:rPr>
        <w:t>“2023 año del Bicentenario del Nacimiento del Estado Libre y Soberano de Jalisco”</w:t>
      </w:r>
      <w:r w:rsidR="00521AF0">
        <w:rPr>
          <w:rFonts w:ascii="Arial" w:hAnsi="Arial" w:cs="Arial"/>
          <w:b/>
          <w:i/>
          <w:sz w:val="28"/>
          <w:szCs w:val="28"/>
        </w:rPr>
        <w:t xml:space="preserve"> </w:t>
      </w:r>
      <w:r w:rsidR="00A33949" w:rsidRPr="00A33949">
        <w:rPr>
          <w:rFonts w:ascii="Arial" w:eastAsia="MS Mincho" w:hAnsi="Arial" w:cs="Arial"/>
          <w:i/>
          <w:noProof/>
          <w:sz w:val="28"/>
          <w:szCs w:val="28"/>
          <w:lang w:eastAsia="es-ES"/>
        </w:rPr>
        <w:t>Cd. Guzmán, Municipio de Zapotlán el Grande, Jalisco, 07 de Agosto del año 2023</w:t>
      </w:r>
      <w:r w:rsidR="00521AF0">
        <w:rPr>
          <w:rFonts w:ascii="Arial" w:hAnsi="Arial" w:cs="Arial"/>
          <w:b/>
          <w:i/>
          <w:sz w:val="28"/>
          <w:szCs w:val="28"/>
        </w:rPr>
        <w:t xml:space="preserve"> </w:t>
      </w:r>
      <w:r w:rsidR="00A33949" w:rsidRPr="00A33949">
        <w:rPr>
          <w:rFonts w:ascii="Arial" w:eastAsia="MS Mincho" w:hAnsi="Arial" w:cs="Arial"/>
          <w:b/>
          <w:i/>
          <w:noProof/>
          <w:sz w:val="28"/>
          <w:szCs w:val="28"/>
          <w:lang w:eastAsia="es-ES"/>
        </w:rPr>
        <w:t>MTRA. KARLA CISNEROS TORRES</w:t>
      </w:r>
      <w:r w:rsidR="00521AF0">
        <w:rPr>
          <w:rFonts w:ascii="Arial" w:hAnsi="Arial" w:cs="Arial"/>
          <w:b/>
          <w:i/>
          <w:sz w:val="28"/>
          <w:szCs w:val="28"/>
        </w:rPr>
        <w:t xml:space="preserve"> </w:t>
      </w:r>
      <w:r w:rsidR="00A33949" w:rsidRPr="00A33949">
        <w:rPr>
          <w:rFonts w:ascii="Arial" w:eastAsia="MS Mincho" w:hAnsi="Arial" w:cs="Arial"/>
          <w:i/>
          <w:noProof/>
          <w:sz w:val="28"/>
          <w:szCs w:val="28"/>
          <w:lang w:eastAsia="es-ES"/>
        </w:rPr>
        <w:t>DIRECTORA  JURÍDICA</w:t>
      </w:r>
      <w:r w:rsidR="00521AF0">
        <w:rPr>
          <w:rFonts w:ascii="Arial" w:hAnsi="Arial" w:cs="Arial"/>
          <w:b/>
          <w:i/>
          <w:sz w:val="28"/>
          <w:szCs w:val="28"/>
        </w:rPr>
        <w:t xml:space="preserve"> </w:t>
      </w:r>
      <w:r w:rsidR="00A33949" w:rsidRPr="00A33949">
        <w:rPr>
          <w:rFonts w:ascii="Arial" w:eastAsia="MS Mincho" w:hAnsi="Arial" w:cs="Arial"/>
          <w:b/>
          <w:i/>
          <w:noProof/>
          <w:sz w:val="28"/>
          <w:szCs w:val="28"/>
          <w:lang w:eastAsia="es-ES"/>
        </w:rPr>
        <w:t>5.-</w:t>
      </w:r>
      <w:r w:rsidR="00521AF0">
        <w:rPr>
          <w:rFonts w:ascii="Arial" w:eastAsia="MS Mincho" w:hAnsi="Arial" w:cs="Arial"/>
          <w:b/>
          <w:i/>
          <w:noProof/>
          <w:sz w:val="28"/>
          <w:szCs w:val="28"/>
          <w:lang w:eastAsia="es-ES"/>
        </w:rPr>
        <w:t xml:space="preserve"> </w:t>
      </w:r>
      <w:r w:rsidR="00A33949" w:rsidRPr="00A33949">
        <w:rPr>
          <w:rFonts w:ascii="Arial" w:eastAsia="MS Mincho" w:hAnsi="Arial" w:cs="Arial"/>
          <w:i/>
          <w:noProof/>
          <w:sz w:val="28"/>
          <w:szCs w:val="28"/>
          <w:lang w:eastAsia="es-ES"/>
        </w:rPr>
        <w:t xml:space="preserve">El día 30 de AGOSTO del año en curso, se llevó a cabo la Sesión Ordinaria número 7 del Consejo Municipal de Giros </w:t>
      </w:r>
      <w:r w:rsidR="00A33949" w:rsidRPr="00A33949">
        <w:rPr>
          <w:rFonts w:ascii="Arial" w:eastAsia="MS Mincho" w:hAnsi="Arial" w:cs="Arial"/>
          <w:i/>
          <w:noProof/>
          <w:sz w:val="28"/>
          <w:szCs w:val="28"/>
          <w:lang w:eastAsia="es-ES"/>
        </w:rPr>
        <w:lastRenderedPageBreak/>
        <w:t xml:space="preserve">Restringidos sobre Venta y Consumo de Bebidas Alcohólicas del Municipio de Zapotlán el Grande, Jalisco, en el cual, sus integrantes emitieron con fecha 30 de Agosto del año que corre el oficio número </w:t>
      </w:r>
      <w:r w:rsidR="00A33949" w:rsidRPr="00A33949">
        <w:rPr>
          <w:rFonts w:ascii="Arial" w:eastAsia="MS Mincho" w:hAnsi="Arial" w:cs="Arial"/>
          <w:b/>
          <w:i/>
          <w:noProof/>
          <w:sz w:val="28"/>
          <w:szCs w:val="28"/>
          <w:lang w:eastAsia="es-ES"/>
        </w:rPr>
        <w:t>565/2023</w:t>
      </w:r>
      <w:r w:rsidR="00A33949" w:rsidRPr="00A33949">
        <w:rPr>
          <w:rFonts w:ascii="Arial" w:eastAsia="MS Mincho" w:hAnsi="Arial" w:cs="Arial"/>
          <w:i/>
          <w:noProof/>
          <w:sz w:val="28"/>
          <w:szCs w:val="28"/>
          <w:lang w:eastAsia="es-ES"/>
        </w:rPr>
        <w:t xml:space="preserve">, en el que expusieron como recomendación su </w:t>
      </w:r>
      <w:r w:rsidR="00A33949" w:rsidRPr="00A33949">
        <w:rPr>
          <w:rFonts w:ascii="Arial" w:eastAsia="MS Mincho" w:hAnsi="Arial" w:cs="Arial"/>
          <w:b/>
          <w:i/>
          <w:noProof/>
          <w:sz w:val="28"/>
          <w:szCs w:val="28"/>
          <w:lang w:eastAsia="es-ES"/>
        </w:rPr>
        <w:t xml:space="preserve">RECOMENDACIÓN POSITIVA </w:t>
      </w:r>
      <w:r w:rsidR="00A33949" w:rsidRPr="00A33949">
        <w:rPr>
          <w:rFonts w:ascii="Arial" w:eastAsia="MS Mincho" w:hAnsi="Arial" w:cs="Arial"/>
          <w:i/>
          <w:noProof/>
          <w:sz w:val="28"/>
          <w:szCs w:val="28"/>
          <w:lang w:eastAsia="es-ES"/>
        </w:rPr>
        <w:t xml:space="preserve">con </w:t>
      </w:r>
      <w:r w:rsidR="00A33949" w:rsidRPr="00A33949">
        <w:rPr>
          <w:rFonts w:ascii="Arial" w:eastAsia="MS Mincho" w:hAnsi="Arial" w:cs="Arial"/>
          <w:b/>
          <w:i/>
          <w:noProof/>
          <w:sz w:val="28"/>
          <w:szCs w:val="28"/>
          <w:lang w:eastAsia="es-ES"/>
        </w:rPr>
        <w:t xml:space="preserve">12 votos a favor, </w:t>
      </w:r>
      <w:r w:rsidR="00A33949" w:rsidRPr="00A33949">
        <w:rPr>
          <w:rFonts w:ascii="Arial" w:eastAsia="MS Mincho" w:hAnsi="Arial" w:cs="Arial"/>
          <w:i/>
          <w:noProof/>
          <w:sz w:val="28"/>
          <w:szCs w:val="28"/>
          <w:lang w:eastAsia="es-ES"/>
        </w:rPr>
        <w:t xml:space="preserve">respecto de la solicitud de licencia municipal de funcionamiento para operar el giro </w:t>
      </w:r>
      <w:r w:rsidR="00A33949" w:rsidRPr="00A33949">
        <w:rPr>
          <w:rFonts w:ascii="Arial" w:eastAsia="MS Mincho" w:hAnsi="Arial" w:cs="Arial"/>
          <w:b/>
          <w:i/>
          <w:noProof/>
          <w:sz w:val="28"/>
          <w:szCs w:val="28"/>
          <w:lang w:eastAsia="es-ES"/>
        </w:rPr>
        <w:t xml:space="preserve">QUE AUTORIZA LA LICENCIA MUNICIPAL CON GIRO DE VENTA DE BEBIDAS ALCOHÓLICAS ANEXO A TIENDA DE CONVENIENCIA DENOMINADO “SUPER KIOSKO S.A DE C.V”  </w:t>
      </w:r>
      <w:r w:rsidR="00A33949" w:rsidRPr="00A33949">
        <w:rPr>
          <w:rFonts w:ascii="Arial" w:eastAsia="MS Mincho" w:hAnsi="Arial" w:cs="Arial"/>
          <w:i/>
          <w:noProof/>
          <w:sz w:val="28"/>
          <w:szCs w:val="28"/>
          <w:lang w:eastAsia="es-ES"/>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r w:rsidR="00B504EC">
        <w:rPr>
          <w:rFonts w:ascii="Arial" w:hAnsi="Arial" w:cs="Arial"/>
          <w:b/>
          <w:i/>
          <w:sz w:val="28"/>
          <w:szCs w:val="28"/>
        </w:rPr>
        <w:t xml:space="preserve"> </w:t>
      </w:r>
      <w:r w:rsidR="00A33949" w:rsidRPr="00A33949">
        <w:rPr>
          <w:rFonts w:ascii="Arial" w:eastAsia="MS Mincho" w:hAnsi="Arial" w:cs="Arial"/>
          <w:b/>
          <w:i/>
          <w:noProof/>
          <w:sz w:val="28"/>
          <w:szCs w:val="28"/>
          <w:lang w:eastAsia="es-ES"/>
        </w:rPr>
        <w:t>6.-</w:t>
      </w:r>
      <w:r w:rsidR="00A33949" w:rsidRPr="00A33949">
        <w:rPr>
          <w:rFonts w:ascii="Arial" w:eastAsia="MS Mincho" w:hAnsi="Arial" w:cs="Arial"/>
          <w:i/>
          <w:noProof/>
          <w:sz w:val="28"/>
          <w:szCs w:val="28"/>
          <w:lang w:eastAsia="es-ES"/>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06 de septiembre de 2023 se desarrolló la Sesión Ordinaria  número Décima Primera de esta Comisión Edilicia, en el cual se estudió y analizó, entre otras solicitudes de Licencias Municipales, la relativa </w:t>
      </w:r>
      <w:r w:rsidR="00A33949" w:rsidRPr="00A33949">
        <w:rPr>
          <w:rFonts w:ascii="Arial" w:eastAsia="MS Mincho" w:hAnsi="Arial" w:cs="Arial"/>
          <w:b/>
          <w:i/>
          <w:noProof/>
          <w:sz w:val="28"/>
          <w:szCs w:val="28"/>
          <w:lang w:eastAsia="es-ES"/>
        </w:rPr>
        <w:t xml:space="preserve">QUE AUTORIZA LA LICENCIA MUNICIPAL CON GIRO DE VENTA DE BEBIDAS ALCOHÓLICAS ANEXO A TIENDA DE CONVENIENCIA DENOMINADO “SUPER KIOSKO S.A DE C.V”  </w:t>
      </w:r>
      <w:r w:rsidR="00A33949" w:rsidRPr="00A33949">
        <w:rPr>
          <w:rFonts w:ascii="Arial" w:eastAsia="MS Mincho" w:hAnsi="Arial" w:cs="Arial"/>
          <w:i/>
          <w:noProof/>
          <w:sz w:val="28"/>
          <w:szCs w:val="28"/>
          <w:lang w:eastAsia="es-ES"/>
        </w:rPr>
        <w:t xml:space="preserve">emitiendo el presente dictamen de conformidad a los siguientes </w:t>
      </w:r>
      <w:r w:rsidR="00B504EC">
        <w:rPr>
          <w:rFonts w:ascii="Arial" w:hAnsi="Arial" w:cs="Arial"/>
          <w:b/>
          <w:i/>
          <w:sz w:val="28"/>
          <w:szCs w:val="28"/>
        </w:rPr>
        <w:t xml:space="preserve"> </w:t>
      </w:r>
      <w:r w:rsidR="00B504EC">
        <w:rPr>
          <w:rFonts w:ascii="Arial" w:eastAsia="MS Mincho" w:hAnsi="Arial" w:cs="Arial"/>
          <w:b/>
          <w:i/>
          <w:noProof/>
          <w:sz w:val="28"/>
          <w:szCs w:val="28"/>
          <w:lang w:eastAsia="es-ES"/>
        </w:rPr>
        <w:t>CONSIDERANDO</w:t>
      </w:r>
      <w:r w:rsidR="00A33949" w:rsidRPr="00A33949">
        <w:rPr>
          <w:rFonts w:ascii="Arial" w:eastAsia="MS Mincho" w:hAnsi="Arial" w:cs="Arial"/>
          <w:b/>
          <w:i/>
          <w:noProof/>
          <w:sz w:val="28"/>
          <w:szCs w:val="28"/>
          <w:lang w:eastAsia="es-ES"/>
        </w:rPr>
        <w:t>S:</w:t>
      </w:r>
      <w:r w:rsidR="00B504EC">
        <w:rPr>
          <w:rFonts w:ascii="Arial" w:hAnsi="Arial" w:cs="Arial"/>
          <w:b/>
          <w:i/>
          <w:sz w:val="28"/>
          <w:szCs w:val="28"/>
        </w:rPr>
        <w:t xml:space="preserve"> </w:t>
      </w:r>
      <w:r w:rsidR="00A33949" w:rsidRPr="00A33949">
        <w:rPr>
          <w:rFonts w:ascii="Arial" w:eastAsia="Calibri" w:hAnsi="Arial" w:cs="Arial"/>
          <w:b/>
          <w:bCs/>
          <w:i/>
          <w:sz w:val="28"/>
          <w:szCs w:val="28"/>
        </w:rPr>
        <w:t>I.-</w:t>
      </w:r>
      <w:r w:rsidR="00A33949" w:rsidRPr="00A33949">
        <w:rPr>
          <w:rFonts w:ascii="Arial" w:eastAsia="Calibri" w:hAnsi="Arial" w:cs="Arial"/>
          <w:i/>
          <w:sz w:val="28"/>
          <w:szCs w:val="28"/>
        </w:rPr>
        <w:t xml:space="preserve"> </w:t>
      </w:r>
      <w:r w:rsidR="00A33949" w:rsidRPr="00A33949">
        <w:rPr>
          <w:rFonts w:ascii="Arial" w:eastAsia="Calibri" w:hAnsi="Arial" w:cs="Arial"/>
          <w:b/>
          <w:bCs/>
          <w:i/>
          <w:sz w:val="28"/>
          <w:szCs w:val="28"/>
        </w:rPr>
        <w:t xml:space="preserve">DE LA COMPETENCIA.- </w:t>
      </w:r>
      <w:r w:rsidR="00A33949" w:rsidRPr="00A33949">
        <w:rPr>
          <w:rFonts w:ascii="Arial" w:eastAsia="Calibri" w:hAnsi="Arial" w:cs="Arial"/>
          <w:i/>
          <w:sz w:val="28"/>
          <w:szCs w:val="28"/>
        </w:rPr>
        <w:t xml:space="preserve">Que el Ayuntamiento Constitucional de Zapotlán el Grande Jalisco es </w:t>
      </w:r>
      <w:r w:rsidR="00A33949" w:rsidRPr="00A33949">
        <w:rPr>
          <w:rFonts w:ascii="Arial" w:eastAsia="Calibri" w:hAnsi="Arial" w:cs="Arial"/>
          <w:i/>
          <w:sz w:val="28"/>
          <w:szCs w:val="28"/>
        </w:rPr>
        <w:lastRenderedPageBreak/>
        <w:t xml:space="preserve">competente para conocer y resolver sobre la expedición de la licencia de funcionamiento del giro </w:t>
      </w:r>
      <w:r w:rsidR="00A33949" w:rsidRPr="00A33949">
        <w:rPr>
          <w:rFonts w:ascii="Arial" w:eastAsia="Calibri" w:hAnsi="Arial" w:cs="Arial"/>
          <w:b/>
          <w:bCs/>
          <w:i/>
          <w:sz w:val="28"/>
          <w:szCs w:val="28"/>
        </w:rPr>
        <w:t xml:space="preserve"> DE LA </w:t>
      </w:r>
      <w:r w:rsidR="00A33949" w:rsidRPr="00A33949">
        <w:rPr>
          <w:rFonts w:ascii="Arial" w:hAnsi="Arial" w:cs="Arial"/>
          <w:b/>
          <w:i/>
          <w:sz w:val="28"/>
          <w:szCs w:val="28"/>
        </w:rPr>
        <w:t>LICENCIA MUNICIPAL CON GIRO DE VENTA DE BEBIDAS ALCOHÓLICAS ANEXO A TIENDA DE CONVENIENCIA DENOMINADO “SUPER KIOSKO S.A DE C.V”</w:t>
      </w:r>
      <w:r w:rsidR="00A33949" w:rsidRPr="00A33949">
        <w:rPr>
          <w:rFonts w:ascii="Arial" w:eastAsia="Calibri" w:hAnsi="Arial" w:cs="Arial"/>
          <w:i/>
          <w:sz w:val="28"/>
          <w:szCs w:val="28"/>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w:t>
      </w:r>
      <w:r w:rsidR="00B504EC">
        <w:rPr>
          <w:rFonts w:ascii="Arial" w:eastAsia="Calibri" w:hAnsi="Arial" w:cs="Arial"/>
          <w:i/>
          <w:sz w:val="28"/>
          <w:szCs w:val="28"/>
        </w:rPr>
        <w:t xml:space="preserve">de Zapotlán el Grande, Jalisco. </w:t>
      </w:r>
      <w:r w:rsidR="00A33949" w:rsidRPr="00A33949">
        <w:rPr>
          <w:rFonts w:ascii="Arial" w:eastAsia="Calibri" w:hAnsi="Arial" w:cs="Arial"/>
          <w:b/>
          <w:bCs/>
          <w:i/>
          <w:sz w:val="28"/>
          <w:szCs w:val="28"/>
        </w:rPr>
        <w:t xml:space="preserve">II.- DE LA PERSONALIDAD.- </w:t>
      </w:r>
      <w:r w:rsidR="00A33949" w:rsidRPr="00A33949">
        <w:rPr>
          <w:rFonts w:ascii="Arial" w:eastAsia="Calibri" w:hAnsi="Arial" w:cs="Arial"/>
          <w:i/>
          <w:sz w:val="28"/>
          <w:szCs w:val="28"/>
        </w:rPr>
        <w:t>Que</w:t>
      </w:r>
      <w:r w:rsidR="00A33949" w:rsidRPr="00A33949">
        <w:rPr>
          <w:rFonts w:ascii="Arial" w:eastAsia="Calibri" w:hAnsi="Arial" w:cs="Arial"/>
          <w:b/>
          <w:bCs/>
          <w:i/>
          <w:sz w:val="28"/>
          <w:szCs w:val="28"/>
        </w:rPr>
        <w:t xml:space="preserve"> </w:t>
      </w:r>
      <w:r w:rsidR="00A33949" w:rsidRPr="00A33949">
        <w:rPr>
          <w:rFonts w:ascii="Arial" w:eastAsia="Calibri" w:hAnsi="Arial" w:cs="Arial"/>
          <w:i/>
          <w:sz w:val="28"/>
          <w:szCs w:val="28"/>
        </w:rPr>
        <w:t xml:space="preserve">la personalidad del solicitante quedó debidamente acreditada en el expediente correspondiente, dado que la hace como representante de una persona moral, para lo cual adjuntó copia certificada por el Notario Público número 9 de Colima </w:t>
      </w:r>
      <w:r w:rsidR="00A33949" w:rsidRPr="00A33949">
        <w:rPr>
          <w:rFonts w:ascii="Arial" w:eastAsia="Calibri" w:hAnsi="Arial" w:cs="Arial"/>
          <w:bCs/>
          <w:i/>
          <w:sz w:val="28"/>
          <w:szCs w:val="28"/>
        </w:rPr>
        <w:t>LIC. MARIO DE LA MADRID DE LA TORRE</w:t>
      </w:r>
      <w:r w:rsidR="00A33949" w:rsidRPr="00A33949">
        <w:rPr>
          <w:rFonts w:ascii="Arial" w:eastAsia="Calibri" w:hAnsi="Arial" w:cs="Arial"/>
          <w:b/>
          <w:bCs/>
          <w:i/>
          <w:sz w:val="28"/>
          <w:szCs w:val="28"/>
        </w:rPr>
        <w:t xml:space="preserve">, </w:t>
      </w:r>
      <w:r w:rsidR="00A33949" w:rsidRPr="00A33949">
        <w:rPr>
          <w:rFonts w:ascii="Arial" w:eastAsia="Calibri" w:hAnsi="Arial" w:cs="Arial"/>
          <w:bCs/>
          <w:i/>
          <w:sz w:val="28"/>
          <w:szCs w:val="28"/>
        </w:rPr>
        <w:t xml:space="preserve">así como </w:t>
      </w:r>
      <w:r w:rsidR="00A33949" w:rsidRPr="00A33949">
        <w:rPr>
          <w:rFonts w:ascii="Arial" w:eastAsia="Calibri" w:hAnsi="Arial" w:cs="Arial"/>
          <w:i/>
          <w:sz w:val="28"/>
          <w:szCs w:val="28"/>
        </w:rPr>
        <w:t xml:space="preserve">de su credencial para votar con fotografía, documento que además hace acompañar de la constancia de verificación en copia debidamente certificada por el notario Lic. MARIO DE LA MADRID ANDRADE, copia certificada del instrumento notarial No. 63 ,139 de fecha 06 de enero de 2020 otorgado por Lic. Mario de la Madrid de la Torre, la Constancia de situación fiscal emitida por Sistema de Administración Tributaria de la Secretaría de Hacienda y Crédito Público y la copia certificada de contrato de arrendamiento suscrito entre las partes la arrendadora CONSTRUCTORA ROASA S.A DE C. V, representada por su apoderado general señor ALFREDO OCEGUERA AGUAYO Y BRN INMOBILIARIA DEL PACÍFICO S.A DE C.V y la arrendataria representada por su apoderado SEÑOR </w:t>
      </w:r>
      <w:r w:rsidR="00A33949" w:rsidRPr="00A33949">
        <w:rPr>
          <w:rFonts w:ascii="Arial" w:eastAsia="Calibri" w:hAnsi="Arial" w:cs="Arial"/>
          <w:i/>
          <w:sz w:val="28"/>
          <w:szCs w:val="28"/>
        </w:rPr>
        <w:lastRenderedPageBreak/>
        <w:t>HÉCTOR MANUEL BRANBILA CORTÉS, así como la copia certificada de subarrendamiento entre las partes subarrendadora BRN INMOBILIARIA DE PACÍFICO S.A DE C.V, representada por su apoderado general el señor HÉCTOR MANUEL BRANBILA CORTÉS, y la otra parte denominada como subarrendatario SÚPER KIOSKO S.A DE C.V, representada por su apoderado general el SEÑOR SALVADOR ANTONIO VERDUZCO PIMIENTA del inmueble de referencia; documentos todos que obran en el expediente respectivo.</w:t>
      </w:r>
      <w:r w:rsidR="00B504EC">
        <w:rPr>
          <w:rFonts w:ascii="Arial" w:hAnsi="Arial" w:cs="Arial"/>
          <w:b/>
          <w:i/>
          <w:sz w:val="28"/>
          <w:szCs w:val="28"/>
        </w:rPr>
        <w:t xml:space="preserve"> </w:t>
      </w:r>
      <w:r w:rsidR="00A33949" w:rsidRPr="00A33949">
        <w:rPr>
          <w:rFonts w:ascii="Arial" w:eastAsia="Calibri" w:hAnsi="Arial" w:cs="Arial"/>
          <w:b/>
          <w:bCs/>
          <w:i/>
          <w:sz w:val="28"/>
          <w:szCs w:val="28"/>
        </w:rPr>
        <w:t xml:space="preserve">III.- DE LA TRAMITACIÓN DEL PROCEDIMIENTO.- </w:t>
      </w:r>
      <w:r w:rsidR="00A33949" w:rsidRPr="00A33949">
        <w:rPr>
          <w:rFonts w:ascii="Arial" w:eastAsia="Calibri" w:hAnsi="Arial" w:cs="Arial"/>
          <w:i/>
          <w:sz w:val="28"/>
          <w:szCs w:val="28"/>
        </w:rPr>
        <w:t xml:space="preserve">Una vez analizado el contenido del expediente conformado con motivo de la solicitud de licencia de funcionamiento del </w:t>
      </w:r>
      <w:r w:rsidR="00A33949" w:rsidRPr="00A33949">
        <w:rPr>
          <w:rFonts w:ascii="Arial" w:eastAsia="Calibri" w:hAnsi="Arial" w:cs="Arial"/>
          <w:b/>
          <w:bCs/>
          <w:i/>
          <w:sz w:val="28"/>
          <w:szCs w:val="28"/>
        </w:rPr>
        <w:t>C.</w:t>
      </w:r>
      <w:r w:rsidR="00A33949" w:rsidRPr="00A33949">
        <w:rPr>
          <w:rFonts w:ascii="Arial" w:eastAsia="Calibri" w:hAnsi="Arial" w:cs="Arial"/>
          <w:i/>
          <w:sz w:val="28"/>
          <w:szCs w:val="28"/>
        </w:rPr>
        <w:t xml:space="preserve"> </w:t>
      </w:r>
      <w:r w:rsidR="00A33949" w:rsidRPr="00A33949">
        <w:rPr>
          <w:rFonts w:ascii="Arial" w:eastAsia="Calibri" w:hAnsi="Arial" w:cs="Arial"/>
          <w:b/>
          <w:bCs/>
          <w:i/>
          <w:sz w:val="28"/>
          <w:szCs w:val="28"/>
        </w:rPr>
        <w:t xml:space="preserve">CRISTOPHER JESÚS GARCÍA TRUJILLO </w:t>
      </w:r>
      <w:r w:rsidR="00A33949" w:rsidRPr="00A33949">
        <w:rPr>
          <w:rFonts w:ascii="Arial" w:eastAsia="Calibri" w:hAnsi="Arial" w:cs="Arial"/>
          <w:i/>
          <w:sz w:val="28"/>
          <w:szCs w:val="28"/>
        </w:rPr>
        <w:t xml:space="preserve">se advierte por una parte que su pretensión es la obtención de </w:t>
      </w:r>
      <w:r w:rsidR="00A33949" w:rsidRPr="00A33949">
        <w:rPr>
          <w:rFonts w:ascii="Arial" w:eastAsia="Calibri" w:hAnsi="Arial" w:cs="Arial"/>
          <w:b/>
          <w:bCs/>
          <w:i/>
          <w:sz w:val="28"/>
          <w:szCs w:val="28"/>
        </w:rPr>
        <w:t xml:space="preserve">LA LICENCIA MUNICIPAL CON GIRO DE VENTA DE BEBIDAS ALCOHÓLICAS ANEXO A TIENDA DE CONVENIENCIA DENOMINADO “SUPER KIOSKO S.A DE C.V” </w:t>
      </w:r>
      <w:r w:rsidR="00A33949" w:rsidRPr="00A33949">
        <w:rPr>
          <w:rFonts w:ascii="Arial" w:eastAsia="Calibri" w:hAnsi="Arial" w:cs="Arial"/>
          <w:i/>
          <w:sz w:val="28"/>
          <w:szCs w:val="28"/>
        </w:rPr>
        <w:t>,  y que para tal efecto el administrado cumplió, con todos y cada uno de los requisitos a que se refiere el artículo 27 del Reglamento sobre la Venta y Consumo de Bebidas Alcohólicas para el Municipio de Zapotlán el Grande, Jalisco.</w:t>
      </w:r>
      <w:r w:rsidR="00B504EC">
        <w:rPr>
          <w:rFonts w:ascii="Arial" w:hAnsi="Arial" w:cs="Arial"/>
          <w:b/>
          <w:i/>
          <w:sz w:val="28"/>
          <w:szCs w:val="28"/>
        </w:rPr>
        <w:t xml:space="preserve"> </w:t>
      </w:r>
      <w:r w:rsidR="00A33949" w:rsidRPr="00A33949">
        <w:rPr>
          <w:rFonts w:ascii="Arial" w:eastAsia="Calibri"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B504EC">
        <w:rPr>
          <w:rFonts w:ascii="Arial" w:hAnsi="Arial" w:cs="Arial"/>
          <w:b/>
          <w:i/>
          <w:sz w:val="28"/>
          <w:szCs w:val="28"/>
        </w:rPr>
        <w:t xml:space="preserve"> </w:t>
      </w:r>
      <w:r w:rsidR="00A33949" w:rsidRPr="00A33949">
        <w:rPr>
          <w:rFonts w:ascii="Arial" w:eastAsia="Calibri" w:hAnsi="Arial" w:cs="Arial"/>
          <w:b/>
          <w:bCs/>
          <w:i/>
          <w:sz w:val="28"/>
          <w:szCs w:val="28"/>
        </w:rPr>
        <w:t xml:space="preserve">IV.- DE LA PROCEDENCIA DE LA SOLICITUD.- </w:t>
      </w:r>
      <w:r w:rsidR="00A33949" w:rsidRPr="00A33949">
        <w:rPr>
          <w:rFonts w:ascii="Arial" w:eastAsia="Calibri" w:hAnsi="Arial" w:cs="Arial"/>
          <w:i/>
          <w:sz w:val="28"/>
          <w:szCs w:val="28"/>
        </w:rPr>
        <w:lastRenderedPageBreak/>
        <w:t xml:space="preserve">Derivado del estudio que llevó a cabo la Comisión Edilicia permanente de Espectáculos Públicos e Inspección y Vigilancia, respecto del expediente conformado con motivo de la solicitud de licencia de funcionamiento promovida por el </w:t>
      </w:r>
      <w:r w:rsidR="00A33949" w:rsidRPr="00A33949">
        <w:rPr>
          <w:rFonts w:ascii="Arial" w:eastAsia="Calibri" w:hAnsi="Arial" w:cs="Arial"/>
          <w:b/>
          <w:bCs/>
          <w:i/>
          <w:sz w:val="28"/>
          <w:szCs w:val="28"/>
        </w:rPr>
        <w:t>C.</w:t>
      </w:r>
      <w:r w:rsidR="00A33949" w:rsidRPr="00A33949">
        <w:rPr>
          <w:rFonts w:ascii="Arial" w:eastAsia="Calibri" w:hAnsi="Arial" w:cs="Arial"/>
          <w:i/>
          <w:sz w:val="28"/>
          <w:szCs w:val="28"/>
        </w:rPr>
        <w:t xml:space="preserve"> </w:t>
      </w:r>
      <w:r w:rsidR="00A33949" w:rsidRPr="00A33949">
        <w:rPr>
          <w:rFonts w:ascii="Arial" w:eastAsia="Calibri" w:hAnsi="Arial" w:cs="Arial"/>
          <w:b/>
          <w:bCs/>
          <w:i/>
          <w:sz w:val="28"/>
          <w:szCs w:val="28"/>
        </w:rPr>
        <w:t xml:space="preserve">CRISTOPHER JESÚS GARCÍA TRUJILLO </w:t>
      </w:r>
      <w:r w:rsidR="00A33949" w:rsidRPr="00A33949">
        <w:rPr>
          <w:rFonts w:ascii="Arial" w:eastAsia="Calibri" w:hAnsi="Arial" w:cs="Arial"/>
          <w:i/>
          <w:sz w:val="28"/>
          <w:szCs w:val="28"/>
        </w:rPr>
        <w:t xml:space="preserve">el pasado 5 de JULIO de 2023, respecto a </w:t>
      </w:r>
      <w:r w:rsidR="00A33949" w:rsidRPr="00A33949">
        <w:rPr>
          <w:rFonts w:ascii="Arial" w:eastAsia="Calibri" w:hAnsi="Arial" w:cs="Arial"/>
          <w:b/>
          <w:bCs/>
          <w:i/>
          <w:sz w:val="28"/>
          <w:szCs w:val="28"/>
        </w:rPr>
        <w:t xml:space="preserve">LA LICENCIA MUNICIPAL CON GIRO DE VENTA DE BEBIDAS ALCOHÓLICAS ANEXO A TIENDA DE CONVENIENCIA DENOMINADO “SUPER KIOSKO S.A DE C.V” </w:t>
      </w:r>
      <w:r w:rsidR="00A33949" w:rsidRPr="00A33949">
        <w:rPr>
          <w:rFonts w:ascii="Arial" w:eastAsia="Calibri" w:hAnsi="Arial" w:cs="Arial"/>
          <w:i/>
          <w:sz w:val="28"/>
          <w:szCs w:val="28"/>
        </w:rPr>
        <w:t xml:space="preserve">,  colonia Las Garzas de esta Ciudad y del análisis jurídico del mismo así como del procedimiento que se efectuó por parte de las diferentes áreas administrativas municipales y del órgano consultivo ciudadano, se dictamina que la solicitud puesta a consideración resulta </w:t>
      </w:r>
      <w:r w:rsidR="00A33949" w:rsidRPr="00A33949">
        <w:rPr>
          <w:rFonts w:ascii="Arial" w:eastAsia="Calibri" w:hAnsi="Arial" w:cs="Arial"/>
          <w:b/>
          <w:bCs/>
          <w:i/>
          <w:sz w:val="28"/>
          <w:szCs w:val="28"/>
        </w:rPr>
        <w:t xml:space="preserve">PROCEDENTE PARA OTORGARSE LA LICENCIA MUNICIPAL CON GIRO DE VENTA DE BEBIDAS ALCOHÓLICAS ANEXO A TIENDA DE CONVENIENCIA DENOMINADO “SUPER KIOSKO S.A DE C.V” </w:t>
      </w:r>
      <w:r w:rsidR="00A33949" w:rsidRPr="00A33949">
        <w:rPr>
          <w:rFonts w:ascii="Arial" w:eastAsia="Calibri" w:hAnsi="Arial" w:cs="Arial"/>
          <w:i/>
          <w:sz w:val="28"/>
          <w:szCs w:val="28"/>
        </w:rPr>
        <w:t>,</w:t>
      </w:r>
      <w:r w:rsidR="00A33949" w:rsidRPr="00A33949">
        <w:rPr>
          <w:rFonts w:ascii="Arial" w:eastAsia="Calibri" w:hAnsi="Arial" w:cs="Arial"/>
          <w:b/>
          <w:bCs/>
          <w:i/>
          <w:sz w:val="28"/>
          <w:szCs w:val="28"/>
        </w:rPr>
        <w:t xml:space="preserve"> </w:t>
      </w:r>
      <w:r w:rsidR="00A33949" w:rsidRPr="00A33949">
        <w:rPr>
          <w:rFonts w:ascii="Arial" w:eastAsia="Calibri" w:hAnsi="Arial" w:cs="Arial"/>
          <w:i/>
          <w:sz w:val="28"/>
          <w:szCs w:val="28"/>
        </w:rPr>
        <w:t xml:space="preserve">en </w:t>
      </w:r>
      <w:r w:rsidR="00A33949" w:rsidRPr="00A33949">
        <w:rPr>
          <w:rFonts w:ascii="Arial" w:eastAsia="Calibri" w:hAnsi="Arial" w:cs="Arial"/>
          <w:i/>
          <w:sz w:val="28"/>
          <w:szCs w:val="28"/>
          <w:u w:val="single"/>
        </w:rPr>
        <w:t>primer término</w:t>
      </w:r>
      <w:r w:rsidR="00A33949" w:rsidRPr="00A33949">
        <w:rPr>
          <w:rFonts w:ascii="Arial" w:eastAsia="Calibri" w:hAnsi="Arial" w:cs="Arial"/>
          <w:i/>
          <w:sz w:val="28"/>
          <w:szCs w:val="28"/>
        </w:rPr>
        <w:t xml:space="preserve"> por haber cubierto de forma satisfactoria todos y cada uno de los requisitos previstos en el numeral 27 del Reglamento de la materia.</w:t>
      </w:r>
      <w:r w:rsidR="00B504EC">
        <w:rPr>
          <w:rFonts w:ascii="Arial" w:hAnsi="Arial" w:cs="Arial"/>
          <w:b/>
          <w:i/>
          <w:sz w:val="28"/>
          <w:szCs w:val="28"/>
        </w:rPr>
        <w:t xml:space="preserve"> </w:t>
      </w:r>
      <w:r w:rsidR="00A33949" w:rsidRPr="00A33949">
        <w:rPr>
          <w:rFonts w:ascii="Arial" w:eastAsia="Calibri" w:hAnsi="Arial" w:cs="Arial"/>
          <w:i/>
          <w:sz w:val="28"/>
          <w:szCs w:val="28"/>
        </w:rPr>
        <w:t xml:space="preserve">En </w:t>
      </w:r>
      <w:r w:rsidR="00A33949" w:rsidRPr="00A33949">
        <w:rPr>
          <w:rFonts w:ascii="Arial" w:eastAsia="Calibri" w:hAnsi="Arial" w:cs="Arial"/>
          <w:i/>
          <w:sz w:val="28"/>
          <w:szCs w:val="28"/>
          <w:u w:val="single"/>
        </w:rPr>
        <w:t>segundo lugar</w:t>
      </w:r>
      <w:r w:rsidR="00A33949" w:rsidRPr="00A33949">
        <w:rPr>
          <w:rFonts w:ascii="Arial" w:eastAsia="Calibri" w:hAnsi="Arial" w:cs="Arial"/>
          <w:i/>
          <w:sz w:val="28"/>
          <w:szCs w:val="28"/>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A33949" w:rsidRPr="00A33949">
        <w:rPr>
          <w:rFonts w:ascii="Arial" w:eastAsia="Calibri" w:hAnsi="Arial" w:cs="Arial"/>
          <w:i/>
          <w:iCs/>
          <w:sz w:val="28"/>
          <w:szCs w:val="28"/>
        </w:rPr>
        <w:t xml:space="preserve">sine qua non </w:t>
      </w:r>
      <w:r w:rsidR="00A33949" w:rsidRPr="00A33949">
        <w:rPr>
          <w:rFonts w:ascii="Arial" w:eastAsia="Calibri" w:hAnsi="Arial" w:cs="Arial"/>
          <w:i/>
          <w:sz w:val="28"/>
          <w:szCs w:val="28"/>
        </w:rPr>
        <w:t xml:space="preserve">en la decisión de los órganos y autoridades municipales, en el caso en concreto reviste importancia objetiva para considerar procedente la solicitud del </w:t>
      </w:r>
      <w:r w:rsidR="00A33949" w:rsidRPr="00A33949">
        <w:rPr>
          <w:rFonts w:ascii="Arial" w:eastAsia="Calibri" w:hAnsi="Arial" w:cs="Arial"/>
          <w:b/>
          <w:bCs/>
          <w:i/>
          <w:sz w:val="28"/>
          <w:szCs w:val="28"/>
        </w:rPr>
        <w:t>C. CRISTOPHER JESÚS GARCÍA TRUJILLO.</w:t>
      </w:r>
      <w:r w:rsidR="00B504EC">
        <w:rPr>
          <w:rFonts w:ascii="Arial" w:hAnsi="Arial" w:cs="Arial"/>
          <w:b/>
          <w:i/>
          <w:sz w:val="28"/>
          <w:szCs w:val="28"/>
        </w:rPr>
        <w:t xml:space="preserve"> </w:t>
      </w:r>
      <w:r w:rsidR="00A33949" w:rsidRPr="00A33949">
        <w:rPr>
          <w:rFonts w:ascii="Arial" w:eastAsia="Calibri" w:hAnsi="Arial" w:cs="Arial"/>
          <w:i/>
          <w:sz w:val="28"/>
          <w:szCs w:val="28"/>
        </w:rPr>
        <w:t xml:space="preserve">En </w:t>
      </w:r>
      <w:r w:rsidR="00A33949" w:rsidRPr="00A33949">
        <w:rPr>
          <w:rFonts w:ascii="Arial" w:eastAsia="Calibri" w:hAnsi="Arial" w:cs="Arial"/>
          <w:i/>
          <w:sz w:val="28"/>
          <w:szCs w:val="28"/>
          <w:u w:val="single"/>
        </w:rPr>
        <w:t>tercer término</w:t>
      </w:r>
      <w:r w:rsidR="00A33949" w:rsidRPr="00A33949">
        <w:rPr>
          <w:rFonts w:ascii="Arial" w:eastAsia="Calibri" w:hAnsi="Arial" w:cs="Arial"/>
          <w:i/>
          <w:sz w:val="28"/>
          <w:szCs w:val="28"/>
        </w:rPr>
        <w:t xml:space="preserve">, cabe resaltar que tal como se advierte del Oficio número </w:t>
      </w:r>
      <w:r w:rsidR="00A33949" w:rsidRPr="00A33949">
        <w:rPr>
          <w:rFonts w:ascii="Arial" w:eastAsia="Calibri" w:hAnsi="Arial" w:cs="Arial"/>
          <w:b/>
          <w:bCs/>
          <w:i/>
          <w:sz w:val="28"/>
          <w:szCs w:val="28"/>
        </w:rPr>
        <w:t>565/2023</w:t>
      </w:r>
      <w:r w:rsidR="00A33949" w:rsidRPr="00A33949">
        <w:rPr>
          <w:rFonts w:ascii="Arial" w:eastAsia="Calibri" w:hAnsi="Arial" w:cs="Arial"/>
          <w:i/>
          <w:sz w:val="28"/>
          <w:szCs w:val="28"/>
        </w:rPr>
        <w:t xml:space="preserve"> suscrito por el Presidente Municipal, la Secretaria de Gobierno y el Oficial de Padrón y </w:t>
      </w:r>
      <w:r w:rsidR="00A33949" w:rsidRPr="00A33949">
        <w:rPr>
          <w:rFonts w:ascii="Arial" w:eastAsia="Calibri" w:hAnsi="Arial" w:cs="Arial"/>
          <w:i/>
          <w:sz w:val="28"/>
          <w:szCs w:val="28"/>
        </w:rPr>
        <w:lastRenderedPageBreak/>
        <w:t xml:space="preserve">Licencias, en sus calidades de Presidente, Secretario Ejecutivo y Secretario Técnico, respectivamente, de dicho Consejo, la recomendación emitida por sus integrantes, resultó en una </w:t>
      </w:r>
      <w:r w:rsidR="00A33949" w:rsidRPr="00A33949">
        <w:rPr>
          <w:rFonts w:ascii="Arial" w:eastAsia="Calibri" w:hAnsi="Arial" w:cs="Arial"/>
          <w:b/>
          <w:i/>
          <w:sz w:val="28"/>
          <w:szCs w:val="28"/>
        </w:rPr>
        <w:t>RECOMENDACIÓN POSITIVA</w:t>
      </w:r>
      <w:r w:rsidR="00A33949" w:rsidRPr="00A33949">
        <w:rPr>
          <w:rFonts w:ascii="Arial" w:eastAsia="Calibri" w:hAnsi="Arial" w:cs="Arial"/>
          <w:i/>
          <w:sz w:val="28"/>
          <w:szCs w:val="28"/>
        </w:rPr>
        <w:t xml:space="preserve"> ante la existencia de una mayoría simple de </w:t>
      </w:r>
      <w:r w:rsidR="00A33949" w:rsidRPr="00A33949">
        <w:rPr>
          <w:rFonts w:ascii="Arial" w:eastAsia="Calibri" w:hAnsi="Arial" w:cs="Arial"/>
          <w:b/>
          <w:i/>
          <w:sz w:val="28"/>
          <w:szCs w:val="28"/>
        </w:rPr>
        <w:t>12 votos a favor</w:t>
      </w:r>
      <w:r w:rsidR="00A33949" w:rsidRPr="00A33949">
        <w:rPr>
          <w:rFonts w:ascii="Arial" w:eastAsia="Calibri" w:hAnsi="Arial" w:cs="Arial"/>
          <w:i/>
          <w:sz w:val="28"/>
          <w:szCs w:val="28"/>
        </w:rPr>
        <w:t xml:space="preserve"> de la solicitud de la Licencia en cuestión.</w:t>
      </w:r>
      <w:r w:rsidR="00B504EC">
        <w:rPr>
          <w:rFonts w:ascii="Arial" w:hAnsi="Arial" w:cs="Arial"/>
          <w:b/>
          <w:i/>
          <w:sz w:val="28"/>
          <w:szCs w:val="28"/>
        </w:rPr>
        <w:t xml:space="preserve"> </w:t>
      </w:r>
      <w:r w:rsidR="00A33949" w:rsidRPr="00A33949">
        <w:rPr>
          <w:rFonts w:ascii="Arial" w:eastAsia="Calibri"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Pleno del Honorable Ayuntamiento, los siguientes:</w:t>
      </w:r>
      <w:r w:rsidR="00B504EC">
        <w:rPr>
          <w:rFonts w:ascii="Arial" w:hAnsi="Arial" w:cs="Arial"/>
          <w:b/>
          <w:i/>
          <w:sz w:val="28"/>
          <w:szCs w:val="28"/>
        </w:rPr>
        <w:t xml:space="preserve"> </w:t>
      </w:r>
      <w:r w:rsidR="00B504EC">
        <w:rPr>
          <w:rFonts w:ascii="Arial" w:eastAsia="Calibri" w:hAnsi="Arial" w:cs="Arial"/>
          <w:b/>
          <w:bCs/>
          <w:i/>
          <w:sz w:val="28"/>
          <w:szCs w:val="28"/>
        </w:rPr>
        <w:t>RESOLUTIVO</w:t>
      </w:r>
      <w:r w:rsidR="00A33949" w:rsidRPr="00A33949">
        <w:rPr>
          <w:rFonts w:ascii="Arial" w:eastAsia="Calibri" w:hAnsi="Arial" w:cs="Arial"/>
          <w:b/>
          <w:bCs/>
          <w:i/>
          <w:sz w:val="28"/>
          <w:szCs w:val="28"/>
        </w:rPr>
        <w:t>S:</w:t>
      </w:r>
      <w:r w:rsidR="00B504EC">
        <w:rPr>
          <w:rFonts w:ascii="Arial" w:hAnsi="Arial" w:cs="Arial"/>
          <w:b/>
          <w:i/>
          <w:sz w:val="28"/>
          <w:szCs w:val="28"/>
        </w:rPr>
        <w:t xml:space="preserve"> </w:t>
      </w:r>
      <w:r w:rsidR="00B504EC">
        <w:rPr>
          <w:rFonts w:ascii="Arial" w:eastAsia="Calibri" w:hAnsi="Arial" w:cs="Arial"/>
          <w:b/>
          <w:bCs/>
          <w:i/>
          <w:sz w:val="28"/>
          <w:szCs w:val="28"/>
        </w:rPr>
        <w:t>PRIMERO.</w:t>
      </w:r>
      <w:r w:rsidR="00A33949" w:rsidRPr="00A33949">
        <w:rPr>
          <w:rFonts w:ascii="Arial" w:eastAsia="Calibri" w:hAnsi="Arial" w:cs="Arial"/>
          <w:b/>
          <w:bCs/>
          <w:i/>
          <w:sz w:val="28"/>
          <w:szCs w:val="28"/>
        </w:rPr>
        <w:t>-</w:t>
      </w:r>
      <w:r w:rsidR="00A33949" w:rsidRPr="00A33949">
        <w:rPr>
          <w:rFonts w:ascii="Arial" w:eastAsia="Calibri" w:hAnsi="Arial" w:cs="Arial"/>
          <w:i/>
          <w:sz w:val="28"/>
          <w:szCs w:val="28"/>
        </w:rPr>
        <w:t xml:space="preserve"> Se autoriza por el Pleno de este Honorable Ayuntamiento Constitucional de Zapotlán el Grande, Jalisco, expedir la licencia municipal al solicitante</w:t>
      </w:r>
      <w:r w:rsidR="00A33949" w:rsidRPr="00A33949">
        <w:rPr>
          <w:rFonts w:ascii="Arial" w:eastAsia="Calibri" w:hAnsi="Arial" w:cs="Arial"/>
          <w:b/>
          <w:i/>
          <w:sz w:val="28"/>
          <w:szCs w:val="28"/>
        </w:rPr>
        <w:t xml:space="preserve"> C. </w:t>
      </w:r>
      <w:r w:rsidR="00A33949" w:rsidRPr="00A33949">
        <w:rPr>
          <w:rFonts w:ascii="Arial" w:eastAsia="Calibri" w:hAnsi="Arial" w:cs="Arial"/>
          <w:b/>
          <w:bCs/>
          <w:i/>
          <w:sz w:val="28"/>
          <w:szCs w:val="28"/>
        </w:rPr>
        <w:t xml:space="preserve">CRISTOPHER JESÚS GARCÍA TRUJILLO </w:t>
      </w:r>
      <w:r w:rsidR="00A33949" w:rsidRPr="00A33949">
        <w:rPr>
          <w:rFonts w:ascii="Arial" w:hAnsi="Arial" w:cs="Arial"/>
          <w:b/>
          <w:i/>
          <w:sz w:val="28"/>
          <w:szCs w:val="28"/>
        </w:rPr>
        <w:t>CON GIRO DE VENTA DE BEBIDAS ALCOHÓLICAS ANEXO A TIENDA DE CONVENIENCIA DENOMINADO “SUPER KIOSKO S.A DE C.V”</w:t>
      </w:r>
      <w:r w:rsidR="00A33949" w:rsidRPr="00A33949">
        <w:rPr>
          <w:rFonts w:ascii="Arial" w:eastAsia="Calibri" w:hAnsi="Arial" w:cs="Arial"/>
          <w:i/>
          <w:sz w:val="28"/>
          <w:szCs w:val="28"/>
        </w:rPr>
        <w:t>,</w:t>
      </w:r>
      <w:r w:rsidR="00A33949" w:rsidRPr="00A33949">
        <w:rPr>
          <w:rFonts w:ascii="Arial" w:eastAsia="Calibri" w:hAnsi="Arial" w:cs="Arial"/>
          <w:b/>
          <w:bCs/>
          <w:i/>
          <w:sz w:val="28"/>
          <w:szCs w:val="28"/>
        </w:rPr>
        <w:t xml:space="preserve"> </w:t>
      </w:r>
      <w:r w:rsidR="00A33949" w:rsidRPr="00A33949">
        <w:rPr>
          <w:rFonts w:ascii="Arial" w:eastAsia="Calibri" w:hAnsi="Arial" w:cs="Arial"/>
          <w:i/>
          <w:sz w:val="28"/>
          <w:szCs w:val="28"/>
        </w:rPr>
        <w:t xml:space="preserve">en el inmueble ubicado con el número </w:t>
      </w:r>
      <w:r w:rsidR="00A33949" w:rsidRPr="00A33949">
        <w:rPr>
          <w:rFonts w:ascii="Arial" w:hAnsi="Arial" w:cs="Arial"/>
          <w:i/>
          <w:sz w:val="28"/>
          <w:szCs w:val="28"/>
        </w:rPr>
        <w:t xml:space="preserve">#309 la AVENIDA ENRIQUE ARREOLA SILVA, colonia LAS GARZAS </w:t>
      </w:r>
      <w:r w:rsidR="00B504EC">
        <w:rPr>
          <w:rFonts w:ascii="Arial" w:eastAsia="Calibri" w:hAnsi="Arial" w:cs="Arial"/>
          <w:i/>
          <w:sz w:val="28"/>
          <w:szCs w:val="28"/>
        </w:rPr>
        <w:t xml:space="preserve">en esta Ciudad. </w:t>
      </w:r>
      <w:r w:rsidR="00A33949" w:rsidRPr="00A33949">
        <w:rPr>
          <w:rFonts w:ascii="Arial" w:eastAsia="Calibri" w:hAnsi="Arial" w:cs="Arial"/>
          <w:b/>
          <w:bCs/>
          <w:i/>
          <w:sz w:val="28"/>
          <w:szCs w:val="28"/>
        </w:rPr>
        <w:t>SEGUNDO</w:t>
      </w:r>
      <w:r w:rsidR="00B504EC">
        <w:rPr>
          <w:rFonts w:ascii="Arial" w:eastAsia="Calibri" w:hAnsi="Arial" w:cs="Arial"/>
          <w:i/>
          <w:sz w:val="28"/>
          <w:szCs w:val="28"/>
        </w:rPr>
        <w:t>.</w:t>
      </w:r>
      <w:r w:rsidR="00A33949" w:rsidRPr="00A33949">
        <w:rPr>
          <w:rFonts w:ascii="Arial" w:eastAsia="Calibri" w:hAnsi="Arial" w:cs="Arial"/>
          <w:i/>
          <w:sz w:val="28"/>
          <w:szCs w:val="28"/>
        </w:rPr>
        <w:t xml:space="preserve">- Instrúyase al Oficial de Padrón y Licencias municipal, </w:t>
      </w:r>
      <w:r w:rsidR="00A33949" w:rsidRPr="00A33949">
        <w:rPr>
          <w:rFonts w:ascii="Arial" w:eastAsia="Calibri" w:hAnsi="Arial" w:cs="Arial"/>
          <w:b/>
          <w:bCs/>
          <w:i/>
          <w:sz w:val="28"/>
          <w:szCs w:val="28"/>
        </w:rPr>
        <w:t xml:space="preserve">LIC. JOSE ANTONIO ALVAREZ HERNADEZ, </w:t>
      </w:r>
      <w:r w:rsidR="00A33949" w:rsidRPr="00A33949">
        <w:rPr>
          <w:rFonts w:ascii="Arial" w:eastAsia="Calibri" w:hAnsi="Arial" w:cs="Arial"/>
          <w:i/>
          <w:sz w:val="28"/>
          <w:szCs w:val="28"/>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B504EC">
        <w:rPr>
          <w:rFonts w:ascii="Arial" w:hAnsi="Arial" w:cs="Arial"/>
          <w:b/>
          <w:i/>
          <w:sz w:val="28"/>
          <w:szCs w:val="28"/>
        </w:rPr>
        <w:t xml:space="preserve"> </w:t>
      </w:r>
      <w:r w:rsidR="00A33949" w:rsidRPr="00A33949">
        <w:rPr>
          <w:rFonts w:ascii="Arial" w:eastAsia="Calibri" w:hAnsi="Arial" w:cs="Arial"/>
          <w:b/>
          <w:bCs/>
          <w:i/>
          <w:sz w:val="28"/>
          <w:szCs w:val="28"/>
        </w:rPr>
        <w:lastRenderedPageBreak/>
        <w:t>TERCERO</w:t>
      </w:r>
      <w:r w:rsidR="00B504EC">
        <w:rPr>
          <w:rFonts w:ascii="Arial" w:eastAsia="Calibri" w:hAnsi="Arial" w:cs="Arial"/>
          <w:i/>
          <w:sz w:val="28"/>
          <w:szCs w:val="28"/>
        </w:rPr>
        <w:t>.</w:t>
      </w:r>
      <w:r w:rsidR="00A33949" w:rsidRPr="00A33949">
        <w:rPr>
          <w:rFonts w:ascii="Arial" w:eastAsia="Calibri" w:hAnsi="Arial" w:cs="Arial"/>
          <w:i/>
          <w:sz w:val="28"/>
          <w:szCs w:val="28"/>
        </w:rPr>
        <w:t>- Instrúyase a la Secretaria de Gobierno de este Honorable Ayuntamiento para que notifique el contenido del presente acuerdo al Oficial de padrón y Licencias para los efectos legales y administrativos correspondientes.</w:t>
      </w:r>
      <w:r w:rsidR="00FF281E">
        <w:rPr>
          <w:rFonts w:ascii="Arial" w:hAnsi="Arial" w:cs="Arial"/>
          <w:b/>
          <w:i/>
          <w:sz w:val="28"/>
          <w:szCs w:val="28"/>
        </w:rPr>
        <w:t xml:space="preserve"> </w:t>
      </w:r>
      <w:r w:rsidR="00A33949" w:rsidRPr="00A33949">
        <w:rPr>
          <w:rFonts w:ascii="Arial" w:eastAsia="Calibri" w:hAnsi="Arial" w:cs="Arial"/>
          <w:b/>
          <w:bCs/>
          <w:i/>
          <w:sz w:val="28"/>
          <w:szCs w:val="28"/>
        </w:rPr>
        <w:t>ATENTAMENTE</w:t>
      </w:r>
      <w:r w:rsidR="00FF281E">
        <w:rPr>
          <w:rFonts w:ascii="Arial" w:hAnsi="Arial" w:cs="Arial"/>
          <w:b/>
          <w:i/>
          <w:sz w:val="28"/>
          <w:szCs w:val="28"/>
        </w:rPr>
        <w:t xml:space="preserve"> </w:t>
      </w:r>
      <w:r w:rsidR="00A33949" w:rsidRPr="00A33949">
        <w:rPr>
          <w:rFonts w:ascii="Arial" w:eastAsia="Calibri" w:hAnsi="Arial" w:cs="Arial"/>
          <w:bCs/>
          <w:i/>
          <w:sz w:val="28"/>
          <w:szCs w:val="28"/>
        </w:rPr>
        <w:t>“2023, Año del Bicentenario del Natalicio del Estado Libre y Soberano de Jalisco”</w:t>
      </w:r>
      <w:r w:rsidR="00FF281E">
        <w:rPr>
          <w:rFonts w:ascii="Arial" w:hAnsi="Arial" w:cs="Arial"/>
          <w:b/>
          <w:i/>
          <w:sz w:val="28"/>
          <w:szCs w:val="28"/>
        </w:rPr>
        <w:t xml:space="preserve"> </w:t>
      </w:r>
      <w:r w:rsidR="00A33949" w:rsidRPr="00A33949">
        <w:rPr>
          <w:rFonts w:ascii="Arial" w:eastAsia="Calibri" w:hAnsi="Arial" w:cs="Arial"/>
          <w:i/>
          <w:sz w:val="28"/>
          <w:szCs w:val="28"/>
        </w:rPr>
        <w:t>“2023, Año del 140 Aniversario del Natalicio de José Clemente Orozco”</w:t>
      </w:r>
      <w:r w:rsidR="00FF281E">
        <w:rPr>
          <w:rFonts w:ascii="Arial" w:hAnsi="Arial" w:cs="Arial"/>
          <w:b/>
          <w:i/>
          <w:sz w:val="28"/>
          <w:szCs w:val="28"/>
        </w:rPr>
        <w:t xml:space="preserve"> </w:t>
      </w:r>
      <w:r w:rsidR="00A33949" w:rsidRPr="00A33949">
        <w:rPr>
          <w:rFonts w:ascii="Arial" w:eastAsia="Calibri" w:hAnsi="Arial" w:cs="Arial"/>
          <w:i/>
          <w:sz w:val="28"/>
          <w:szCs w:val="28"/>
        </w:rPr>
        <w:t>Cd. Guzmán, Jalisco a 15 de septiembre del 2023.</w:t>
      </w:r>
      <w:r w:rsidR="00FF281E">
        <w:rPr>
          <w:rFonts w:ascii="Arial" w:hAnsi="Arial" w:cs="Arial"/>
          <w:b/>
          <w:i/>
          <w:sz w:val="28"/>
          <w:szCs w:val="28"/>
        </w:rPr>
        <w:t xml:space="preserve"> </w:t>
      </w:r>
      <w:r w:rsidR="00A33949" w:rsidRPr="00DA2ACD">
        <w:rPr>
          <w:rStyle w:val="Ninguno"/>
          <w:rFonts w:ascii="Arial" w:hAnsi="Arial" w:cs="Arial"/>
          <w:b/>
          <w:bCs/>
          <w:i/>
          <w:sz w:val="28"/>
          <w:szCs w:val="28"/>
          <w:lang w:val="es-MX"/>
        </w:rPr>
        <w:t xml:space="preserve">C. JORGE DE JESÚS JUAREZ PARRA. </w:t>
      </w:r>
      <w:r w:rsidR="00A33949" w:rsidRPr="00DA2ACD">
        <w:rPr>
          <w:rStyle w:val="Ninguno"/>
          <w:rFonts w:ascii="Arial" w:hAnsi="Arial" w:cs="Arial"/>
          <w:i/>
          <w:sz w:val="28"/>
          <w:szCs w:val="28"/>
          <w:lang w:val="es-MX"/>
        </w:rPr>
        <w:t xml:space="preserve">Regidor Presidente de la Comisión Edilicia Permanente de Espectáculos Públicos e Inspección y Vigilancia. </w:t>
      </w:r>
      <w:r w:rsidR="00A33949" w:rsidRPr="00DA2ACD">
        <w:rPr>
          <w:rStyle w:val="Ninguno"/>
          <w:rFonts w:ascii="Arial" w:hAnsi="Arial" w:cs="Arial"/>
          <w:b/>
          <w:i/>
          <w:sz w:val="28"/>
          <w:szCs w:val="28"/>
          <w:lang w:val="es-MX"/>
        </w:rPr>
        <w:t xml:space="preserve">FIRMA” </w:t>
      </w:r>
      <w:r w:rsidR="00A33949">
        <w:rPr>
          <w:rStyle w:val="Ninguno"/>
          <w:rFonts w:ascii="Arial" w:hAnsi="Arial" w:cs="Arial"/>
          <w:b/>
          <w:bCs/>
          <w:i/>
          <w:sz w:val="28"/>
          <w:szCs w:val="28"/>
          <w:lang w:val="es-MX"/>
        </w:rPr>
        <w:t xml:space="preserve">C. DIANA LAURA ORTEGA PALAFOX </w:t>
      </w:r>
      <w:r w:rsidR="00A33949" w:rsidRPr="00DA2ACD">
        <w:rPr>
          <w:rStyle w:val="Ninguno"/>
          <w:rFonts w:ascii="Arial" w:hAnsi="Arial" w:cs="Arial"/>
          <w:i/>
          <w:sz w:val="28"/>
          <w:szCs w:val="28"/>
          <w:lang w:val="es-MX"/>
        </w:rPr>
        <w:t>Vocal de la Comisión Edilicia Permanente de Espectáculos Públi</w:t>
      </w:r>
      <w:r w:rsidR="00A33949">
        <w:rPr>
          <w:rStyle w:val="Ninguno"/>
          <w:rFonts w:ascii="Arial" w:hAnsi="Arial" w:cs="Arial"/>
          <w:i/>
          <w:sz w:val="28"/>
          <w:szCs w:val="28"/>
          <w:lang w:val="es-MX"/>
        </w:rPr>
        <w:t xml:space="preserve">cos e Inspección </w:t>
      </w:r>
      <w:r w:rsidR="00A33949" w:rsidRPr="00DA2ACD">
        <w:rPr>
          <w:rStyle w:val="Ninguno"/>
          <w:rFonts w:ascii="Arial" w:hAnsi="Arial" w:cs="Arial"/>
          <w:i/>
          <w:sz w:val="28"/>
          <w:szCs w:val="28"/>
          <w:lang w:val="es-MX"/>
        </w:rPr>
        <w:t xml:space="preserve">y Vigilancia. </w:t>
      </w:r>
      <w:r w:rsidR="00A33949" w:rsidRPr="00DA2ACD">
        <w:rPr>
          <w:rStyle w:val="Ninguno"/>
          <w:rFonts w:ascii="Arial" w:hAnsi="Arial" w:cs="Arial"/>
          <w:b/>
          <w:i/>
          <w:sz w:val="28"/>
          <w:szCs w:val="28"/>
          <w:lang w:val="es-MX"/>
        </w:rPr>
        <w:t>NO</w:t>
      </w:r>
      <w:r w:rsidR="00A33949" w:rsidRPr="00DA2ACD">
        <w:rPr>
          <w:rStyle w:val="Ninguno"/>
          <w:rFonts w:ascii="Arial" w:hAnsi="Arial" w:cs="Arial"/>
          <w:i/>
          <w:sz w:val="28"/>
          <w:szCs w:val="28"/>
          <w:lang w:val="es-MX"/>
        </w:rPr>
        <w:t xml:space="preserve"> </w:t>
      </w:r>
      <w:r w:rsidR="00A33949" w:rsidRPr="00DA2ACD">
        <w:rPr>
          <w:rStyle w:val="Ninguno"/>
          <w:rFonts w:ascii="Arial" w:hAnsi="Arial" w:cs="Arial"/>
          <w:b/>
          <w:i/>
          <w:sz w:val="28"/>
          <w:szCs w:val="28"/>
          <w:lang w:val="es-MX"/>
        </w:rPr>
        <w:t>FIRMA”</w:t>
      </w:r>
      <w:r w:rsidR="00A33949" w:rsidRPr="00DA2ACD">
        <w:rPr>
          <w:rStyle w:val="Ninguno"/>
          <w:rFonts w:ascii="Arial" w:hAnsi="Arial" w:cs="Arial"/>
          <w:b/>
          <w:bCs/>
          <w:i/>
          <w:sz w:val="28"/>
          <w:szCs w:val="28"/>
          <w:lang w:val="es-MX"/>
        </w:rPr>
        <w:t xml:space="preserve"> C. SARA MORENO RAMÍREZ. </w:t>
      </w:r>
      <w:r w:rsidR="00A33949" w:rsidRPr="00DA2ACD">
        <w:rPr>
          <w:rStyle w:val="Ninguno"/>
          <w:rFonts w:ascii="Arial" w:hAnsi="Arial" w:cs="Arial"/>
          <w:i/>
          <w:sz w:val="28"/>
          <w:szCs w:val="28"/>
          <w:lang w:val="es-MX"/>
        </w:rPr>
        <w:t>Vo</w:t>
      </w:r>
      <w:r w:rsidR="00A33949">
        <w:rPr>
          <w:rStyle w:val="Ninguno"/>
          <w:rFonts w:ascii="Arial" w:hAnsi="Arial" w:cs="Arial"/>
          <w:i/>
          <w:sz w:val="28"/>
          <w:szCs w:val="28"/>
          <w:lang w:val="es-MX"/>
        </w:rPr>
        <w:t xml:space="preserve">cal de la Comisión Edilicia </w:t>
      </w:r>
      <w:r w:rsidR="00A33949" w:rsidRPr="00DA2ACD">
        <w:rPr>
          <w:rStyle w:val="Ninguno"/>
          <w:rFonts w:ascii="Arial" w:hAnsi="Arial" w:cs="Arial"/>
          <w:i/>
          <w:sz w:val="28"/>
          <w:szCs w:val="28"/>
          <w:lang w:val="es-MX"/>
        </w:rPr>
        <w:t xml:space="preserve">Permanente de Espectáculos </w:t>
      </w:r>
      <w:r w:rsidR="00A33949">
        <w:rPr>
          <w:rStyle w:val="Ninguno"/>
          <w:rFonts w:ascii="Arial" w:hAnsi="Arial" w:cs="Arial"/>
          <w:i/>
          <w:sz w:val="28"/>
          <w:szCs w:val="28"/>
          <w:lang w:val="es-MX"/>
        </w:rPr>
        <w:t xml:space="preserve">Públicos e Inspección </w:t>
      </w:r>
      <w:r w:rsidR="00A33949" w:rsidRPr="00DA2ACD">
        <w:rPr>
          <w:rStyle w:val="Ninguno"/>
          <w:rFonts w:ascii="Arial" w:hAnsi="Arial" w:cs="Arial"/>
          <w:i/>
          <w:sz w:val="28"/>
          <w:szCs w:val="28"/>
          <w:lang w:val="es-MX"/>
        </w:rPr>
        <w:t xml:space="preserve">y Vigilancia. </w:t>
      </w:r>
      <w:r w:rsidR="00A33949" w:rsidRPr="00DA2ACD">
        <w:rPr>
          <w:rStyle w:val="Ninguno"/>
          <w:rFonts w:ascii="Arial" w:hAnsi="Arial" w:cs="Arial"/>
          <w:b/>
          <w:i/>
          <w:sz w:val="28"/>
          <w:szCs w:val="28"/>
          <w:lang w:val="es-MX"/>
        </w:rPr>
        <w:t>FIRMA”</w:t>
      </w:r>
      <w:r w:rsidR="00DE32A4">
        <w:rPr>
          <w:rStyle w:val="Ninguno"/>
          <w:rFonts w:ascii="Arial" w:hAnsi="Arial" w:cs="Arial"/>
          <w:b/>
          <w:i/>
          <w:sz w:val="28"/>
          <w:szCs w:val="28"/>
          <w:lang w:val="es-MX"/>
        </w:rPr>
        <w:t xml:space="preserve"> - - - - - - - - - - - - - - - - - - - - - - - - - - - - - - - C. Secretaria de Gobierno Municipal Claudia Margarita Robles Gómez: </w:t>
      </w:r>
      <w:r w:rsidR="00DE32A4">
        <w:rPr>
          <w:rStyle w:val="Ninguno"/>
          <w:rFonts w:ascii="Arial" w:hAnsi="Arial" w:cs="Arial"/>
          <w:sz w:val="28"/>
          <w:szCs w:val="28"/>
          <w:lang w:val="es-MX"/>
        </w:rPr>
        <w:t xml:space="preserve">Gracias C. Regidor Jorge de Jesús Juárez Parra. Queda a su consideración esta Iniciativa de Dictamen, para alguna manifestación o comentario, respecto de la misma…. Si no hay ninguna, entonces, queda a su consideración esta Iniciativa para que, quiénes estén a favor de aprobarla en los términos propuestos, lo manifiesten levantando su mano…. </w:t>
      </w:r>
      <w:r w:rsidR="00DE32A4">
        <w:rPr>
          <w:rStyle w:val="Ninguno"/>
          <w:rFonts w:ascii="Arial" w:hAnsi="Arial" w:cs="Arial"/>
          <w:b/>
          <w:sz w:val="28"/>
          <w:szCs w:val="28"/>
          <w:lang w:val="es-MX"/>
        </w:rPr>
        <w:t xml:space="preserve">14 votos a favor, emitidos de forma de directa. </w:t>
      </w:r>
      <w:r w:rsidR="00DE32A4">
        <w:rPr>
          <w:rStyle w:val="Ninguno"/>
          <w:rFonts w:ascii="Arial" w:hAnsi="Arial" w:cs="Arial"/>
          <w:sz w:val="28"/>
          <w:szCs w:val="28"/>
          <w:lang w:val="es-MX"/>
        </w:rPr>
        <w:t xml:space="preserve">Y, sumando el voto a la mayoría del C. Regidor Raúl Chávez García, que no se encuentra en la Sala de Cabildo, y salió sin autorización alguna. </w:t>
      </w:r>
      <w:r w:rsidR="00DE32A4">
        <w:rPr>
          <w:rStyle w:val="Ninguno"/>
          <w:rFonts w:ascii="Arial" w:hAnsi="Arial" w:cs="Arial"/>
          <w:b/>
          <w:sz w:val="28"/>
          <w:szCs w:val="28"/>
          <w:lang w:val="es-MX"/>
        </w:rPr>
        <w:t xml:space="preserve">15 votos a favor, aprobado por mayoría absoluta. - - - - - - - - - - - - - - - - - - - - </w:t>
      </w:r>
      <w:r w:rsidR="00DE32A4">
        <w:rPr>
          <w:rStyle w:val="Ninguno"/>
          <w:rFonts w:ascii="Arial" w:hAnsi="Arial" w:cs="Arial"/>
          <w:sz w:val="28"/>
          <w:szCs w:val="28"/>
          <w:lang w:val="es-MX"/>
        </w:rPr>
        <w:t xml:space="preserve">  </w:t>
      </w:r>
      <w:r w:rsidR="00607617" w:rsidRPr="00607617">
        <w:rPr>
          <w:rFonts w:ascii="Arial" w:hAnsi="Arial" w:cs="Arial"/>
          <w:b/>
          <w:sz w:val="28"/>
          <w:szCs w:val="28"/>
          <w:u w:val="single"/>
        </w:rPr>
        <w:t>OCTAVO PUNTO</w:t>
      </w:r>
      <w:r w:rsidR="00607617">
        <w:rPr>
          <w:rFonts w:ascii="Arial" w:hAnsi="Arial" w:cs="Arial"/>
          <w:b/>
          <w:sz w:val="28"/>
          <w:szCs w:val="28"/>
        </w:rPr>
        <w:t xml:space="preserve">: </w:t>
      </w:r>
      <w:r w:rsidR="00607617" w:rsidRPr="00CB100E">
        <w:rPr>
          <w:rFonts w:ascii="Arial" w:hAnsi="Arial" w:cs="Arial"/>
          <w:sz w:val="28"/>
          <w:szCs w:val="28"/>
        </w:rPr>
        <w:t xml:space="preserve">Iniciativa de Dictamen de la Comisión Edilicia de Espectáculos Públicos </w:t>
      </w:r>
      <w:r w:rsidR="00607617">
        <w:rPr>
          <w:rFonts w:ascii="Arial" w:hAnsi="Arial" w:cs="Arial"/>
          <w:sz w:val="28"/>
          <w:szCs w:val="28"/>
        </w:rPr>
        <w:t xml:space="preserve">e Inspección y Vigilancia, que autoriza la Licencia Municipal con giro de venta de bebidas </w:t>
      </w:r>
      <w:r w:rsidR="00607617">
        <w:rPr>
          <w:rFonts w:ascii="Arial" w:hAnsi="Arial" w:cs="Arial"/>
          <w:sz w:val="28"/>
          <w:szCs w:val="28"/>
        </w:rPr>
        <w:lastRenderedPageBreak/>
        <w:t xml:space="preserve">alcohólicas anexo a tienda de conveniencia, denominado “Súper Kiosko, S.A. de C.V.” en el domicilio de Ignacio Aldama No. 239, en la Colonia Centro, de esta Ciudad. Motiva el C. Regidor Jorge de Jesús Juárez Parra. </w:t>
      </w:r>
      <w:r w:rsidR="00607617">
        <w:rPr>
          <w:rFonts w:ascii="Arial" w:hAnsi="Arial" w:cs="Arial"/>
          <w:b/>
          <w:i/>
          <w:sz w:val="28"/>
          <w:szCs w:val="28"/>
        </w:rPr>
        <w:t>C. Regid</w:t>
      </w:r>
      <w:r w:rsidR="001E58ED">
        <w:rPr>
          <w:rFonts w:ascii="Arial" w:hAnsi="Arial" w:cs="Arial"/>
          <w:b/>
          <w:i/>
          <w:sz w:val="28"/>
          <w:szCs w:val="28"/>
        </w:rPr>
        <w:t xml:space="preserve">or Jorge de Jesús Juárez Parra: </w:t>
      </w:r>
      <w:r w:rsidR="001E58ED" w:rsidRPr="001E58ED">
        <w:rPr>
          <w:rFonts w:ascii="Arial" w:hAnsi="Arial" w:cs="Arial"/>
          <w:b/>
          <w:bCs/>
          <w:i/>
          <w:sz w:val="28"/>
          <w:szCs w:val="28"/>
        </w:rPr>
        <w:t xml:space="preserve">HONORABLE AYUNTAMIENTO CONSTITUCIONAL </w:t>
      </w:r>
      <w:r w:rsidR="001E58ED">
        <w:rPr>
          <w:rFonts w:ascii="Arial" w:hAnsi="Arial" w:cs="Arial"/>
          <w:b/>
          <w:bCs/>
          <w:i/>
          <w:sz w:val="28"/>
          <w:szCs w:val="28"/>
        </w:rPr>
        <w:t>DE ZAPOTLÁN EL GRANDE, JALISCO. PRESENT</w:t>
      </w:r>
      <w:r w:rsidR="001E58ED" w:rsidRPr="001E58ED">
        <w:rPr>
          <w:rFonts w:ascii="Arial" w:hAnsi="Arial" w:cs="Arial"/>
          <w:b/>
          <w:bCs/>
          <w:i/>
          <w:sz w:val="28"/>
          <w:szCs w:val="28"/>
        </w:rPr>
        <w:t xml:space="preserve">E </w:t>
      </w:r>
      <w:r w:rsidR="001E58ED" w:rsidRPr="001E58ED">
        <w:rPr>
          <w:rFonts w:ascii="Arial" w:hAnsi="Arial" w:cs="Arial"/>
          <w:i/>
          <w:sz w:val="28"/>
          <w:szCs w:val="28"/>
        </w:rPr>
        <w:t xml:space="preserve">Quienes motivan y suscriben </w:t>
      </w:r>
      <w:r w:rsidR="001E58ED" w:rsidRPr="001E58ED">
        <w:rPr>
          <w:rFonts w:ascii="Arial" w:hAnsi="Arial" w:cs="Arial"/>
          <w:b/>
          <w:bCs/>
          <w:i/>
          <w:sz w:val="28"/>
          <w:szCs w:val="28"/>
        </w:rPr>
        <w:t xml:space="preserve">CC. JORGE DE JESUS JUAREZ PARRA, SARA MORENO RAMIREZ y DIANA LAURA ORTEGA PALAFOX, </w:t>
      </w:r>
      <w:r w:rsidR="001E58ED" w:rsidRPr="001E58ED">
        <w:rPr>
          <w:rFonts w:ascii="Arial" w:hAnsi="Arial" w:cs="Arial"/>
          <w:bCs/>
          <w:i/>
          <w:sz w:val="28"/>
          <w:szCs w:val="28"/>
        </w:rPr>
        <w:t xml:space="preserve">Regidor Presidente el primero y los restantes vocales integrantes de la Comisi6n Edilicia Permanente de Espectáculos Públicos, lnspecci6n y Vigilancia de este Honorable Ayuntamiento Constitucional de Zapotlán el Grande, Jalisco, con fundamento en lo dispuesto por los artículos 5,115 fracciones 11 inciso a) y Ill segundo párrafo y 123 primer párrafo todos de la Constituci6n Política de los Estados Unidos mexicanos;73, 77 y demás relativos y aplicables de la Constituci6n Política del Estado de Jalisco; 1, 2, 3, 4 numeral 124 y 27 de la Ley del Gobierno y la Administración Pública Municipal para el Estado de Jalisco y sus Municipios; 37, 38 fracci6n VIII,40, 47, 58,104 al 109 y demás relativos y aplicables del Reglamento Interior del Ayuntamiento de Zapotlán el Grande, presentamos a la consideraci6n del Pleno de </w:t>
      </w:r>
      <w:r w:rsidR="000E0707">
        <w:rPr>
          <w:rFonts w:ascii="Arial" w:hAnsi="Arial" w:cs="Arial"/>
          <w:bCs/>
          <w:i/>
          <w:sz w:val="28"/>
          <w:szCs w:val="28"/>
        </w:rPr>
        <w:t xml:space="preserve">este Honorable Ayuntamiento </w:t>
      </w:r>
      <w:r w:rsidR="001E58ED" w:rsidRPr="001E58ED">
        <w:rPr>
          <w:rFonts w:ascii="Arial" w:hAnsi="Arial" w:cs="Arial"/>
          <w:b/>
          <w:bCs/>
          <w:i/>
          <w:sz w:val="28"/>
          <w:szCs w:val="28"/>
        </w:rPr>
        <w:t xml:space="preserve">lNICIATIVA DE DICTAMEN DE LA COMISIÓN EDILICIA PERMANENTE DE ESPECTACULOS PÚBLICOS E INSPECCIÓN Y VIGILANCIA QUE AUTORIZA LA </w:t>
      </w:r>
      <w:r w:rsidR="001E58ED" w:rsidRPr="001E58ED">
        <w:rPr>
          <w:rFonts w:ascii="Arial" w:hAnsi="Arial" w:cs="Arial"/>
          <w:b/>
          <w:i/>
          <w:sz w:val="28"/>
          <w:szCs w:val="28"/>
        </w:rPr>
        <w:t xml:space="preserve">LICENCIA MUNICIPAL CON GIRO DE VENTA DE BEBIDAS ALCOHOLICAS ANEXO A TIENDA DE CONVENIENCIA, DENOMINADA “SUPER KIOSKO, S.A. DE C.V.” </w:t>
      </w:r>
      <w:r w:rsidR="001E58ED" w:rsidRPr="001E58ED">
        <w:rPr>
          <w:rFonts w:ascii="Arial" w:hAnsi="Arial" w:cs="Arial"/>
          <w:i/>
          <w:sz w:val="28"/>
          <w:szCs w:val="28"/>
        </w:rPr>
        <w:t>en el domicilio de</w:t>
      </w:r>
      <w:r w:rsidR="001E58ED" w:rsidRPr="001E58ED">
        <w:rPr>
          <w:rFonts w:ascii="Arial" w:hAnsi="Arial" w:cs="Arial"/>
          <w:b/>
          <w:i/>
          <w:sz w:val="28"/>
          <w:szCs w:val="28"/>
        </w:rPr>
        <w:t xml:space="preserve"> Ignacio Aldama No. 239, </w:t>
      </w:r>
      <w:r w:rsidR="001E58ED" w:rsidRPr="001E58ED">
        <w:rPr>
          <w:rFonts w:ascii="Arial" w:hAnsi="Arial" w:cs="Arial"/>
          <w:i/>
          <w:sz w:val="28"/>
          <w:szCs w:val="28"/>
        </w:rPr>
        <w:t>en la colonia Centro, de esta Ciudad</w:t>
      </w:r>
      <w:r w:rsidR="001E58ED" w:rsidRPr="001E58ED">
        <w:rPr>
          <w:rFonts w:ascii="Arial" w:hAnsi="Arial" w:cs="Arial"/>
          <w:b/>
          <w:i/>
          <w:sz w:val="28"/>
          <w:szCs w:val="28"/>
        </w:rPr>
        <w:t xml:space="preserve">. </w:t>
      </w:r>
      <w:r w:rsidR="001E58ED" w:rsidRPr="001E58ED">
        <w:rPr>
          <w:rFonts w:ascii="Arial" w:hAnsi="Arial" w:cs="Arial"/>
          <w:i/>
          <w:sz w:val="28"/>
          <w:szCs w:val="28"/>
        </w:rPr>
        <w:t>lo anterior con base a los siguientes:</w:t>
      </w:r>
      <w:r w:rsidR="000E0707">
        <w:rPr>
          <w:rFonts w:ascii="Arial" w:hAnsi="Arial" w:cs="Arial"/>
          <w:b/>
          <w:i/>
          <w:sz w:val="28"/>
          <w:szCs w:val="28"/>
        </w:rPr>
        <w:t xml:space="preserve"> </w:t>
      </w:r>
      <w:r w:rsidR="000E0707">
        <w:rPr>
          <w:rFonts w:ascii="Arial" w:hAnsi="Arial" w:cs="Arial"/>
          <w:b/>
          <w:bCs/>
          <w:i/>
          <w:sz w:val="28"/>
          <w:szCs w:val="28"/>
        </w:rPr>
        <w:lastRenderedPageBreak/>
        <w:t>ANTECEDENTES</w:t>
      </w:r>
      <w:r w:rsidR="001E58ED" w:rsidRPr="001E58ED">
        <w:rPr>
          <w:rFonts w:ascii="Arial" w:hAnsi="Arial" w:cs="Arial"/>
          <w:b/>
          <w:bCs/>
          <w:i/>
          <w:sz w:val="28"/>
          <w:szCs w:val="28"/>
        </w:rPr>
        <w:t>:</w:t>
      </w:r>
      <w:r w:rsidR="000E0707">
        <w:rPr>
          <w:rFonts w:ascii="Arial" w:hAnsi="Arial" w:cs="Arial"/>
          <w:b/>
          <w:i/>
          <w:sz w:val="28"/>
          <w:szCs w:val="28"/>
        </w:rPr>
        <w:t xml:space="preserve"> </w:t>
      </w:r>
      <w:r w:rsidR="001E58ED" w:rsidRPr="001E58ED">
        <w:rPr>
          <w:rFonts w:ascii="Arial" w:hAnsi="Arial" w:cs="Arial"/>
          <w:b/>
          <w:bCs/>
          <w:i/>
          <w:sz w:val="28"/>
          <w:szCs w:val="28"/>
        </w:rPr>
        <w:t>1.-</w:t>
      </w:r>
      <w:r w:rsidR="001E58ED" w:rsidRPr="001E58ED">
        <w:rPr>
          <w:rFonts w:ascii="Arial" w:hAnsi="Arial" w:cs="Arial"/>
          <w:i/>
          <w:sz w:val="28"/>
          <w:szCs w:val="28"/>
        </w:rPr>
        <w:t xml:space="preserve"> El día 24 de julio del año 2023 dos mil veintitrés, la </w:t>
      </w:r>
      <w:r w:rsidR="001E58ED" w:rsidRPr="001E58ED">
        <w:rPr>
          <w:rFonts w:ascii="Arial" w:hAnsi="Arial" w:cs="Arial"/>
          <w:b/>
          <w:bCs/>
          <w:i/>
          <w:sz w:val="28"/>
          <w:szCs w:val="28"/>
        </w:rPr>
        <w:t xml:space="preserve">C. </w:t>
      </w:r>
      <w:r w:rsidR="001E58ED" w:rsidRPr="001E58ED">
        <w:rPr>
          <w:rFonts w:ascii="Arial" w:hAnsi="Arial" w:cs="Arial"/>
          <w:b/>
          <w:i/>
          <w:sz w:val="28"/>
          <w:szCs w:val="28"/>
        </w:rPr>
        <w:t>CRISTOPHER DE JESUS GARCIA TRUJILLO</w:t>
      </w:r>
      <w:r w:rsidR="001E58ED" w:rsidRPr="001E58ED">
        <w:rPr>
          <w:rFonts w:ascii="Arial" w:hAnsi="Arial" w:cs="Arial"/>
          <w:b/>
          <w:bCs/>
          <w:i/>
          <w:sz w:val="28"/>
          <w:szCs w:val="28"/>
        </w:rPr>
        <w:t>,</w:t>
      </w:r>
      <w:r w:rsidR="001E58ED" w:rsidRPr="001E58ED">
        <w:rPr>
          <w:rFonts w:ascii="Arial" w:hAnsi="Arial" w:cs="Arial"/>
          <w:i/>
          <w:sz w:val="28"/>
          <w:szCs w:val="28"/>
        </w:rPr>
        <w:t xml:space="preserve"> presentó por su propio derecho, en la Oficialía de Padrón y Licencias Municipal, </w:t>
      </w:r>
      <w:r w:rsidR="001E58ED" w:rsidRPr="001E58ED">
        <w:rPr>
          <w:rFonts w:ascii="Arial" w:hAnsi="Arial" w:cs="Arial"/>
          <w:b/>
          <w:bCs/>
          <w:i/>
          <w:sz w:val="28"/>
          <w:szCs w:val="28"/>
        </w:rPr>
        <w:t xml:space="preserve">LA SOLICITUD DE </w:t>
      </w:r>
      <w:r w:rsidR="001E58ED" w:rsidRPr="001E58ED">
        <w:rPr>
          <w:rFonts w:ascii="Arial" w:hAnsi="Arial" w:cs="Arial"/>
          <w:b/>
          <w:i/>
          <w:sz w:val="28"/>
          <w:szCs w:val="28"/>
        </w:rPr>
        <w:t xml:space="preserve">LICENCIA MUNICIPAL CON GIRO VENTA DE BEBIDAS ALCOHOLICAS ANEXO A TIENDA DE CONVENIENCIA, denominada “SUPER KIOSKO, S.A. DE C.V.” </w:t>
      </w:r>
      <w:r w:rsidR="001E58ED" w:rsidRPr="001E58ED">
        <w:rPr>
          <w:rFonts w:ascii="Arial" w:hAnsi="Arial" w:cs="Arial"/>
          <w:i/>
          <w:sz w:val="28"/>
          <w:szCs w:val="28"/>
        </w:rPr>
        <w:t>a dicha solicitud acompañó los siguientes documentos:</w:t>
      </w:r>
      <w:r w:rsidR="000E0707">
        <w:rPr>
          <w:rFonts w:ascii="Arial" w:hAnsi="Arial" w:cs="Arial"/>
          <w:b/>
          <w:i/>
          <w:sz w:val="28"/>
          <w:szCs w:val="28"/>
        </w:rPr>
        <w:t xml:space="preserve"> *</w:t>
      </w:r>
      <w:r w:rsidR="001E58ED" w:rsidRPr="000E0707">
        <w:rPr>
          <w:rFonts w:ascii="Arial" w:hAnsi="Arial" w:cs="Arial"/>
          <w:i/>
          <w:iCs/>
          <w:sz w:val="28"/>
          <w:szCs w:val="28"/>
        </w:rPr>
        <w:t>1.</w:t>
      </w:r>
      <w:r w:rsidR="001E58ED" w:rsidRPr="000E0707">
        <w:rPr>
          <w:rFonts w:ascii="Arial" w:hAnsi="Arial" w:cs="Arial"/>
          <w:i/>
          <w:sz w:val="28"/>
          <w:szCs w:val="28"/>
        </w:rPr>
        <w:t xml:space="preserve"> Copia certificada de credencial para votar, de la solicitante.</w:t>
      </w:r>
      <w:r w:rsidR="001E58ED" w:rsidRPr="000E0707">
        <w:rPr>
          <w:rFonts w:ascii="Arial" w:hAnsi="Arial" w:cs="Arial"/>
          <w:i/>
          <w:iCs/>
          <w:sz w:val="28"/>
          <w:szCs w:val="28"/>
        </w:rPr>
        <w:t xml:space="preserve"> </w:t>
      </w:r>
      <w:r w:rsidR="000E0707">
        <w:rPr>
          <w:rFonts w:ascii="Arial" w:hAnsi="Arial" w:cs="Arial"/>
          <w:b/>
          <w:i/>
          <w:sz w:val="28"/>
          <w:szCs w:val="28"/>
        </w:rPr>
        <w:t>*</w:t>
      </w:r>
      <w:r w:rsidR="001E58ED" w:rsidRPr="000E0707">
        <w:rPr>
          <w:rFonts w:ascii="Arial" w:hAnsi="Arial" w:cs="Arial"/>
          <w:i/>
          <w:iCs/>
          <w:sz w:val="28"/>
          <w:szCs w:val="28"/>
        </w:rPr>
        <w:t>2. Dictamen de trazos, usos y destinos específicos que en su caso determine la compatibilidad procedente de la vocación de suelo con el giro pretendido. (Oficio: USO 0236/2023)</w:t>
      </w:r>
      <w:r w:rsidR="000E0707">
        <w:rPr>
          <w:rFonts w:ascii="Arial" w:hAnsi="Arial" w:cs="Arial"/>
          <w:b/>
          <w:i/>
          <w:sz w:val="28"/>
          <w:szCs w:val="28"/>
        </w:rPr>
        <w:t xml:space="preserve"> *</w:t>
      </w:r>
      <w:r w:rsidR="001E58ED" w:rsidRPr="000E0707">
        <w:rPr>
          <w:rFonts w:ascii="Arial" w:hAnsi="Arial" w:cs="Arial"/>
          <w:i/>
          <w:iCs/>
          <w:sz w:val="28"/>
          <w:szCs w:val="28"/>
        </w:rPr>
        <w:t>3.</w:t>
      </w:r>
      <w:r w:rsidR="001E58ED" w:rsidRPr="000E0707">
        <w:rPr>
          <w:rFonts w:ascii="Arial" w:hAnsi="Arial" w:cs="Arial"/>
          <w:i/>
          <w:sz w:val="28"/>
          <w:szCs w:val="28"/>
        </w:rPr>
        <w:t xml:space="preserve"> </w:t>
      </w:r>
      <w:r w:rsidR="001E58ED" w:rsidRPr="000E0707">
        <w:rPr>
          <w:rFonts w:ascii="Arial" w:hAnsi="Arial" w:cs="Arial"/>
          <w:i/>
          <w:iCs/>
          <w:sz w:val="28"/>
          <w:szCs w:val="28"/>
        </w:rPr>
        <w:t xml:space="preserve">Copia del estado de cuenta del impuesto predial, respecto del inmueble donde pretende establecer el giro comercial. </w:t>
      </w:r>
      <w:r w:rsidR="000E0707">
        <w:rPr>
          <w:rFonts w:ascii="Arial" w:hAnsi="Arial" w:cs="Arial"/>
          <w:b/>
          <w:i/>
          <w:sz w:val="28"/>
          <w:szCs w:val="28"/>
        </w:rPr>
        <w:t>*</w:t>
      </w:r>
      <w:r w:rsidR="001E58ED" w:rsidRPr="000E0707">
        <w:rPr>
          <w:rFonts w:ascii="Arial" w:hAnsi="Arial" w:cs="Arial"/>
          <w:i/>
          <w:iCs/>
          <w:sz w:val="28"/>
          <w:szCs w:val="28"/>
        </w:rPr>
        <w:t>4.</w:t>
      </w:r>
      <w:r w:rsidR="001E58ED" w:rsidRPr="000E0707">
        <w:rPr>
          <w:rFonts w:ascii="Arial" w:hAnsi="Arial" w:cs="Arial"/>
          <w:i/>
          <w:sz w:val="28"/>
          <w:szCs w:val="28"/>
        </w:rPr>
        <w:t xml:space="preserve"> </w:t>
      </w:r>
      <w:r w:rsidR="001E58ED" w:rsidRPr="000E0707">
        <w:rPr>
          <w:rFonts w:ascii="Arial" w:hAnsi="Arial" w:cs="Arial"/>
          <w:i/>
          <w:iCs/>
          <w:sz w:val="28"/>
          <w:szCs w:val="28"/>
        </w:rPr>
        <w:t xml:space="preserve">Copia del acta de nacimiento del solicitante. </w:t>
      </w:r>
      <w:r w:rsidR="000E0707">
        <w:rPr>
          <w:rFonts w:ascii="Arial" w:hAnsi="Arial" w:cs="Arial"/>
          <w:b/>
          <w:i/>
          <w:sz w:val="28"/>
          <w:szCs w:val="28"/>
        </w:rPr>
        <w:t>*</w:t>
      </w:r>
      <w:r w:rsidR="001E58ED" w:rsidRPr="000E0707">
        <w:rPr>
          <w:rFonts w:ascii="Arial" w:hAnsi="Arial" w:cs="Arial"/>
          <w:i/>
          <w:iCs/>
          <w:sz w:val="28"/>
          <w:szCs w:val="28"/>
        </w:rPr>
        <w:t>5.</w:t>
      </w:r>
      <w:r w:rsidR="001E58ED" w:rsidRPr="000E0707">
        <w:rPr>
          <w:rFonts w:ascii="Arial" w:hAnsi="Arial" w:cs="Arial"/>
          <w:i/>
          <w:sz w:val="28"/>
          <w:szCs w:val="28"/>
        </w:rPr>
        <w:t xml:space="preserve"> </w:t>
      </w:r>
      <w:r w:rsidR="001E58ED" w:rsidRPr="000E0707">
        <w:rPr>
          <w:rFonts w:ascii="Arial" w:hAnsi="Arial" w:cs="Arial"/>
          <w:i/>
          <w:iCs/>
          <w:sz w:val="28"/>
          <w:szCs w:val="28"/>
        </w:rPr>
        <w:t xml:space="preserve">Constancia de situación fiscal emitida por el SAT, respecto de la persona del solicitante, emitida el 03 de MAYO de 2023. </w:t>
      </w:r>
      <w:r w:rsidR="000E0707">
        <w:rPr>
          <w:rFonts w:ascii="Arial" w:hAnsi="Arial" w:cs="Arial"/>
          <w:b/>
          <w:i/>
          <w:sz w:val="28"/>
          <w:szCs w:val="28"/>
        </w:rPr>
        <w:t>*</w:t>
      </w:r>
      <w:r w:rsidR="001E58ED" w:rsidRPr="000E0707">
        <w:rPr>
          <w:rFonts w:ascii="Arial" w:hAnsi="Arial" w:cs="Arial"/>
          <w:i/>
          <w:iCs/>
          <w:sz w:val="28"/>
          <w:szCs w:val="28"/>
        </w:rPr>
        <w:t>6.</w:t>
      </w:r>
      <w:r w:rsidR="001E58ED" w:rsidRPr="000E0707">
        <w:rPr>
          <w:rFonts w:ascii="Arial" w:hAnsi="Arial" w:cs="Arial"/>
          <w:i/>
          <w:sz w:val="28"/>
          <w:szCs w:val="28"/>
        </w:rPr>
        <w:t xml:space="preserve"> </w:t>
      </w:r>
      <w:r w:rsidR="001E58ED" w:rsidRPr="000E0707">
        <w:rPr>
          <w:rFonts w:ascii="Arial" w:hAnsi="Arial" w:cs="Arial"/>
          <w:i/>
          <w:iCs/>
          <w:sz w:val="28"/>
          <w:szCs w:val="28"/>
        </w:rPr>
        <w:t xml:space="preserve">Constancia original de no antecedentes penales del solicitante. (03 de MAYO de 2023). </w:t>
      </w:r>
      <w:r w:rsidR="000E0707">
        <w:rPr>
          <w:rFonts w:ascii="Arial" w:hAnsi="Arial" w:cs="Arial"/>
          <w:b/>
          <w:i/>
          <w:sz w:val="28"/>
          <w:szCs w:val="28"/>
        </w:rPr>
        <w:t>*</w:t>
      </w:r>
      <w:r w:rsidR="001E58ED" w:rsidRPr="000E0707">
        <w:rPr>
          <w:rFonts w:ascii="Arial" w:hAnsi="Arial" w:cs="Arial"/>
          <w:i/>
          <w:iCs/>
          <w:sz w:val="28"/>
          <w:szCs w:val="28"/>
        </w:rPr>
        <w:t>7.</w:t>
      </w:r>
      <w:r w:rsidR="001E58ED" w:rsidRPr="000E0707">
        <w:rPr>
          <w:rFonts w:ascii="Arial" w:hAnsi="Arial" w:cs="Arial"/>
          <w:i/>
          <w:sz w:val="28"/>
          <w:szCs w:val="28"/>
        </w:rPr>
        <w:t xml:space="preserve"> </w:t>
      </w:r>
      <w:r w:rsidR="001E58ED" w:rsidRPr="000E0707">
        <w:rPr>
          <w:rFonts w:ascii="Arial" w:hAnsi="Arial" w:cs="Arial"/>
          <w:i/>
          <w:iCs/>
          <w:sz w:val="28"/>
          <w:szCs w:val="28"/>
        </w:rPr>
        <w:t xml:space="preserve">Dictamen técnico PROCEDENTE emitido por la Unidad Municipal de Protección Civil, realizado el 23 de febrero de 2023. (Oficio: CS5543/2023). </w:t>
      </w:r>
      <w:r w:rsidR="00E06975">
        <w:rPr>
          <w:rFonts w:ascii="Arial" w:hAnsi="Arial" w:cs="Arial"/>
          <w:b/>
          <w:i/>
          <w:sz w:val="28"/>
          <w:szCs w:val="28"/>
        </w:rPr>
        <w:t>*</w:t>
      </w:r>
      <w:r w:rsidR="001E58ED" w:rsidRPr="00E06975">
        <w:rPr>
          <w:rFonts w:ascii="Arial" w:hAnsi="Arial" w:cs="Arial"/>
          <w:i/>
          <w:iCs/>
          <w:sz w:val="28"/>
          <w:szCs w:val="28"/>
        </w:rPr>
        <w:t>8.</w:t>
      </w:r>
      <w:r w:rsidR="001E58ED" w:rsidRPr="00E06975">
        <w:rPr>
          <w:rFonts w:ascii="Arial" w:hAnsi="Arial" w:cs="Arial"/>
          <w:i/>
          <w:sz w:val="28"/>
          <w:szCs w:val="28"/>
        </w:rPr>
        <w:t xml:space="preserve"> </w:t>
      </w:r>
      <w:r w:rsidR="001E58ED" w:rsidRPr="00E06975">
        <w:rPr>
          <w:rFonts w:ascii="Arial" w:hAnsi="Arial" w:cs="Arial"/>
          <w:i/>
          <w:iCs/>
          <w:sz w:val="28"/>
          <w:szCs w:val="28"/>
        </w:rPr>
        <w:t xml:space="preserve">Certificado de no adeudo de catastro municipal de fecha de expedición el día 03 de julio de 2023. </w:t>
      </w:r>
      <w:r w:rsidR="00E06975">
        <w:rPr>
          <w:rFonts w:ascii="Arial" w:hAnsi="Arial" w:cs="Arial"/>
          <w:b/>
          <w:i/>
          <w:sz w:val="28"/>
          <w:szCs w:val="28"/>
        </w:rPr>
        <w:t>*</w:t>
      </w:r>
      <w:r w:rsidR="001E58ED" w:rsidRPr="00E06975">
        <w:rPr>
          <w:rFonts w:ascii="Arial" w:hAnsi="Arial" w:cs="Arial"/>
          <w:i/>
          <w:iCs/>
          <w:sz w:val="28"/>
          <w:szCs w:val="28"/>
        </w:rPr>
        <w:t>9. Dictamen de impacto de movilidad emitido por Transito y Movilidad. (Oficio: TM 117</w:t>
      </w:r>
      <w:r w:rsidR="00E06975">
        <w:rPr>
          <w:rFonts w:ascii="Arial" w:hAnsi="Arial" w:cs="Arial"/>
          <w:i/>
          <w:iCs/>
          <w:sz w:val="28"/>
          <w:szCs w:val="28"/>
        </w:rPr>
        <w:t>/2023) *</w:t>
      </w:r>
      <w:r w:rsidR="001E58ED" w:rsidRPr="00E06975">
        <w:rPr>
          <w:rFonts w:ascii="Arial" w:hAnsi="Arial" w:cs="Arial"/>
          <w:i/>
          <w:iCs/>
          <w:sz w:val="28"/>
          <w:szCs w:val="28"/>
        </w:rPr>
        <w:t>10.</w:t>
      </w:r>
      <w:r w:rsidR="001E58ED" w:rsidRPr="00E06975">
        <w:rPr>
          <w:rFonts w:ascii="Arial" w:hAnsi="Arial" w:cs="Arial"/>
          <w:i/>
          <w:sz w:val="28"/>
          <w:szCs w:val="28"/>
        </w:rPr>
        <w:t xml:space="preserve"> </w:t>
      </w:r>
      <w:r w:rsidR="001E58ED" w:rsidRPr="00E06975">
        <w:rPr>
          <w:rFonts w:ascii="Arial" w:hAnsi="Arial" w:cs="Arial"/>
          <w:i/>
          <w:iCs/>
          <w:sz w:val="28"/>
          <w:szCs w:val="28"/>
        </w:rPr>
        <w:t xml:space="preserve">Copia certificada de contrato de COMPRAVENTA entre las partes la vendedora señora MARIA AGUSTINA CORTES DE LA CRUZ y la compradora MARIA DE JESUS GALINDO CORTES del inmueble de referencia. </w:t>
      </w:r>
      <w:r w:rsidR="001E58ED" w:rsidRPr="001E58ED">
        <w:rPr>
          <w:rFonts w:ascii="Arial" w:hAnsi="Arial" w:cs="Arial"/>
          <w:b/>
          <w:bCs/>
          <w:i/>
          <w:sz w:val="28"/>
          <w:szCs w:val="28"/>
        </w:rPr>
        <w:t xml:space="preserve">2.- </w:t>
      </w:r>
      <w:r w:rsidR="001E58ED" w:rsidRPr="001E58ED">
        <w:rPr>
          <w:rFonts w:ascii="Arial" w:hAnsi="Arial" w:cs="Arial"/>
          <w:i/>
          <w:sz w:val="28"/>
          <w:szCs w:val="28"/>
        </w:rPr>
        <w:t>Con fecha 6 de junio de 2023, se realizó Orden de Verificación sin folio del Departamento de Padrón y Licencias, por el servidor público Antonio Alonso García</w:t>
      </w:r>
      <w:r w:rsidR="00E06975">
        <w:rPr>
          <w:rFonts w:ascii="Arial" w:hAnsi="Arial" w:cs="Arial"/>
          <w:i/>
          <w:sz w:val="28"/>
          <w:szCs w:val="28"/>
        </w:rPr>
        <w:t>,</w:t>
      </w:r>
      <w:r w:rsidR="001E58ED" w:rsidRPr="001E58ED">
        <w:rPr>
          <w:rFonts w:ascii="Arial" w:hAnsi="Arial" w:cs="Arial"/>
          <w:i/>
          <w:sz w:val="28"/>
          <w:szCs w:val="28"/>
        </w:rPr>
        <w:t xml:space="preserve"> Ia inspección del establecimiento a fin de verificar los </w:t>
      </w:r>
      <w:r w:rsidR="001E58ED" w:rsidRPr="001E58ED">
        <w:rPr>
          <w:rFonts w:ascii="Arial" w:hAnsi="Arial" w:cs="Arial"/>
          <w:i/>
          <w:sz w:val="28"/>
          <w:szCs w:val="28"/>
        </w:rPr>
        <w:lastRenderedPageBreak/>
        <w:t xml:space="preserve">datos proporcionados por el solicitante </w:t>
      </w:r>
      <w:r w:rsidR="001E58ED" w:rsidRPr="001E58ED">
        <w:rPr>
          <w:rFonts w:ascii="Arial" w:hAnsi="Arial" w:cs="Arial"/>
          <w:b/>
          <w:i/>
          <w:sz w:val="28"/>
          <w:szCs w:val="28"/>
        </w:rPr>
        <w:t>C. CRISTOPHER DE JESUS GARCIA TRUJILLO</w:t>
      </w:r>
      <w:r w:rsidR="001E58ED" w:rsidRPr="001E58ED">
        <w:rPr>
          <w:rFonts w:ascii="Arial" w:hAnsi="Arial" w:cs="Arial"/>
          <w:i/>
          <w:sz w:val="28"/>
          <w:szCs w:val="28"/>
        </w:rPr>
        <w:t xml:space="preserve"> tal como se advierte de la Orden de Verificación que obra en el expediente respectivo.</w:t>
      </w:r>
      <w:r w:rsidR="00E06975">
        <w:rPr>
          <w:rFonts w:ascii="Arial" w:hAnsi="Arial" w:cs="Arial"/>
          <w:b/>
          <w:i/>
          <w:sz w:val="28"/>
          <w:szCs w:val="28"/>
        </w:rPr>
        <w:t xml:space="preserve"> </w:t>
      </w:r>
      <w:r w:rsidR="001E58ED" w:rsidRPr="001E58ED">
        <w:rPr>
          <w:rFonts w:ascii="Arial" w:hAnsi="Arial" w:cs="Arial"/>
          <w:b/>
          <w:bCs/>
          <w:i/>
          <w:sz w:val="28"/>
          <w:szCs w:val="28"/>
        </w:rPr>
        <w:t xml:space="preserve">3.- </w:t>
      </w:r>
      <w:r w:rsidR="001E58ED" w:rsidRPr="001E58ED">
        <w:rPr>
          <w:rFonts w:ascii="Arial" w:hAnsi="Arial" w:cs="Arial"/>
          <w:i/>
          <w:sz w:val="28"/>
          <w:szCs w:val="28"/>
        </w:rPr>
        <w:t xml:space="preserve">El 14 de junio del año 2023 dos mil veintitrés, el Coordinador de Participación Ciudadana José Alberto Contreras Rodríguez  en contestación al diverso oficio </w:t>
      </w:r>
      <w:r w:rsidR="001E58ED" w:rsidRPr="001E58ED">
        <w:rPr>
          <w:rFonts w:ascii="Arial" w:hAnsi="Arial" w:cs="Arial"/>
          <w:b/>
          <w:bCs/>
          <w:i/>
          <w:sz w:val="28"/>
          <w:szCs w:val="28"/>
        </w:rPr>
        <w:t>34/2023</w:t>
      </w:r>
      <w:r w:rsidR="001E58ED" w:rsidRPr="001E58ED">
        <w:rPr>
          <w:rFonts w:ascii="Arial" w:hAnsi="Arial" w:cs="Arial"/>
          <w:i/>
          <w:sz w:val="28"/>
          <w:szCs w:val="28"/>
        </w:rPr>
        <w:t xml:space="preserve"> suscrito por el  Oficial de Padrón y Licencias LIC. JOSÉ ANTONIO ÁLVAREZ HERNÁNDEZ, informándole sobre el levantamiento de las anuencias o conformidad de vecinos respecto a </w:t>
      </w:r>
      <w:r w:rsidR="001E58ED" w:rsidRPr="001E58ED">
        <w:rPr>
          <w:rFonts w:ascii="Arial" w:hAnsi="Arial" w:cs="Arial"/>
          <w:b/>
          <w:bCs/>
          <w:i/>
          <w:sz w:val="28"/>
          <w:szCs w:val="28"/>
        </w:rPr>
        <w:t xml:space="preserve"> Q</w:t>
      </w:r>
      <w:r w:rsidR="001E58ED" w:rsidRPr="001E58ED">
        <w:rPr>
          <w:rFonts w:ascii="Arial" w:hAnsi="Arial" w:cs="Arial"/>
          <w:b/>
          <w:i/>
          <w:sz w:val="28"/>
          <w:szCs w:val="28"/>
        </w:rPr>
        <w:t xml:space="preserve">UE AUTORIZA LA LICENCIA MUNICIPAL CON GIRO TIENDA DE CONVENIENCIA CON VENTA DE BEBIDAS ALCOHOLICAS DENOMINADO ``SUPER KIOSKO, S.A. DE C.V” con 7 a favor, 2 en contra y 20 domicilios donde no se encontró a persona alguna,  </w:t>
      </w:r>
      <w:r w:rsidR="001E58ED" w:rsidRPr="001E58ED">
        <w:rPr>
          <w:rFonts w:ascii="Arial" w:hAnsi="Arial" w:cs="Arial"/>
          <w:i/>
          <w:sz w:val="28"/>
          <w:szCs w:val="28"/>
        </w:rPr>
        <w:t xml:space="preserve"> anexando las firmas e identificaciones correspondientes, esto de conformidad a lo dispuesto por el artículo 27 fracción XIX del Reglamento sobre la Venta y Consumo de Bebidas Alcohólicas del Municipio </w:t>
      </w:r>
      <w:r w:rsidR="00E06975">
        <w:rPr>
          <w:rFonts w:ascii="Arial" w:hAnsi="Arial" w:cs="Arial"/>
          <w:i/>
          <w:sz w:val="28"/>
          <w:szCs w:val="28"/>
        </w:rPr>
        <w:t xml:space="preserve">de Zapotlán el Grande, Jalisco. </w:t>
      </w:r>
      <w:r w:rsidR="00E06975">
        <w:rPr>
          <w:rFonts w:ascii="Arial" w:hAnsi="Arial" w:cs="Arial"/>
          <w:b/>
          <w:bCs/>
          <w:i/>
          <w:sz w:val="28"/>
          <w:szCs w:val="28"/>
        </w:rPr>
        <w:t xml:space="preserve">4.- </w:t>
      </w:r>
      <w:r w:rsidR="001E58ED" w:rsidRPr="001E58ED">
        <w:rPr>
          <w:rFonts w:ascii="Arial" w:hAnsi="Arial" w:cs="Arial"/>
          <w:i/>
          <w:sz w:val="28"/>
          <w:szCs w:val="28"/>
        </w:rPr>
        <w:t xml:space="preserve">Mediante Oficio número </w:t>
      </w:r>
      <w:r w:rsidR="001E58ED" w:rsidRPr="001E58ED">
        <w:rPr>
          <w:rFonts w:ascii="Arial" w:hAnsi="Arial" w:cs="Arial"/>
          <w:b/>
          <w:i/>
          <w:sz w:val="28"/>
          <w:szCs w:val="28"/>
        </w:rPr>
        <w:t>441</w:t>
      </w:r>
      <w:r w:rsidR="001E58ED" w:rsidRPr="001E58ED">
        <w:rPr>
          <w:rFonts w:ascii="Arial" w:hAnsi="Arial" w:cs="Arial"/>
          <w:b/>
          <w:bCs/>
          <w:i/>
          <w:sz w:val="28"/>
          <w:szCs w:val="28"/>
        </w:rPr>
        <w:t>/2023</w:t>
      </w:r>
      <w:r w:rsidR="001E58ED" w:rsidRPr="001E58ED">
        <w:rPr>
          <w:rFonts w:ascii="Arial" w:hAnsi="Arial" w:cs="Arial"/>
          <w:i/>
          <w:sz w:val="28"/>
          <w:szCs w:val="28"/>
        </w:rPr>
        <w:t>, turno el expediente administrativo a la Dirección de Jurídico para su revisión, análisis y expedición de una opinión de los documentos recibidos, el cual, fue contestado mediante el diverso 626/2023, fechado el día 07 de septiembre de 2023, el cual se transcribe;</w:t>
      </w:r>
      <w:r w:rsidR="00E06975">
        <w:rPr>
          <w:rFonts w:ascii="Arial" w:hAnsi="Arial" w:cs="Arial"/>
          <w:b/>
          <w:i/>
          <w:sz w:val="28"/>
          <w:szCs w:val="28"/>
        </w:rPr>
        <w:t xml:space="preserve"> </w:t>
      </w:r>
      <w:r w:rsidR="001E58ED" w:rsidRPr="001E58ED">
        <w:rPr>
          <w:rFonts w:ascii="Arial" w:hAnsi="Arial" w:cs="Arial"/>
          <w:b/>
          <w:i/>
          <w:sz w:val="28"/>
          <w:szCs w:val="28"/>
        </w:rPr>
        <w:t xml:space="preserve">Dependencia: </w:t>
      </w:r>
      <w:r w:rsidR="001E58ED" w:rsidRPr="001E58ED">
        <w:rPr>
          <w:rFonts w:ascii="Arial" w:hAnsi="Arial" w:cs="Arial"/>
          <w:i/>
          <w:sz w:val="28"/>
          <w:szCs w:val="28"/>
        </w:rPr>
        <w:t>Dirección Jurídica</w:t>
      </w:r>
      <w:r w:rsidR="001E58ED" w:rsidRPr="001E58ED">
        <w:rPr>
          <w:rFonts w:ascii="Arial" w:hAnsi="Arial" w:cs="Arial"/>
          <w:b/>
          <w:i/>
          <w:sz w:val="28"/>
          <w:szCs w:val="28"/>
        </w:rPr>
        <w:t xml:space="preserve">                                                     </w:t>
      </w:r>
      <w:r w:rsidR="00E06975">
        <w:rPr>
          <w:rFonts w:ascii="Arial" w:hAnsi="Arial" w:cs="Arial"/>
          <w:b/>
          <w:i/>
          <w:sz w:val="28"/>
          <w:szCs w:val="28"/>
        </w:rPr>
        <w:t xml:space="preserve">                          </w:t>
      </w:r>
      <w:r w:rsidR="001E58ED" w:rsidRPr="001E58ED">
        <w:rPr>
          <w:rFonts w:ascii="Arial" w:hAnsi="Arial" w:cs="Arial"/>
          <w:b/>
          <w:i/>
          <w:sz w:val="28"/>
          <w:szCs w:val="28"/>
        </w:rPr>
        <w:t>No. De oficio:</w:t>
      </w:r>
      <w:r w:rsidR="001E58ED" w:rsidRPr="001E58ED">
        <w:rPr>
          <w:rFonts w:ascii="Arial" w:hAnsi="Arial" w:cs="Arial"/>
          <w:i/>
          <w:sz w:val="28"/>
          <w:szCs w:val="28"/>
        </w:rPr>
        <w:t xml:space="preserve"> 626/2023</w:t>
      </w:r>
      <w:r w:rsidR="00E06975">
        <w:rPr>
          <w:rFonts w:ascii="Arial" w:hAnsi="Arial" w:cs="Arial"/>
          <w:b/>
          <w:i/>
          <w:sz w:val="28"/>
          <w:szCs w:val="28"/>
        </w:rPr>
        <w:t xml:space="preserve"> </w:t>
      </w:r>
      <w:r w:rsidR="001E58ED" w:rsidRPr="001E58ED">
        <w:rPr>
          <w:rFonts w:ascii="Arial" w:hAnsi="Arial" w:cs="Arial"/>
          <w:b/>
          <w:i/>
          <w:sz w:val="28"/>
          <w:szCs w:val="28"/>
        </w:rPr>
        <w:t>Asunto:</w:t>
      </w:r>
      <w:r w:rsidR="001E58ED" w:rsidRPr="001E58ED">
        <w:rPr>
          <w:rFonts w:ascii="Arial" w:hAnsi="Arial" w:cs="Arial"/>
          <w:i/>
          <w:sz w:val="28"/>
          <w:szCs w:val="28"/>
        </w:rPr>
        <w:t xml:space="preserve"> Se emite análisis y opinión jurídica. </w:t>
      </w:r>
      <w:r w:rsidR="001E58ED" w:rsidRPr="001E58ED">
        <w:rPr>
          <w:rFonts w:ascii="Arial" w:hAnsi="Arial" w:cs="Arial"/>
          <w:b/>
          <w:i/>
          <w:sz w:val="28"/>
          <w:szCs w:val="28"/>
        </w:rPr>
        <w:t>C. MTRO. JOSÉ ANTONIO ALVAREZ HERNÁNDEZ</w:t>
      </w:r>
      <w:r w:rsidR="00E06975">
        <w:rPr>
          <w:rFonts w:ascii="Arial" w:hAnsi="Arial" w:cs="Arial"/>
          <w:b/>
          <w:i/>
          <w:sz w:val="28"/>
          <w:szCs w:val="28"/>
        </w:rPr>
        <w:t xml:space="preserve"> </w:t>
      </w:r>
      <w:r w:rsidR="001E58ED" w:rsidRPr="001E58ED">
        <w:rPr>
          <w:rFonts w:ascii="Arial" w:hAnsi="Arial" w:cs="Arial"/>
          <w:b/>
          <w:i/>
          <w:sz w:val="28"/>
          <w:szCs w:val="28"/>
        </w:rPr>
        <w:t>OFICIAL DE PADRÓN Y LICENCIAS</w:t>
      </w:r>
      <w:r w:rsidR="00E06975">
        <w:rPr>
          <w:rFonts w:ascii="Arial" w:hAnsi="Arial" w:cs="Arial"/>
          <w:b/>
          <w:i/>
          <w:sz w:val="28"/>
          <w:szCs w:val="28"/>
        </w:rPr>
        <w:t xml:space="preserve"> PRESENTE </w:t>
      </w:r>
      <w:r w:rsidR="001E58ED" w:rsidRPr="001E58ED">
        <w:rPr>
          <w:rFonts w:ascii="Arial" w:hAnsi="Arial" w:cs="Arial"/>
          <w:i/>
          <w:sz w:val="28"/>
          <w:szCs w:val="28"/>
        </w:rPr>
        <w:t xml:space="preserve">Por recibido el día 02 de Agosto el oficio no. 441/2023 suscrito por el Mtro. José Antonio Álvarez Hernández, en su carácter de Oficial Mayor de Padrón y Licencias del Municipio de Zapotlán el Grande, Jalisco, mediante el cual remite Expediente sin número, relativo a la solicitud de </w:t>
      </w:r>
      <w:r w:rsidR="001E58ED" w:rsidRPr="001E58ED">
        <w:rPr>
          <w:rFonts w:ascii="Arial" w:hAnsi="Arial" w:cs="Arial"/>
          <w:b/>
          <w:i/>
          <w:sz w:val="28"/>
          <w:szCs w:val="28"/>
        </w:rPr>
        <w:t xml:space="preserve">LICENCIA MUNICIPAL CON </w:t>
      </w:r>
      <w:r w:rsidR="001E58ED" w:rsidRPr="001E58ED">
        <w:rPr>
          <w:rFonts w:ascii="Arial" w:hAnsi="Arial" w:cs="Arial"/>
          <w:b/>
          <w:i/>
          <w:sz w:val="28"/>
          <w:szCs w:val="28"/>
        </w:rPr>
        <w:lastRenderedPageBreak/>
        <w:t xml:space="preserve">GIRO DE VENTA DE BEBIDAS ALCOHOLICAS ANEXO A TIENDA DE CONVENIENCIA, </w:t>
      </w:r>
      <w:r w:rsidR="001E58ED" w:rsidRPr="001E58ED">
        <w:rPr>
          <w:rFonts w:ascii="Arial" w:hAnsi="Arial" w:cs="Arial"/>
          <w:i/>
          <w:sz w:val="28"/>
          <w:szCs w:val="28"/>
        </w:rPr>
        <w:t>en el domicilio en la calle</w:t>
      </w:r>
      <w:r w:rsidR="001E58ED" w:rsidRPr="001E58ED">
        <w:rPr>
          <w:rFonts w:ascii="Arial" w:hAnsi="Arial" w:cs="Arial"/>
          <w:b/>
          <w:i/>
          <w:sz w:val="28"/>
          <w:szCs w:val="28"/>
        </w:rPr>
        <w:t xml:space="preserve"> Ignacio Aldama González No. 239</w:t>
      </w:r>
      <w:r w:rsidR="001E58ED" w:rsidRPr="001E58ED">
        <w:rPr>
          <w:rFonts w:ascii="Arial" w:hAnsi="Arial" w:cs="Arial"/>
          <w:i/>
          <w:sz w:val="28"/>
          <w:szCs w:val="28"/>
        </w:rPr>
        <w:t xml:space="preserve">, </w:t>
      </w:r>
      <w:r w:rsidR="001E58ED" w:rsidRPr="001E58ED">
        <w:rPr>
          <w:rFonts w:ascii="Arial" w:hAnsi="Arial" w:cs="Arial"/>
          <w:b/>
          <w:i/>
          <w:sz w:val="28"/>
          <w:szCs w:val="28"/>
        </w:rPr>
        <w:t>colonia centro</w:t>
      </w:r>
      <w:r w:rsidR="001E58ED" w:rsidRPr="001E58ED">
        <w:rPr>
          <w:rFonts w:ascii="Arial" w:hAnsi="Arial" w:cs="Arial"/>
          <w:i/>
          <w:sz w:val="28"/>
          <w:szCs w:val="28"/>
        </w:rPr>
        <w:t xml:space="preserve"> que llevará por nombre </w:t>
      </w:r>
      <w:r w:rsidR="001E58ED" w:rsidRPr="001E58ED">
        <w:rPr>
          <w:rFonts w:ascii="Arial" w:hAnsi="Arial" w:cs="Arial"/>
          <w:b/>
          <w:i/>
          <w:sz w:val="28"/>
          <w:szCs w:val="28"/>
        </w:rPr>
        <w:t xml:space="preserve">“SUPER KIOSKO S.A. de C.V.” </w:t>
      </w:r>
      <w:r w:rsidR="001E58ED" w:rsidRPr="001E58ED">
        <w:rPr>
          <w:rFonts w:ascii="Arial" w:hAnsi="Arial" w:cs="Arial"/>
          <w:i/>
          <w:sz w:val="28"/>
          <w:szCs w:val="28"/>
        </w:rPr>
        <w:t xml:space="preserve">promovido por el </w:t>
      </w:r>
      <w:r w:rsidR="001E58ED" w:rsidRPr="001E58ED">
        <w:rPr>
          <w:rFonts w:ascii="Arial" w:hAnsi="Arial" w:cs="Arial"/>
          <w:b/>
          <w:i/>
          <w:sz w:val="28"/>
          <w:szCs w:val="28"/>
        </w:rPr>
        <w:t>C. CRISTHOPER JESÚS GARCIA TRUJILLO</w:t>
      </w:r>
      <w:r w:rsidR="001E58ED" w:rsidRPr="001E58ED">
        <w:rPr>
          <w:rFonts w:ascii="Arial" w:hAnsi="Arial" w:cs="Arial"/>
          <w:i/>
          <w:sz w:val="28"/>
          <w:szCs w:val="28"/>
        </w:rPr>
        <w:t xml:space="preserve"> en su carácter de Apoderado Legal de la empresa Super Kiosko, S.A. de C.V., a efecto de que esta esta Dirección Jurídica realice su revisión, análisis y expedición de una opinión por escrito de los documentos recibidos. 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w:t>
      </w:r>
      <w:r w:rsidR="00E06975">
        <w:rPr>
          <w:rFonts w:ascii="Arial" w:hAnsi="Arial" w:cs="Arial"/>
          <w:i/>
          <w:sz w:val="28"/>
          <w:szCs w:val="28"/>
        </w:rPr>
        <w:t xml:space="preserve"> 1.</w:t>
      </w:r>
      <w:r w:rsidR="001E58ED" w:rsidRPr="001E58ED">
        <w:rPr>
          <w:rFonts w:ascii="Arial" w:hAnsi="Arial" w:cs="Arial"/>
          <w:i/>
          <w:sz w:val="28"/>
          <w:szCs w:val="28"/>
        </w:rPr>
        <w:t xml:space="preserve"> </w:t>
      </w:r>
      <w:r w:rsidR="001E58ED" w:rsidRPr="00E06975">
        <w:rPr>
          <w:rFonts w:ascii="Arial" w:hAnsi="Arial" w:cs="Arial"/>
          <w:i/>
          <w:sz w:val="28"/>
          <w:szCs w:val="28"/>
        </w:rPr>
        <w:t xml:space="preserve">Solicitud en formato oficial dirigida al Consejo de Giros Restringidos del Municipio, de fecha 24 de Julio de 2023, para que le sea autorizada </w:t>
      </w:r>
      <w:r w:rsidR="001E58ED" w:rsidRPr="00E06975">
        <w:rPr>
          <w:rFonts w:ascii="Arial" w:hAnsi="Arial" w:cs="Arial"/>
          <w:b/>
          <w:i/>
          <w:sz w:val="28"/>
          <w:szCs w:val="28"/>
        </w:rPr>
        <w:t>LICENCIA MUNICIPAL CON GIRO DE VENTA DE BEBIDAS ALCOHOLICAS ANEXO A TIENDA DE CONVENIENCIA</w:t>
      </w:r>
      <w:r w:rsidR="001E58ED" w:rsidRPr="00E06975">
        <w:rPr>
          <w:rFonts w:ascii="Arial" w:hAnsi="Arial" w:cs="Arial"/>
          <w:i/>
          <w:sz w:val="28"/>
          <w:szCs w:val="28"/>
        </w:rPr>
        <w:t>, en el domicilio en la calle Ignacio Aldama González No. 239, colonia centro que llevará por nombre “SUPER KIOSKO S.A. de C.V.” sin descripción de superficie ni aforo.</w:t>
      </w:r>
      <w:r w:rsidR="00E06975">
        <w:rPr>
          <w:rFonts w:ascii="Arial" w:hAnsi="Arial" w:cs="Arial"/>
          <w:i/>
          <w:sz w:val="28"/>
          <w:szCs w:val="28"/>
        </w:rPr>
        <w:t xml:space="preserve"> 2.</w:t>
      </w:r>
      <w:r w:rsidR="001E58ED" w:rsidRPr="00E06975">
        <w:rPr>
          <w:rFonts w:ascii="Arial" w:hAnsi="Arial" w:cs="Arial"/>
          <w:i/>
          <w:sz w:val="28"/>
          <w:szCs w:val="28"/>
        </w:rPr>
        <w:t xml:space="preserve"> Copia simple de la Licencia Municipal de Funcionamiento C-011043, folio No. 64976, donde </w:t>
      </w:r>
      <w:r w:rsidR="001E58ED" w:rsidRPr="00E06975">
        <w:rPr>
          <w:rFonts w:ascii="Arial" w:hAnsi="Arial" w:cs="Arial"/>
          <w:b/>
          <w:i/>
          <w:sz w:val="28"/>
          <w:szCs w:val="28"/>
        </w:rPr>
        <w:t>se autoriza el giro de TIENDA DE CONVENIENCIA</w:t>
      </w:r>
      <w:r w:rsidR="001E58ED" w:rsidRPr="00E06975">
        <w:rPr>
          <w:rFonts w:ascii="Arial" w:hAnsi="Arial" w:cs="Arial"/>
          <w:i/>
          <w:sz w:val="28"/>
          <w:szCs w:val="28"/>
        </w:rPr>
        <w:t>, con fecha de expedición 08 de Agosto del 2023 y vencimiento 31 de Diciembre de 2023, en el domicilio ubicado en calle Ignacio Aldama González, colonia  centro  de  Ciudad  Guzmán,  Jalisco</w:t>
      </w:r>
      <w:r w:rsidR="00E06975">
        <w:rPr>
          <w:rFonts w:ascii="Arial" w:hAnsi="Arial" w:cs="Arial"/>
          <w:b/>
          <w:i/>
          <w:sz w:val="28"/>
          <w:szCs w:val="28"/>
        </w:rPr>
        <w:t xml:space="preserve"> </w:t>
      </w:r>
      <w:r w:rsidR="00E06975" w:rsidRPr="00E06975">
        <w:rPr>
          <w:rFonts w:ascii="Arial" w:hAnsi="Arial" w:cs="Arial"/>
          <w:i/>
          <w:sz w:val="28"/>
          <w:szCs w:val="28"/>
        </w:rPr>
        <w:t>3.</w:t>
      </w:r>
      <w:r w:rsidR="00E06975">
        <w:rPr>
          <w:rFonts w:ascii="Arial" w:hAnsi="Arial" w:cs="Arial"/>
          <w:b/>
          <w:i/>
          <w:sz w:val="28"/>
          <w:szCs w:val="28"/>
        </w:rPr>
        <w:t xml:space="preserve"> </w:t>
      </w:r>
      <w:r w:rsidR="001E58ED" w:rsidRPr="00E06975">
        <w:rPr>
          <w:rFonts w:ascii="Arial" w:hAnsi="Arial" w:cs="Arial"/>
          <w:i/>
          <w:sz w:val="28"/>
          <w:szCs w:val="28"/>
        </w:rPr>
        <w:t>Copia certificada de la Credencial de Elector del solicitante C. CRISTHOPER JESÚS GARCIA TRUJILLO.</w:t>
      </w:r>
      <w:r w:rsidR="00E06975">
        <w:rPr>
          <w:rFonts w:ascii="Arial" w:hAnsi="Arial" w:cs="Arial"/>
          <w:i/>
          <w:sz w:val="28"/>
          <w:szCs w:val="28"/>
        </w:rPr>
        <w:t xml:space="preserve"> 4.</w:t>
      </w:r>
      <w:r w:rsidR="00E06975">
        <w:rPr>
          <w:rFonts w:ascii="Arial" w:hAnsi="Arial" w:cs="Arial"/>
          <w:b/>
          <w:i/>
          <w:sz w:val="28"/>
          <w:szCs w:val="28"/>
        </w:rPr>
        <w:t xml:space="preserve"> </w:t>
      </w:r>
      <w:r w:rsidR="001E58ED" w:rsidRPr="00E06975">
        <w:rPr>
          <w:rFonts w:ascii="Arial" w:hAnsi="Arial" w:cs="Arial"/>
          <w:i/>
          <w:sz w:val="28"/>
          <w:szCs w:val="28"/>
        </w:rPr>
        <w:t xml:space="preserve">Original del Dictamen de Usos y Destinos Específicos oficio USO 270/22 emitido por el Director de Ordenamiento </w:t>
      </w:r>
      <w:r w:rsidR="001E58ED" w:rsidRPr="00E06975">
        <w:rPr>
          <w:rFonts w:ascii="Arial" w:hAnsi="Arial" w:cs="Arial"/>
          <w:i/>
          <w:sz w:val="28"/>
          <w:szCs w:val="28"/>
        </w:rPr>
        <w:lastRenderedPageBreak/>
        <w:t xml:space="preserve">Territorial, de fecha 04 de Julio del año 2022, determinando PROCEDENTE el giro solicitado de acuerdo al Plan de Desarrollo Urbano de Zapotlán el Grande, Jalisco, Distrito 1“Ciudad Guzmán” Subdistrito 08 “CUSUR”, para el domicilio de calle Ignacio Aldama González No. 239, colonia centro, </w:t>
      </w:r>
      <w:r w:rsidR="001E58ED" w:rsidRPr="00E06975">
        <w:rPr>
          <w:rFonts w:ascii="Arial" w:hAnsi="Arial" w:cs="Arial"/>
          <w:b/>
          <w:i/>
          <w:sz w:val="28"/>
          <w:szCs w:val="28"/>
        </w:rPr>
        <w:t xml:space="preserve">cuenta catastral U035843, </w:t>
      </w:r>
      <w:r w:rsidR="001E58ED" w:rsidRPr="00E06975">
        <w:rPr>
          <w:rFonts w:ascii="Arial" w:hAnsi="Arial" w:cs="Arial"/>
          <w:i/>
          <w:sz w:val="28"/>
          <w:szCs w:val="28"/>
        </w:rPr>
        <w:t>sin señalar SUPERFICIE DEL PREDIO</w:t>
      </w:r>
      <w:r w:rsidR="001E58ED" w:rsidRPr="00E06975">
        <w:rPr>
          <w:rFonts w:ascii="Arial" w:hAnsi="Arial" w:cs="Arial"/>
          <w:b/>
          <w:i/>
          <w:sz w:val="28"/>
          <w:szCs w:val="28"/>
        </w:rPr>
        <w:t>.</w:t>
      </w:r>
      <w:r w:rsidR="00E06975">
        <w:rPr>
          <w:rFonts w:ascii="Arial" w:hAnsi="Arial" w:cs="Arial"/>
          <w:b/>
          <w:i/>
          <w:sz w:val="28"/>
          <w:szCs w:val="28"/>
        </w:rPr>
        <w:t xml:space="preserve"> </w:t>
      </w:r>
      <w:r w:rsidR="00E06975" w:rsidRPr="00E06975">
        <w:rPr>
          <w:rFonts w:ascii="Arial" w:hAnsi="Arial" w:cs="Arial"/>
          <w:i/>
          <w:sz w:val="28"/>
          <w:szCs w:val="28"/>
        </w:rPr>
        <w:t>5.</w:t>
      </w:r>
      <w:r w:rsidR="001E58ED" w:rsidRPr="00E06975">
        <w:rPr>
          <w:rFonts w:ascii="Arial" w:hAnsi="Arial" w:cs="Arial"/>
          <w:i/>
          <w:sz w:val="28"/>
          <w:szCs w:val="28"/>
        </w:rPr>
        <w:t xml:space="preserve"> Original del Oficio OT-003-2023, que contiene certificado de habitabilidad procedente de la construcción de una superficie de 135.82 M2, emitido por la Coordinadora General de Gestión de la Ciudad con fecha 03 de Enero de 2023, donde se constata que el inmueble ubicado en Ignacio Aldama González No. 239, colonia centro, se encuentra concluido y en condiciones de habitarse</w:t>
      </w:r>
      <w:r w:rsidR="00E06975">
        <w:rPr>
          <w:rFonts w:ascii="Arial" w:hAnsi="Arial" w:cs="Arial"/>
          <w:i/>
          <w:sz w:val="28"/>
          <w:szCs w:val="28"/>
        </w:rPr>
        <w:t xml:space="preserve"> 6.</w:t>
      </w:r>
      <w:r w:rsidR="00E06975">
        <w:rPr>
          <w:rFonts w:ascii="Arial" w:hAnsi="Arial" w:cs="Arial"/>
          <w:b/>
          <w:i/>
          <w:sz w:val="28"/>
          <w:szCs w:val="28"/>
        </w:rPr>
        <w:t xml:space="preserve"> </w:t>
      </w:r>
      <w:r w:rsidR="001E58ED" w:rsidRPr="00E06975">
        <w:rPr>
          <w:rFonts w:ascii="Arial" w:hAnsi="Arial" w:cs="Arial"/>
          <w:i/>
          <w:sz w:val="28"/>
          <w:szCs w:val="28"/>
        </w:rPr>
        <w:t>Copia simple del recibo oficial de pago folio 000771, a favor de la C. AURORA ROSAS LOPEZ, respecto de la cuenta catastral U35843, realizado con fecha 06 de enero del 2023.</w:t>
      </w:r>
      <w:r w:rsidR="00E06975">
        <w:rPr>
          <w:rFonts w:ascii="Arial" w:hAnsi="Arial" w:cs="Arial"/>
          <w:i/>
          <w:sz w:val="28"/>
          <w:szCs w:val="28"/>
        </w:rPr>
        <w:t xml:space="preserve"> 7.</w:t>
      </w:r>
      <w:r w:rsidR="00E06975">
        <w:rPr>
          <w:rFonts w:ascii="Arial" w:hAnsi="Arial" w:cs="Arial"/>
          <w:b/>
          <w:i/>
          <w:sz w:val="28"/>
          <w:szCs w:val="28"/>
        </w:rPr>
        <w:t xml:space="preserve"> </w:t>
      </w:r>
      <w:r w:rsidR="001E58ED" w:rsidRPr="00E06975">
        <w:rPr>
          <w:rFonts w:ascii="Arial" w:hAnsi="Arial" w:cs="Arial"/>
          <w:i/>
          <w:sz w:val="28"/>
          <w:szCs w:val="28"/>
        </w:rPr>
        <w:t>Original del Certificado de No adeudo expedido de manera conjunta por la Dirección de Catastro Municipal respecto a la cuenta predial U35843 con domicilio en la finca Ignacio Aldama González No. 239, colonia centro</w:t>
      </w:r>
      <w:r w:rsidR="001E58ED" w:rsidRPr="00E06975">
        <w:rPr>
          <w:rFonts w:ascii="Arial" w:hAnsi="Arial" w:cs="Arial"/>
          <w:b/>
          <w:i/>
          <w:sz w:val="28"/>
          <w:szCs w:val="28"/>
        </w:rPr>
        <w:t>, con superficie de terreno de 261.32 metros cuadrados</w:t>
      </w:r>
      <w:r w:rsidR="001E58ED" w:rsidRPr="00E06975">
        <w:rPr>
          <w:rFonts w:ascii="Arial" w:hAnsi="Arial" w:cs="Arial"/>
          <w:i/>
          <w:sz w:val="28"/>
          <w:szCs w:val="28"/>
        </w:rPr>
        <w:t xml:space="preserve">, por lo que corresponde al año 2023; el OPD </w:t>
      </w:r>
      <w:r w:rsidR="001E58ED" w:rsidRPr="00E06975">
        <w:rPr>
          <w:rFonts w:ascii="Arial" w:hAnsi="Arial" w:cs="Arial"/>
          <w:b/>
          <w:i/>
          <w:sz w:val="28"/>
          <w:szCs w:val="28"/>
          <w:u w:val="single"/>
        </w:rPr>
        <w:t>SAPAZA cuenta 31815 haciendo la observación que solo tiene cubierto hasta febrero de 2023</w:t>
      </w:r>
      <w:r w:rsidR="001E58ED" w:rsidRPr="00E06975">
        <w:rPr>
          <w:rFonts w:ascii="Arial" w:hAnsi="Arial" w:cs="Arial"/>
          <w:i/>
          <w:sz w:val="28"/>
          <w:szCs w:val="28"/>
        </w:rPr>
        <w:t xml:space="preserve">, así como el Departamento de Apremios del Municipio de Zapotlán el Grande, Jalisco, expedido con fecha 13 de Enero del 2023. </w:t>
      </w:r>
      <w:r w:rsidR="00E06975">
        <w:rPr>
          <w:rFonts w:ascii="Arial" w:hAnsi="Arial" w:cs="Arial"/>
          <w:i/>
          <w:sz w:val="28"/>
          <w:szCs w:val="28"/>
        </w:rPr>
        <w:t xml:space="preserve"> 8.</w:t>
      </w:r>
      <w:r w:rsidR="00E06975">
        <w:rPr>
          <w:rFonts w:ascii="Arial" w:hAnsi="Arial" w:cs="Arial"/>
          <w:b/>
          <w:i/>
          <w:sz w:val="28"/>
          <w:szCs w:val="28"/>
        </w:rPr>
        <w:t xml:space="preserve"> </w:t>
      </w:r>
      <w:r w:rsidR="001E58ED" w:rsidRPr="00E06975">
        <w:rPr>
          <w:rFonts w:ascii="Arial" w:hAnsi="Arial" w:cs="Arial"/>
          <w:i/>
          <w:sz w:val="28"/>
          <w:szCs w:val="28"/>
        </w:rPr>
        <w:t>Copia certificada de la Escritura Pública número 22,432, expedida en la ciudad de Colima, Colima; con fecha 28 de Marzo del año 2002; que contiene la constitución de la Sociedad Anónima Mercantil de Capital Variable denominada “SUPER KIOSCO”.</w:t>
      </w:r>
      <w:r w:rsidR="00E06975">
        <w:rPr>
          <w:rFonts w:ascii="Arial" w:hAnsi="Arial" w:cs="Arial"/>
          <w:i/>
          <w:sz w:val="28"/>
          <w:szCs w:val="28"/>
        </w:rPr>
        <w:t xml:space="preserve"> 9.</w:t>
      </w:r>
      <w:r w:rsidR="00E06975">
        <w:rPr>
          <w:rFonts w:ascii="Arial" w:hAnsi="Arial" w:cs="Arial"/>
          <w:b/>
          <w:i/>
          <w:sz w:val="28"/>
          <w:szCs w:val="28"/>
        </w:rPr>
        <w:t xml:space="preserve"> </w:t>
      </w:r>
      <w:r w:rsidR="001E58ED" w:rsidRPr="00E06975">
        <w:rPr>
          <w:rFonts w:ascii="Arial" w:hAnsi="Arial" w:cs="Arial"/>
          <w:i/>
          <w:sz w:val="28"/>
          <w:szCs w:val="28"/>
        </w:rPr>
        <w:t xml:space="preserve">Copia certificada de la Escritura Pública número 39,711de fecha 12 de Noviembre de 2008, que </w:t>
      </w:r>
      <w:r w:rsidR="001E58ED" w:rsidRPr="00E06975">
        <w:rPr>
          <w:rFonts w:ascii="Arial" w:hAnsi="Arial" w:cs="Arial"/>
          <w:i/>
          <w:sz w:val="28"/>
          <w:szCs w:val="28"/>
        </w:rPr>
        <w:lastRenderedPageBreak/>
        <w:t>contiene la reforma al artículo primero de la escritura constitutiva de la sociedad, respecto al cambio de denominación a fin que la misma quede como “SUPER KIOSKO”, que siempre irá seguida de las palabras Sociedad Anónima de Capital Variable.</w:t>
      </w:r>
      <w:r w:rsidR="00E06975">
        <w:rPr>
          <w:rFonts w:ascii="Arial" w:hAnsi="Arial" w:cs="Arial"/>
          <w:i/>
          <w:sz w:val="28"/>
          <w:szCs w:val="28"/>
        </w:rPr>
        <w:t xml:space="preserve"> 10.</w:t>
      </w:r>
      <w:r w:rsidR="00E06975">
        <w:rPr>
          <w:rFonts w:ascii="Arial" w:hAnsi="Arial" w:cs="Arial"/>
          <w:b/>
          <w:i/>
          <w:sz w:val="28"/>
          <w:szCs w:val="28"/>
        </w:rPr>
        <w:t xml:space="preserve"> </w:t>
      </w:r>
      <w:r w:rsidR="001E58ED" w:rsidRPr="00E06975">
        <w:rPr>
          <w:rFonts w:ascii="Arial" w:hAnsi="Arial" w:cs="Arial"/>
          <w:i/>
          <w:sz w:val="28"/>
          <w:szCs w:val="28"/>
        </w:rPr>
        <w:t>Copia certificada de la escritura 45,846, que otorga Poder General para Pleitos y Cobranzas y para Actos de Administración a HECTOR MANUEL BRAMBILA CORTES.</w:t>
      </w:r>
      <w:r w:rsidR="00E06975">
        <w:rPr>
          <w:rFonts w:ascii="Arial" w:hAnsi="Arial" w:cs="Arial"/>
          <w:i/>
          <w:sz w:val="28"/>
          <w:szCs w:val="28"/>
        </w:rPr>
        <w:t xml:space="preserve"> 11.</w:t>
      </w:r>
      <w:r w:rsidR="00E06975">
        <w:rPr>
          <w:rFonts w:ascii="Arial" w:hAnsi="Arial" w:cs="Arial"/>
          <w:b/>
          <w:i/>
          <w:sz w:val="28"/>
          <w:szCs w:val="28"/>
        </w:rPr>
        <w:t xml:space="preserve"> </w:t>
      </w:r>
      <w:r w:rsidR="001E58ED" w:rsidRPr="00E06975">
        <w:rPr>
          <w:rFonts w:ascii="Arial" w:hAnsi="Arial" w:cs="Arial"/>
          <w:i/>
          <w:sz w:val="28"/>
          <w:szCs w:val="28"/>
        </w:rPr>
        <w:t>Copia certificada de la identificación Oficial del C. HECTOR MANUEL BRAMBILA CORTES, apoderado legal de la empresa “SUPER KIOSKO S.A. de C.V”.</w:t>
      </w:r>
      <w:r w:rsidR="00E75B49">
        <w:rPr>
          <w:rFonts w:ascii="Arial" w:hAnsi="Arial" w:cs="Arial"/>
          <w:i/>
          <w:sz w:val="28"/>
          <w:szCs w:val="28"/>
        </w:rPr>
        <w:t xml:space="preserve"> 12.</w:t>
      </w:r>
      <w:r w:rsidR="00E75B49">
        <w:rPr>
          <w:rFonts w:ascii="Arial" w:hAnsi="Arial" w:cs="Arial"/>
          <w:b/>
          <w:i/>
          <w:sz w:val="28"/>
          <w:szCs w:val="28"/>
        </w:rPr>
        <w:t xml:space="preserve"> </w:t>
      </w:r>
      <w:r w:rsidR="001E58ED" w:rsidRPr="00E75B49">
        <w:rPr>
          <w:rFonts w:ascii="Arial" w:hAnsi="Arial" w:cs="Arial"/>
          <w:i/>
          <w:sz w:val="28"/>
          <w:szCs w:val="28"/>
        </w:rPr>
        <w:t>Escritura Pública Número 63,139 debidamente certificada, de fecha 06 de Enero del año 2020, que contiene PODER GENERAL PA</w:t>
      </w:r>
      <w:r w:rsidR="00E75B49">
        <w:rPr>
          <w:rFonts w:ascii="Arial" w:hAnsi="Arial" w:cs="Arial"/>
          <w:i/>
          <w:sz w:val="28"/>
          <w:szCs w:val="28"/>
        </w:rPr>
        <w:t xml:space="preserve">RA PLEITOS Y COBRANZAS Y ACTOS </w:t>
      </w:r>
      <w:r w:rsidR="001E58ED" w:rsidRPr="00E75B49">
        <w:rPr>
          <w:rFonts w:ascii="Arial" w:hAnsi="Arial" w:cs="Arial"/>
          <w:i/>
          <w:sz w:val="28"/>
          <w:szCs w:val="28"/>
        </w:rPr>
        <w:t>DE   ADMINISTRACION  en  favor  de   CRISTOPHER  JESUS GARCIA TRUJILLO, que sirve para acreditar la calidad d</w:t>
      </w:r>
      <w:r w:rsidR="00E75B49">
        <w:rPr>
          <w:rFonts w:ascii="Arial" w:hAnsi="Arial" w:cs="Arial"/>
          <w:i/>
          <w:sz w:val="28"/>
          <w:szCs w:val="28"/>
        </w:rPr>
        <w:t xml:space="preserve">e promovente con que comparece. 13. </w:t>
      </w:r>
      <w:r w:rsidR="001E58ED" w:rsidRPr="00E75B49">
        <w:rPr>
          <w:rFonts w:ascii="Arial" w:hAnsi="Arial" w:cs="Arial"/>
          <w:i/>
          <w:sz w:val="28"/>
          <w:szCs w:val="28"/>
        </w:rPr>
        <w:t xml:space="preserve">Impresión de la Constancia de Situación Fiscal a nombre SUPER KIOSCO SOCIEDAD ANONIMA DE CAPITAL VARIABLE, con datos de ubicación comercial en el domicilio de Avenida Tecomán Sur No. 99 Interior “F”, Colonia El Moralete, de Colima, Colima; con giro coincidente. </w:t>
      </w:r>
      <w:r w:rsidR="00E75B49">
        <w:rPr>
          <w:rFonts w:ascii="Arial" w:hAnsi="Arial" w:cs="Arial"/>
          <w:i/>
          <w:sz w:val="28"/>
          <w:szCs w:val="28"/>
        </w:rPr>
        <w:t>14.</w:t>
      </w:r>
      <w:r w:rsidR="00E75B49">
        <w:rPr>
          <w:rFonts w:ascii="Arial" w:hAnsi="Arial" w:cs="Arial"/>
          <w:b/>
          <w:i/>
          <w:sz w:val="28"/>
          <w:szCs w:val="28"/>
        </w:rPr>
        <w:t xml:space="preserve"> </w:t>
      </w:r>
      <w:r w:rsidR="001E58ED" w:rsidRPr="00E75B49">
        <w:rPr>
          <w:rFonts w:ascii="Arial" w:hAnsi="Arial" w:cs="Arial"/>
          <w:i/>
          <w:sz w:val="28"/>
          <w:szCs w:val="28"/>
        </w:rPr>
        <w:t>Impresión de Movimientos de Actualización de Situación Fiscal, que contiene el movimiento de aviso de apertura de establecimiento o sucursal en el domicilio de Ignacio Aldama González No. 239, colonia centro de Ciudad Guzmán, Jalisco, de la tienda de conveniencia Kiosko 13081.</w:t>
      </w:r>
      <w:r w:rsidR="00E75B49">
        <w:rPr>
          <w:rFonts w:ascii="Arial" w:hAnsi="Arial" w:cs="Arial"/>
          <w:b/>
          <w:i/>
          <w:sz w:val="28"/>
          <w:szCs w:val="28"/>
        </w:rPr>
        <w:t xml:space="preserve"> </w:t>
      </w:r>
      <w:r w:rsidR="00E75B49" w:rsidRPr="00E75B49">
        <w:rPr>
          <w:rFonts w:ascii="Arial" w:hAnsi="Arial" w:cs="Arial"/>
          <w:i/>
          <w:sz w:val="28"/>
          <w:szCs w:val="28"/>
        </w:rPr>
        <w:t xml:space="preserve">15. </w:t>
      </w:r>
      <w:r w:rsidR="001E58ED" w:rsidRPr="00E75B49">
        <w:rPr>
          <w:rFonts w:ascii="Arial" w:hAnsi="Arial" w:cs="Arial"/>
          <w:i/>
          <w:sz w:val="28"/>
          <w:szCs w:val="28"/>
        </w:rPr>
        <w:t xml:space="preserve">Original de la Constancia de No Antecedentes Penales expedida por el Instituto de Ciencias Forenses a nombre de CRISTHOPER JESUS GARCIA TRUJILLO debidamente firmada. </w:t>
      </w:r>
      <w:r w:rsidR="00E75B49">
        <w:rPr>
          <w:rFonts w:ascii="Arial" w:hAnsi="Arial" w:cs="Arial"/>
          <w:i/>
          <w:sz w:val="28"/>
          <w:szCs w:val="28"/>
        </w:rPr>
        <w:t>16.</w:t>
      </w:r>
      <w:r w:rsidR="001E58ED" w:rsidRPr="00E75B49">
        <w:rPr>
          <w:rFonts w:ascii="Arial" w:hAnsi="Arial" w:cs="Arial"/>
          <w:i/>
          <w:sz w:val="28"/>
          <w:szCs w:val="28"/>
        </w:rPr>
        <w:t xml:space="preserve"> Original de Dictamen Técnico de Protección Civil emitido por la Unidad Municipal de Protección Civil y Bomberos de Zapotlán el </w:t>
      </w:r>
      <w:r w:rsidR="001E58ED" w:rsidRPr="00E75B49">
        <w:rPr>
          <w:rFonts w:ascii="Arial" w:hAnsi="Arial" w:cs="Arial"/>
          <w:i/>
          <w:sz w:val="28"/>
          <w:szCs w:val="28"/>
        </w:rPr>
        <w:lastRenderedPageBreak/>
        <w:t>Grande, mediante oficio CS5543/2023, de fecha 23 de Febrero del 2023, para el Giro Tienda de Autoservicio, en el domicilio de Ignacio Aldama González No. 239, colonia centro.</w:t>
      </w:r>
      <w:r w:rsidR="00E75B49">
        <w:rPr>
          <w:rFonts w:ascii="Arial" w:hAnsi="Arial" w:cs="Arial"/>
          <w:b/>
          <w:i/>
          <w:sz w:val="28"/>
          <w:szCs w:val="28"/>
        </w:rPr>
        <w:t xml:space="preserve"> </w:t>
      </w:r>
      <w:r w:rsidR="00E75B49" w:rsidRPr="00E75B49">
        <w:rPr>
          <w:rFonts w:ascii="Arial" w:hAnsi="Arial" w:cs="Arial"/>
          <w:i/>
          <w:sz w:val="28"/>
          <w:szCs w:val="28"/>
        </w:rPr>
        <w:t>17.</w:t>
      </w:r>
      <w:r w:rsidR="001E58ED" w:rsidRPr="00E75B49">
        <w:rPr>
          <w:rFonts w:ascii="Arial" w:hAnsi="Arial" w:cs="Arial"/>
          <w:i/>
          <w:sz w:val="28"/>
          <w:szCs w:val="28"/>
        </w:rPr>
        <w:t xml:space="preserve"> Original del Dictamen de factibilidad vial número TM 117/2023 autorizado por la Dirección de Policía Vial, sobre la renovación d</w:t>
      </w:r>
      <w:r w:rsidR="00E75B49">
        <w:rPr>
          <w:rFonts w:ascii="Arial" w:hAnsi="Arial" w:cs="Arial"/>
          <w:i/>
          <w:sz w:val="28"/>
          <w:szCs w:val="28"/>
        </w:rPr>
        <w:t xml:space="preserve">el estudio de factibilidad vial del domicilio Ignacio Aldama </w:t>
      </w:r>
      <w:r w:rsidR="001E58ED" w:rsidRPr="00E75B49">
        <w:rPr>
          <w:rFonts w:ascii="Arial" w:hAnsi="Arial" w:cs="Arial"/>
          <w:i/>
          <w:sz w:val="28"/>
          <w:szCs w:val="28"/>
        </w:rPr>
        <w:t>González  No. 239,  colonia  las Azaleas</w:t>
      </w:r>
      <w:r w:rsidR="00E75B49">
        <w:rPr>
          <w:rFonts w:ascii="Arial" w:hAnsi="Arial" w:cs="Arial"/>
          <w:b/>
          <w:i/>
          <w:sz w:val="28"/>
          <w:szCs w:val="28"/>
        </w:rPr>
        <w:t xml:space="preserve"> </w:t>
      </w:r>
      <w:r w:rsidR="001E58ED" w:rsidRPr="00E75B49">
        <w:rPr>
          <w:rFonts w:ascii="Arial" w:hAnsi="Arial" w:cs="Arial"/>
          <w:i/>
          <w:sz w:val="28"/>
          <w:szCs w:val="28"/>
        </w:rPr>
        <w:t>centro; que lo señala como PROCEDENTE CONDICIONADO, emitien</w:t>
      </w:r>
      <w:r w:rsidR="00E75B49">
        <w:rPr>
          <w:rFonts w:ascii="Arial" w:hAnsi="Arial" w:cs="Arial"/>
          <w:i/>
          <w:sz w:val="28"/>
          <w:szCs w:val="28"/>
        </w:rPr>
        <w:t xml:space="preserve">do recomendaciones. 18. </w:t>
      </w:r>
      <w:r w:rsidR="001E58ED" w:rsidRPr="00E75B49">
        <w:rPr>
          <w:rFonts w:ascii="Arial" w:hAnsi="Arial" w:cs="Arial"/>
          <w:i/>
          <w:sz w:val="28"/>
          <w:szCs w:val="28"/>
        </w:rPr>
        <w:t>Solicitud original en escrito libre, suscrito por el C. CRISTHOPER JESUS GARCIA TRUJILLO, mediante el cual manifiesta bajo protesta de decir verdad que no desempeña ningún cargo público municipal, federal o estatal, y que no está impedido para ejercer el comercio.</w:t>
      </w:r>
      <w:r w:rsidR="00E75B49">
        <w:rPr>
          <w:rFonts w:ascii="Arial" w:hAnsi="Arial" w:cs="Arial"/>
          <w:i/>
          <w:sz w:val="28"/>
          <w:szCs w:val="28"/>
        </w:rPr>
        <w:t xml:space="preserve"> 19.</w:t>
      </w:r>
      <w:r w:rsidR="00E75B49">
        <w:rPr>
          <w:rFonts w:ascii="Arial" w:hAnsi="Arial" w:cs="Arial"/>
          <w:b/>
          <w:i/>
          <w:sz w:val="28"/>
          <w:szCs w:val="28"/>
        </w:rPr>
        <w:t xml:space="preserve"> </w:t>
      </w:r>
      <w:r w:rsidR="001E58ED" w:rsidRPr="00E75B49">
        <w:rPr>
          <w:rFonts w:ascii="Arial" w:hAnsi="Arial" w:cs="Arial"/>
          <w:i/>
          <w:sz w:val="28"/>
          <w:szCs w:val="28"/>
        </w:rPr>
        <w:t>Original del Oficio 239/2023, del Oficial de Padrón y Licencias, dirigido al Coordinador de Participación Ciudadana, solicitándole tenga a bien en cumplimiento a lo normado por el artículo 27 fracción XIX, del Reglamento sobre la Venta y Consumo de bebidas alcohólicas del Municipio de Zapotlán el Grande, realice el levantamiento de conformidad de los vecinos, mediante la anuencia, consentimiento o en su caso desaprobación.</w:t>
      </w:r>
      <w:r w:rsidR="00E75B49">
        <w:rPr>
          <w:rFonts w:ascii="Arial" w:hAnsi="Arial" w:cs="Arial"/>
          <w:i/>
          <w:sz w:val="28"/>
          <w:szCs w:val="28"/>
        </w:rPr>
        <w:t xml:space="preserve"> 20.</w:t>
      </w:r>
      <w:r w:rsidR="001E58ED" w:rsidRPr="00E75B49">
        <w:rPr>
          <w:rFonts w:ascii="Arial" w:hAnsi="Arial" w:cs="Arial"/>
          <w:i/>
          <w:sz w:val="28"/>
          <w:szCs w:val="28"/>
        </w:rPr>
        <w:t xml:space="preserve"> Original del Oficio No. 34/2023; suscrito por el Jefe de Participación Ciudadana de fecha 14 de Junio del año 2023, mediante el cual hace entrega del resultado de las anuencias realizadas a los vecinos colindantes a dicho local, siendo 7 siete a favor, 2 en contra y 20 domicilios sin encontrar habitantes, siendo un total de 29 encuestas, adjuntando aparte de las anuencias, algunas fotografías de identificaciones, casas censadas y comprobantes de domicilio. </w:t>
      </w:r>
      <w:r w:rsidR="00E75B49">
        <w:rPr>
          <w:rFonts w:ascii="Arial" w:hAnsi="Arial" w:cs="Arial"/>
          <w:b/>
          <w:i/>
          <w:sz w:val="28"/>
          <w:szCs w:val="28"/>
        </w:rPr>
        <w:t xml:space="preserve"> </w:t>
      </w:r>
      <w:r w:rsidR="00E75B49" w:rsidRPr="00E75B49">
        <w:rPr>
          <w:rFonts w:ascii="Arial" w:hAnsi="Arial" w:cs="Arial"/>
          <w:i/>
          <w:sz w:val="28"/>
          <w:szCs w:val="28"/>
        </w:rPr>
        <w:t>21.</w:t>
      </w:r>
      <w:r w:rsidR="00E75B49">
        <w:rPr>
          <w:rFonts w:ascii="Arial" w:hAnsi="Arial" w:cs="Arial"/>
          <w:b/>
          <w:i/>
          <w:sz w:val="28"/>
          <w:szCs w:val="28"/>
        </w:rPr>
        <w:t xml:space="preserve"> </w:t>
      </w:r>
      <w:r w:rsidR="001E58ED" w:rsidRPr="00E75B49">
        <w:rPr>
          <w:rFonts w:ascii="Arial" w:hAnsi="Arial" w:cs="Arial"/>
          <w:i/>
          <w:sz w:val="28"/>
          <w:szCs w:val="28"/>
        </w:rPr>
        <w:t xml:space="preserve">Copia certificada del Contrato de arrendamiento, respecto al bien inmueble ubicado en calle Ignacio Aldama González No. 239, colonia centro de Ciudad Guzmán, Jalisco; celebrado </w:t>
      </w:r>
      <w:r w:rsidR="001E58ED" w:rsidRPr="00E75B49">
        <w:rPr>
          <w:rFonts w:ascii="Arial" w:hAnsi="Arial" w:cs="Arial"/>
          <w:i/>
          <w:sz w:val="28"/>
          <w:szCs w:val="28"/>
        </w:rPr>
        <w:lastRenderedPageBreak/>
        <w:t>entre la SRA. AURORA ROSAS LOPEZ, JULIO CESAR CASTILLO ROSAS, CLAUDIA MAGDALENA CASTILLO ROSAS, y</w:t>
      </w:r>
      <w:r w:rsidR="00E75B49">
        <w:rPr>
          <w:rFonts w:ascii="Arial" w:hAnsi="Arial" w:cs="Arial"/>
          <w:b/>
          <w:i/>
          <w:sz w:val="28"/>
          <w:szCs w:val="28"/>
        </w:rPr>
        <w:t xml:space="preserve"> </w:t>
      </w:r>
      <w:r w:rsidR="001E58ED" w:rsidRPr="00E75B49">
        <w:rPr>
          <w:rFonts w:ascii="Arial" w:hAnsi="Arial" w:cs="Arial"/>
          <w:i/>
          <w:sz w:val="28"/>
          <w:szCs w:val="28"/>
        </w:rPr>
        <w:t>EDGAR AGAPITO CASTILLO ROSAS y BRN INMOBILIARIA DEL PACIFICO S.A. de C.V.,  por 15 quince años con vigencia, del 25 de Enero del año 2022 al 24 de enero del 2037, se anexa Credencial para votar del arrendador, el arrendatario y los testigos.</w:t>
      </w:r>
      <w:r w:rsidR="00713D27">
        <w:rPr>
          <w:rFonts w:ascii="Arial" w:hAnsi="Arial" w:cs="Arial"/>
          <w:b/>
          <w:i/>
          <w:sz w:val="28"/>
          <w:szCs w:val="28"/>
        </w:rPr>
        <w:t xml:space="preserve"> </w:t>
      </w:r>
      <w:r w:rsidR="00713D27" w:rsidRPr="00713D27">
        <w:rPr>
          <w:rFonts w:ascii="Arial" w:hAnsi="Arial" w:cs="Arial"/>
          <w:i/>
          <w:sz w:val="28"/>
          <w:szCs w:val="28"/>
        </w:rPr>
        <w:t>22.</w:t>
      </w:r>
      <w:r w:rsidR="00713D27">
        <w:rPr>
          <w:rFonts w:ascii="Arial" w:hAnsi="Arial" w:cs="Arial"/>
          <w:b/>
          <w:i/>
          <w:sz w:val="28"/>
          <w:szCs w:val="28"/>
        </w:rPr>
        <w:t xml:space="preserve"> </w:t>
      </w:r>
      <w:r w:rsidR="001E58ED" w:rsidRPr="00713D27">
        <w:rPr>
          <w:rFonts w:ascii="Arial" w:hAnsi="Arial" w:cs="Arial"/>
          <w:i/>
          <w:sz w:val="28"/>
          <w:szCs w:val="28"/>
        </w:rPr>
        <w:t>Copia Certificada del Contrato de subarrendamiento, celebrado entre BRN INMOBILIARIA DEL PACIFICO S.A. de C.V. y por otra parte SÚPER KIOSKO SOCIEDAD ANONIMA DE CAPITAL VARIABLE, por 15 quince años con vigencia del 25 de Enero del año 2022 al 24 de enero del 2037, se anexa Credencial para votar del arrendador, el arrendatario y los testigos.</w:t>
      </w:r>
      <w:r w:rsidR="00713D27">
        <w:rPr>
          <w:rFonts w:ascii="Arial" w:hAnsi="Arial" w:cs="Arial"/>
          <w:i/>
          <w:sz w:val="28"/>
          <w:szCs w:val="28"/>
        </w:rPr>
        <w:t xml:space="preserve"> 23.</w:t>
      </w:r>
      <w:r w:rsidR="00713D27">
        <w:rPr>
          <w:rFonts w:ascii="Arial" w:hAnsi="Arial" w:cs="Arial"/>
          <w:b/>
          <w:i/>
          <w:sz w:val="28"/>
          <w:szCs w:val="28"/>
        </w:rPr>
        <w:t xml:space="preserve"> </w:t>
      </w:r>
      <w:r w:rsidR="001E58ED" w:rsidRPr="00713D27">
        <w:rPr>
          <w:rFonts w:ascii="Arial" w:hAnsi="Arial" w:cs="Arial"/>
          <w:i/>
          <w:sz w:val="28"/>
          <w:szCs w:val="28"/>
        </w:rPr>
        <w:t>Copia certificada de la Escritura número 66,089 que contiene el acta constitutiva de la sociedad mercantil “BRN INMOBILIARIA DEL PACIFICO, SOCIEDAD ANONIMA DE CAPITAL VARIABLE”, quien es el arrendador del inmueble de la licencia que nos ocupa.</w:t>
      </w:r>
      <w:r w:rsidR="00713D27">
        <w:rPr>
          <w:rFonts w:ascii="Arial" w:hAnsi="Arial" w:cs="Arial"/>
          <w:i/>
          <w:sz w:val="28"/>
          <w:szCs w:val="28"/>
        </w:rPr>
        <w:t xml:space="preserve"> 24.</w:t>
      </w:r>
      <w:r w:rsidR="00713D27">
        <w:rPr>
          <w:rFonts w:ascii="Arial" w:hAnsi="Arial" w:cs="Arial"/>
          <w:b/>
          <w:i/>
          <w:sz w:val="28"/>
          <w:szCs w:val="28"/>
        </w:rPr>
        <w:t xml:space="preserve"> </w:t>
      </w:r>
      <w:r w:rsidR="001E58ED" w:rsidRPr="00713D27">
        <w:rPr>
          <w:rFonts w:ascii="Arial" w:hAnsi="Arial" w:cs="Arial"/>
          <w:i/>
          <w:sz w:val="28"/>
          <w:szCs w:val="28"/>
        </w:rPr>
        <w:t>Copia certificada de la Escritura Pública 57,152 que contiene PODER GENERAL JUDICIAL PARA PLEITOS Y COBRANZAS Y ACTOS DE ADMINISTRACION, en favor de SALVADOR ANTONIO VERDUZCO PIMIENTA.</w:t>
      </w:r>
      <w:r w:rsidR="00713D27">
        <w:rPr>
          <w:rFonts w:ascii="Arial" w:hAnsi="Arial" w:cs="Arial"/>
          <w:i/>
          <w:sz w:val="28"/>
          <w:szCs w:val="28"/>
        </w:rPr>
        <w:t xml:space="preserve"> 25. </w:t>
      </w:r>
      <w:r w:rsidR="001E58ED" w:rsidRPr="00713D27">
        <w:rPr>
          <w:rFonts w:ascii="Arial" w:hAnsi="Arial" w:cs="Arial"/>
          <w:i/>
          <w:sz w:val="28"/>
          <w:szCs w:val="28"/>
        </w:rPr>
        <w:t xml:space="preserve">Orden de Verificación sin folio del Departamento de Padrón y Licencias, realizado el 06 de Junio de 2023 por el servidor público C. Antonio Alonso García, realizado en el inmueble de un piso, de uso tienda de conveniencia con venta de bebidas alcohólicas de alta y baja graduación en envase cerrado, con nombre “SUPER KIOSKO S.A de C.V.”, con medidas aproximadas de 5 metros de frente por 17 de fondo, cuenta con extintores, con letreros de salida de emergencia,  ubicado en Ignacio Aldama González No. 239, colonia centro de Ciudad Guzmán, Jalisco, NO ESTABLECE el aforo considerado en dicho local, la visita </w:t>
      </w:r>
      <w:r w:rsidR="001E58ED" w:rsidRPr="00713D27">
        <w:rPr>
          <w:rFonts w:ascii="Arial" w:hAnsi="Arial" w:cs="Arial"/>
          <w:i/>
          <w:sz w:val="28"/>
          <w:szCs w:val="28"/>
        </w:rPr>
        <w:lastRenderedPageBreak/>
        <w:t>de verificación no cumple con los requisitos de Ley del Procedimiento Administrativo; omitiendo si se encuentran o no iglesias, escuelas, hospitales, asilos, centro de asistencia social, funerarias, cementerios, cuarteles, centros de trabajo donde laboren más de 50 cincuenta trabajadores, no se encuentran en un radio menor a 200 metros, conforme a lo establecido por el artículo 22 de la Ley para Regular la Venta y Consumo de Bebidas Alcohólicas del Estado de Jalisco, en correlación con lo normado en el artículo 22 fracción IX del Reglamento sobre la Venta y Consumo de bebidas alcohólicas del Municipio de Zapotlán el Grande, Jalisco.</w:t>
      </w:r>
      <w:r w:rsidR="00713D27">
        <w:rPr>
          <w:rFonts w:ascii="Arial" w:hAnsi="Arial" w:cs="Arial"/>
          <w:i/>
          <w:sz w:val="28"/>
          <w:szCs w:val="28"/>
        </w:rPr>
        <w:t xml:space="preserve"> 26.</w:t>
      </w:r>
      <w:r w:rsidR="00713D27">
        <w:rPr>
          <w:rFonts w:ascii="Arial" w:hAnsi="Arial" w:cs="Arial"/>
          <w:b/>
          <w:i/>
          <w:sz w:val="28"/>
          <w:szCs w:val="28"/>
        </w:rPr>
        <w:t xml:space="preserve"> </w:t>
      </w:r>
      <w:r w:rsidR="001E58ED" w:rsidRPr="00713D27">
        <w:rPr>
          <w:rFonts w:ascii="Arial" w:hAnsi="Arial" w:cs="Arial"/>
          <w:i/>
          <w:sz w:val="28"/>
          <w:szCs w:val="28"/>
        </w:rPr>
        <w:t>5 cinco Fotografías a color, tomadas al interior y exterior del</w:t>
      </w:r>
      <w:r w:rsidR="00B8416C">
        <w:rPr>
          <w:rFonts w:ascii="Arial" w:hAnsi="Arial" w:cs="Arial"/>
          <w:i/>
          <w:sz w:val="28"/>
          <w:szCs w:val="28"/>
        </w:rPr>
        <w:t xml:space="preserve"> local ubicado en </w:t>
      </w:r>
      <w:r w:rsidR="001E58ED" w:rsidRPr="00713D27">
        <w:rPr>
          <w:rFonts w:ascii="Arial" w:hAnsi="Arial" w:cs="Arial"/>
          <w:i/>
          <w:sz w:val="28"/>
          <w:szCs w:val="28"/>
        </w:rPr>
        <w:t>Ignacio Aldama González No. 239, colonia centro de Ciudad Guzmán, Jalisco, sin que se detalle si fueron proporcionadas por el solicitante, o formaron parte de la verificación.</w:t>
      </w:r>
      <w:r w:rsidR="00B8416C">
        <w:rPr>
          <w:rFonts w:ascii="Arial" w:hAnsi="Arial" w:cs="Arial"/>
          <w:b/>
          <w:i/>
          <w:sz w:val="28"/>
          <w:szCs w:val="28"/>
        </w:rPr>
        <w:t xml:space="preserve"> CONCLUSIONES</w:t>
      </w:r>
      <w:r w:rsidR="001E58ED" w:rsidRPr="001E58ED">
        <w:rPr>
          <w:rFonts w:ascii="Arial" w:hAnsi="Arial" w:cs="Arial"/>
          <w:b/>
          <w:i/>
          <w:sz w:val="28"/>
          <w:szCs w:val="28"/>
        </w:rPr>
        <w:t xml:space="preserve">: </w:t>
      </w:r>
      <w:r w:rsidR="001E58ED" w:rsidRPr="001E58ED">
        <w:rPr>
          <w:rFonts w:ascii="Arial" w:hAnsi="Arial" w:cs="Arial"/>
          <w:i/>
          <w:sz w:val="28"/>
          <w:szCs w:val="28"/>
        </w:rPr>
        <w:t xml:space="preserve">El expediente presentado por el solicitante para la autorización de </w:t>
      </w:r>
      <w:r w:rsidR="001E58ED" w:rsidRPr="001E58ED">
        <w:rPr>
          <w:rFonts w:ascii="Arial" w:hAnsi="Arial" w:cs="Arial"/>
          <w:b/>
          <w:i/>
          <w:sz w:val="28"/>
          <w:szCs w:val="28"/>
        </w:rPr>
        <w:t xml:space="preserve">LICENCIA MUNICIPAL CON GIRO DE VENTA DE BEBIDAS ALCOHOLICAS ANEXO A TIENDA DE CONVENIENCIA, </w:t>
      </w:r>
      <w:r w:rsidR="001E58ED" w:rsidRPr="001E58ED">
        <w:rPr>
          <w:rFonts w:ascii="Arial" w:hAnsi="Arial" w:cs="Arial"/>
          <w:i/>
          <w:sz w:val="28"/>
          <w:szCs w:val="28"/>
        </w:rPr>
        <w:t>en el domicilio en la calle</w:t>
      </w:r>
      <w:r w:rsidR="001E58ED" w:rsidRPr="001E58ED">
        <w:rPr>
          <w:rFonts w:ascii="Arial" w:hAnsi="Arial" w:cs="Arial"/>
          <w:b/>
          <w:i/>
          <w:sz w:val="28"/>
          <w:szCs w:val="28"/>
        </w:rPr>
        <w:t xml:space="preserve"> Ignacio Aldama González No. 239</w:t>
      </w:r>
      <w:r w:rsidR="001E58ED" w:rsidRPr="001E58ED">
        <w:rPr>
          <w:rFonts w:ascii="Arial" w:hAnsi="Arial" w:cs="Arial"/>
          <w:i/>
          <w:sz w:val="28"/>
          <w:szCs w:val="28"/>
        </w:rPr>
        <w:t xml:space="preserve">, </w:t>
      </w:r>
      <w:r w:rsidR="001E58ED" w:rsidRPr="001E58ED">
        <w:rPr>
          <w:rFonts w:ascii="Arial" w:hAnsi="Arial" w:cs="Arial"/>
          <w:b/>
          <w:i/>
          <w:sz w:val="28"/>
          <w:szCs w:val="28"/>
        </w:rPr>
        <w:t>colonia centro</w:t>
      </w:r>
      <w:r w:rsidR="001E58ED" w:rsidRPr="001E58ED">
        <w:rPr>
          <w:rFonts w:ascii="Arial" w:hAnsi="Arial" w:cs="Arial"/>
          <w:i/>
          <w:sz w:val="28"/>
          <w:szCs w:val="28"/>
        </w:rPr>
        <w:t xml:space="preserve"> que lleva por nombre </w:t>
      </w:r>
      <w:r w:rsidR="001E58ED" w:rsidRPr="001E58ED">
        <w:rPr>
          <w:rFonts w:ascii="Arial" w:hAnsi="Arial" w:cs="Arial"/>
          <w:b/>
          <w:i/>
          <w:sz w:val="28"/>
          <w:szCs w:val="28"/>
        </w:rPr>
        <w:t xml:space="preserve">“SUPER KIOSKO S.A. de C.V.”, reúne los requisitos, </w:t>
      </w:r>
      <w:r w:rsidR="001E58ED" w:rsidRPr="001E58ED">
        <w:rPr>
          <w:rFonts w:ascii="Arial" w:hAnsi="Arial" w:cs="Arial"/>
          <w:i/>
          <w:sz w:val="28"/>
          <w:szCs w:val="28"/>
        </w:rPr>
        <w:t xml:space="preserve">conforme a lo normado por los artículos 17, Fracción IV, 30 y   demás   relativos  de  la  Ley  para  Regular  la  Venta  y  Consumo  de  Bebidas Alcohólicas del Estado de Jalisco;  </w:t>
      </w:r>
      <w:r w:rsidR="001E58ED" w:rsidRPr="001E58ED">
        <w:rPr>
          <w:rFonts w:ascii="Arial" w:hAnsi="Arial" w:cs="Arial"/>
          <w:b/>
          <w:i/>
          <w:sz w:val="28"/>
          <w:szCs w:val="28"/>
          <w:u w:val="single"/>
        </w:rPr>
        <w:t>SÍ CUMPLE</w:t>
      </w:r>
      <w:r w:rsidR="001E58ED" w:rsidRPr="001E58ED">
        <w:rPr>
          <w:rFonts w:ascii="Arial" w:hAnsi="Arial" w:cs="Arial"/>
          <w:b/>
          <w:i/>
          <w:sz w:val="28"/>
          <w:szCs w:val="28"/>
        </w:rPr>
        <w:t xml:space="preserve"> </w:t>
      </w:r>
      <w:r w:rsidR="001E58ED" w:rsidRPr="001E58ED">
        <w:rPr>
          <w:rFonts w:ascii="Arial" w:hAnsi="Arial" w:cs="Arial"/>
          <w:i/>
          <w:sz w:val="28"/>
          <w:szCs w:val="28"/>
        </w:rPr>
        <w:t>con los requisitos del artículo 27 del Reglamento sobre Venta y Consumo de Bebidas Alcohólicas del Municipio de Zapotlán el Grande, Jalisco; de otorgarse la licencia deberá ser verificado de manera constante y permanente por la Coordinación de Inspección y vigilancia. Se aclara, que no obstante que algunos documentos datan del año 2022</w:t>
      </w:r>
      <w:r w:rsidR="00B8416C">
        <w:rPr>
          <w:rFonts w:ascii="Arial" w:hAnsi="Arial" w:cs="Arial"/>
          <w:i/>
          <w:sz w:val="28"/>
          <w:szCs w:val="28"/>
        </w:rPr>
        <w:t xml:space="preserve"> y de principios del año 2023, </w:t>
      </w:r>
      <w:r w:rsidR="001E58ED" w:rsidRPr="001E58ED">
        <w:rPr>
          <w:rFonts w:ascii="Arial" w:hAnsi="Arial" w:cs="Arial"/>
          <w:i/>
          <w:sz w:val="28"/>
          <w:szCs w:val="28"/>
        </w:rPr>
        <w:t xml:space="preserve">los mismos  fueron  </w:t>
      </w:r>
      <w:r w:rsidR="001E58ED" w:rsidRPr="001E58ED">
        <w:rPr>
          <w:rFonts w:ascii="Arial" w:hAnsi="Arial" w:cs="Arial"/>
          <w:i/>
          <w:sz w:val="28"/>
          <w:szCs w:val="28"/>
        </w:rPr>
        <w:lastRenderedPageBreak/>
        <w:t>validados  bajo  lo  establecido  por  el  artículo  48  de  la  Ley del Procedimiento Administrativo para el Estado de Jalisco, pues la fecha de solicitud que consta en el expediente</w:t>
      </w:r>
      <w:r w:rsidR="00B8416C">
        <w:rPr>
          <w:rFonts w:ascii="Arial" w:hAnsi="Arial" w:cs="Arial"/>
          <w:i/>
          <w:sz w:val="28"/>
          <w:szCs w:val="28"/>
        </w:rPr>
        <w:t xml:space="preserve">, es del 24 de Julio del 2023. </w:t>
      </w:r>
      <w:r w:rsidR="001E58ED" w:rsidRPr="001E58ED">
        <w:rPr>
          <w:rFonts w:ascii="Arial" w:hAnsi="Arial" w:cs="Arial"/>
          <w:i/>
          <w:sz w:val="28"/>
          <w:szCs w:val="28"/>
        </w:rPr>
        <w:t>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w:t>
      </w:r>
      <w:r w:rsidR="00B8416C">
        <w:rPr>
          <w:rFonts w:ascii="Arial" w:hAnsi="Arial" w:cs="Arial"/>
          <w:b/>
          <w:i/>
          <w:sz w:val="28"/>
          <w:szCs w:val="28"/>
        </w:rPr>
        <w:t xml:space="preserve"> </w:t>
      </w:r>
      <w:r w:rsidR="001E58ED" w:rsidRPr="001E58ED">
        <w:rPr>
          <w:rFonts w:ascii="Arial" w:hAnsi="Arial" w:cs="Arial"/>
          <w:i/>
          <w:sz w:val="28"/>
          <w:szCs w:val="28"/>
        </w:rPr>
        <w:t xml:space="preserve">NOTA: Se adjunta en vía de devolución, el expediente original que contiene los documentos descritos en el presente, dejando en esta unidad jurídica escaneo </w:t>
      </w:r>
      <w:r w:rsidR="00B8416C" w:rsidRPr="001E58ED">
        <w:rPr>
          <w:rFonts w:ascii="Arial" w:hAnsi="Arial" w:cs="Arial"/>
          <w:i/>
          <w:sz w:val="28"/>
          <w:szCs w:val="28"/>
        </w:rPr>
        <w:t>íntegro</w:t>
      </w:r>
      <w:r w:rsidR="001E58ED" w:rsidRPr="001E58ED">
        <w:rPr>
          <w:rFonts w:ascii="Arial" w:hAnsi="Arial" w:cs="Arial"/>
          <w:i/>
          <w:sz w:val="28"/>
          <w:szCs w:val="28"/>
        </w:rPr>
        <w:t xml:space="preserve"> y fiel del expediente presentado sobre el cual se emitió la presente </w:t>
      </w:r>
      <w:r w:rsidR="00B8416C" w:rsidRPr="001E58ED">
        <w:rPr>
          <w:rFonts w:ascii="Arial" w:hAnsi="Arial" w:cs="Arial"/>
          <w:i/>
          <w:sz w:val="28"/>
          <w:szCs w:val="28"/>
        </w:rPr>
        <w:t>opinión</w:t>
      </w:r>
      <w:r w:rsidR="001E58ED" w:rsidRPr="001E58ED">
        <w:rPr>
          <w:rFonts w:ascii="Arial" w:hAnsi="Arial" w:cs="Arial"/>
          <w:i/>
          <w:sz w:val="28"/>
          <w:szCs w:val="28"/>
        </w:rPr>
        <w:t>. Sin más por el momento, me despido de usted qued</w:t>
      </w:r>
      <w:r w:rsidR="00B8416C">
        <w:rPr>
          <w:rFonts w:ascii="Arial" w:hAnsi="Arial" w:cs="Arial"/>
          <w:i/>
          <w:sz w:val="28"/>
          <w:szCs w:val="28"/>
        </w:rPr>
        <w:t>ando a sus apreciables órdenes. Atentament</w:t>
      </w:r>
      <w:r w:rsidR="001E58ED" w:rsidRPr="001E58ED">
        <w:rPr>
          <w:rFonts w:ascii="Arial" w:hAnsi="Arial" w:cs="Arial"/>
          <w:i/>
          <w:sz w:val="28"/>
          <w:szCs w:val="28"/>
        </w:rPr>
        <w:t>e</w:t>
      </w:r>
      <w:r w:rsidR="00B8416C">
        <w:rPr>
          <w:rFonts w:ascii="Arial" w:hAnsi="Arial" w:cs="Arial"/>
          <w:b/>
          <w:i/>
          <w:sz w:val="28"/>
          <w:szCs w:val="28"/>
        </w:rPr>
        <w:t xml:space="preserve"> </w:t>
      </w:r>
      <w:r w:rsidR="001E58ED" w:rsidRPr="001E58ED">
        <w:rPr>
          <w:rFonts w:ascii="Arial" w:hAnsi="Arial" w:cs="Arial"/>
          <w:i/>
          <w:sz w:val="28"/>
          <w:szCs w:val="28"/>
        </w:rPr>
        <w:t>“2023 año del 140 aniversario del Natalicio de José Clemente Orozco”</w:t>
      </w:r>
      <w:r w:rsidR="00B8416C">
        <w:rPr>
          <w:rFonts w:ascii="Arial" w:hAnsi="Arial" w:cs="Arial"/>
          <w:b/>
          <w:i/>
          <w:sz w:val="28"/>
          <w:szCs w:val="28"/>
        </w:rPr>
        <w:t xml:space="preserve"> </w:t>
      </w:r>
      <w:r w:rsidR="001E58ED" w:rsidRPr="001E58ED">
        <w:rPr>
          <w:rFonts w:ascii="Arial" w:hAnsi="Arial" w:cs="Arial"/>
          <w:i/>
          <w:sz w:val="28"/>
          <w:szCs w:val="28"/>
        </w:rPr>
        <w:t>“2023 año del Bicentenario del Nacimiento del Estado Libre y Soberano de Jalisco”</w:t>
      </w:r>
      <w:r w:rsidR="00B8416C">
        <w:rPr>
          <w:rFonts w:ascii="Arial" w:hAnsi="Arial" w:cs="Arial"/>
          <w:b/>
          <w:i/>
          <w:sz w:val="28"/>
          <w:szCs w:val="28"/>
        </w:rPr>
        <w:t xml:space="preserve"> </w:t>
      </w:r>
      <w:r w:rsidR="001E58ED" w:rsidRPr="001E58ED">
        <w:rPr>
          <w:rFonts w:ascii="Arial" w:hAnsi="Arial" w:cs="Arial"/>
          <w:i/>
          <w:sz w:val="28"/>
          <w:szCs w:val="28"/>
        </w:rPr>
        <w:t>Cd. Guzmán, Municipio de Zapotlán el Grande, Jalisco, 07 de Agosto del año 2023</w:t>
      </w:r>
      <w:r w:rsidR="00B8416C">
        <w:rPr>
          <w:rFonts w:ascii="Arial" w:hAnsi="Arial" w:cs="Arial"/>
          <w:b/>
          <w:i/>
          <w:sz w:val="28"/>
          <w:szCs w:val="28"/>
        </w:rPr>
        <w:t xml:space="preserve"> </w:t>
      </w:r>
      <w:r w:rsidR="001E58ED" w:rsidRPr="001E58ED">
        <w:rPr>
          <w:rFonts w:ascii="Arial" w:hAnsi="Arial" w:cs="Arial"/>
          <w:b/>
          <w:i/>
          <w:sz w:val="28"/>
          <w:szCs w:val="28"/>
        </w:rPr>
        <w:t>MTRA. KARLA CISNEROS TORRES</w:t>
      </w:r>
      <w:r w:rsidR="00EC6D1E">
        <w:rPr>
          <w:rFonts w:ascii="Arial" w:hAnsi="Arial" w:cs="Arial"/>
          <w:b/>
          <w:i/>
          <w:sz w:val="28"/>
          <w:szCs w:val="28"/>
        </w:rPr>
        <w:t xml:space="preserve"> </w:t>
      </w:r>
      <w:r w:rsidR="001E58ED" w:rsidRPr="001E58ED">
        <w:rPr>
          <w:rFonts w:ascii="Arial" w:hAnsi="Arial" w:cs="Arial"/>
          <w:i/>
          <w:sz w:val="28"/>
          <w:szCs w:val="28"/>
        </w:rPr>
        <w:t>DIRECTORA  JURÍDICA</w:t>
      </w:r>
      <w:r w:rsidR="00EC6D1E">
        <w:rPr>
          <w:rFonts w:ascii="Arial" w:hAnsi="Arial" w:cs="Arial"/>
          <w:b/>
          <w:i/>
          <w:sz w:val="28"/>
          <w:szCs w:val="28"/>
        </w:rPr>
        <w:t xml:space="preserve"> </w:t>
      </w:r>
      <w:r w:rsidR="001E58ED" w:rsidRPr="001E58ED">
        <w:rPr>
          <w:rFonts w:ascii="Arial" w:hAnsi="Arial" w:cs="Arial"/>
          <w:i/>
          <w:sz w:val="28"/>
          <w:szCs w:val="28"/>
        </w:rPr>
        <w:t xml:space="preserve">5.- EI día de 30 de agosto del año en curso, se llevó a cabo la Sesión Ordinaria número 7 del Consejo Municipal de Giros Restringidos sobre Venta y Consumo de Bebidas alcohólicas del Municipio de Zapotlán el Grande, Jalisco, en la cual, sus integrantes emitieron con fecha 19 de junio del año que corre el oficio número 565/2023, en el que expusieron como recomendación su </w:t>
      </w:r>
      <w:r w:rsidR="001E58ED" w:rsidRPr="001E58ED">
        <w:rPr>
          <w:rFonts w:ascii="Arial" w:hAnsi="Arial" w:cs="Arial"/>
          <w:b/>
          <w:i/>
          <w:sz w:val="28"/>
          <w:szCs w:val="28"/>
        </w:rPr>
        <w:t>OPINION FAVORABLE</w:t>
      </w:r>
      <w:r w:rsidR="001E58ED" w:rsidRPr="001E58ED">
        <w:rPr>
          <w:rFonts w:ascii="Arial" w:hAnsi="Arial" w:cs="Arial"/>
          <w:i/>
          <w:sz w:val="28"/>
          <w:szCs w:val="28"/>
        </w:rPr>
        <w:t xml:space="preserve"> con 12 votos a favor, respecto de la solicitud de licencia municipal de funcionamiento </w:t>
      </w:r>
      <w:r w:rsidR="001E58ED" w:rsidRPr="001E58ED">
        <w:rPr>
          <w:rFonts w:ascii="Arial" w:hAnsi="Arial" w:cs="Arial"/>
          <w:b/>
          <w:i/>
          <w:sz w:val="28"/>
          <w:szCs w:val="28"/>
        </w:rPr>
        <w:t xml:space="preserve">QUE AUTORIZA LA LICENCIA MUNICIPAL CON GIRO VENTA DE BEBIDAS </w:t>
      </w:r>
      <w:r w:rsidR="001E58ED" w:rsidRPr="001E58ED">
        <w:rPr>
          <w:rFonts w:ascii="Arial" w:hAnsi="Arial" w:cs="Arial"/>
          <w:b/>
          <w:i/>
          <w:sz w:val="28"/>
          <w:szCs w:val="28"/>
        </w:rPr>
        <w:lastRenderedPageBreak/>
        <w:t xml:space="preserve">ALCOHOLICAS, </w:t>
      </w:r>
      <w:r w:rsidR="001E58ED" w:rsidRPr="001E58ED">
        <w:rPr>
          <w:rFonts w:ascii="Arial" w:hAnsi="Arial" w:cs="Arial"/>
          <w:i/>
          <w:sz w:val="28"/>
          <w:szCs w:val="28"/>
        </w:rPr>
        <w:t>denominada</w:t>
      </w:r>
      <w:r w:rsidR="001E58ED" w:rsidRPr="001E58ED">
        <w:rPr>
          <w:rFonts w:ascii="Arial" w:hAnsi="Arial" w:cs="Arial"/>
          <w:b/>
          <w:i/>
          <w:sz w:val="28"/>
          <w:szCs w:val="28"/>
        </w:rPr>
        <w:t xml:space="preserve"> “SUPER KIOSKO, S.A. DE C.V.”  con domicilio en la calle Ignacio Aldama número 239, </w:t>
      </w:r>
      <w:r w:rsidR="001E58ED" w:rsidRPr="001E58ED">
        <w:rPr>
          <w:rFonts w:ascii="Arial" w:hAnsi="Arial" w:cs="Arial"/>
          <w:i/>
          <w:sz w:val="28"/>
          <w:szCs w:val="28"/>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r w:rsidR="00EC6D1E">
        <w:rPr>
          <w:rFonts w:ascii="Arial" w:hAnsi="Arial" w:cs="Arial"/>
          <w:b/>
          <w:i/>
          <w:sz w:val="28"/>
          <w:szCs w:val="28"/>
        </w:rPr>
        <w:t xml:space="preserve"> </w:t>
      </w:r>
      <w:r w:rsidR="001E58ED" w:rsidRPr="001E58ED">
        <w:rPr>
          <w:rFonts w:ascii="Arial" w:hAnsi="Arial" w:cs="Arial"/>
          <w:i/>
          <w:sz w:val="28"/>
          <w:szCs w:val="28"/>
        </w:rPr>
        <w:t xml:space="preserve">6.- Con fundamento en lo dispuesto por los artículos 28 fracción lv y V del Reglamento sobre la Venta y Consumo de Bebidas Alcohólicas del Municipio de Zapotlán el Grande, Jalisco así como los diversos 37, 38 y 40 del Reglamento Interior del Ayuntamiento de Zapotlán el Grande, Jalisco; con fecha 22 de junio de 2023, se desarrolló la Sesión Ordinaria número Décima Primera de esta Comisión Edilicia, en la cual, se estudió y analizo, entre otras solicitudes de Licencias Municipales, la relativa </w:t>
      </w:r>
      <w:r w:rsidR="001E58ED" w:rsidRPr="001E58ED">
        <w:rPr>
          <w:rFonts w:ascii="Arial" w:hAnsi="Arial" w:cs="Arial"/>
          <w:b/>
          <w:i/>
          <w:sz w:val="28"/>
          <w:szCs w:val="28"/>
        </w:rPr>
        <w:t xml:space="preserve">A LA LICENCIA MUNICIPAL CON GIRO VENTA DE BEBIDAS ALCOHOLICAS ANEXO A TIENDA DE CONVENIENCIA, </w:t>
      </w:r>
      <w:r w:rsidR="001E58ED" w:rsidRPr="001E58ED">
        <w:rPr>
          <w:rFonts w:ascii="Arial" w:hAnsi="Arial" w:cs="Arial"/>
          <w:i/>
          <w:sz w:val="28"/>
          <w:szCs w:val="28"/>
        </w:rPr>
        <w:t>denominada</w:t>
      </w:r>
      <w:r w:rsidR="001E58ED" w:rsidRPr="001E58ED">
        <w:rPr>
          <w:rFonts w:ascii="Arial" w:hAnsi="Arial" w:cs="Arial"/>
          <w:b/>
          <w:i/>
          <w:sz w:val="28"/>
          <w:szCs w:val="28"/>
        </w:rPr>
        <w:t xml:space="preserve"> “SUPER KIOSKO, S.A. DE C.V." con domicilio en la calle Ignacio Aldama número 239</w:t>
      </w:r>
      <w:r w:rsidR="001E58ED" w:rsidRPr="001E58ED">
        <w:rPr>
          <w:rFonts w:ascii="Arial" w:hAnsi="Arial" w:cs="Arial"/>
          <w:i/>
          <w:sz w:val="28"/>
          <w:szCs w:val="28"/>
        </w:rPr>
        <w:t xml:space="preserve"> emitiendo el presente dictamen de conformidad a los siguientes</w:t>
      </w:r>
      <w:r w:rsidR="00657BEA">
        <w:rPr>
          <w:rFonts w:ascii="Arial" w:hAnsi="Arial" w:cs="Arial"/>
          <w:b/>
          <w:i/>
          <w:sz w:val="28"/>
          <w:szCs w:val="28"/>
        </w:rPr>
        <w:t xml:space="preserve"> CONSIDERAND</w:t>
      </w:r>
      <w:r w:rsidR="001E58ED" w:rsidRPr="001E58ED">
        <w:rPr>
          <w:rFonts w:ascii="Arial" w:hAnsi="Arial" w:cs="Arial"/>
          <w:b/>
          <w:i/>
          <w:sz w:val="28"/>
          <w:szCs w:val="28"/>
        </w:rPr>
        <w:t>OS:</w:t>
      </w:r>
      <w:r w:rsidR="00657BEA">
        <w:rPr>
          <w:rFonts w:ascii="Arial" w:hAnsi="Arial" w:cs="Arial"/>
          <w:b/>
          <w:i/>
          <w:sz w:val="28"/>
          <w:szCs w:val="28"/>
        </w:rPr>
        <w:t xml:space="preserve"> </w:t>
      </w:r>
      <w:r w:rsidR="001E58ED" w:rsidRPr="001E58ED">
        <w:rPr>
          <w:rFonts w:ascii="Arial" w:hAnsi="Arial" w:cs="Arial"/>
          <w:i/>
          <w:sz w:val="28"/>
          <w:szCs w:val="28"/>
        </w:rPr>
        <w:t xml:space="preserve">I.- </w:t>
      </w:r>
      <w:r w:rsidR="001E58ED" w:rsidRPr="001E58ED">
        <w:rPr>
          <w:rFonts w:ascii="Arial" w:hAnsi="Arial" w:cs="Arial"/>
          <w:b/>
          <w:i/>
          <w:sz w:val="28"/>
          <w:szCs w:val="28"/>
        </w:rPr>
        <w:t>DE LA COMPETENCIA.-</w:t>
      </w:r>
      <w:r w:rsidR="001E58ED" w:rsidRPr="001E58ED">
        <w:rPr>
          <w:rFonts w:ascii="Arial" w:hAnsi="Arial" w:cs="Arial"/>
          <w:i/>
          <w:sz w:val="28"/>
          <w:szCs w:val="28"/>
        </w:rPr>
        <w:t xml:space="preserve"> Que el Ayuntamiento Constitucional de Zapotlán el Grande Jalisco es competente para conocer y resolver sobre la expedición de la licencia de funcionamiento del giro </w:t>
      </w:r>
      <w:r w:rsidR="001E58ED" w:rsidRPr="001E58ED">
        <w:rPr>
          <w:rFonts w:ascii="Arial" w:hAnsi="Arial" w:cs="Arial"/>
          <w:b/>
          <w:i/>
          <w:sz w:val="28"/>
          <w:szCs w:val="28"/>
        </w:rPr>
        <w:t xml:space="preserve">DE LA LICENCIA MUNICIPAL CON GIRO VENTA DE BEBIDAS ALCOHOLICAS ANEXO A TIENDA DE CONVENIENCIA </w:t>
      </w:r>
      <w:r w:rsidR="001E58ED" w:rsidRPr="001E58ED">
        <w:rPr>
          <w:rFonts w:ascii="Arial" w:hAnsi="Arial" w:cs="Arial"/>
          <w:i/>
          <w:sz w:val="28"/>
          <w:szCs w:val="28"/>
        </w:rPr>
        <w:t>denomina</w:t>
      </w:r>
      <w:r w:rsidR="001E58ED" w:rsidRPr="001E58ED">
        <w:rPr>
          <w:rFonts w:ascii="Arial" w:hAnsi="Arial" w:cs="Arial"/>
          <w:b/>
          <w:i/>
          <w:sz w:val="28"/>
          <w:szCs w:val="28"/>
        </w:rPr>
        <w:t xml:space="preserve"> “SUPER KIOSKO, S.A. DE C.V.” con domicilio en la calle Ignacio Aldama número 239, </w:t>
      </w:r>
      <w:r w:rsidR="001E58ED" w:rsidRPr="001E58ED">
        <w:rPr>
          <w:rFonts w:ascii="Arial" w:hAnsi="Arial" w:cs="Arial"/>
          <w:i/>
          <w:sz w:val="28"/>
          <w:szCs w:val="28"/>
        </w:rPr>
        <w:t xml:space="preserve">de conformidad con lo dispuesto por los artículos 115 fracciones 11 inciso a) y Ill inciso i) de la Constitución Federal,15 fracci6n VI, 77 fracción </w:t>
      </w:r>
      <w:r w:rsidR="001E58ED" w:rsidRPr="001E58ED">
        <w:rPr>
          <w:rFonts w:ascii="Arial" w:hAnsi="Arial" w:cs="Arial"/>
          <w:i/>
          <w:sz w:val="28"/>
          <w:szCs w:val="28"/>
        </w:rPr>
        <w:lastRenderedPageBreak/>
        <w:t>11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w:t>
      </w:r>
      <w:r w:rsidR="00657BEA">
        <w:rPr>
          <w:rFonts w:ascii="Arial" w:hAnsi="Arial" w:cs="Arial"/>
          <w:b/>
          <w:i/>
          <w:sz w:val="28"/>
          <w:szCs w:val="28"/>
        </w:rPr>
        <w:t xml:space="preserve"> </w:t>
      </w:r>
      <w:r w:rsidR="001E58ED" w:rsidRPr="001E58ED">
        <w:rPr>
          <w:rFonts w:ascii="Arial" w:hAnsi="Arial" w:cs="Arial"/>
          <w:i/>
          <w:sz w:val="28"/>
          <w:szCs w:val="28"/>
        </w:rPr>
        <w:t xml:space="preserve">II.-  </w:t>
      </w:r>
      <w:r w:rsidR="00657BEA">
        <w:rPr>
          <w:rFonts w:ascii="Arial" w:hAnsi="Arial" w:cs="Arial"/>
          <w:b/>
          <w:i/>
          <w:sz w:val="28"/>
          <w:szCs w:val="28"/>
        </w:rPr>
        <w:t>DE LA PERSONALIDAD.</w:t>
      </w:r>
      <w:r w:rsidR="001E58ED" w:rsidRPr="001E58ED">
        <w:rPr>
          <w:rFonts w:ascii="Arial" w:hAnsi="Arial" w:cs="Arial"/>
          <w:b/>
          <w:i/>
          <w:sz w:val="28"/>
          <w:szCs w:val="28"/>
        </w:rPr>
        <w:t>-</w:t>
      </w:r>
      <w:r w:rsidR="001E58ED" w:rsidRPr="001E58ED">
        <w:rPr>
          <w:rFonts w:ascii="Arial" w:hAnsi="Arial" w:cs="Arial"/>
          <w:i/>
          <w:sz w:val="28"/>
          <w:szCs w:val="28"/>
        </w:rPr>
        <w:t xml:space="preserve"> Que la personalidad de la solicitante quedo debidamente acreditada en el expediente correspondiente, dado que la hace como persona moral y representante legal de SUPER KIOSKO, S.A. de  C.V., para lo cual adjunto copia certificada por el Notario Público número 6 de esta municipalidad </w:t>
      </w:r>
      <w:r w:rsidR="001E58ED" w:rsidRPr="001E58ED">
        <w:rPr>
          <w:rFonts w:ascii="Arial" w:hAnsi="Arial" w:cs="Arial"/>
          <w:b/>
          <w:i/>
          <w:sz w:val="28"/>
          <w:szCs w:val="28"/>
        </w:rPr>
        <w:t>Licenciado LIC. ALEJANDRO ELIZONDO VERDUZCO</w:t>
      </w:r>
      <w:r w:rsidR="001E58ED" w:rsidRPr="001E58ED">
        <w:rPr>
          <w:rFonts w:ascii="Arial" w:hAnsi="Arial" w:cs="Arial"/>
          <w:i/>
          <w:sz w:val="28"/>
          <w:szCs w:val="28"/>
        </w:rPr>
        <w:t xml:space="preserve"> 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Secretaria de Hacienda y Crédito Público y las copias certificadas de:  Copia certificada del Contrato de arrendamiento, respecto al bien inmueble ubicado en calle Ignacio Aldama González No. 239, colonia centro de Ciudad Guzmán, Jalisco; celebrado entre la SRA. AURORA ROSAS LOPEZ, JULIO CESAR CASTILLO ROSAS, CLAUDIA MAGDALENA CASTILLO ROSAS, y EDGAR AGAPITO CASTILLO ROSAS y BRN INMOBILIARIA DEL PACIFICO S.A. de C.V.,  por 15 quince años con vigencia, del 25 de Enero del año 2022 al 24 de enero del 2037, se anexa Credencial para votar del arrendador, el arrendatario y los testigos. Copia Certificada del Contrato de </w:t>
      </w:r>
      <w:r w:rsidR="001E58ED" w:rsidRPr="001E58ED">
        <w:rPr>
          <w:rFonts w:ascii="Arial" w:hAnsi="Arial" w:cs="Arial"/>
          <w:i/>
          <w:sz w:val="28"/>
          <w:szCs w:val="28"/>
        </w:rPr>
        <w:lastRenderedPageBreak/>
        <w:t xml:space="preserve">subarrendamiento, celebrado entre BRN INMOBILIARIA DEL PACIFICO S.A. de C.V. y por otra parte SÚPER KIOSKO SOCIEDAD ANONIMA DE CAPITAL VARIABLE, por 15 quince años con vigencia del 25 de Enero del año 2022 al 24 de enero del 2037, se anexa Credencial para votar del arrendador, el arrendatario y los testigos. Copia certificada de la Escritura número 66,089 que contiene el acta constitutiva de la sociedad mercantil “BRN INMOBILIARIA DEL PACIFICO, SOCIEDAD ANONIMA DE CAPITAL VARIABLE”, quien es el arrendador del inmueble de la licencia que nos ocupa. Copia certificada de la Escritura Pública 57,152 que contiene PODER GENERAL JUDICIAL PARA PLEITOS Y COBRANZAS Y ACTOS DE ADMINISTRACION, en favor de SALVADOR ANTONIO VERDUZCO PIMIENTA. Ill.- </w:t>
      </w:r>
      <w:r w:rsidR="001E58ED" w:rsidRPr="001E58ED">
        <w:rPr>
          <w:rFonts w:ascii="Arial" w:hAnsi="Arial" w:cs="Arial"/>
          <w:b/>
          <w:i/>
          <w:sz w:val="28"/>
          <w:szCs w:val="28"/>
        </w:rPr>
        <w:t>DE LA TRAMITACION DEL PROCEDIMIENTO.-</w:t>
      </w:r>
      <w:r w:rsidR="001E58ED" w:rsidRPr="001E58ED">
        <w:rPr>
          <w:rFonts w:ascii="Arial" w:hAnsi="Arial" w:cs="Arial"/>
          <w:i/>
          <w:sz w:val="28"/>
          <w:szCs w:val="28"/>
        </w:rPr>
        <w:t xml:space="preserve"> Una vez analizado el contenido del expediente conformado con motivo de la solicitud de licencia de funcionamiento del </w:t>
      </w:r>
      <w:r w:rsidR="001E58ED" w:rsidRPr="001E58ED">
        <w:rPr>
          <w:rFonts w:ascii="Arial" w:hAnsi="Arial" w:cs="Arial"/>
          <w:b/>
          <w:i/>
          <w:sz w:val="28"/>
          <w:szCs w:val="28"/>
        </w:rPr>
        <w:t xml:space="preserve">C. CRISTOPHER DE JESUS GARCIA TRUJILLO, </w:t>
      </w:r>
      <w:r w:rsidR="001E58ED" w:rsidRPr="001E58ED">
        <w:rPr>
          <w:rFonts w:ascii="Arial" w:hAnsi="Arial" w:cs="Arial"/>
          <w:i/>
          <w:sz w:val="28"/>
          <w:szCs w:val="28"/>
        </w:rPr>
        <w:t xml:space="preserve">se advierte por una parte que su pretensión es la obtención de </w:t>
      </w:r>
      <w:r w:rsidR="001E58ED" w:rsidRPr="001E58ED">
        <w:rPr>
          <w:rFonts w:ascii="Arial" w:hAnsi="Arial" w:cs="Arial"/>
          <w:b/>
          <w:i/>
          <w:sz w:val="28"/>
          <w:szCs w:val="28"/>
        </w:rPr>
        <w:t>LA LICENCIA MUNICIPAL CON</w:t>
      </w:r>
      <w:r w:rsidR="001E58ED" w:rsidRPr="001E58ED">
        <w:rPr>
          <w:rFonts w:ascii="Arial" w:hAnsi="Arial" w:cs="Arial"/>
          <w:i/>
          <w:sz w:val="28"/>
          <w:szCs w:val="28"/>
        </w:rPr>
        <w:t xml:space="preserve"> </w:t>
      </w:r>
      <w:r w:rsidR="001E58ED" w:rsidRPr="001E58ED">
        <w:rPr>
          <w:rFonts w:ascii="Arial" w:hAnsi="Arial" w:cs="Arial"/>
          <w:b/>
          <w:i/>
          <w:sz w:val="28"/>
          <w:szCs w:val="28"/>
        </w:rPr>
        <w:t xml:space="preserve">GIRO VENTA DE BEBIDAS ALCOHOLICAS ANEXO A TIENDA DE CONVENIENCIA </w:t>
      </w:r>
      <w:r w:rsidR="001E58ED" w:rsidRPr="001E58ED">
        <w:rPr>
          <w:rFonts w:ascii="Arial" w:hAnsi="Arial" w:cs="Arial"/>
          <w:i/>
          <w:sz w:val="28"/>
          <w:szCs w:val="28"/>
        </w:rPr>
        <w:t>denomina</w:t>
      </w:r>
      <w:r w:rsidR="001E58ED" w:rsidRPr="001E58ED">
        <w:rPr>
          <w:rFonts w:ascii="Arial" w:hAnsi="Arial" w:cs="Arial"/>
          <w:b/>
          <w:i/>
          <w:sz w:val="28"/>
          <w:szCs w:val="28"/>
        </w:rPr>
        <w:t xml:space="preserve"> “SUPER KIOSKO, S.A. DE C.V.” con domicilio en la calle Ignacio Aldama número 239 </w:t>
      </w:r>
      <w:r w:rsidR="001E58ED" w:rsidRPr="001E58ED">
        <w:rPr>
          <w:rFonts w:ascii="Arial" w:hAnsi="Arial" w:cs="Arial"/>
          <w:i/>
          <w:sz w:val="28"/>
          <w:szCs w:val="28"/>
        </w:rPr>
        <w:t xml:space="preserve">y que para tal efecto el administrado cumplió, con todos y cada uno de los requisitos a que se refiere el artículo 27 del Reglamento sobre la Venta y Consumo de Bebidas Alcohólicas para el Municipio de </w:t>
      </w:r>
      <w:r w:rsidR="00657BEA">
        <w:rPr>
          <w:rFonts w:ascii="Arial" w:hAnsi="Arial" w:cs="Arial"/>
          <w:i/>
          <w:sz w:val="28"/>
          <w:szCs w:val="28"/>
        </w:rPr>
        <w:t xml:space="preserve">Zapotlán el Grande, Jalisco. </w:t>
      </w:r>
      <w:r w:rsidR="001E58ED" w:rsidRPr="001E58ED">
        <w:rPr>
          <w:rFonts w:ascii="Arial" w:hAnsi="Arial" w:cs="Arial"/>
          <w:i/>
          <w:sz w:val="28"/>
          <w:szCs w:val="28"/>
        </w:rPr>
        <w:t xml:space="preserve">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w:t>
      </w:r>
      <w:r w:rsidR="001E58ED" w:rsidRPr="001E58ED">
        <w:rPr>
          <w:rFonts w:ascii="Arial" w:hAnsi="Arial" w:cs="Arial"/>
          <w:i/>
          <w:sz w:val="28"/>
          <w:szCs w:val="28"/>
        </w:rPr>
        <w:lastRenderedPageBreak/>
        <w:t xml:space="preserve">Zapotlán el Grande Jalisco, así como 11,16,17,18,19 y 21 del Reglamento del Consejo Municipal de Giros Restringidos sobre la Venta y Consumo de Bebidas Alcohólicas del Municipio </w:t>
      </w:r>
      <w:r w:rsidR="00657BEA">
        <w:rPr>
          <w:rFonts w:ascii="Arial" w:hAnsi="Arial" w:cs="Arial"/>
          <w:i/>
          <w:sz w:val="28"/>
          <w:szCs w:val="28"/>
        </w:rPr>
        <w:t xml:space="preserve">de Zapotlán el Grande, Jalisco. </w:t>
      </w:r>
      <w:r w:rsidR="001E58ED" w:rsidRPr="001E58ED">
        <w:rPr>
          <w:rFonts w:ascii="Arial" w:hAnsi="Arial" w:cs="Arial"/>
          <w:b/>
          <w:i/>
          <w:sz w:val="28"/>
          <w:szCs w:val="28"/>
        </w:rPr>
        <w:t xml:space="preserve">IV.- DE </w:t>
      </w:r>
      <w:r w:rsidR="00657BEA">
        <w:rPr>
          <w:rFonts w:ascii="Arial" w:hAnsi="Arial" w:cs="Arial"/>
          <w:b/>
          <w:i/>
          <w:sz w:val="28"/>
          <w:szCs w:val="28"/>
        </w:rPr>
        <w:t>LA PROCEDENCIA DE LA SOLICITUD.</w:t>
      </w:r>
      <w:r w:rsidR="001E58ED" w:rsidRPr="001E58ED">
        <w:rPr>
          <w:rFonts w:ascii="Arial" w:hAnsi="Arial" w:cs="Arial"/>
          <w:b/>
          <w:i/>
          <w:sz w:val="28"/>
          <w:szCs w:val="28"/>
        </w:rPr>
        <w:t>-</w:t>
      </w:r>
      <w:r w:rsidR="001E58ED" w:rsidRPr="001E58ED">
        <w:rPr>
          <w:rFonts w:ascii="Arial" w:hAnsi="Arial" w:cs="Arial"/>
          <w:i/>
          <w:sz w:val="28"/>
          <w:szCs w:val="28"/>
        </w:rPr>
        <w:t xml:space="preserve"> Derivado del estudito que llevo a cabo la Comisión Edilicia permanente de Espectáculos Políticos e inspección y Vigilancia, respecto del expediente conformado con motivo de la solicitud de licencia de funcionamiento promovida por el C. </w:t>
      </w:r>
      <w:r w:rsidR="001E58ED" w:rsidRPr="001E58ED">
        <w:rPr>
          <w:rFonts w:ascii="Arial" w:hAnsi="Arial" w:cs="Arial"/>
          <w:b/>
          <w:i/>
          <w:sz w:val="28"/>
          <w:szCs w:val="28"/>
        </w:rPr>
        <w:t xml:space="preserve">CRISTOPHER DE JESUS GARCIA TRUJILLO el pasado 24 de JUNIO DE 2023, respecto DE LA LICENCIA MUNICIPAL CON GIRO VENTA DE BEBIDAS ALCOHOLICAS ANEXO A TIENDA DE CONVENIENCIA </w:t>
      </w:r>
      <w:r w:rsidR="001E58ED" w:rsidRPr="001E58ED">
        <w:rPr>
          <w:rFonts w:ascii="Arial" w:hAnsi="Arial" w:cs="Arial"/>
          <w:i/>
          <w:sz w:val="28"/>
          <w:szCs w:val="28"/>
        </w:rPr>
        <w:t>denomina</w:t>
      </w:r>
      <w:r w:rsidR="001E58ED" w:rsidRPr="001E58ED">
        <w:rPr>
          <w:rFonts w:ascii="Arial" w:hAnsi="Arial" w:cs="Arial"/>
          <w:b/>
          <w:i/>
          <w:sz w:val="28"/>
          <w:szCs w:val="28"/>
        </w:rPr>
        <w:t xml:space="preserve"> “SUPER KIOSKO, S.A. DE C.V.” con domicilio en la calle Ignacio Aldama número 239 </w:t>
      </w:r>
      <w:r w:rsidR="001E58ED" w:rsidRPr="001E58ED">
        <w:rPr>
          <w:rFonts w:ascii="Arial" w:hAnsi="Arial" w:cs="Arial"/>
          <w:i/>
          <w:sz w:val="28"/>
          <w:szCs w:val="28"/>
        </w:rPr>
        <w:t>y del análisis jurídico del mismo así como</w:t>
      </w:r>
      <w:r w:rsidR="001E58ED" w:rsidRPr="001E58ED">
        <w:rPr>
          <w:rFonts w:ascii="Arial" w:hAnsi="Arial" w:cs="Arial"/>
          <w:b/>
          <w:i/>
          <w:sz w:val="28"/>
          <w:szCs w:val="28"/>
        </w:rPr>
        <w:t xml:space="preserve"> </w:t>
      </w:r>
      <w:r w:rsidR="001E58ED" w:rsidRPr="001E58ED">
        <w:rPr>
          <w:rFonts w:ascii="Arial" w:hAnsi="Arial" w:cs="Arial"/>
          <w:i/>
          <w:sz w:val="28"/>
          <w:szCs w:val="28"/>
        </w:rPr>
        <w:t>del procedimiento que se efectuó por parte de las diferentes áreas administrativas</w:t>
      </w:r>
      <w:r w:rsidR="001E58ED" w:rsidRPr="001E58ED">
        <w:rPr>
          <w:rFonts w:ascii="Arial" w:hAnsi="Arial" w:cs="Arial"/>
          <w:b/>
          <w:i/>
          <w:sz w:val="28"/>
          <w:szCs w:val="28"/>
        </w:rPr>
        <w:t xml:space="preserve"> </w:t>
      </w:r>
      <w:r w:rsidR="001E58ED" w:rsidRPr="001E58ED">
        <w:rPr>
          <w:rFonts w:ascii="Arial" w:hAnsi="Arial" w:cs="Arial"/>
          <w:i/>
          <w:sz w:val="28"/>
          <w:szCs w:val="28"/>
        </w:rPr>
        <w:t>municipales y del órgano consultivo ciudadano, se dictamina que fa solicitud puesta</w:t>
      </w:r>
      <w:r w:rsidR="001E58ED" w:rsidRPr="001E58ED">
        <w:rPr>
          <w:rFonts w:ascii="Arial" w:hAnsi="Arial" w:cs="Arial"/>
          <w:b/>
          <w:i/>
          <w:sz w:val="28"/>
          <w:szCs w:val="28"/>
        </w:rPr>
        <w:t xml:space="preserve"> </w:t>
      </w:r>
      <w:r w:rsidR="001E58ED" w:rsidRPr="001E58ED">
        <w:rPr>
          <w:rFonts w:ascii="Arial" w:hAnsi="Arial" w:cs="Arial"/>
          <w:i/>
          <w:sz w:val="28"/>
          <w:szCs w:val="28"/>
        </w:rPr>
        <w:t xml:space="preserve">a consideración resulta </w:t>
      </w:r>
      <w:r w:rsidR="001E58ED" w:rsidRPr="001E58ED">
        <w:rPr>
          <w:rFonts w:ascii="Arial" w:hAnsi="Arial" w:cs="Arial"/>
          <w:b/>
          <w:i/>
          <w:sz w:val="28"/>
          <w:szCs w:val="28"/>
        </w:rPr>
        <w:t xml:space="preserve">PROCEDENTE PARA OTORGARSE LA LICENCIA MUNICIPAL CON GIRO VENTA DE BEBIDAS ALCOHOLICAS ANEXO A TIENDA DE CONVENIENCIA </w:t>
      </w:r>
      <w:r w:rsidR="001E58ED" w:rsidRPr="001E58ED">
        <w:rPr>
          <w:rFonts w:ascii="Arial" w:hAnsi="Arial" w:cs="Arial"/>
          <w:i/>
          <w:sz w:val="28"/>
          <w:szCs w:val="28"/>
        </w:rPr>
        <w:t>denomina</w:t>
      </w:r>
      <w:r w:rsidR="001E58ED" w:rsidRPr="001E58ED">
        <w:rPr>
          <w:rFonts w:ascii="Arial" w:hAnsi="Arial" w:cs="Arial"/>
          <w:b/>
          <w:i/>
          <w:sz w:val="28"/>
          <w:szCs w:val="28"/>
        </w:rPr>
        <w:t xml:space="preserve"> “SUPER KIOSKO, S.A. DE C.V.”</w:t>
      </w:r>
      <w:r w:rsidR="001E58ED" w:rsidRPr="001E58ED">
        <w:rPr>
          <w:rFonts w:ascii="Arial" w:hAnsi="Arial" w:cs="Arial"/>
          <w:i/>
          <w:sz w:val="28"/>
          <w:szCs w:val="28"/>
        </w:rPr>
        <w:t xml:space="preserve">, </w:t>
      </w:r>
      <w:r w:rsidR="001E58ED" w:rsidRPr="001E58ED">
        <w:rPr>
          <w:rFonts w:ascii="Arial" w:hAnsi="Arial" w:cs="Arial"/>
          <w:b/>
          <w:i/>
          <w:sz w:val="28"/>
          <w:szCs w:val="28"/>
        </w:rPr>
        <w:t xml:space="preserve">con domicilio en la calle Ignacio Aldama número 239 </w:t>
      </w:r>
      <w:r w:rsidR="001E58ED" w:rsidRPr="001E58ED">
        <w:rPr>
          <w:rFonts w:ascii="Arial" w:hAnsi="Arial" w:cs="Arial"/>
          <w:i/>
          <w:sz w:val="28"/>
          <w:szCs w:val="28"/>
        </w:rPr>
        <w:t>en Primer término por haber cubierto de forma satisfactoria todos y cada uno de los requisitos previstos en el  numeral 2</w:t>
      </w:r>
      <w:r w:rsidR="00657BEA">
        <w:rPr>
          <w:rFonts w:ascii="Arial" w:hAnsi="Arial" w:cs="Arial"/>
          <w:i/>
          <w:sz w:val="28"/>
          <w:szCs w:val="28"/>
        </w:rPr>
        <w:t xml:space="preserve">7 del Reglamento de la materia. </w:t>
      </w:r>
      <w:r w:rsidR="001E58ED" w:rsidRPr="001E58ED">
        <w:rPr>
          <w:rFonts w:ascii="Arial" w:hAnsi="Arial" w:cs="Arial"/>
          <w:i/>
          <w:sz w:val="28"/>
          <w:szCs w:val="28"/>
        </w:rPr>
        <w:t xml:space="preserve">En segundo lugar, aunado a ello debe considerarse también que las anuencias vecinales recabadas por la Dirección de Participación Ciudadana aprobaron de conformidad en su mayoría, la operación del establecimiento que aquí nos ocupa; requisito este que si bien, únicamente reviste el carácter de opinión de particulares sin que deba incidir como requisito sine qua non en la decisión de </w:t>
      </w:r>
      <w:r w:rsidR="001E58ED" w:rsidRPr="001E58ED">
        <w:rPr>
          <w:rFonts w:ascii="Arial" w:hAnsi="Arial" w:cs="Arial"/>
          <w:i/>
          <w:sz w:val="28"/>
          <w:szCs w:val="28"/>
        </w:rPr>
        <w:lastRenderedPageBreak/>
        <w:t xml:space="preserve">los órganos y autoridades municipales, en el caso en concreto reviste importancia objetiva para considerar procedente la solicitud del </w:t>
      </w:r>
      <w:r w:rsidR="001E58ED" w:rsidRPr="001E58ED">
        <w:rPr>
          <w:rFonts w:ascii="Arial" w:hAnsi="Arial" w:cs="Arial"/>
          <w:b/>
          <w:i/>
          <w:sz w:val="28"/>
          <w:szCs w:val="28"/>
        </w:rPr>
        <w:t>C. CRISTOPHER DE JESUS GARCIA TRUJILLO.</w:t>
      </w:r>
      <w:r w:rsidR="00657BEA">
        <w:rPr>
          <w:rFonts w:ascii="Arial" w:hAnsi="Arial" w:cs="Arial"/>
          <w:b/>
          <w:i/>
          <w:sz w:val="28"/>
          <w:szCs w:val="28"/>
        </w:rPr>
        <w:t xml:space="preserve"> </w:t>
      </w:r>
      <w:r w:rsidR="001E58ED" w:rsidRPr="001E58ED">
        <w:rPr>
          <w:rFonts w:ascii="Arial" w:hAnsi="Arial" w:cs="Arial"/>
          <w:i/>
          <w:sz w:val="28"/>
          <w:szCs w:val="28"/>
        </w:rPr>
        <w:t xml:space="preserve">En tercer término, cabe resaltar que tal como se advierte del Oficio número 565/2023 suscrito por el Presidente Municipal, la Secretaria General y el Oficial de Padrón y Licencias, en sus calidades de Presidente, Secretario Ejecutivo y Secretario Técnico, respectivamente, de dicho Consejo, la recomendación emitida por sus integrantes, resulto en una </w:t>
      </w:r>
      <w:r w:rsidR="001E58ED" w:rsidRPr="001E58ED">
        <w:rPr>
          <w:rFonts w:ascii="Arial" w:hAnsi="Arial" w:cs="Arial"/>
          <w:b/>
          <w:i/>
          <w:sz w:val="28"/>
          <w:szCs w:val="28"/>
        </w:rPr>
        <w:t>OPINION FAVORABLE</w:t>
      </w:r>
      <w:r w:rsidR="001E58ED" w:rsidRPr="001E58ED">
        <w:rPr>
          <w:rFonts w:ascii="Arial" w:hAnsi="Arial" w:cs="Arial"/>
          <w:i/>
          <w:sz w:val="28"/>
          <w:szCs w:val="28"/>
        </w:rPr>
        <w:t xml:space="preserve"> ante la existencia de una mayoría simple de 12 votos a favor de la solicitud de la Licencia en cuestión.</w:t>
      </w:r>
      <w:r w:rsidR="00657BEA">
        <w:rPr>
          <w:rFonts w:ascii="Arial" w:hAnsi="Arial" w:cs="Arial"/>
          <w:b/>
          <w:i/>
          <w:sz w:val="28"/>
          <w:szCs w:val="28"/>
        </w:rPr>
        <w:t xml:space="preserve"> </w:t>
      </w:r>
      <w:r w:rsidR="001E58ED" w:rsidRPr="001E58ED">
        <w:rPr>
          <w:rFonts w:ascii="Arial" w:hAnsi="Arial" w:cs="Arial"/>
          <w:i/>
          <w:sz w:val="28"/>
          <w:szCs w:val="28"/>
        </w:rPr>
        <w:t xml:space="preserve">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w:t>
      </w:r>
      <w:r w:rsidR="00657BEA">
        <w:rPr>
          <w:rFonts w:ascii="Arial" w:hAnsi="Arial" w:cs="Arial"/>
          <w:i/>
          <w:sz w:val="28"/>
          <w:szCs w:val="28"/>
        </w:rPr>
        <w:t xml:space="preserve">siguientes: </w:t>
      </w:r>
      <w:r w:rsidR="00657BEA">
        <w:rPr>
          <w:rFonts w:ascii="Arial" w:hAnsi="Arial" w:cs="Arial"/>
          <w:b/>
          <w:i/>
          <w:sz w:val="28"/>
          <w:szCs w:val="28"/>
        </w:rPr>
        <w:t>RESOLUTIV</w:t>
      </w:r>
      <w:r w:rsidR="001E58ED" w:rsidRPr="001E58ED">
        <w:rPr>
          <w:rFonts w:ascii="Arial" w:hAnsi="Arial" w:cs="Arial"/>
          <w:b/>
          <w:i/>
          <w:sz w:val="28"/>
          <w:szCs w:val="28"/>
        </w:rPr>
        <w:t>OS:</w:t>
      </w:r>
      <w:r w:rsidR="00657BEA">
        <w:rPr>
          <w:rFonts w:ascii="Arial" w:hAnsi="Arial" w:cs="Arial"/>
          <w:b/>
          <w:i/>
          <w:sz w:val="28"/>
          <w:szCs w:val="28"/>
        </w:rPr>
        <w:t xml:space="preserve"> </w:t>
      </w:r>
      <w:r w:rsidR="00657BEA">
        <w:rPr>
          <w:rFonts w:ascii="Arial" w:hAnsi="Arial" w:cs="Arial"/>
          <w:i/>
          <w:sz w:val="28"/>
          <w:szCs w:val="28"/>
        </w:rPr>
        <w:t>PRIMERO.</w:t>
      </w:r>
      <w:r w:rsidR="001E58ED" w:rsidRPr="001E58ED">
        <w:rPr>
          <w:rFonts w:ascii="Arial" w:hAnsi="Arial" w:cs="Arial"/>
          <w:i/>
          <w:sz w:val="28"/>
          <w:szCs w:val="28"/>
        </w:rPr>
        <w:t xml:space="preserve">- Se autoriza por el Pleno de este Honorable Ayuntamiento Constitucional de Zapotlán el Grande, Jalisco, expedir la licencia municipal al solicitante </w:t>
      </w:r>
      <w:r w:rsidR="001E58ED" w:rsidRPr="001E58ED">
        <w:rPr>
          <w:rFonts w:ascii="Arial" w:hAnsi="Arial" w:cs="Arial"/>
          <w:b/>
          <w:i/>
          <w:sz w:val="28"/>
          <w:szCs w:val="28"/>
        </w:rPr>
        <w:t xml:space="preserve">CRISTOPHER DE JESUS GARCIA TRUJILLO CON GIRO DE VENTA DE BEBIDAS ALCOHOLICAS ANEXO A TIENDA DE CONVENIENCIA, </w:t>
      </w:r>
      <w:r w:rsidR="001E58ED" w:rsidRPr="001E58ED">
        <w:rPr>
          <w:rFonts w:ascii="Arial" w:hAnsi="Arial" w:cs="Arial"/>
          <w:i/>
          <w:sz w:val="28"/>
          <w:szCs w:val="28"/>
        </w:rPr>
        <w:t xml:space="preserve">denominada </w:t>
      </w:r>
      <w:r w:rsidR="001E58ED" w:rsidRPr="001E58ED">
        <w:rPr>
          <w:rFonts w:ascii="Arial" w:hAnsi="Arial" w:cs="Arial"/>
          <w:b/>
          <w:i/>
          <w:sz w:val="28"/>
          <w:szCs w:val="28"/>
        </w:rPr>
        <w:t>“SUPER KIOSKO S.A. DE C.V.”</w:t>
      </w:r>
      <w:r w:rsidR="001E58ED" w:rsidRPr="001E58ED">
        <w:rPr>
          <w:rFonts w:ascii="Arial" w:hAnsi="Arial" w:cs="Arial"/>
          <w:i/>
          <w:sz w:val="28"/>
          <w:szCs w:val="28"/>
        </w:rPr>
        <w:t xml:space="preserve"> en el inmueble ubicado en Ignacio Aldama González No. 239, colonia centro, de esta Ciudad. </w:t>
      </w:r>
      <w:r w:rsidR="00657BEA">
        <w:rPr>
          <w:rFonts w:ascii="Arial" w:hAnsi="Arial" w:cs="Arial"/>
          <w:b/>
          <w:i/>
          <w:sz w:val="28"/>
          <w:szCs w:val="28"/>
        </w:rPr>
        <w:t>SEGUNDO.</w:t>
      </w:r>
      <w:r w:rsidR="001E58ED" w:rsidRPr="001E58ED">
        <w:rPr>
          <w:rFonts w:ascii="Arial" w:hAnsi="Arial" w:cs="Arial"/>
          <w:b/>
          <w:i/>
          <w:sz w:val="28"/>
          <w:szCs w:val="28"/>
        </w:rPr>
        <w:t xml:space="preserve">- </w:t>
      </w:r>
      <w:r w:rsidR="001E58ED" w:rsidRPr="001E58ED">
        <w:rPr>
          <w:rFonts w:ascii="Arial" w:hAnsi="Arial" w:cs="Arial"/>
          <w:i/>
          <w:sz w:val="28"/>
          <w:szCs w:val="28"/>
        </w:rPr>
        <w:t xml:space="preserve">instrúyase al Oficial de Padrón y Licencias municipal, </w:t>
      </w:r>
      <w:r w:rsidR="001E58ED" w:rsidRPr="001E58ED">
        <w:rPr>
          <w:rFonts w:ascii="Arial" w:hAnsi="Arial" w:cs="Arial"/>
          <w:b/>
          <w:i/>
          <w:sz w:val="28"/>
          <w:szCs w:val="28"/>
        </w:rPr>
        <w:t>LIC. JOSE ANTONIO ALVAREZ HERNADEZ,</w:t>
      </w:r>
      <w:r w:rsidR="001E58ED" w:rsidRPr="001E58ED">
        <w:rPr>
          <w:rFonts w:ascii="Arial" w:hAnsi="Arial" w:cs="Arial"/>
          <w:i/>
          <w:sz w:val="28"/>
          <w:szCs w:val="28"/>
        </w:rPr>
        <w:t xml:space="preserve"> para que elabore y entregue la licencia</w:t>
      </w:r>
      <w:r w:rsidR="001E58ED" w:rsidRPr="001E58ED">
        <w:rPr>
          <w:rFonts w:ascii="Arial" w:hAnsi="Arial" w:cs="Arial"/>
          <w:b/>
          <w:i/>
          <w:sz w:val="28"/>
          <w:szCs w:val="28"/>
        </w:rPr>
        <w:t xml:space="preserve"> </w:t>
      </w:r>
      <w:r w:rsidR="001E58ED" w:rsidRPr="001E58ED">
        <w:rPr>
          <w:rFonts w:ascii="Arial" w:hAnsi="Arial" w:cs="Arial"/>
          <w:i/>
          <w:sz w:val="28"/>
          <w:szCs w:val="28"/>
        </w:rPr>
        <w:t xml:space="preserve">municipal conforme a lo dispuesto por los artículos 29, </w:t>
      </w:r>
      <w:r w:rsidR="001E58ED" w:rsidRPr="001E58ED">
        <w:rPr>
          <w:rFonts w:ascii="Arial" w:hAnsi="Arial" w:cs="Arial"/>
          <w:i/>
          <w:sz w:val="28"/>
          <w:szCs w:val="28"/>
        </w:rPr>
        <w:lastRenderedPageBreak/>
        <w:t>30 y 41 fracción 11 y 44 del</w:t>
      </w:r>
      <w:r w:rsidR="001E58ED" w:rsidRPr="001E58ED">
        <w:rPr>
          <w:rFonts w:ascii="Arial" w:hAnsi="Arial" w:cs="Arial"/>
          <w:b/>
          <w:i/>
          <w:sz w:val="28"/>
          <w:szCs w:val="28"/>
        </w:rPr>
        <w:t xml:space="preserve"> </w:t>
      </w:r>
      <w:r w:rsidR="001E58ED" w:rsidRPr="001E58ED">
        <w:rPr>
          <w:rFonts w:ascii="Arial" w:hAnsi="Arial" w:cs="Arial"/>
          <w:i/>
          <w:sz w:val="28"/>
          <w:szCs w:val="28"/>
        </w:rPr>
        <w:t>Reglamento sobre la Venta y Consumo de Bebidas Alcohólicas del Municipio de</w:t>
      </w:r>
      <w:r w:rsidR="001E58ED" w:rsidRPr="001E58ED">
        <w:rPr>
          <w:rFonts w:ascii="Arial" w:hAnsi="Arial" w:cs="Arial"/>
          <w:b/>
          <w:i/>
          <w:sz w:val="28"/>
          <w:szCs w:val="28"/>
        </w:rPr>
        <w:t xml:space="preserve"> </w:t>
      </w:r>
      <w:r w:rsidR="001E58ED" w:rsidRPr="001E58ED">
        <w:rPr>
          <w:rFonts w:ascii="Arial" w:hAnsi="Arial" w:cs="Arial"/>
          <w:i/>
          <w:sz w:val="28"/>
          <w:szCs w:val="28"/>
        </w:rPr>
        <w:t>Zapotlán el Grande, así mismo deberá establecer el aforo del cual debe ser</w:t>
      </w:r>
      <w:r w:rsidR="001E58ED" w:rsidRPr="001E58ED">
        <w:rPr>
          <w:rFonts w:ascii="Arial" w:hAnsi="Arial" w:cs="Arial"/>
          <w:b/>
          <w:i/>
          <w:sz w:val="28"/>
          <w:szCs w:val="28"/>
        </w:rPr>
        <w:t xml:space="preserve"> </w:t>
      </w:r>
      <w:r w:rsidR="001E58ED" w:rsidRPr="001E58ED">
        <w:rPr>
          <w:rFonts w:ascii="Arial" w:hAnsi="Arial" w:cs="Arial"/>
          <w:i/>
          <w:sz w:val="28"/>
          <w:szCs w:val="28"/>
        </w:rPr>
        <w:t>señalado en la licencia y señalar estrictamente los horarios permitidos.</w:t>
      </w:r>
      <w:r w:rsidR="00657BEA">
        <w:rPr>
          <w:rFonts w:ascii="Arial" w:hAnsi="Arial" w:cs="Arial"/>
          <w:b/>
          <w:i/>
          <w:sz w:val="28"/>
          <w:szCs w:val="28"/>
        </w:rPr>
        <w:t xml:space="preserve"> TERCERO.</w:t>
      </w:r>
      <w:r w:rsidR="001E58ED" w:rsidRPr="001E58ED">
        <w:rPr>
          <w:rFonts w:ascii="Arial" w:hAnsi="Arial" w:cs="Arial"/>
          <w:b/>
          <w:i/>
          <w:sz w:val="28"/>
          <w:szCs w:val="28"/>
        </w:rPr>
        <w:t xml:space="preserve">- </w:t>
      </w:r>
      <w:r w:rsidR="001E58ED" w:rsidRPr="001E58ED">
        <w:rPr>
          <w:rFonts w:ascii="Arial" w:hAnsi="Arial" w:cs="Arial"/>
          <w:i/>
          <w:sz w:val="28"/>
          <w:szCs w:val="28"/>
        </w:rPr>
        <w:t xml:space="preserve">instrúyase a la Secretaria de Gobierno de este H. Ayuntamiento para que notifique el contenido del presente acuerdo al Oficial de padrón y Licencias para los </w:t>
      </w:r>
      <w:r w:rsidR="00657BEA">
        <w:rPr>
          <w:rFonts w:ascii="Arial" w:hAnsi="Arial" w:cs="Arial"/>
          <w:i/>
          <w:sz w:val="28"/>
          <w:szCs w:val="28"/>
        </w:rPr>
        <w:t>efectos correspondientes. Atentament</w:t>
      </w:r>
      <w:r w:rsidR="001E58ED" w:rsidRPr="001E58ED">
        <w:rPr>
          <w:rFonts w:ascii="Arial" w:hAnsi="Arial" w:cs="Arial"/>
          <w:i/>
          <w:sz w:val="28"/>
          <w:szCs w:val="28"/>
        </w:rPr>
        <w:t>e</w:t>
      </w:r>
      <w:r w:rsidR="00657BEA">
        <w:rPr>
          <w:rFonts w:ascii="Arial" w:hAnsi="Arial" w:cs="Arial"/>
          <w:b/>
          <w:i/>
          <w:sz w:val="28"/>
          <w:szCs w:val="28"/>
        </w:rPr>
        <w:t xml:space="preserve"> </w:t>
      </w:r>
      <w:r w:rsidR="001E58ED" w:rsidRPr="001E58ED">
        <w:rPr>
          <w:rFonts w:ascii="Arial" w:hAnsi="Arial" w:cs="Arial"/>
          <w:i/>
          <w:sz w:val="28"/>
          <w:szCs w:val="28"/>
        </w:rPr>
        <w:t>“2023 año del 140 aniversario del Natalicio de José Clemente Orozco”</w:t>
      </w:r>
      <w:r w:rsidR="00657BEA">
        <w:rPr>
          <w:rFonts w:ascii="Arial" w:hAnsi="Arial" w:cs="Arial"/>
          <w:b/>
          <w:i/>
          <w:sz w:val="28"/>
          <w:szCs w:val="28"/>
        </w:rPr>
        <w:t xml:space="preserve"> </w:t>
      </w:r>
      <w:r w:rsidR="001E58ED" w:rsidRPr="001E58ED">
        <w:rPr>
          <w:rFonts w:ascii="Arial" w:hAnsi="Arial" w:cs="Arial"/>
          <w:i/>
          <w:sz w:val="28"/>
          <w:szCs w:val="28"/>
        </w:rPr>
        <w:t>“2023 año del Bicentenario del Nacimiento del Estado Libre y Soberano de Jalisco”</w:t>
      </w:r>
      <w:r w:rsidR="00657BEA">
        <w:rPr>
          <w:rFonts w:ascii="Arial" w:hAnsi="Arial" w:cs="Arial"/>
          <w:b/>
          <w:i/>
          <w:sz w:val="28"/>
          <w:szCs w:val="28"/>
        </w:rPr>
        <w:t xml:space="preserve"> </w:t>
      </w:r>
      <w:r w:rsidR="001E58ED" w:rsidRPr="001E58ED">
        <w:rPr>
          <w:rFonts w:ascii="Arial" w:hAnsi="Arial" w:cs="Arial"/>
          <w:i/>
          <w:sz w:val="28"/>
          <w:szCs w:val="28"/>
        </w:rPr>
        <w:t>Cd. Guzmán, Municipio de Zapotlán el Grande, Jalisco.</w:t>
      </w:r>
      <w:r w:rsidR="00657BEA">
        <w:rPr>
          <w:rFonts w:ascii="Arial" w:hAnsi="Arial" w:cs="Arial"/>
          <w:b/>
          <w:i/>
          <w:sz w:val="28"/>
          <w:szCs w:val="28"/>
        </w:rPr>
        <w:t xml:space="preserve"> </w:t>
      </w:r>
      <w:r w:rsidR="001E58ED" w:rsidRPr="001E58ED">
        <w:rPr>
          <w:rFonts w:ascii="Arial" w:hAnsi="Arial" w:cs="Arial"/>
          <w:i/>
          <w:sz w:val="28"/>
          <w:szCs w:val="28"/>
        </w:rPr>
        <w:t>A 18 de Septiembre del año 2023.</w:t>
      </w:r>
      <w:r w:rsidR="003E19E2">
        <w:rPr>
          <w:rFonts w:ascii="Arial" w:hAnsi="Arial" w:cs="Arial"/>
          <w:b/>
          <w:i/>
          <w:sz w:val="28"/>
          <w:szCs w:val="28"/>
        </w:rPr>
        <w:t xml:space="preserve"> </w:t>
      </w:r>
      <w:r w:rsidR="001E58ED" w:rsidRPr="00DA2ACD">
        <w:rPr>
          <w:rStyle w:val="Ninguno"/>
          <w:rFonts w:ascii="Arial" w:hAnsi="Arial" w:cs="Arial"/>
          <w:b/>
          <w:bCs/>
          <w:i/>
          <w:sz w:val="28"/>
          <w:szCs w:val="28"/>
          <w:lang w:val="es-MX"/>
        </w:rPr>
        <w:t xml:space="preserve">C. JORGE DE JESÚS JUAREZ PARRA. </w:t>
      </w:r>
      <w:r w:rsidR="001E58ED" w:rsidRPr="00DA2ACD">
        <w:rPr>
          <w:rStyle w:val="Ninguno"/>
          <w:rFonts w:ascii="Arial" w:hAnsi="Arial" w:cs="Arial"/>
          <w:i/>
          <w:sz w:val="28"/>
          <w:szCs w:val="28"/>
          <w:lang w:val="es-MX"/>
        </w:rPr>
        <w:t xml:space="preserve">Regidor Presidente de la Comisión Edilicia Permanente de Espectáculos Públicos e Inspección y Vigilancia. </w:t>
      </w:r>
      <w:r w:rsidR="001E58ED" w:rsidRPr="00DA2ACD">
        <w:rPr>
          <w:rStyle w:val="Ninguno"/>
          <w:rFonts w:ascii="Arial" w:hAnsi="Arial" w:cs="Arial"/>
          <w:b/>
          <w:i/>
          <w:sz w:val="28"/>
          <w:szCs w:val="28"/>
          <w:lang w:val="es-MX"/>
        </w:rPr>
        <w:t xml:space="preserve">FIRMA” </w:t>
      </w:r>
      <w:r w:rsidR="001E58ED">
        <w:rPr>
          <w:rStyle w:val="Ninguno"/>
          <w:rFonts w:ascii="Arial" w:hAnsi="Arial" w:cs="Arial"/>
          <w:b/>
          <w:bCs/>
          <w:i/>
          <w:sz w:val="28"/>
          <w:szCs w:val="28"/>
          <w:lang w:val="es-MX"/>
        </w:rPr>
        <w:t xml:space="preserve">C. DIANA LAURA ORTEGA PALAFOX </w:t>
      </w:r>
      <w:r w:rsidR="001E58ED" w:rsidRPr="00DA2ACD">
        <w:rPr>
          <w:rStyle w:val="Ninguno"/>
          <w:rFonts w:ascii="Arial" w:hAnsi="Arial" w:cs="Arial"/>
          <w:i/>
          <w:sz w:val="28"/>
          <w:szCs w:val="28"/>
          <w:lang w:val="es-MX"/>
        </w:rPr>
        <w:t>Vocal de la Comisión Edilicia Permanente de Espectáculos Públi</w:t>
      </w:r>
      <w:r w:rsidR="001E58ED">
        <w:rPr>
          <w:rStyle w:val="Ninguno"/>
          <w:rFonts w:ascii="Arial" w:hAnsi="Arial" w:cs="Arial"/>
          <w:i/>
          <w:sz w:val="28"/>
          <w:szCs w:val="28"/>
          <w:lang w:val="es-MX"/>
        </w:rPr>
        <w:t xml:space="preserve">cos e Inspección </w:t>
      </w:r>
      <w:r w:rsidR="003E19E2">
        <w:rPr>
          <w:rStyle w:val="Ninguno"/>
          <w:rFonts w:ascii="Arial" w:hAnsi="Arial" w:cs="Arial"/>
          <w:i/>
          <w:sz w:val="28"/>
          <w:szCs w:val="28"/>
          <w:lang w:val="es-MX"/>
        </w:rPr>
        <w:t>y Vigilancia.</w:t>
      </w:r>
      <w:r w:rsidR="001E58ED" w:rsidRPr="00DA2ACD">
        <w:rPr>
          <w:rStyle w:val="Ninguno"/>
          <w:rFonts w:ascii="Arial" w:hAnsi="Arial" w:cs="Arial"/>
          <w:i/>
          <w:sz w:val="28"/>
          <w:szCs w:val="28"/>
          <w:lang w:val="es-MX"/>
        </w:rPr>
        <w:t xml:space="preserve"> </w:t>
      </w:r>
      <w:r w:rsidR="001E58ED" w:rsidRPr="00DA2ACD">
        <w:rPr>
          <w:rStyle w:val="Ninguno"/>
          <w:rFonts w:ascii="Arial" w:hAnsi="Arial" w:cs="Arial"/>
          <w:b/>
          <w:i/>
          <w:sz w:val="28"/>
          <w:szCs w:val="28"/>
          <w:lang w:val="es-MX"/>
        </w:rPr>
        <w:t>FIRMA”</w:t>
      </w:r>
      <w:r w:rsidR="001E58ED" w:rsidRPr="00DA2ACD">
        <w:rPr>
          <w:rStyle w:val="Ninguno"/>
          <w:rFonts w:ascii="Arial" w:hAnsi="Arial" w:cs="Arial"/>
          <w:b/>
          <w:bCs/>
          <w:i/>
          <w:sz w:val="28"/>
          <w:szCs w:val="28"/>
          <w:lang w:val="es-MX"/>
        </w:rPr>
        <w:t xml:space="preserve"> C. SARA MORENO RAMÍREZ. </w:t>
      </w:r>
      <w:r w:rsidR="001E58ED" w:rsidRPr="00DA2ACD">
        <w:rPr>
          <w:rStyle w:val="Ninguno"/>
          <w:rFonts w:ascii="Arial" w:hAnsi="Arial" w:cs="Arial"/>
          <w:i/>
          <w:sz w:val="28"/>
          <w:szCs w:val="28"/>
          <w:lang w:val="es-MX"/>
        </w:rPr>
        <w:t>Vo</w:t>
      </w:r>
      <w:r w:rsidR="001E58ED">
        <w:rPr>
          <w:rStyle w:val="Ninguno"/>
          <w:rFonts w:ascii="Arial" w:hAnsi="Arial" w:cs="Arial"/>
          <w:i/>
          <w:sz w:val="28"/>
          <w:szCs w:val="28"/>
          <w:lang w:val="es-MX"/>
        </w:rPr>
        <w:t xml:space="preserve">cal de la Comisión Edilicia </w:t>
      </w:r>
      <w:r w:rsidR="001E58ED" w:rsidRPr="00DA2ACD">
        <w:rPr>
          <w:rStyle w:val="Ninguno"/>
          <w:rFonts w:ascii="Arial" w:hAnsi="Arial" w:cs="Arial"/>
          <w:i/>
          <w:sz w:val="28"/>
          <w:szCs w:val="28"/>
          <w:lang w:val="es-MX"/>
        </w:rPr>
        <w:t xml:space="preserve">Permanente de Espectáculos </w:t>
      </w:r>
      <w:r w:rsidR="001E58ED">
        <w:rPr>
          <w:rStyle w:val="Ninguno"/>
          <w:rFonts w:ascii="Arial" w:hAnsi="Arial" w:cs="Arial"/>
          <w:i/>
          <w:sz w:val="28"/>
          <w:szCs w:val="28"/>
          <w:lang w:val="es-MX"/>
        </w:rPr>
        <w:t xml:space="preserve">Públicos e Inspección </w:t>
      </w:r>
      <w:r w:rsidR="001E58ED" w:rsidRPr="00DA2ACD">
        <w:rPr>
          <w:rStyle w:val="Ninguno"/>
          <w:rFonts w:ascii="Arial" w:hAnsi="Arial" w:cs="Arial"/>
          <w:i/>
          <w:sz w:val="28"/>
          <w:szCs w:val="28"/>
          <w:lang w:val="es-MX"/>
        </w:rPr>
        <w:t xml:space="preserve">y Vigilancia. </w:t>
      </w:r>
      <w:r w:rsidR="003E19E2" w:rsidRPr="003E19E2">
        <w:rPr>
          <w:rStyle w:val="Ninguno"/>
          <w:rFonts w:ascii="Arial" w:hAnsi="Arial" w:cs="Arial"/>
          <w:b/>
          <w:i/>
          <w:sz w:val="28"/>
          <w:szCs w:val="28"/>
          <w:lang w:val="es-MX"/>
        </w:rPr>
        <w:t xml:space="preserve">NO </w:t>
      </w:r>
      <w:r w:rsidR="001E58ED" w:rsidRPr="00DA2ACD">
        <w:rPr>
          <w:rStyle w:val="Ninguno"/>
          <w:rFonts w:ascii="Arial" w:hAnsi="Arial" w:cs="Arial"/>
          <w:b/>
          <w:i/>
          <w:sz w:val="28"/>
          <w:szCs w:val="28"/>
          <w:lang w:val="es-MX"/>
        </w:rPr>
        <w:t>FIRMA”</w:t>
      </w:r>
      <w:r w:rsidR="00490952">
        <w:rPr>
          <w:rStyle w:val="Ninguno"/>
          <w:rFonts w:ascii="Arial" w:hAnsi="Arial" w:cs="Arial"/>
          <w:b/>
          <w:i/>
          <w:sz w:val="28"/>
          <w:szCs w:val="28"/>
          <w:lang w:val="es-MX"/>
        </w:rPr>
        <w:t xml:space="preserve"> - - - - - - - - - - - - - - - - - - - - - - - - - - - - C. Secretaria de Gobierno Municipal Claudia Margarita Robles Gómez: </w:t>
      </w:r>
      <w:r w:rsidR="00490952">
        <w:rPr>
          <w:rStyle w:val="Ninguno"/>
          <w:rFonts w:ascii="Arial" w:hAnsi="Arial" w:cs="Arial"/>
          <w:sz w:val="28"/>
          <w:szCs w:val="28"/>
          <w:lang w:val="es-MX"/>
        </w:rPr>
        <w:t xml:space="preserve">Gracias C. Regidor Jorge de Jesús Juárez Parra. Queda a su consideración esta Iniciativa de Dictamen, para alguna manifestación o comentario, respecto de la misma…. Si no hay ninguna, entonces, queda a su consideración esta Iniciativa para que, quiénes estén a favor de aprobarla en los términos propuestos, lo manifiesten levantando su mano…. </w:t>
      </w:r>
      <w:r w:rsidR="00490952">
        <w:rPr>
          <w:rStyle w:val="Ninguno"/>
          <w:rFonts w:ascii="Arial" w:hAnsi="Arial" w:cs="Arial"/>
          <w:b/>
          <w:sz w:val="28"/>
          <w:szCs w:val="28"/>
          <w:lang w:val="es-MX"/>
        </w:rPr>
        <w:t xml:space="preserve">15 votos a favor, aprobado por mayoría absoluta. - - - - - - - - - - - - - - - - - - - - - - - - - - - - - - -  </w:t>
      </w:r>
      <w:r w:rsidR="00490952">
        <w:rPr>
          <w:rStyle w:val="Ninguno"/>
          <w:rFonts w:ascii="Arial" w:hAnsi="Arial" w:cs="Arial"/>
          <w:sz w:val="28"/>
          <w:szCs w:val="28"/>
          <w:lang w:val="es-MX"/>
        </w:rPr>
        <w:t xml:space="preserve">   </w:t>
      </w:r>
      <w:r w:rsidR="00607617" w:rsidRPr="003E19E2">
        <w:rPr>
          <w:rFonts w:ascii="Arial" w:hAnsi="Arial" w:cs="Arial"/>
          <w:b/>
          <w:sz w:val="28"/>
          <w:szCs w:val="28"/>
          <w:u w:val="single"/>
        </w:rPr>
        <w:t>NOVENO PUNTO</w:t>
      </w:r>
      <w:r w:rsidR="00607617" w:rsidRPr="003E19E2">
        <w:rPr>
          <w:rFonts w:ascii="Arial" w:hAnsi="Arial" w:cs="Arial"/>
          <w:b/>
          <w:sz w:val="28"/>
          <w:szCs w:val="28"/>
        </w:rPr>
        <w:t xml:space="preserve">: </w:t>
      </w:r>
      <w:r w:rsidR="00607617" w:rsidRPr="003E19E2">
        <w:rPr>
          <w:rFonts w:ascii="Arial" w:hAnsi="Arial" w:cs="Arial"/>
          <w:sz w:val="28"/>
          <w:szCs w:val="28"/>
        </w:rPr>
        <w:t xml:space="preserve">Iniciativa de Dictamen de la Comisión Edilicia de Espectáculos Públicos e Inspección y Vigilancia, </w:t>
      </w:r>
      <w:r w:rsidR="00607617" w:rsidRPr="003E19E2">
        <w:rPr>
          <w:rFonts w:ascii="Arial" w:hAnsi="Arial" w:cs="Arial"/>
          <w:sz w:val="28"/>
          <w:szCs w:val="28"/>
        </w:rPr>
        <w:lastRenderedPageBreak/>
        <w:t xml:space="preserve">que autoriza la Licencia del giro de Abarrotes con venta de cerveza en envase cerrado, denominado “Abarrotes Vani”, en el domicilio de Lic. Sebastián Lerdo de Tejada No. 109-A, en la Colonia Centro, de esta Ciudad. Motiva el C. Regidor Jorge de Jesús Juárez Parra. </w:t>
      </w:r>
      <w:r w:rsidR="007B43B0" w:rsidRPr="003E19E2">
        <w:rPr>
          <w:rFonts w:ascii="Arial" w:hAnsi="Arial" w:cs="Arial"/>
          <w:b/>
          <w:i/>
          <w:sz w:val="28"/>
          <w:szCs w:val="28"/>
        </w:rPr>
        <w:t xml:space="preserve">C. Regidor Jorge de Jesús Juárez Parra: </w:t>
      </w:r>
      <w:r w:rsidR="003E19E2" w:rsidRPr="003E19E2">
        <w:rPr>
          <w:rFonts w:ascii="Arial" w:eastAsia="Calibri" w:hAnsi="Arial" w:cs="Arial"/>
          <w:b/>
          <w:bCs/>
          <w:i/>
          <w:sz w:val="28"/>
          <w:szCs w:val="28"/>
        </w:rPr>
        <w:t xml:space="preserve">HONORABLE AYUNTAMIENTO CONSTITUCIONAL </w:t>
      </w:r>
    </w:p>
    <w:p w:rsidR="00E9506E" w:rsidRPr="000A3600" w:rsidRDefault="003E19E2" w:rsidP="000A3600">
      <w:pPr>
        <w:autoSpaceDE w:val="0"/>
        <w:autoSpaceDN w:val="0"/>
        <w:adjustRightInd w:val="0"/>
        <w:spacing w:after="0" w:line="360" w:lineRule="auto"/>
        <w:jc w:val="both"/>
        <w:rPr>
          <w:rFonts w:ascii="Arial" w:eastAsia="Calibri" w:hAnsi="Arial" w:cs="Arial"/>
          <w:i/>
          <w:sz w:val="28"/>
          <w:szCs w:val="28"/>
        </w:rPr>
      </w:pPr>
      <w:r w:rsidRPr="003E19E2">
        <w:rPr>
          <w:rFonts w:ascii="Arial" w:eastAsia="Calibri" w:hAnsi="Arial" w:cs="Arial"/>
          <w:b/>
          <w:bCs/>
          <w:i/>
          <w:sz w:val="28"/>
          <w:szCs w:val="28"/>
        </w:rPr>
        <w:t xml:space="preserve">DE ZAPOTLÁN EL GRANDE, JALISCO. </w:t>
      </w:r>
      <w:r>
        <w:rPr>
          <w:rFonts w:ascii="Arial" w:eastAsia="Calibri" w:hAnsi="Arial" w:cs="Arial"/>
          <w:b/>
          <w:bCs/>
          <w:i/>
          <w:sz w:val="28"/>
          <w:szCs w:val="28"/>
        </w:rPr>
        <w:t>PRESENT</w:t>
      </w:r>
      <w:r w:rsidRPr="003E19E2">
        <w:rPr>
          <w:rFonts w:ascii="Arial" w:eastAsia="Calibri" w:hAnsi="Arial" w:cs="Arial"/>
          <w:b/>
          <w:bCs/>
          <w:i/>
          <w:sz w:val="28"/>
          <w:szCs w:val="28"/>
        </w:rPr>
        <w:t xml:space="preserve">E </w:t>
      </w:r>
      <w:r>
        <w:rPr>
          <w:rFonts w:ascii="Arial" w:eastAsia="Calibri" w:hAnsi="Arial" w:cs="Arial"/>
          <w:b/>
          <w:bCs/>
          <w:i/>
          <w:sz w:val="28"/>
          <w:szCs w:val="28"/>
        </w:rPr>
        <w:t xml:space="preserve"> </w:t>
      </w:r>
      <w:r w:rsidRPr="003E19E2">
        <w:rPr>
          <w:rFonts w:ascii="Arial" w:eastAsia="Calibri" w:hAnsi="Arial" w:cs="Arial"/>
          <w:i/>
          <w:sz w:val="28"/>
          <w:szCs w:val="28"/>
        </w:rPr>
        <w:t xml:space="preserve">Quienes motivan y suscriben </w:t>
      </w:r>
      <w:r w:rsidRPr="003E19E2">
        <w:rPr>
          <w:rFonts w:ascii="Arial" w:eastAsia="Calibri" w:hAnsi="Arial" w:cs="Arial"/>
          <w:b/>
          <w:bCs/>
          <w:i/>
          <w:sz w:val="28"/>
          <w:szCs w:val="28"/>
        </w:rPr>
        <w:t xml:space="preserve">CC. JORGE DE JESUS JUAREZ PARRA, SARA MORENO RAMIREZ y DIANA LAURA ORTEGA PALAFOX, </w:t>
      </w:r>
      <w:r w:rsidRPr="003E19E2">
        <w:rPr>
          <w:rFonts w:ascii="Arial" w:eastAsia="Calibri" w:hAnsi="Arial" w:cs="Arial"/>
          <w:bCs/>
          <w:i/>
          <w:sz w:val="28"/>
          <w:szCs w:val="28"/>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5,115 fracciones 11 inciso a) y Ill segundo párrafo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58,104 al 109 y demás relativos y aplicables del Reglamento Interior del Ayuntamiento de Zapotlán el Grande, presentamos a la consideración del Pleno de este Honorable Ayuntamiento </w:t>
      </w:r>
      <w:r w:rsidRPr="003E19E2">
        <w:rPr>
          <w:rFonts w:ascii="Arial" w:eastAsia="Calibri" w:hAnsi="Arial" w:cs="Arial"/>
          <w:b/>
          <w:bCs/>
          <w:i/>
          <w:sz w:val="28"/>
          <w:szCs w:val="28"/>
        </w:rPr>
        <w:t xml:space="preserve">lNICIATIVA DE DICTAMEN DE LA COMISION EDILICIA PERMANENTE DE ESPECTACULOS PUBLICOS, INSPECCION Y VIGILANCIA, QUE AUTORIZA LA LICENCIA DEL GIRO </w:t>
      </w:r>
      <w:r w:rsidRPr="003E19E2">
        <w:rPr>
          <w:rFonts w:ascii="Arial" w:eastAsia="Calibri" w:hAnsi="Arial" w:cs="Arial"/>
          <w:b/>
          <w:i/>
          <w:sz w:val="28"/>
          <w:szCs w:val="28"/>
        </w:rPr>
        <w:t xml:space="preserve">DE ABARROTES CON VENTA DE CERVEZA EN ENVASE CERRADO DENOMINADO “ABARROTES VANI” , </w:t>
      </w:r>
      <w:r w:rsidRPr="003E19E2">
        <w:rPr>
          <w:rFonts w:ascii="Arial" w:eastAsia="Calibri" w:hAnsi="Arial" w:cs="Arial"/>
          <w:i/>
          <w:sz w:val="28"/>
          <w:szCs w:val="28"/>
        </w:rPr>
        <w:t>en el domicilio de</w:t>
      </w:r>
      <w:r w:rsidRPr="003E19E2">
        <w:rPr>
          <w:rFonts w:ascii="Arial" w:eastAsia="Calibri" w:hAnsi="Arial" w:cs="Arial"/>
          <w:b/>
          <w:i/>
          <w:sz w:val="28"/>
          <w:szCs w:val="28"/>
        </w:rPr>
        <w:t xml:space="preserve"> Lic. Sebastián Lerdo de Tejada No. 109-A, </w:t>
      </w:r>
      <w:r w:rsidRPr="003E19E2">
        <w:rPr>
          <w:rFonts w:ascii="Arial" w:eastAsia="Calibri" w:hAnsi="Arial" w:cs="Arial"/>
          <w:i/>
          <w:sz w:val="28"/>
          <w:szCs w:val="28"/>
        </w:rPr>
        <w:t xml:space="preserve">en la colonia Centro, de esta </w:t>
      </w:r>
      <w:r w:rsidRPr="003E19E2">
        <w:rPr>
          <w:rFonts w:ascii="Arial" w:eastAsia="Calibri" w:hAnsi="Arial" w:cs="Arial"/>
          <w:i/>
          <w:sz w:val="28"/>
          <w:szCs w:val="28"/>
        </w:rPr>
        <w:lastRenderedPageBreak/>
        <w:t>Ciudad</w:t>
      </w:r>
      <w:r w:rsidRPr="003E19E2">
        <w:rPr>
          <w:rFonts w:ascii="Arial" w:eastAsia="Calibri" w:hAnsi="Arial" w:cs="Arial"/>
          <w:b/>
          <w:i/>
          <w:sz w:val="28"/>
          <w:szCs w:val="28"/>
        </w:rPr>
        <w:t xml:space="preserve">. </w:t>
      </w:r>
      <w:r w:rsidRPr="003E19E2">
        <w:rPr>
          <w:rFonts w:ascii="Arial" w:eastAsia="Calibri" w:hAnsi="Arial" w:cs="Arial"/>
          <w:i/>
          <w:sz w:val="28"/>
          <w:szCs w:val="28"/>
        </w:rPr>
        <w:t>lo anterior con base a los siguientes:</w:t>
      </w:r>
      <w:r>
        <w:rPr>
          <w:rFonts w:ascii="Arial" w:eastAsia="Calibri" w:hAnsi="Arial" w:cs="Arial"/>
          <w:b/>
          <w:bCs/>
          <w:i/>
          <w:sz w:val="28"/>
          <w:szCs w:val="28"/>
        </w:rPr>
        <w:t xml:space="preserve"> ANTECEDENTE</w:t>
      </w:r>
      <w:r w:rsidRPr="003E19E2">
        <w:rPr>
          <w:rFonts w:ascii="Arial" w:eastAsia="Calibri" w:hAnsi="Arial" w:cs="Arial"/>
          <w:b/>
          <w:bCs/>
          <w:i/>
          <w:sz w:val="28"/>
          <w:szCs w:val="28"/>
        </w:rPr>
        <w:t>S:</w:t>
      </w:r>
      <w:r>
        <w:rPr>
          <w:rFonts w:ascii="Arial" w:eastAsia="Calibri" w:hAnsi="Arial" w:cs="Arial"/>
          <w:b/>
          <w:bCs/>
          <w:i/>
          <w:sz w:val="28"/>
          <w:szCs w:val="28"/>
        </w:rPr>
        <w:t xml:space="preserve"> </w:t>
      </w:r>
      <w:r w:rsidRPr="003E19E2">
        <w:rPr>
          <w:rFonts w:ascii="Arial" w:eastAsia="Calibri" w:hAnsi="Arial" w:cs="Arial"/>
          <w:b/>
          <w:bCs/>
          <w:i/>
          <w:sz w:val="28"/>
          <w:szCs w:val="28"/>
        </w:rPr>
        <w:t>1.-</w:t>
      </w:r>
      <w:r w:rsidRPr="003E19E2">
        <w:rPr>
          <w:rFonts w:ascii="Arial" w:eastAsia="Calibri" w:hAnsi="Arial" w:cs="Arial"/>
          <w:i/>
          <w:sz w:val="28"/>
          <w:szCs w:val="28"/>
        </w:rPr>
        <w:t xml:space="preserve"> El día 28 de julio del año 2023 dos mil veintitrés, la </w:t>
      </w:r>
      <w:r w:rsidRPr="003E19E2">
        <w:rPr>
          <w:rFonts w:ascii="Arial" w:eastAsia="Calibri" w:hAnsi="Arial" w:cs="Arial"/>
          <w:b/>
          <w:bCs/>
          <w:i/>
          <w:sz w:val="28"/>
          <w:szCs w:val="28"/>
        </w:rPr>
        <w:t xml:space="preserve">C.  </w:t>
      </w:r>
      <w:r w:rsidRPr="003E19E2">
        <w:rPr>
          <w:rFonts w:ascii="Arial" w:eastAsia="Calibri" w:hAnsi="Arial" w:cs="Arial"/>
          <w:b/>
          <w:i/>
          <w:sz w:val="28"/>
          <w:szCs w:val="28"/>
        </w:rPr>
        <w:t>MA. DEL SOCORRO SANCHEZ GOMEZ</w:t>
      </w:r>
      <w:r w:rsidRPr="003E19E2">
        <w:rPr>
          <w:rFonts w:ascii="Arial" w:eastAsia="Calibri" w:hAnsi="Arial" w:cs="Arial"/>
          <w:b/>
          <w:bCs/>
          <w:i/>
          <w:sz w:val="28"/>
          <w:szCs w:val="28"/>
        </w:rPr>
        <w:t>,</w:t>
      </w:r>
      <w:r w:rsidRPr="003E19E2">
        <w:rPr>
          <w:rFonts w:ascii="Arial" w:eastAsia="Calibri" w:hAnsi="Arial" w:cs="Arial"/>
          <w:i/>
          <w:sz w:val="28"/>
          <w:szCs w:val="28"/>
        </w:rPr>
        <w:t xml:space="preserve"> presentó por su propio derecho, en la Oficialía de Padrón y Licencias Municipal, </w:t>
      </w:r>
      <w:r w:rsidRPr="003E19E2">
        <w:rPr>
          <w:rFonts w:ascii="Arial" w:eastAsia="Calibri" w:hAnsi="Arial" w:cs="Arial"/>
          <w:b/>
          <w:bCs/>
          <w:i/>
          <w:sz w:val="28"/>
          <w:szCs w:val="28"/>
        </w:rPr>
        <w:t xml:space="preserve">LA SOLICITUD DE </w:t>
      </w:r>
      <w:r w:rsidRPr="003E19E2">
        <w:rPr>
          <w:rFonts w:ascii="Arial" w:eastAsia="Calibri" w:hAnsi="Arial" w:cs="Arial"/>
          <w:b/>
          <w:i/>
          <w:sz w:val="28"/>
          <w:szCs w:val="28"/>
        </w:rPr>
        <w:t xml:space="preserve">LICENCIA MUNICIPAL CON GIRO DE ABARROTES CON VENTA DE CERVEZA EN ENVASE CERRADO </w:t>
      </w:r>
      <w:r w:rsidRPr="003E19E2">
        <w:rPr>
          <w:rFonts w:ascii="Arial" w:eastAsia="Calibri" w:hAnsi="Arial" w:cs="Arial"/>
          <w:i/>
          <w:sz w:val="28"/>
          <w:szCs w:val="28"/>
        </w:rPr>
        <w:t>denominado</w:t>
      </w:r>
      <w:r w:rsidRPr="003E19E2">
        <w:rPr>
          <w:rFonts w:ascii="Arial" w:eastAsia="Calibri" w:hAnsi="Arial" w:cs="Arial"/>
          <w:b/>
          <w:i/>
          <w:sz w:val="28"/>
          <w:szCs w:val="28"/>
        </w:rPr>
        <w:t xml:space="preserve"> “ABARROTES VANI”, </w:t>
      </w:r>
      <w:r w:rsidRPr="003E19E2">
        <w:rPr>
          <w:rFonts w:ascii="Arial" w:eastAsia="Calibri" w:hAnsi="Arial" w:cs="Arial"/>
          <w:i/>
          <w:sz w:val="28"/>
          <w:szCs w:val="28"/>
        </w:rPr>
        <w:t>a dicha solicitud acompañó los siguientes documentos:</w:t>
      </w:r>
      <w:r>
        <w:rPr>
          <w:rFonts w:ascii="Arial" w:eastAsia="Calibri" w:hAnsi="Arial" w:cs="Arial"/>
          <w:b/>
          <w:bCs/>
          <w:i/>
          <w:sz w:val="28"/>
          <w:szCs w:val="28"/>
        </w:rPr>
        <w:t xml:space="preserve"> *</w:t>
      </w:r>
      <w:r w:rsidRPr="003E19E2">
        <w:rPr>
          <w:rFonts w:ascii="Arial" w:eastAsia="Calibri" w:hAnsi="Arial" w:cs="Arial"/>
          <w:i/>
          <w:iCs/>
          <w:sz w:val="28"/>
          <w:szCs w:val="28"/>
        </w:rPr>
        <w:t>1.</w:t>
      </w:r>
      <w:r w:rsidRPr="003E19E2">
        <w:rPr>
          <w:rFonts w:ascii="Arial" w:eastAsia="Calibri" w:hAnsi="Arial" w:cs="Arial"/>
          <w:i/>
          <w:sz w:val="28"/>
          <w:szCs w:val="28"/>
        </w:rPr>
        <w:t xml:space="preserve"> Copia certificada de credencial de elector de la solicitante C. MA DEL SOCORRO SANCHEZ GOMEZ. </w:t>
      </w:r>
      <w:r>
        <w:rPr>
          <w:rFonts w:ascii="Arial" w:eastAsia="Calibri" w:hAnsi="Arial" w:cs="Arial"/>
          <w:b/>
          <w:bCs/>
          <w:i/>
          <w:sz w:val="28"/>
          <w:szCs w:val="28"/>
        </w:rPr>
        <w:t>*</w:t>
      </w:r>
      <w:r w:rsidRPr="003E19E2">
        <w:rPr>
          <w:rFonts w:ascii="Arial" w:eastAsia="Calibri" w:hAnsi="Arial" w:cs="Arial"/>
          <w:i/>
          <w:iCs/>
          <w:sz w:val="28"/>
          <w:szCs w:val="28"/>
        </w:rPr>
        <w:t>2. Dictamen de trazos, usos y destinos específicos que en su caso determine la compatibilidad procedente de la vocación de suelo con el giro pretendido. (Oficio: USO 215/2023)</w:t>
      </w:r>
      <w:r>
        <w:rPr>
          <w:rFonts w:ascii="Arial" w:eastAsia="Calibri" w:hAnsi="Arial" w:cs="Arial"/>
          <w:b/>
          <w:bCs/>
          <w:i/>
          <w:sz w:val="28"/>
          <w:szCs w:val="28"/>
        </w:rPr>
        <w:t xml:space="preserve"> *</w:t>
      </w:r>
      <w:r w:rsidRPr="003E19E2">
        <w:rPr>
          <w:rFonts w:ascii="Arial" w:eastAsia="Calibri" w:hAnsi="Arial" w:cs="Arial"/>
          <w:i/>
          <w:iCs/>
          <w:sz w:val="28"/>
          <w:szCs w:val="28"/>
        </w:rPr>
        <w:t>3.</w:t>
      </w:r>
      <w:r w:rsidRPr="003E19E2">
        <w:rPr>
          <w:rFonts w:ascii="Arial" w:eastAsia="Calibri" w:hAnsi="Arial" w:cs="Arial"/>
          <w:i/>
          <w:sz w:val="28"/>
          <w:szCs w:val="28"/>
        </w:rPr>
        <w:t xml:space="preserve"> </w:t>
      </w:r>
      <w:r w:rsidRPr="003E19E2">
        <w:rPr>
          <w:rFonts w:ascii="Arial" w:eastAsia="Calibri" w:hAnsi="Arial" w:cs="Arial"/>
          <w:i/>
          <w:iCs/>
          <w:sz w:val="28"/>
          <w:szCs w:val="28"/>
        </w:rPr>
        <w:t>Copia del estado de cuenta del impuesto predial, respecto del inmueble donde pretende establecer el giro comercial</w:t>
      </w:r>
      <w:r>
        <w:rPr>
          <w:rFonts w:ascii="Arial" w:eastAsia="Calibri" w:hAnsi="Arial" w:cs="Arial"/>
          <w:b/>
          <w:bCs/>
          <w:i/>
          <w:sz w:val="28"/>
          <w:szCs w:val="28"/>
        </w:rPr>
        <w:t xml:space="preserve"> *</w:t>
      </w:r>
      <w:r w:rsidRPr="003E19E2">
        <w:rPr>
          <w:rFonts w:ascii="Arial" w:eastAsia="Calibri" w:hAnsi="Arial" w:cs="Arial"/>
          <w:i/>
          <w:iCs/>
          <w:sz w:val="28"/>
          <w:szCs w:val="28"/>
        </w:rPr>
        <w:t xml:space="preserve">4. Acta de Nacimiento del Solicitante </w:t>
      </w:r>
      <w:r>
        <w:rPr>
          <w:rFonts w:ascii="Arial" w:eastAsia="Calibri" w:hAnsi="Arial" w:cs="Arial"/>
          <w:b/>
          <w:bCs/>
          <w:i/>
          <w:sz w:val="28"/>
          <w:szCs w:val="28"/>
        </w:rPr>
        <w:t>*</w:t>
      </w:r>
      <w:r w:rsidRPr="003E19E2">
        <w:rPr>
          <w:rFonts w:ascii="Arial" w:eastAsia="Calibri" w:hAnsi="Arial" w:cs="Arial"/>
          <w:i/>
          <w:iCs/>
          <w:sz w:val="28"/>
          <w:szCs w:val="28"/>
        </w:rPr>
        <w:t>5.</w:t>
      </w:r>
      <w:r w:rsidRPr="003E19E2">
        <w:rPr>
          <w:rFonts w:ascii="Arial" w:eastAsia="Calibri" w:hAnsi="Arial" w:cs="Arial"/>
          <w:i/>
          <w:sz w:val="28"/>
          <w:szCs w:val="28"/>
        </w:rPr>
        <w:t xml:space="preserve"> </w:t>
      </w:r>
      <w:r w:rsidRPr="003E19E2">
        <w:rPr>
          <w:rFonts w:ascii="Arial" w:eastAsia="Calibri" w:hAnsi="Arial" w:cs="Arial"/>
          <w:i/>
          <w:iCs/>
          <w:sz w:val="28"/>
          <w:szCs w:val="28"/>
        </w:rPr>
        <w:t xml:space="preserve">Constancia de situación fiscal emitida por el SAT, respecto de la persona del solicitante, emitida el 04 de julio de 2023. </w:t>
      </w:r>
      <w:r>
        <w:rPr>
          <w:rFonts w:ascii="Arial" w:eastAsia="Calibri" w:hAnsi="Arial" w:cs="Arial"/>
          <w:b/>
          <w:bCs/>
          <w:i/>
          <w:sz w:val="28"/>
          <w:szCs w:val="28"/>
        </w:rPr>
        <w:t>*</w:t>
      </w:r>
      <w:r w:rsidRPr="003E19E2">
        <w:rPr>
          <w:rFonts w:ascii="Arial" w:eastAsia="Calibri" w:hAnsi="Arial" w:cs="Arial"/>
          <w:i/>
          <w:iCs/>
          <w:sz w:val="28"/>
          <w:szCs w:val="28"/>
        </w:rPr>
        <w:t>6.</w:t>
      </w:r>
      <w:r w:rsidRPr="003E19E2">
        <w:rPr>
          <w:rFonts w:ascii="Arial" w:eastAsia="Calibri" w:hAnsi="Arial" w:cs="Arial"/>
          <w:i/>
          <w:sz w:val="28"/>
          <w:szCs w:val="28"/>
        </w:rPr>
        <w:t xml:space="preserve"> </w:t>
      </w:r>
      <w:r w:rsidRPr="003E19E2">
        <w:rPr>
          <w:rFonts w:ascii="Arial" w:eastAsia="Calibri" w:hAnsi="Arial" w:cs="Arial"/>
          <w:i/>
          <w:iCs/>
          <w:sz w:val="28"/>
          <w:szCs w:val="28"/>
        </w:rPr>
        <w:t xml:space="preserve">Constancia original de no antecedentes penales del solicitante. (14 de JUNIO de 2023). </w:t>
      </w:r>
      <w:r>
        <w:rPr>
          <w:rFonts w:ascii="Arial" w:eastAsia="Calibri" w:hAnsi="Arial" w:cs="Arial"/>
          <w:b/>
          <w:bCs/>
          <w:i/>
          <w:sz w:val="28"/>
          <w:szCs w:val="28"/>
        </w:rPr>
        <w:t>*</w:t>
      </w:r>
      <w:r w:rsidRPr="003E19E2">
        <w:rPr>
          <w:rFonts w:ascii="Arial" w:eastAsia="Calibri" w:hAnsi="Arial" w:cs="Arial"/>
          <w:i/>
          <w:iCs/>
          <w:sz w:val="28"/>
          <w:szCs w:val="28"/>
        </w:rPr>
        <w:t>7.</w:t>
      </w:r>
      <w:r w:rsidRPr="003E19E2">
        <w:rPr>
          <w:rFonts w:ascii="Arial" w:eastAsia="Calibri" w:hAnsi="Arial" w:cs="Arial"/>
          <w:i/>
          <w:sz w:val="28"/>
          <w:szCs w:val="28"/>
        </w:rPr>
        <w:t xml:space="preserve"> </w:t>
      </w:r>
      <w:r w:rsidRPr="003E19E2">
        <w:rPr>
          <w:rFonts w:ascii="Arial" w:eastAsia="Calibri" w:hAnsi="Arial" w:cs="Arial"/>
          <w:i/>
          <w:iCs/>
          <w:sz w:val="28"/>
          <w:szCs w:val="28"/>
        </w:rPr>
        <w:t xml:space="preserve">Dictamen técnico PROCEDENTE emitido por la Unidad Municipal de Protecci6n Civil, realizado el 18 DE ENER0 DE 2023. (Oficio: CS6412/2023). </w:t>
      </w:r>
      <w:r>
        <w:rPr>
          <w:rFonts w:ascii="Arial" w:eastAsia="Calibri" w:hAnsi="Arial" w:cs="Arial"/>
          <w:b/>
          <w:bCs/>
          <w:i/>
          <w:sz w:val="28"/>
          <w:szCs w:val="28"/>
        </w:rPr>
        <w:t>*</w:t>
      </w:r>
      <w:r w:rsidRPr="003E19E2">
        <w:rPr>
          <w:rFonts w:ascii="Arial" w:eastAsia="Calibri" w:hAnsi="Arial" w:cs="Arial"/>
          <w:i/>
          <w:iCs/>
          <w:sz w:val="28"/>
          <w:szCs w:val="28"/>
        </w:rPr>
        <w:t>8.</w:t>
      </w:r>
      <w:r w:rsidRPr="003E19E2">
        <w:rPr>
          <w:rFonts w:ascii="Arial" w:eastAsia="Calibri" w:hAnsi="Arial" w:cs="Arial"/>
          <w:i/>
          <w:sz w:val="28"/>
          <w:szCs w:val="28"/>
        </w:rPr>
        <w:t xml:space="preserve"> </w:t>
      </w:r>
      <w:r w:rsidRPr="003E19E2">
        <w:rPr>
          <w:rFonts w:ascii="Arial" w:eastAsia="Calibri" w:hAnsi="Arial" w:cs="Arial"/>
          <w:i/>
          <w:iCs/>
          <w:sz w:val="28"/>
          <w:szCs w:val="28"/>
        </w:rPr>
        <w:t xml:space="preserve">Certificado de no adeudo de catastro municipal de fecha de expedición el día 21 de julio de 2023. </w:t>
      </w:r>
      <w:r>
        <w:rPr>
          <w:rFonts w:ascii="Arial" w:eastAsia="Calibri" w:hAnsi="Arial" w:cs="Arial"/>
          <w:b/>
          <w:bCs/>
          <w:i/>
          <w:sz w:val="28"/>
          <w:szCs w:val="28"/>
        </w:rPr>
        <w:t>*</w:t>
      </w:r>
      <w:r w:rsidRPr="003E19E2">
        <w:rPr>
          <w:rFonts w:ascii="Arial" w:eastAsia="Calibri" w:hAnsi="Arial" w:cs="Arial"/>
          <w:i/>
          <w:iCs/>
          <w:sz w:val="28"/>
          <w:szCs w:val="28"/>
        </w:rPr>
        <w:t>9. Dictamen de impacto de movilidad emitido por Transito y Movilidad. (Oficio: TM 149/2023)</w:t>
      </w:r>
      <w:r>
        <w:rPr>
          <w:rFonts w:ascii="Arial" w:eastAsia="Calibri" w:hAnsi="Arial" w:cs="Arial"/>
          <w:b/>
          <w:bCs/>
          <w:i/>
          <w:sz w:val="28"/>
          <w:szCs w:val="28"/>
        </w:rPr>
        <w:t xml:space="preserve"> *</w:t>
      </w:r>
      <w:r w:rsidRPr="003E19E2">
        <w:rPr>
          <w:rFonts w:ascii="Arial" w:eastAsia="Calibri" w:hAnsi="Arial" w:cs="Arial"/>
          <w:i/>
          <w:iCs/>
          <w:sz w:val="28"/>
          <w:szCs w:val="28"/>
        </w:rPr>
        <w:t>10.</w:t>
      </w:r>
      <w:r w:rsidRPr="003E19E2">
        <w:rPr>
          <w:rFonts w:ascii="Arial" w:eastAsia="Calibri" w:hAnsi="Arial" w:cs="Arial"/>
          <w:i/>
          <w:sz w:val="28"/>
          <w:szCs w:val="28"/>
        </w:rPr>
        <w:t xml:space="preserve"> </w:t>
      </w:r>
      <w:r w:rsidRPr="003E19E2">
        <w:rPr>
          <w:rFonts w:ascii="Arial" w:eastAsia="Calibri" w:hAnsi="Arial" w:cs="Arial"/>
          <w:i/>
          <w:iCs/>
          <w:sz w:val="28"/>
          <w:szCs w:val="28"/>
        </w:rPr>
        <w:t xml:space="preserve">Copia certificada de contrato de COMPRAVENTA entre las partes como Vendedora las Señoras MARIA CRISTINA, MARIA DE LOS ANGELES Y MARIA GUADALUPE, DE APELLIDOS MORENO RIVERA y por la otra parte como Compradora el señor RAMON GONZALEZ MORENO Y SU ESPOSA LA SEÑORA MA. DEL SOCORRO SANCHEZ GOMEZ, del </w:t>
      </w:r>
      <w:r w:rsidRPr="003E19E2">
        <w:rPr>
          <w:rFonts w:ascii="Arial" w:eastAsia="Calibri" w:hAnsi="Arial" w:cs="Arial"/>
          <w:i/>
          <w:iCs/>
          <w:sz w:val="28"/>
          <w:szCs w:val="28"/>
        </w:rPr>
        <w:lastRenderedPageBreak/>
        <w:t xml:space="preserve">inmueble de referencia. </w:t>
      </w:r>
      <w:r w:rsidRPr="003E19E2">
        <w:rPr>
          <w:rFonts w:ascii="Arial" w:eastAsia="Calibri" w:hAnsi="Arial" w:cs="Arial"/>
          <w:b/>
          <w:bCs/>
          <w:i/>
          <w:sz w:val="28"/>
          <w:szCs w:val="28"/>
        </w:rPr>
        <w:t xml:space="preserve">2.- </w:t>
      </w:r>
      <w:r w:rsidRPr="003E19E2">
        <w:rPr>
          <w:rFonts w:ascii="Arial" w:eastAsia="Calibri" w:hAnsi="Arial" w:cs="Arial"/>
          <w:i/>
          <w:sz w:val="28"/>
          <w:szCs w:val="28"/>
        </w:rPr>
        <w:t xml:space="preserve">Con fecha 31 de julio de 2023, se realizó </w:t>
      </w:r>
      <w:r w:rsidRPr="003E19E2">
        <w:rPr>
          <w:rFonts w:ascii="Arial" w:eastAsia="Calibri" w:hAnsi="Arial" w:cs="Arial"/>
          <w:b/>
          <w:i/>
          <w:sz w:val="28"/>
          <w:szCs w:val="28"/>
        </w:rPr>
        <w:t>ACTA CIRCUNSTANCIADA</w:t>
      </w:r>
      <w:r w:rsidRPr="003E19E2">
        <w:rPr>
          <w:rFonts w:ascii="Arial" w:eastAsia="Calibri" w:hAnsi="Arial" w:cs="Arial"/>
          <w:i/>
          <w:sz w:val="28"/>
          <w:szCs w:val="28"/>
        </w:rPr>
        <w:t xml:space="preserve"> Orden de Verificación sin folio del Departamento de Padrón y Licencias, por el servidor público </w:t>
      </w:r>
      <w:r w:rsidRPr="003E19E2">
        <w:rPr>
          <w:rFonts w:ascii="Arial" w:eastAsia="Calibri" w:hAnsi="Arial" w:cs="Arial"/>
          <w:b/>
          <w:i/>
          <w:sz w:val="28"/>
          <w:szCs w:val="28"/>
        </w:rPr>
        <w:t>C. ANTONIO ALONSO GARCIA</w:t>
      </w:r>
      <w:r w:rsidRPr="003E19E2">
        <w:rPr>
          <w:rFonts w:ascii="Arial" w:eastAsia="Calibri" w:hAnsi="Arial" w:cs="Arial"/>
          <w:i/>
          <w:sz w:val="28"/>
          <w:szCs w:val="28"/>
        </w:rPr>
        <w:t xml:space="preserve">, Ia inspección del establecimiento a fin de verificar los datos proporcionados por la solicitante </w:t>
      </w:r>
      <w:r w:rsidRPr="003E19E2">
        <w:rPr>
          <w:rFonts w:ascii="Arial" w:eastAsia="Calibri" w:hAnsi="Arial" w:cs="Arial"/>
          <w:b/>
          <w:i/>
          <w:sz w:val="28"/>
          <w:szCs w:val="28"/>
        </w:rPr>
        <w:t xml:space="preserve">C. MA DEL SOCORRO SANCHEZ GOMEZ, </w:t>
      </w:r>
      <w:r w:rsidRPr="003E19E2">
        <w:rPr>
          <w:rFonts w:ascii="Arial" w:eastAsia="Calibri" w:hAnsi="Arial" w:cs="Arial"/>
          <w:i/>
          <w:sz w:val="28"/>
          <w:szCs w:val="28"/>
        </w:rPr>
        <w:t>tal como se advierte de la referida orden que obra en el expediente respectivo.</w:t>
      </w:r>
      <w:r>
        <w:rPr>
          <w:rFonts w:ascii="Arial" w:eastAsia="Calibri" w:hAnsi="Arial" w:cs="Arial"/>
          <w:b/>
          <w:bCs/>
          <w:i/>
          <w:sz w:val="28"/>
          <w:szCs w:val="28"/>
        </w:rPr>
        <w:t xml:space="preserve"> </w:t>
      </w:r>
      <w:r w:rsidRPr="003E19E2">
        <w:rPr>
          <w:rFonts w:ascii="Arial" w:eastAsia="Calibri" w:hAnsi="Arial" w:cs="Arial"/>
          <w:b/>
          <w:bCs/>
          <w:i/>
          <w:sz w:val="28"/>
          <w:szCs w:val="28"/>
        </w:rPr>
        <w:t xml:space="preserve">3.- </w:t>
      </w:r>
      <w:r w:rsidRPr="003E19E2">
        <w:rPr>
          <w:rFonts w:ascii="Arial" w:eastAsia="Calibri" w:hAnsi="Arial" w:cs="Arial"/>
          <w:i/>
          <w:sz w:val="28"/>
          <w:szCs w:val="28"/>
        </w:rPr>
        <w:t xml:space="preserve">El 4 de agosto del año 2023 dos mil veintitrés, el Coordinador de Participación Ciudadana </w:t>
      </w:r>
      <w:r w:rsidRPr="003E19E2">
        <w:rPr>
          <w:rFonts w:ascii="Arial" w:eastAsia="Calibri" w:hAnsi="Arial" w:cs="Arial"/>
          <w:b/>
          <w:i/>
          <w:sz w:val="28"/>
          <w:szCs w:val="28"/>
        </w:rPr>
        <w:t>JOSE ALBERTO CONTRERAS RODRIGUEZ</w:t>
      </w:r>
      <w:r w:rsidRPr="003E19E2">
        <w:rPr>
          <w:rFonts w:ascii="Arial" w:eastAsia="Calibri" w:hAnsi="Arial" w:cs="Arial"/>
          <w:i/>
          <w:sz w:val="28"/>
          <w:szCs w:val="28"/>
        </w:rPr>
        <w:t xml:space="preserve"> en contestación al diverso oficio </w:t>
      </w:r>
      <w:r w:rsidRPr="003E19E2">
        <w:rPr>
          <w:rFonts w:ascii="Arial" w:eastAsia="Calibri" w:hAnsi="Arial" w:cs="Arial"/>
          <w:b/>
          <w:bCs/>
          <w:i/>
          <w:sz w:val="28"/>
          <w:szCs w:val="28"/>
        </w:rPr>
        <w:t>39/2023</w:t>
      </w:r>
      <w:r w:rsidRPr="003E19E2">
        <w:rPr>
          <w:rFonts w:ascii="Arial" w:eastAsia="Calibri" w:hAnsi="Arial" w:cs="Arial"/>
          <w:i/>
          <w:sz w:val="28"/>
          <w:szCs w:val="28"/>
        </w:rPr>
        <w:t xml:space="preserve"> suscrito por Oficial de Padrón y Licencias </w:t>
      </w:r>
      <w:r w:rsidRPr="003E19E2">
        <w:rPr>
          <w:rFonts w:ascii="Arial" w:eastAsia="Calibri" w:hAnsi="Arial" w:cs="Arial"/>
          <w:b/>
          <w:i/>
          <w:sz w:val="28"/>
          <w:szCs w:val="28"/>
        </w:rPr>
        <w:t>LIC. JOSE ANTONIO ALVAREZ HERNANDEZ</w:t>
      </w:r>
      <w:r w:rsidRPr="003E19E2">
        <w:rPr>
          <w:rFonts w:ascii="Arial" w:eastAsia="Calibri" w:hAnsi="Arial" w:cs="Arial"/>
          <w:i/>
          <w:sz w:val="28"/>
          <w:szCs w:val="28"/>
        </w:rPr>
        <w:t xml:space="preserve">, informándole sobre el levantamiento de las anuencias o conformidad de vecinos respecto a </w:t>
      </w:r>
      <w:r w:rsidRPr="003E19E2">
        <w:rPr>
          <w:rFonts w:ascii="Arial" w:eastAsia="Calibri" w:hAnsi="Arial" w:cs="Arial"/>
          <w:b/>
          <w:bCs/>
          <w:i/>
          <w:sz w:val="28"/>
          <w:szCs w:val="28"/>
        </w:rPr>
        <w:t xml:space="preserve"> </w:t>
      </w:r>
      <w:r w:rsidRPr="003E19E2">
        <w:rPr>
          <w:rFonts w:ascii="Arial" w:eastAsia="Calibri" w:hAnsi="Arial" w:cs="Arial"/>
          <w:bCs/>
          <w:i/>
          <w:sz w:val="28"/>
          <w:szCs w:val="28"/>
        </w:rPr>
        <w:t>la</w:t>
      </w:r>
      <w:r w:rsidRPr="003E19E2">
        <w:rPr>
          <w:rFonts w:ascii="Arial" w:eastAsia="Calibri" w:hAnsi="Arial" w:cs="Arial"/>
          <w:b/>
          <w:i/>
          <w:sz w:val="28"/>
          <w:szCs w:val="28"/>
        </w:rPr>
        <w:t xml:space="preserve"> AUTORIZACION DE LA LICENCIA MUNICIPAL CON GIRO DE ABARROTES CON VENTA DE CERVEZA EN ENVASE CERRADO </w:t>
      </w:r>
      <w:r w:rsidRPr="003E19E2">
        <w:rPr>
          <w:rFonts w:ascii="Arial" w:eastAsia="Calibri" w:hAnsi="Arial" w:cs="Arial"/>
          <w:i/>
          <w:sz w:val="28"/>
          <w:szCs w:val="28"/>
        </w:rPr>
        <w:t>denominado</w:t>
      </w:r>
      <w:r w:rsidRPr="003E19E2">
        <w:rPr>
          <w:rFonts w:ascii="Arial" w:eastAsia="Calibri" w:hAnsi="Arial" w:cs="Arial"/>
          <w:b/>
          <w:i/>
          <w:sz w:val="28"/>
          <w:szCs w:val="28"/>
        </w:rPr>
        <w:t xml:space="preserve"> “ABARROTES VANI” </w:t>
      </w:r>
      <w:r w:rsidRPr="003E19E2">
        <w:rPr>
          <w:rFonts w:ascii="Arial" w:eastAsia="Calibri" w:hAnsi="Arial" w:cs="Arial"/>
          <w:i/>
          <w:sz w:val="28"/>
          <w:szCs w:val="28"/>
        </w:rPr>
        <w:t>anexando las firmas e identificaciones correspondientes, esto de conformidad a lo dispuesto por el artículo 27 fracción XIX del Reglamento sobre la Venta y Consumo de Bebidas Alcohólicas del Municipio de Zapotlá</w:t>
      </w:r>
      <w:r>
        <w:rPr>
          <w:rFonts w:ascii="Arial" w:eastAsia="Calibri" w:hAnsi="Arial" w:cs="Arial"/>
          <w:i/>
          <w:sz w:val="28"/>
          <w:szCs w:val="28"/>
        </w:rPr>
        <w:t xml:space="preserve">n el Grande, Jalisco. </w:t>
      </w:r>
      <w:r w:rsidRPr="003E19E2">
        <w:rPr>
          <w:rFonts w:ascii="Arial" w:eastAsia="Calibri" w:hAnsi="Arial" w:cs="Arial"/>
          <w:b/>
          <w:bCs/>
          <w:i/>
          <w:sz w:val="28"/>
          <w:szCs w:val="28"/>
        </w:rPr>
        <w:t xml:space="preserve">4.-  </w:t>
      </w:r>
      <w:r w:rsidRPr="003E19E2">
        <w:rPr>
          <w:rFonts w:ascii="Arial" w:eastAsia="Calibri" w:hAnsi="Arial" w:cs="Arial"/>
          <w:i/>
          <w:sz w:val="28"/>
          <w:szCs w:val="28"/>
        </w:rPr>
        <w:t xml:space="preserve">Mediante Oficio número </w:t>
      </w:r>
      <w:r w:rsidRPr="003E19E2">
        <w:rPr>
          <w:rFonts w:ascii="Arial" w:eastAsia="Calibri" w:hAnsi="Arial" w:cs="Arial"/>
          <w:b/>
          <w:i/>
          <w:sz w:val="28"/>
          <w:szCs w:val="28"/>
        </w:rPr>
        <w:t>447</w:t>
      </w:r>
      <w:r w:rsidRPr="003E19E2">
        <w:rPr>
          <w:rFonts w:ascii="Arial" w:eastAsia="Calibri" w:hAnsi="Arial" w:cs="Arial"/>
          <w:b/>
          <w:bCs/>
          <w:i/>
          <w:sz w:val="28"/>
          <w:szCs w:val="28"/>
        </w:rPr>
        <w:t>/2023</w:t>
      </w:r>
      <w:r w:rsidRPr="003E19E2">
        <w:rPr>
          <w:rFonts w:ascii="Arial" w:eastAsia="Calibri" w:hAnsi="Arial" w:cs="Arial"/>
          <w:i/>
          <w:sz w:val="28"/>
          <w:szCs w:val="28"/>
        </w:rPr>
        <w:t>, se turnó el expediente administrativo a la Dirección de Jurídico para su revisión, análisis y expedición de una opinión de los documentos recibidos, el cual, fue contestado mediante el diverso 0662/2023, fechado el día 29 de AGOSTO de 2023, el cual se transcribe;</w:t>
      </w:r>
      <w:r>
        <w:rPr>
          <w:rFonts w:ascii="Arial" w:eastAsia="Calibri" w:hAnsi="Arial" w:cs="Arial"/>
          <w:i/>
          <w:sz w:val="28"/>
          <w:szCs w:val="28"/>
        </w:rPr>
        <w:t xml:space="preserve"> </w:t>
      </w:r>
      <w:r w:rsidRPr="003E19E2">
        <w:rPr>
          <w:rFonts w:ascii="Arial" w:eastAsia="Calibri" w:hAnsi="Arial" w:cs="Arial"/>
          <w:b/>
          <w:i/>
          <w:sz w:val="28"/>
          <w:szCs w:val="28"/>
        </w:rPr>
        <w:t xml:space="preserve">Dependencia: </w:t>
      </w:r>
      <w:r w:rsidRPr="003E19E2">
        <w:rPr>
          <w:rFonts w:ascii="Arial" w:eastAsia="Calibri" w:hAnsi="Arial" w:cs="Arial"/>
          <w:i/>
          <w:sz w:val="28"/>
          <w:szCs w:val="28"/>
        </w:rPr>
        <w:t>Dirección Jurídica</w:t>
      </w:r>
      <w:r w:rsidR="00FE5983">
        <w:rPr>
          <w:rFonts w:ascii="Arial" w:eastAsia="Calibri" w:hAnsi="Arial" w:cs="Arial"/>
          <w:b/>
          <w:i/>
          <w:sz w:val="28"/>
          <w:szCs w:val="28"/>
        </w:rPr>
        <w:t xml:space="preserve">                   </w:t>
      </w:r>
      <w:r w:rsidRPr="003E19E2">
        <w:rPr>
          <w:rFonts w:ascii="Arial" w:eastAsia="Calibri" w:hAnsi="Arial" w:cs="Arial"/>
          <w:b/>
          <w:i/>
          <w:sz w:val="28"/>
          <w:szCs w:val="28"/>
        </w:rPr>
        <w:t>No. De oficio:</w:t>
      </w:r>
      <w:r w:rsidRPr="003E19E2">
        <w:rPr>
          <w:rFonts w:ascii="Arial" w:eastAsia="Calibri" w:hAnsi="Arial" w:cs="Arial"/>
          <w:i/>
          <w:sz w:val="28"/>
          <w:szCs w:val="28"/>
        </w:rPr>
        <w:t xml:space="preserve"> 0662/2023</w:t>
      </w:r>
      <w:r w:rsidR="00FE5983">
        <w:rPr>
          <w:rFonts w:ascii="Arial" w:eastAsia="Calibri" w:hAnsi="Arial" w:cs="Arial"/>
          <w:b/>
          <w:bCs/>
          <w:i/>
          <w:sz w:val="28"/>
          <w:szCs w:val="28"/>
        </w:rPr>
        <w:t xml:space="preserve"> </w:t>
      </w:r>
      <w:r w:rsidRPr="003E19E2">
        <w:rPr>
          <w:rFonts w:ascii="Arial" w:eastAsia="Calibri" w:hAnsi="Arial" w:cs="Arial"/>
          <w:b/>
          <w:i/>
          <w:sz w:val="28"/>
          <w:szCs w:val="28"/>
        </w:rPr>
        <w:t>Asunto:</w:t>
      </w:r>
      <w:r w:rsidRPr="003E19E2">
        <w:rPr>
          <w:rFonts w:ascii="Arial" w:eastAsia="Calibri" w:hAnsi="Arial" w:cs="Arial"/>
          <w:i/>
          <w:sz w:val="28"/>
          <w:szCs w:val="28"/>
        </w:rPr>
        <w:t xml:space="preserve"> Se emite análisis y opinión jurídica. </w:t>
      </w:r>
      <w:r w:rsidR="003D13F7">
        <w:rPr>
          <w:rFonts w:ascii="Arial" w:eastAsia="Calibri" w:hAnsi="Arial" w:cs="Arial"/>
          <w:b/>
          <w:i/>
          <w:sz w:val="28"/>
          <w:szCs w:val="28"/>
        </w:rPr>
        <w:t xml:space="preserve">C. MAESTRO JOSÉ ANTONIO ALVAREZ HERNÁNDEZ OFICIAL DE PADRÓN Y LIUCENCIAS PRESENTE </w:t>
      </w:r>
      <w:r w:rsidR="003D13F7">
        <w:rPr>
          <w:rFonts w:ascii="Arial" w:eastAsia="Calibri" w:hAnsi="Arial" w:cs="Arial"/>
          <w:i/>
          <w:sz w:val="28"/>
          <w:szCs w:val="28"/>
        </w:rPr>
        <w:t xml:space="preserve">Por recibido el oficio no. 523/2023 suscrito por el Mtro. José Antonio Álvarez Hernández en mi carácter de </w:t>
      </w:r>
      <w:r w:rsidR="003D13F7">
        <w:rPr>
          <w:rFonts w:ascii="Arial" w:eastAsia="Calibri" w:hAnsi="Arial" w:cs="Arial"/>
          <w:i/>
          <w:sz w:val="28"/>
          <w:szCs w:val="28"/>
        </w:rPr>
        <w:lastRenderedPageBreak/>
        <w:t xml:space="preserve">Oficial Mayor de Padrón y Licencias del Municipio de Zapotlán el Grande, Jalisco, mediante el cual remite Expediente sin número relativo a la solicitud de </w:t>
      </w:r>
      <w:r w:rsidR="003D13F7">
        <w:rPr>
          <w:rFonts w:ascii="Arial" w:eastAsia="Calibri" w:hAnsi="Arial" w:cs="Arial"/>
          <w:b/>
          <w:i/>
          <w:sz w:val="28"/>
          <w:szCs w:val="28"/>
        </w:rPr>
        <w:t xml:space="preserve">LICENCIA MUNICIPAL CON GIRO DE ABARROTES CON VENTA DE CERVEZA EN ENVASE CERRADO, </w:t>
      </w:r>
      <w:r w:rsidR="003D13F7">
        <w:rPr>
          <w:rFonts w:ascii="Arial" w:eastAsia="Calibri" w:hAnsi="Arial" w:cs="Arial"/>
          <w:i/>
          <w:sz w:val="28"/>
          <w:szCs w:val="28"/>
        </w:rPr>
        <w:t xml:space="preserve">en el domicilio en la calle </w:t>
      </w:r>
      <w:r w:rsidR="003D13F7">
        <w:rPr>
          <w:rFonts w:ascii="Arial" w:eastAsia="Calibri" w:hAnsi="Arial" w:cs="Arial"/>
          <w:b/>
          <w:i/>
          <w:sz w:val="28"/>
          <w:szCs w:val="28"/>
        </w:rPr>
        <w:t xml:space="preserve">Lerdo de Tejada número 109-A, colonia centro </w:t>
      </w:r>
      <w:r w:rsidR="003D13F7">
        <w:rPr>
          <w:rFonts w:ascii="Arial" w:eastAsia="Calibri" w:hAnsi="Arial" w:cs="Arial"/>
          <w:i/>
          <w:sz w:val="28"/>
          <w:szCs w:val="28"/>
        </w:rPr>
        <w:t xml:space="preserve">de esta municipalidad, que llevará por nombre </w:t>
      </w:r>
      <w:r w:rsidR="003D13F7">
        <w:rPr>
          <w:rFonts w:ascii="Arial" w:eastAsia="Calibri" w:hAnsi="Arial" w:cs="Arial"/>
          <w:b/>
          <w:i/>
          <w:sz w:val="28"/>
          <w:szCs w:val="28"/>
        </w:rPr>
        <w:t xml:space="preserve">“ABARROTES VANI” </w:t>
      </w:r>
      <w:r w:rsidR="003D13F7" w:rsidRPr="003D13F7">
        <w:rPr>
          <w:rFonts w:ascii="Arial" w:eastAsia="Calibri" w:hAnsi="Arial" w:cs="Arial"/>
          <w:b/>
          <w:i/>
          <w:sz w:val="28"/>
          <w:szCs w:val="28"/>
        </w:rPr>
        <w:t xml:space="preserve">promovido por la C. MA DEL SOCORRO SÁNCHEZ GÓMEZ </w:t>
      </w:r>
      <w:r w:rsidR="003D13F7">
        <w:rPr>
          <w:rFonts w:ascii="Arial" w:eastAsia="Calibri" w:hAnsi="Arial" w:cs="Arial"/>
          <w:i/>
          <w:sz w:val="28"/>
          <w:szCs w:val="28"/>
        </w:rPr>
        <w:t xml:space="preserve">a efecto de que esta Dirección Jurídica realice su revisión, análisis y expedición de una opinión por escrito de los documentos recibidos. Por consecuencia, con las facultades que me confiere el Artículo 28 fracción II del Reglamento Sobre la Venta y Consumo de Bebidas Alcohólicas del Municipio de Zapotlán el Grande, Jalisco, procedo a realizar la revisión y el análisis de los documentos que conforman el expediente, los cuales señalo enseguida: 1. Solicitud en formato oficial dirigida al Consejo de Giros Restringidos del Municipio, con fecha de recepción por la Oficialía de Padrón y Licencias el pasado 28 de Julio de 2023, para que le sea autorizada la licencia municipal CON GIRO DE ABARROTES CON VENTA DE CERVEZA EN ENVASE CERRADO en el domicilio de Lerdo de Tejada número 109-A, colonia centro, sin descripción de superficie ni aforo. 2. Recibo de anexos con fecha de recepción 28 de Julio del 2023, por parte de la Oficialía de Padrón y Licencias. 3. Copia certificada de la Credencial de Elector de la solicitante C. MA DEL SOCORRO SÁNCHEZ GÓMEZ. 4. Original del Dictamen de Usos y Destinos Específicos oficio USO 215/23 emitido por el Director de Ordenamiento </w:t>
      </w:r>
      <w:r w:rsidR="00657641">
        <w:rPr>
          <w:rFonts w:ascii="Arial" w:eastAsia="Calibri" w:hAnsi="Arial" w:cs="Arial"/>
          <w:i/>
          <w:sz w:val="28"/>
          <w:szCs w:val="28"/>
        </w:rPr>
        <w:t xml:space="preserve">Municipal Arq. Rubén Medina Reyes de fecha 12 de Abril del año 2023, determinando </w:t>
      </w:r>
      <w:r w:rsidR="00FA2588">
        <w:rPr>
          <w:rFonts w:ascii="Arial" w:eastAsia="Calibri" w:hAnsi="Arial" w:cs="Arial"/>
          <w:i/>
          <w:sz w:val="28"/>
          <w:szCs w:val="28"/>
        </w:rPr>
        <w:t xml:space="preserve">PROCEDENTE el giro solicitado de acuerdo al Plan de Desarrollo Urbano de Zapotlán el Grande, Jalisco, </w:t>
      </w:r>
      <w:r w:rsidR="00FA2588">
        <w:rPr>
          <w:rFonts w:ascii="Arial" w:eastAsia="Calibri" w:hAnsi="Arial" w:cs="Arial"/>
          <w:i/>
          <w:sz w:val="28"/>
          <w:szCs w:val="28"/>
        </w:rPr>
        <w:lastRenderedPageBreak/>
        <w:t xml:space="preserve">Distrito 1 “Ciudad Guzmán”, Subsidio 01 “CENTRO HISTÓRICO”, para el domicilio de Lerdo de Tejada número 109-A, colonia centro, Jalisco, cuenta catastral U6123, sin señalar SUPERFICIE DEL PREDIO. 5. </w:t>
      </w:r>
      <w:r w:rsidR="00AD2C87">
        <w:rPr>
          <w:rFonts w:ascii="Arial" w:eastAsia="Calibri" w:hAnsi="Arial" w:cs="Arial"/>
          <w:i/>
          <w:sz w:val="28"/>
          <w:szCs w:val="28"/>
        </w:rPr>
        <w:t xml:space="preserve">Copia simple de recibo oficial de pago de impuesto predial a favor del C. RAMÓN GONZÁLEZ MORENO, respecto de la cuenta catastral U6123, realizado con fecha 04 de Enero del 2023. 6. </w:t>
      </w:r>
      <w:r w:rsidR="00864A59">
        <w:rPr>
          <w:rFonts w:ascii="Arial" w:eastAsia="Calibri" w:hAnsi="Arial" w:cs="Arial"/>
          <w:i/>
          <w:sz w:val="28"/>
          <w:szCs w:val="28"/>
        </w:rPr>
        <w:t xml:space="preserve">Certificado de No adeudo expedido de manera conjunta por la Dirección de Catastro Municipal respecto a la cuenta predial U6123 con domicilio en Lerdo de Tejada número 109-A, colonia centro, con superficie de terreno de 120.08 metros cuadrados, el OPD SAPAZA cuenta 25278, así como el Departamento de apremios del Municipio de Zapotlán el Grande, Jalisco, expedido con fecha 21 de Julio de 2023. 7. Copia de Acta de Nacimiento a nombre de la solicitante MA DEL SOCORRO SÁNCHEZ GOMEZ. 8. Copia simple de la Constancia de Situación Fiscal a nombre de MA DEL SOCORRO SÁNCHEZ GÓMEZ, con datos de ubicación comercial en el domicilio de Lerdo de Tejada número 109-A, colonia centro; el domicilio comercial coincide con el de la solicitud. 9. Constancia </w:t>
      </w:r>
      <w:r w:rsidR="00C85345">
        <w:rPr>
          <w:rFonts w:ascii="Arial" w:eastAsia="Calibri" w:hAnsi="Arial" w:cs="Arial"/>
          <w:i/>
          <w:sz w:val="28"/>
          <w:szCs w:val="28"/>
        </w:rPr>
        <w:t>de No Antecedentes Penales, expedida por el Instituto de Ciencias Forenses a nombre de MA DEL SOCORRO SÁNCHEZ GÓMEZ debidamente firmada. 10. Original de Dictamen Técnico de Protección Civil emitido por la Unidad Municipal de Protección Civil y Bomberos de Zapotlán el Grande, mediante el oficio CS6412/2023, de fecha 12 de Mayo de 2023, para el Giro Abarrotes con venta de cerveza en envase cerrado, en el domicilio de Lerdo de Tejada</w:t>
      </w:r>
      <w:r w:rsidR="00593E2C">
        <w:rPr>
          <w:rFonts w:ascii="Arial" w:eastAsia="Calibri" w:hAnsi="Arial" w:cs="Arial"/>
          <w:i/>
          <w:sz w:val="28"/>
          <w:szCs w:val="28"/>
        </w:rPr>
        <w:t xml:space="preserve"> número 109-A, colonia centro. 11. Original de Estudio de impacto vial número TM 149/2023 autorizado por la Direcci</w:t>
      </w:r>
      <w:r w:rsidR="00DC5629">
        <w:rPr>
          <w:rFonts w:ascii="Arial" w:eastAsia="Calibri" w:hAnsi="Arial" w:cs="Arial"/>
          <w:i/>
          <w:sz w:val="28"/>
          <w:szCs w:val="28"/>
        </w:rPr>
        <w:t xml:space="preserve">ón de 12. Original de Estudio de impacto vial número TM 149/2023 autorizado por la Dirección </w:t>
      </w:r>
      <w:r w:rsidR="00DC5629">
        <w:rPr>
          <w:rFonts w:ascii="Arial" w:eastAsia="Calibri" w:hAnsi="Arial" w:cs="Arial"/>
          <w:i/>
          <w:sz w:val="28"/>
          <w:szCs w:val="28"/>
        </w:rPr>
        <w:lastRenderedPageBreak/>
        <w:t xml:space="preserve">de Policía Vial, sobre el estudio de factibilidad vial del domicilio ubicado en Lerdo de Tejada número 109-A, colonia centro, de Ciudad Guzmán, Jalisco; dictaminado procedente pero condicionado, con fecha 12 de Julio del año 2023. 13. Solicitud original  en  escrito  libre,  suscrito   por   la </w:t>
      </w:r>
      <w:r w:rsidR="00DC5629">
        <w:rPr>
          <w:rFonts w:ascii="Arial" w:eastAsia="Calibri" w:hAnsi="Arial" w:cs="Arial"/>
          <w:i/>
          <w:sz w:val="28"/>
          <w:szCs w:val="28"/>
        </w:rPr>
        <w:tab/>
        <w:t>C. MA DEL SOCORRO SÁNCHEZ GÓMEZ, dirigido al Departamento de Padrón</w:t>
      </w:r>
      <w:r w:rsidR="00AC3C64">
        <w:rPr>
          <w:rFonts w:ascii="Arial" w:eastAsia="Calibri" w:hAnsi="Arial" w:cs="Arial"/>
          <w:i/>
          <w:sz w:val="28"/>
          <w:szCs w:val="28"/>
        </w:rPr>
        <w:t xml:space="preserve"> y Licencias mediante el cual manifiesta bajo protesta de decir verdad que no ha desempeñado ningún cargo público municipal, federal o estatal. 14. Copia certificada de la escritura de compraventa número 18,608 en favor de los CC. RAMÓN GONZÁLEZ Y MA DEL SOCORRO SÁNCHEZ GÓMEZ, respecto al bien inmueble, ubicado en calle Lerdo de Tejada número 109-A, colonia centro, de Ciudad Guzmán, Jalisco, con lo que se acredita la propiedad de la solicitante respecto al inmueble donde se ejercerá el giro comercial peticionado. 15. Original del Oficio No. 39/2023 suscrito por el Director de Participación </w:t>
      </w:r>
      <w:r w:rsidR="007F579E">
        <w:rPr>
          <w:rFonts w:ascii="Arial" w:eastAsia="Calibri" w:hAnsi="Arial" w:cs="Arial"/>
          <w:i/>
          <w:sz w:val="28"/>
          <w:szCs w:val="28"/>
        </w:rPr>
        <w:t xml:space="preserve">Ciudadana de fecha 04 de Agosto de 2023, mediante el cual hace entrega del resultado de las anuencias realizadas a los vecinos colindantes a dicho local, siendo 8 ocho a favor, 1 uno en contra, siendo un total de 9 encuestas, se anexa INE de algunos de los encuestados. 16. Original de Acta Circunstanciada sin folio del Departamento de Padrón y Licencias, realizado el 31 de Julio de 2023 por el Servidor Público C. Antonio Alonso García, realizado en el domicilio de la calle Lerdo de Tejada número 109-A, colonia centro, de Ciudad Guzmán, Jalisco, cuyo contenido señala la verificación de un inmueble de con medias aproximadas de 6 metros de frente por 3 metros de fondo, cuenta con botiquín de primeros auxilios, no establece el aforo considerado de dicho local. NO DESCRIBE, si existen a menos de doscientos metros de distancia, jardines de niños, planteles educativos, iglesias, </w:t>
      </w:r>
      <w:r w:rsidR="007F579E">
        <w:rPr>
          <w:rFonts w:ascii="Arial" w:eastAsia="Calibri" w:hAnsi="Arial" w:cs="Arial"/>
          <w:i/>
          <w:sz w:val="28"/>
          <w:szCs w:val="28"/>
        </w:rPr>
        <w:lastRenderedPageBreak/>
        <w:t xml:space="preserve">hospitales, asilos, centros de asistencia social, funerarias, cementerios, cuarteles, centros de trabajo donde laboren más de 50 cincuenta trabajadores. Se anexa croquis de ubicación del lugar. 17. Adjunta 6 seis fotografías del lugar a color, tomadas al interior y exterior del local, sin que se detalle si fueron proporcionadas por el solicitante, o formaron parte </w:t>
      </w:r>
      <w:r w:rsidR="00F64F3E">
        <w:rPr>
          <w:rFonts w:ascii="Arial" w:eastAsia="Calibri" w:hAnsi="Arial" w:cs="Arial"/>
          <w:i/>
          <w:sz w:val="28"/>
          <w:szCs w:val="28"/>
        </w:rPr>
        <w:t>del acta circunstanciada</w:t>
      </w:r>
      <w:r w:rsidR="007F579E">
        <w:rPr>
          <w:rFonts w:ascii="Arial" w:eastAsia="Calibri" w:hAnsi="Arial" w:cs="Arial"/>
          <w:i/>
          <w:sz w:val="28"/>
          <w:szCs w:val="28"/>
        </w:rPr>
        <w:t>. 18. Original del Oficio</w:t>
      </w:r>
      <w:r w:rsidR="00F64F3E">
        <w:rPr>
          <w:rFonts w:ascii="Arial" w:eastAsia="Calibri" w:hAnsi="Arial" w:cs="Arial"/>
          <w:i/>
          <w:sz w:val="28"/>
          <w:szCs w:val="28"/>
        </w:rPr>
        <w:t xml:space="preserve"> 0282/2023, de fecha 01 de Agosto, suscrito por el Jefe de Inspección y Vigilancia, donde informa que no existe información sobre reportes, actas de cortesía y/o actas de infracción relacionado con el domicilio ubicado en calle Lerdo de Tejada número 109-A, colonia centro, de Ciudad Guzmán, Jalisco. </w:t>
      </w:r>
      <w:r w:rsidR="00F64F3E">
        <w:rPr>
          <w:rFonts w:ascii="Arial" w:eastAsia="Calibri" w:hAnsi="Arial" w:cs="Arial"/>
          <w:b/>
          <w:i/>
          <w:sz w:val="28"/>
          <w:szCs w:val="28"/>
        </w:rPr>
        <w:t xml:space="preserve">CONCLUSIONES: </w:t>
      </w:r>
      <w:r w:rsidR="00F64F3E">
        <w:rPr>
          <w:rFonts w:ascii="Arial" w:eastAsia="Calibri" w:hAnsi="Arial" w:cs="Arial"/>
          <w:i/>
          <w:sz w:val="28"/>
          <w:szCs w:val="28"/>
        </w:rPr>
        <w:t xml:space="preserve">El expediente presentado por el solicitante C. MA DEL SOCORRO SÁNCHEZ GÓMEZ, CON GIRO DE ABARROTES CON VENTA DE CERVEZA EN ENVASE CERRADO, en el domicilio en la calle Lerdo de Tejada número 109-A, colonia centro, de Ciudad Guzmán, Jalisco, que llevará por nombre “ABARROTES VANI”, </w:t>
      </w:r>
      <w:r w:rsidR="00F64F3E">
        <w:rPr>
          <w:rFonts w:ascii="Arial" w:eastAsia="Calibri" w:hAnsi="Arial" w:cs="Arial"/>
          <w:b/>
          <w:i/>
          <w:sz w:val="28"/>
          <w:szCs w:val="28"/>
        </w:rPr>
        <w:t xml:space="preserve">SÍ CUMPLE </w:t>
      </w:r>
      <w:r w:rsidR="00F64F3E">
        <w:rPr>
          <w:rFonts w:ascii="Arial" w:eastAsia="Calibri" w:hAnsi="Arial" w:cs="Arial"/>
          <w:i/>
          <w:sz w:val="28"/>
          <w:szCs w:val="28"/>
        </w:rPr>
        <w:t>con los requisitos de Ley, de otorgarse la licencia deberá ser verificado de manera constante y permanente por la Coordinación de Inspección y Vigilancia. No se señala ni consta en el expediente la existencia de actas de infracción por violación a los dispositivos y ordenamientos municipales y/o estatales. El giro solicitado se encuentra contemplado en el artículo 16 de la Ley para regular la Venta y el Consumo de Bebidas Alcohólicas para el Estado de Jalisco</w:t>
      </w:r>
      <w:r w:rsidR="00372E26">
        <w:rPr>
          <w:rFonts w:ascii="Arial" w:eastAsia="Calibri" w:hAnsi="Arial" w:cs="Arial"/>
          <w:i/>
          <w:sz w:val="28"/>
          <w:szCs w:val="28"/>
        </w:rPr>
        <w:t xml:space="preserve">. NOTA: Se adjunta en vía de devolución, el expediente original que contiene los documentos descritos en el presente, dejando en esta unidad jurídica escaneo íntegro y fiel del expediente presentado sobre el cual se emitió la presente opinión. Sin más por el momento, me despido de usted quedando a sus apreciables órdenes. </w:t>
      </w:r>
      <w:r w:rsidR="00F64F3E">
        <w:rPr>
          <w:rFonts w:ascii="Arial" w:eastAsia="Calibri" w:hAnsi="Arial" w:cs="Arial"/>
          <w:i/>
          <w:sz w:val="28"/>
          <w:szCs w:val="28"/>
        </w:rPr>
        <w:t xml:space="preserve">   </w:t>
      </w:r>
      <w:r w:rsidR="007F579E">
        <w:rPr>
          <w:rFonts w:ascii="Arial" w:eastAsia="Calibri" w:hAnsi="Arial" w:cs="Arial"/>
          <w:i/>
          <w:sz w:val="28"/>
          <w:szCs w:val="28"/>
        </w:rPr>
        <w:t xml:space="preserve">    </w:t>
      </w:r>
      <w:r w:rsidR="00AC3C64">
        <w:rPr>
          <w:rFonts w:ascii="Arial" w:eastAsia="Calibri" w:hAnsi="Arial" w:cs="Arial"/>
          <w:i/>
          <w:sz w:val="28"/>
          <w:szCs w:val="28"/>
        </w:rPr>
        <w:t xml:space="preserve">    </w:t>
      </w:r>
      <w:r w:rsidR="00DC5629">
        <w:rPr>
          <w:rFonts w:ascii="Arial" w:eastAsia="Calibri" w:hAnsi="Arial" w:cs="Arial"/>
          <w:i/>
          <w:sz w:val="28"/>
          <w:szCs w:val="28"/>
        </w:rPr>
        <w:t xml:space="preserve">   </w:t>
      </w:r>
      <w:r w:rsidR="00C85345">
        <w:rPr>
          <w:rFonts w:ascii="Arial" w:eastAsia="Calibri" w:hAnsi="Arial" w:cs="Arial"/>
          <w:i/>
          <w:sz w:val="28"/>
          <w:szCs w:val="28"/>
        </w:rPr>
        <w:t xml:space="preserve"> </w:t>
      </w:r>
      <w:r w:rsidR="00F76825">
        <w:rPr>
          <w:rFonts w:ascii="Arial" w:eastAsia="Calibri" w:hAnsi="Arial" w:cs="Arial"/>
          <w:i/>
          <w:sz w:val="28"/>
          <w:szCs w:val="28"/>
        </w:rPr>
        <w:t xml:space="preserve"> </w:t>
      </w:r>
      <w:r w:rsidRPr="003E19E2">
        <w:rPr>
          <w:rFonts w:ascii="Arial" w:eastAsia="Calibri" w:hAnsi="Arial" w:cs="Arial"/>
          <w:i/>
          <w:sz w:val="28"/>
          <w:szCs w:val="28"/>
        </w:rPr>
        <w:lastRenderedPageBreak/>
        <w:t>5.-</w:t>
      </w:r>
      <w:r w:rsidR="003D13F7">
        <w:rPr>
          <w:rFonts w:ascii="Arial" w:eastAsia="Calibri" w:hAnsi="Arial" w:cs="Arial"/>
          <w:i/>
          <w:sz w:val="28"/>
          <w:szCs w:val="28"/>
        </w:rPr>
        <w:t xml:space="preserve"> </w:t>
      </w:r>
      <w:r w:rsidRPr="003E19E2">
        <w:rPr>
          <w:rFonts w:ascii="Arial" w:eastAsia="Calibri" w:hAnsi="Arial" w:cs="Arial"/>
          <w:i/>
          <w:sz w:val="28"/>
          <w:szCs w:val="28"/>
        </w:rPr>
        <w:t xml:space="preserve">EI día de 30 de agosto del año en curso, se llevó a cabo la Sesión Extraordinaria número 3 del Consejo Municipal de Giros Restringidos sobre Venta y Consumo de Bebidas alcohólicas del Municipio de Zapotlán el Grande, Jalisco, en la cual, sus integrantes emitieron con fecha 30 de agosto del año que corre el oficio número 566/2023, en el que expusieron como </w:t>
      </w:r>
      <w:r w:rsidRPr="003E19E2">
        <w:rPr>
          <w:rFonts w:ascii="Arial" w:eastAsia="Calibri" w:hAnsi="Arial" w:cs="Arial"/>
          <w:b/>
          <w:i/>
          <w:sz w:val="28"/>
          <w:szCs w:val="28"/>
        </w:rPr>
        <w:t>RECOMENDACION</w:t>
      </w:r>
      <w:r w:rsidRPr="003E19E2">
        <w:rPr>
          <w:rFonts w:ascii="Arial" w:eastAsia="Calibri" w:hAnsi="Arial" w:cs="Arial"/>
          <w:i/>
          <w:sz w:val="28"/>
          <w:szCs w:val="28"/>
        </w:rPr>
        <w:t xml:space="preserve"> </w:t>
      </w:r>
      <w:r w:rsidRPr="003E19E2">
        <w:rPr>
          <w:rFonts w:ascii="Arial" w:eastAsia="Calibri" w:hAnsi="Arial" w:cs="Arial"/>
          <w:b/>
          <w:i/>
          <w:sz w:val="28"/>
          <w:szCs w:val="28"/>
        </w:rPr>
        <w:t>POSITIVA</w:t>
      </w:r>
      <w:r w:rsidRPr="003E19E2">
        <w:rPr>
          <w:rFonts w:ascii="Arial" w:eastAsia="Calibri" w:hAnsi="Arial" w:cs="Arial"/>
          <w:i/>
          <w:sz w:val="28"/>
          <w:szCs w:val="28"/>
        </w:rPr>
        <w:t xml:space="preserve"> con 11 votos a favor, respecto de la solicitud de licencia municipal de funcionamiento </w:t>
      </w:r>
      <w:r w:rsidRPr="003E19E2">
        <w:rPr>
          <w:rFonts w:ascii="Arial" w:eastAsia="Calibri" w:hAnsi="Arial" w:cs="Arial"/>
          <w:b/>
          <w:i/>
          <w:sz w:val="28"/>
          <w:szCs w:val="28"/>
        </w:rPr>
        <w:t xml:space="preserve">QUE AUTORIZA LA LICENCIA MUNICIPAL CON GIRO DE ABARROTES CON VENTA DE CERVEZA EN ENVASE CERRADO </w:t>
      </w:r>
      <w:r w:rsidRPr="003E19E2">
        <w:rPr>
          <w:rFonts w:ascii="Arial" w:eastAsia="Calibri" w:hAnsi="Arial" w:cs="Arial"/>
          <w:i/>
          <w:sz w:val="28"/>
          <w:szCs w:val="28"/>
        </w:rPr>
        <w:t>denominado</w:t>
      </w:r>
      <w:r w:rsidRPr="003E19E2">
        <w:rPr>
          <w:rFonts w:ascii="Arial" w:eastAsia="Calibri" w:hAnsi="Arial" w:cs="Arial"/>
          <w:b/>
          <w:i/>
          <w:sz w:val="28"/>
          <w:szCs w:val="28"/>
        </w:rPr>
        <w:t xml:space="preserve"> “ABARROTES VANI”, </w:t>
      </w:r>
      <w:r w:rsidRPr="003E19E2">
        <w:rPr>
          <w:rFonts w:ascii="Arial" w:eastAsia="Calibri" w:hAnsi="Arial" w:cs="Arial"/>
          <w:i/>
          <w:sz w:val="28"/>
          <w:szCs w:val="28"/>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r w:rsidR="00F76825">
        <w:rPr>
          <w:rFonts w:ascii="Arial" w:eastAsia="Calibri" w:hAnsi="Arial" w:cs="Arial"/>
          <w:i/>
          <w:sz w:val="28"/>
          <w:szCs w:val="28"/>
        </w:rPr>
        <w:t xml:space="preserve"> </w:t>
      </w:r>
      <w:r w:rsidRPr="003E19E2">
        <w:rPr>
          <w:rFonts w:ascii="Arial" w:eastAsia="Calibri" w:hAnsi="Arial" w:cs="Arial"/>
          <w:i/>
          <w:sz w:val="28"/>
          <w:szCs w:val="28"/>
        </w:rPr>
        <w:t xml:space="preserve">6.- Con fundamento en lo dispuesto por los artículos 28 fracción lV y V del Reglamento sobre la Venta y Consumo de Bebidas Alcohólicas del Municipio de Zapotlán el Grande, Jalisco así como los diversos 37, 38 y 40 del Reglamento Interior del Ayuntamiento de Zapotlán el Grande, Jalisco; con fecha 6 de septiembre de 2023, se desarrolló la Sesión Ordinaria número Decima Primera de esta Comisión Edilicia, en la cual, se estudió y analizo, entre otras solicitudes de Licencias Municipales, la relativa </w:t>
      </w:r>
      <w:r w:rsidRPr="003E19E2">
        <w:rPr>
          <w:rFonts w:ascii="Arial" w:eastAsia="Calibri" w:hAnsi="Arial" w:cs="Arial"/>
          <w:b/>
          <w:i/>
          <w:sz w:val="28"/>
          <w:szCs w:val="28"/>
        </w:rPr>
        <w:t xml:space="preserve">A LA LICENCIA MUNICIPAL CON GIRO DE ABARROTES VENTA DE CERVEZA EN ENVASE CERRADO, denominado “VANI” </w:t>
      </w:r>
      <w:r w:rsidRPr="003E19E2">
        <w:rPr>
          <w:rFonts w:ascii="Arial" w:eastAsia="Calibri" w:hAnsi="Arial" w:cs="Arial"/>
          <w:i/>
          <w:sz w:val="28"/>
          <w:szCs w:val="28"/>
        </w:rPr>
        <w:t>emitiendo el presente dictamen de conformidad a los siguientes</w:t>
      </w:r>
      <w:r w:rsidR="00F76825">
        <w:rPr>
          <w:rFonts w:ascii="Arial" w:eastAsia="Calibri" w:hAnsi="Arial" w:cs="Arial"/>
          <w:i/>
          <w:sz w:val="28"/>
          <w:szCs w:val="28"/>
        </w:rPr>
        <w:t xml:space="preserve"> </w:t>
      </w:r>
      <w:r w:rsidR="00F76825">
        <w:rPr>
          <w:rFonts w:ascii="Arial" w:eastAsia="Calibri" w:hAnsi="Arial" w:cs="Arial"/>
          <w:b/>
          <w:i/>
          <w:sz w:val="28"/>
          <w:szCs w:val="28"/>
        </w:rPr>
        <w:t>CONSIDERANDO</w:t>
      </w:r>
      <w:r w:rsidRPr="003E19E2">
        <w:rPr>
          <w:rFonts w:ascii="Arial" w:eastAsia="Calibri" w:hAnsi="Arial" w:cs="Arial"/>
          <w:b/>
          <w:i/>
          <w:sz w:val="28"/>
          <w:szCs w:val="28"/>
        </w:rPr>
        <w:t>S:</w:t>
      </w:r>
      <w:r w:rsidR="00F76825">
        <w:rPr>
          <w:rFonts w:ascii="Arial" w:eastAsia="Calibri" w:hAnsi="Arial" w:cs="Arial"/>
          <w:i/>
          <w:sz w:val="28"/>
          <w:szCs w:val="28"/>
        </w:rPr>
        <w:t xml:space="preserve"> </w:t>
      </w:r>
      <w:r w:rsidRPr="003E19E2">
        <w:rPr>
          <w:rFonts w:ascii="Arial" w:eastAsia="Calibri" w:hAnsi="Arial" w:cs="Arial"/>
          <w:i/>
          <w:sz w:val="28"/>
          <w:szCs w:val="28"/>
        </w:rPr>
        <w:t xml:space="preserve">I.- </w:t>
      </w:r>
      <w:r w:rsidRPr="003E19E2">
        <w:rPr>
          <w:rFonts w:ascii="Arial" w:eastAsia="Calibri" w:hAnsi="Arial" w:cs="Arial"/>
          <w:b/>
          <w:i/>
          <w:sz w:val="28"/>
          <w:szCs w:val="28"/>
        </w:rPr>
        <w:t>DE LA COMPETENCIA.-</w:t>
      </w:r>
      <w:r w:rsidRPr="003E19E2">
        <w:rPr>
          <w:rFonts w:ascii="Arial" w:eastAsia="Calibri" w:hAnsi="Arial" w:cs="Arial"/>
          <w:i/>
          <w:sz w:val="28"/>
          <w:szCs w:val="28"/>
        </w:rPr>
        <w:t xml:space="preserve"> Que el Ayuntamiento Constitucional de Zapotlán el Grande Jalisco es competente para conocer y resolver sobre la </w:t>
      </w:r>
      <w:r w:rsidRPr="003E19E2">
        <w:rPr>
          <w:rFonts w:ascii="Arial" w:eastAsia="Calibri" w:hAnsi="Arial" w:cs="Arial"/>
          <w:i/>
          <w:sz w:val="28"/>
          <w:szCs w:val="28"/>
        </w:rPr>
        <w:lastRenderedPageBreak/>
        <w:t xml:space="preserve">expedición de la licencia de funcionamiento del </w:t>
      </w:r>
      <w:r w:rsidRPr="003E19E2">
        <w:rPr>
          <w:rFonts w:ascii="Arial" w:eastAsia="Calibri" w:hAnsi="Arial" w:cs="Arial"/>
          <w:b/>
          <w:i/>
          <w:sz w:val="28"/>
          <w:szCs w:val="28"/>
        </w:rPr>
        <w:t xml:space="preserve">GIRO DE LA LICENCIA MUNICIPAL DE ABARROTES CON VENTA DE CERVEZA EN ENVASE CERRADO </w:t>
      </w:r>
      <w:r w:rsidRPr="003E19E2">
        <w:rPr>
          <w:rFonts w:ascii="Arial" w:eastAsia="Calibri" w:hAnsi="Arial" w:cs="Arial"/>
          <w:i/>
          <w:sz w:val="28"/>
          <w:szCs w:val="28"/>
        </w:rPr>
        <w:t>denominado</w:t>
      </w:r>
      <w:r w:rsidRPr="003E19E2">
        <w:rPr>
          <w:rFonts w:ascii="Arial" w:eastAsia="Calibri" w:hAnsi="Arial" w:cs="Arial"/>
          <w:b/>
          <w:i/>
          <w:sz w:val="28"/>
          <w:szCs w:val="28"/>
        </w:rPr>
        <w:t xml:space="preserve"> “ABARROTES VANI”, </w:t>
      </w:r>
      <w:r w:rsidRPr="003E19E2">
        <w:rPr>
          <w:rFonts w:ascii="Arial" w:eastAsia="Calibri" w:hAnsi="Arial" w:cs="Arial"/>
          <w:i/>
          <w:sz w:val="28"/>
          <w:szCs w:val="28"/>
        </w:rPr>
        <w:t>de conformidad con lo dispuesto por los artículos 115 fracciones 11 inciso a) y Ill inciso i) de la Constitución Federal,15 fracción VI, 77 fracción 11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w:t>
      </w:r>
      <w:r w:rsidR="00F76825">
        <w:rPr>
          <w:rFonts w:ascii="Arial" w:eastAsia="Calibri" w:hAnsi="Arial" w:cs="Arial"/>
          <w:i/>
          <w:sz w:val="28"/>
          <w:szCs w:val="28"/>
        </w:rPr>
        <w:t xml:space="preserve"> </w:t>
      </w:r>
      <w:r w:rsidRPr="003E19E2">
        <w:rPr>
          <w:rFonts w:ascii="Arial" w:eastAsia="Calibri" w:hAnsi="Arial" w:cs="Arial"/>
          <w:i/>
          <w:sz w:val="28"/>
          <w:szCs w:val="28"/>
        </w:rPr>
        <w:t xml:space="preserve">II.- </w:t>
      </w:r>
      <w:r w:rsidR="00F76825">
        <w:rPr>
          <w:rFonts w:ascii="Arial" w:eastAsia="Calibri" w:hAnsi="Arial" w:cs="Arial"/>
          <w:b/>
          <w:i/>
          <w:sz w:val="28"/>
          <w:szCs w:val="28"/>
        </w:rPr>
        <w:t>DE LA PERSONALIDAD.</w:t>
      </w:r>
      <w:r w:rsidRPr="003E19E2">
        <w:rPr>
          <w:rFonts w:ascii="Arial" w:eastAsia="Calibri" w:hAnsi="Arial" w:cs="Arial"/>
          <w:b/>
          <w:i/>
          <w:sz w:val="28"/>
          <w:szCs w:val="28"/>
        </w:rPr>
        <w:t>-</w:t>
      </w:r>
      <w:r w:rsidRPr="003E19E2">
        <w:rPr>
          <w:rFonts w:ascii="Arial" w:eastAsia="Calibri" w:hAnsi="Arial" w:cs="Arial"/>
          <w:i/>
          <w:sz w:val="28"/>
          <w:szCs w:val="28"/>
        </w:rPr>
        <w:t xml:space="preserve"> Que la personalidad del solicitante quedo debidamente acreditada en el expediente correspondiente, dado que la hace por su propio derecho como Persona Física, para lo cual adjunto copia certificada por el </w:t>
      </w:r>
      <w:r w:rsidRPr="003E19E2">
        <w:rPr>
          <w:rFonts w:ascii="Arial" w:eastAsia="Calibri" w:hAnsi="Arial" w:cs="Arial"/>
          <w:b/>
          <w:i/>
          <w:sz w:val="28"/>
          <w:szCs w:val="28"/>
        </w:rPr>
        <w:t xml:space="preserve">Licenciado ALEJANDRO ELIZONDO VERDUZCO NOTARIO PUBLICO NUMERO 6 DE ESTA MUNICIPALIDAD, </w:t>
      </w:r>
      <w:r w:rsidRPr="003E19E2">
        <w:rPr>
          <w:rFonts w:ascii="Arial" w:eastAsia="Calibri" w:hAnsi="Arial" w:cs="Arial"/>
          <w:i/>
          <w:sz w:val="28"/>
          <w:szCs w:val="28"/>
        </w:rPr>
        <w:t xml:space="preserve">de su credencial para votar con fotografía, documento que además, hace acompañar de la constancia de verificación de datos documentales y biométricos de la credencial para votar con fotografía que expide el mismo notario público, la Constancia de situación fiscal emitida por Sistema de Administración Tributaria de la Secretaria de Hacienda y Crédito Público y la copia certificada de contrato de </w:t>
      </w:r>
      <w:r w:rsidRPr="003E19E2">
        <w:rPr>
          <w:rFonts w:ascii="Arial" w:eastAsia="Calibri" w:hAnsi="Arial" w:cs="Arial"/>
          <w:b/>
          <w:i/>
          <w:sz w:val="28"/>
          <w:szCs w:val="28"/>
        </w:rPr>
        <w:t>COMPRAVENTA</w:t>
      </w:r>
      <w:r w:rsidRPr="003E19E2">
        <w:rPr>
          <w:rFonts w:ascii="Arial" w:eastAsia="Calibri" w:hAnsi="Arial" w:cs="Arial"/>
          <w:i/>
          <w:sz w:val="28"/>
          <w:szCs w:val="28"/>
        </w:rPr>
        <w:t xml:space="preserve"> certificado por el </w:t>
      </w:r>
      <w:r w:rsidRPr="003E19E2">
        <w:rPr>
          <w:rFonts w:ascii="Arial" w:eastAsia="Calibri" w:hAnsi="Arial" w:cs="Arial"/>
          <w:b/>
          <w:i/>
          <w:sz w:val="28"/>
          <w:szCs w:val="28"/>
        </w:rPr>
        <w:t>Licenciado ALEJANDRO ELIZONDO VERDUZCO NOTARIO PUBLICO NUMERO 6 DE ESTA MUNICIPALIDAD</w:t>
      </w:r>
      <w:r w:rsidRPr="003E19E2">
        <w:rPr>
          <w:rFonts w:ascii="Arial" w:eastAsia="Calibri" w:hAnsi="Arial" w:cs="Arial"/>
          <w:i/>
          <w:sz w:val="28"/>
          <w:szCs w:val="28"/>
        </w:rPr>
        <w:t xml:space="preserve">, entre las partes </w:t>
      </w:r>
      <w:r w:rsidRPr="003E19E2">
        <w:rPr>
          <w:rFonts w:ascii="Arial" w:eastAsia="Calibri" w:hAnsi="Arial" w:cs="Arial"/>
          <w:i/>
          <w:iCs/>
          <w:sz w:val="28"/>
          <w:szCs w:val="28"/>
        </w:rPr>
        <w:t xml:space="preserve">como </w:t>
      </w:r>
      <w:r w:rsidRPr="003E19E2">
        <w:rPr>
          <w:rFonts w:ascii="Arial" w:eastAsia="Calibri" w:hAnsi="Arial" w:cs="Arial"/>
          <w:b/>
          <w:i/>
          <w:iCs/>
          <w:sz w:val="28"/>
          <w:szCs w:val="28"/>
        </w:rPr>
        <w:t>VENDEDORAS</w:t>
      </w:r>
      <w:r w:rsidRPr="003E19E2">
        <w:rPr>
          <w:rFonts w:ascii="Arial" w:eastAsia="Calibri" w:hAnsi="Arial" w:cs="Arial"/>
          <w:i/>
          <w:iCs/>
          <w:sz w:val="28"/>
          <w:szCs w:val="28"/>
        </w:rPr>
        <w:t xml:space="preserve"> las Señoras </w:t>
      </w:r>
      <w:r w:rsidRPr="003E19E2">
        <w:rPr>
          <w:rFonts w:ascii="Arial" w:eastAsia="Calibri" w:hAnsi="Arial" w:cs="Arial"/>
          <w:b/>
          <w:i/>
          <w:iCs/>
          <w:sz w:val="28"/>
          <w:szCs w:val="28"/>
        </w:rPr>
        <w:t>MARIA CRISTINA, MARIA DE LOS ANGELES Y MARIA GUADALUPE, DE APELLIDOS MORENO RIVERA</w:t>
      </w:r>
      <w:r w:rsidRPr="003E19E2">
        <w:rPr>
          <w:rFonts w:ascii="Arial" w:eastAsia="Calibri" w:hAnsi="Arial" w:cs="Arial"/>
          <w:i/>
          <w:iCs/>
          <w:sz w:val="28"/>
          <w:szCs w:val="28"/>
        </w:rPr>
        <w:t xml:space="preserve"> y por la otra parte como </w:t>
      </w:r>
      <w:r w:rsidRPr="003E19E2">
        <w:rPr>
          <w:rFonts w:ascii="Arial" w:eastAsia="Calibri" w:hAnsi="Arial" w:cs="Arial"/>
          <w:b/>
          <w:i/>
          <w:iCs/>
          <w:sz w:val="28"/>
          <w:szCs w:val="28"/>
        </w:rPr>
        <w:t xml:space="preserve">COMPRADORA </w:t>
      </w:r>
      <w:r w:rsidRPr="003E19E2">
        <w:rPr>
          <w:rFonts w:ascii="Arial" w:eastAsia="Calibri" w:hAnsi="Arial" w:cs="Arial"/>
          <w:i/>
          <w:iCs/>
          <w:sz w:val="28"/>
          <w:szCs w:val="28"/>
        </w:rPr>
        <w:t xml:space="preserve">el señor </w:t>
      </w:r>
      <w:r w:rsidRPr="003E19E2">
        <w:rPr>
          <w:rFonts w:ascii="Arial" w:eastAsia="Calibri" w:hAnsi="Arial" w:cs="Arial"/>
          <w:b/>
          <w:i/>
          <w:iCs/>
          <w:sz w:val="28"/>
          <w:szCs w:val="28"/>
        </w:rPr>
        <w:t xml:space="preserve">RAMON GONZALEZ MORENO Y SU ESPOSA LA </w:t>
      </w:r>
      <w:r w:rsidRPr="003E19E2">
        <w:rPr>
          <w:rFonts w:ascii="Arial" w:eastAsia="Calibri" w:hAnsi="Arial" w:cs="Arial"/>
          <w:b/>
          <w:i/>
          <w:iCs/>
          <w:sz w:val="28"/>
          <w:szCs w:val="28"/>
        </w:rPr>
        <w:lastRenderedPageBreak/>
        <w:t>SEÑORA MA. DEL SOCORRO SANCHEZ GOMEZ,</w:t>
      </w:r>
      <w:r w:rsidRPr="003E19E2">
        <w:rPr>
          <w:rFonts w:ascii="Arial" w:eastAsia="Calibri" w:hAnsi="Arial" w:cs="Arial"/>
          <w:i/>
          <w:iCs/>
          <w:sz w:val="28"/>
          <w:szCs w:val="28"/>
        </w:rPr>
        <w:t xml:space="preserve"> </w:t>
      </w:r>
      <w:r w:rsidRPr="003E19E2">
        <w:rPr>
          <w:rFonts w:ascii="Arial" w:eastAsia="Calibri" w:hAnsi="Arial" w:cs="Arial"/>
          <w:i/>
          <w:sz w:val="28"/>
          <w:szCs w:val="28"/>
        </w:rPr>
        <w:t>del inmueble de referencia; documentos todos que obran en el expediente respectivo.</w:t>
      </w:r>
      <w:r w:rsidR="00F76825">
        <w:rPr>
          <w:rFonts w:ascii="Arial" w:eastAsia="Calibri" w:hAnsi="Arial" w:cs="Arial"/>
          <w:i/>
          <w:sz w:val="28"/>
          <w:szCs w:val="28"/>
        </w:rPr>
        <w:t xml:space="preserve"> </w:t>
      </w:r>
      <w:r w:rsidRPr="003E19E2">
        <w:rPr>
          <w:rFonts w:ascii="Arial" w:eastAsia="Calibri" w:hAnsi="Arial" w:cs="Arial"/>
          <w:i/>
          <w:sz w:val="28"/>
          <w:szCs w:val="28"/>
        </w:rPr>
        <w:t xml:space="preserve">Ill.- </w:t>
      </w:r>
      <w:r w:rsidRPr="003E19E2">
        <w:rPr>
          <w:rFonts w:ascii="Arial" w:eastAsia="Calibri" w:hAnsi="Arial" w:cs="Arial"/>
          <w:b/>
          <w:i/>
          <w:sz w:val="28"/>
          <w:szCs w:val="28"/>
        </w:rPr>
        <w:t>DE LA TRAMITACION DEL PROCEDIMIENTO.-</w:t>
      </w:r>
      <w:r w:rsidRPr="003E19E2">
        <w:rPr>
          <w:rFonts w:ascii="Arial" w:eastAsia="Calibri" w:hAnsi="Arial" w:cs="Arial"/>
          <w:i/>
          <w:sz w:val="28"/>
          <w:szCs w:val="28"/>
        </w:rPr>
        <w:t xml:space="preserve"> Una vez analizado el contenido del expediente conformado con motivo de la solicitud de licencia de funcionamiento De la </w:t>
      </w:r>
      <w:r w:rsidRPr="003E19E2">
        <w:rPr>
          <w:rFonts w:ascii="Arial" w:eastAsia="Calibri" w:hAnsi="Arial" w:cs="Arial"/>
          <w:b/>
          <w:i/>
          <w:sz w:val="28"/>
          <w:szCs w:val="28"/>
        </w:rPr>
        <w:t>C.</w:t>
      </w:r>
      <w:r w:rsidRPr="003E19E2">
        <w:rPr>
          <w:rFonts w:ascii="Arial" w:hAnsi="Arial" w:cs="Arial"/>
          <w:i/>
          <w:sz w:val="28"/>
          <w:szCs w:val="28"/>
        </w:rPr>
        <w:t xml:space="preserve"> </w:t>
      </w:r>
      <w:r w:rsidRPr="003E19E2">
        <w:rPr>
          <w:rFonts w:ascii="Arial" w:eastAsia="Calibri" w:hAnsi="Arial" w:cs="Arial"/>
          <w:b/>
          <w:i/>
          <w:sz w:val="28"/>
          <w:szCs w:val="28"/>
        </w:rPr>
        <w:t xml:space="preserve">MA. DEL SOCORRO SANCHEZ GOMEZ, </w:t>
      </w:r>
      <w:r w:rsidRPr="003E19E2">
        <w:rPr>
          <w:rFonts w:ascii="Arial" w:eastAsia="Calibri" w:hAnsi="Arial" w:cs="Arial"/>
          <w:i/>
          <w:sz w:val="28"/>
          <w:szCs w:val="28"/>
        </w:rPr>
        <w:t xml:space="preserve">se advierte por una parte que su pretensión es la obtención de </w:t>
      </w:r>
      <w:r w:rsidRPr="003E19E2">
        <w:rPr>
          <w:rFonts w:ascii="Arial" w:eastAsia="Calibri" w:hAnsi="Arial" w:cs="Arial"/>
          <w:b/>
          <w:i/>
          <w:sz w:val="28"/>
          <w:szCs w:val="28"/>
        </w:rPr>
        <w:t>LA LICENCIA MUNICIPAL CON</w:t>
      </w:r>
      <w:r w:rsidRPr="003E19E2">
        <w:rPr>
          <w:rFonts w:ascii="Arial" w:eastAsia="Calibri" w:hAnsi="Arial" w:cs="Arial"/>
          <w:i/>
          <w:sz w:val="28"/>
          <w:szCs w:val="28"/>
        </w:rPr>
        <w:t xml:space="preserve"> </w:t>
      </w:r>
      <w:r w:rsidRPr="003E19E2">
        <w:rPr>
          <w:rFonts w:ascii="Arial" w:eastAsia="Calibri" w:hAnsi="Arial" w:cs="Arial"/>
          <w:b/>
          <w:i/>
          <w:sz w:val="28"/>
          <w:szCs w:val="28"/>
        </w:rPr>
        <w:t xml:space="preserve">GIRO CON GIRO DE ABARROTES VENTA DE CERVEZA EN ENVASE CERRADO, denominado “VANI” </w:t>
      </w:r>
      <w:r w:rsidRPr="003E19E2">
        <w:rPr>
          <w:rFonts w:ascii="Arial" w:eastAsia="Calibri" w:hAnsi="Arial" w:cs="Arial"/>
          <w:i/>
          <w:sz w:val="28"/>
          <w:szCs w:val="28"/>
        </w:rPr>
        <w:t xml:space="preserve">y que para tal efecto el administrado cumplió, con todos y cada uno de los requisitos a que se refiere el artículo 27 del Reglamento sobre la Venta y Consumo de Bebidas Alcohólicas para el Municipio </w:t>
      </w:r>
      <w:r w:rsidR="00F76825">
        <w:rPr>
          <w:rFonts w:ascii="Arial" w:eastAsia="Calibri" w:hAnsi="Arial" w:cs="Arial"/>
          <w:i/>
          <w:sz w:val="28"/>
          <w:szCs w:val="28"/>
        </w:rPr>
        <w:t xml:space="preserve">de Zapotlán el Grande, Jalisco. </w:t>
      </w:r>
      <w:r w:rsidRPr="003E19E2">
        <w:rPr>
          <w:rFonts w:ascii="Arial" w:eastAsia="Calibri" w:hAnsi="Arial" w:cs="Arial"/>
          <w:i/>
          <w:sz w:val="28"/>
          <w:szCs w:val="28"/>
        </w:rPr>
        <w:t>De la misma forma la autoridad administrativa municipal como el órgano consultivo</w:t>
      </w:r>
      <w:r w:rsidR="00F76825">
        <w:rPr>
          <w:rFonts w:ascii="Arial" w:eastAsia="Calibri" w:hAnsi="Arial" w:cs="Arial"/>
          <w:i/>
          <w:sz w:val="28"/>
          <w:szCs w:val="28"/>
        </w:rPr>
        <w:t xml:space="preserve"> </w:t>
      </w:r>
      <w:r w:rsidRPr="003E19E2">
        <w:rPr>
          <w:rFonts w:ascii="Arial" w:eastAsia="Calibri" w:hAnsi="Arial" w:cs="Arial"/>
          <w:i/>
          <w:sz w:val="28"/>
          <w:szCs w:val="28"/>
        </w:rPr>
        <w:t xml:space="preserve">ciudadano, llevaron a efecto todas y cada una de las etapas procesales consecuentes a fin de cumplimentar lo dispuesto por los artículos 28 del Reglamentos sobre la Venta y Consumo de Bebidas Alcohólicas para el Municipio de Zapotlán el Grande Jalisco, así como 11,16,17,18,19 y 21 del Reglamento del Consejo Municipal de Giros Restringidos sobre la Venta y Consumo de Bebidas Alcohólicas del Municipio </w:t>
      </w:r>
      <w:r w:rsidR="00F76825">
        <w:rPr>
          <w:rFonts w:ascii="Arial" w:eastAsia="Calibri" w:hAnsi="Arial" w:cs="Arial"/>
          <w:i/>
          <w:sz w:val="28"/>
          <w:szCs w:val="28"/>
        </w:rPr>
        <w:t xml:space="preserve">de Zapotlán el Grande, Jalisco. </w:t>
      </w:r>
      <w:r w:rsidRPr="003E19E2">
        <w:rPr>
          <w:rFonts w:ascii="Arial" w:eastAsia="Calibri" w:hAnsi="Arial" w:cs="Arial"/>
          <w:b/>
          <w:i/>
          <w:sz w:val="28"/>
          <w:szCs w:val="28"/>
        </w:rPr>
        <w:t>IV.-</w:t>
      </w:r>
      <w:r w:rsidR="00F76825">
        <w:rPr>
          <w:rFonts w:ascii="Arial" w:eastAsia="Calibri" w:hAnsi="Arial" w:cs="Arial"/>
          <w:b/>
          <w:i/>
          <w:sz w:val="28"/>
          <w:szCs w:val="28"/>
        </w:rPr>
        <w:t xml:space="preserve"> </w:t>
      </w:r>
      <w:r w:rsidRPr="003E19E2">
        <w:rPr>
          <w:rFonts w:ascii="Arial" w:eastAsia="Calibri" w:hAnsi="Arial" w:cs="Arial"/>
          <w:b/>
          <w:i/>
          <w:sz w:val="28"/>
          <w:szCs w:val="28"/>
        </w:rPr>
        <w:t>DE LA PROCEDENCIA DE LA SOLICITUD. -</w:t>
      </w:r>
      <w:r w:rsidRPr="003E19E2">
        <w:rPr>
          <w:rFonts w:ascii="Arial" w:eastAsia="Calibri" w:hAnsi="Arial" w:cs="Arial"/>
          <w:i/>
          <w:sz w:val="28"/>
          <w:szCs w:val="28"/>
        </w:rPr>
        <w:t xml:space="preserve"> Derivado del estudio que llevo a</w:t>
      </w:r>
      <w:r w:rsidR="00F76825">
        <w:rPr>
          <w:rFonts w:ascii="Arial" w:eastAsia="Calibri" w:hAnsi="Arial" w:cs="Arial"/>
          <w:i/>
          <w:sz w:val="28"/>
          <w:szCs w:val="28"/>
        </w:rPr>
        <w:t xml:space="preserve"> </w:t>
      </w:r>
      <w:r w:rsidRPr="003E19E2">
        <w:rPr>
          <w:rFonts w:ascii="Arial" w:eastAsia="Calibri" w:hAnsi="Arial" w:cs="Arial"/>
          <w:i/>
          <w:sz w:val="28"/>
          <w:szCs w:val="28"/>
        </w:rPr>
        <w:t>cabo la Comisión Edilicia permanente de Espectáculos Públicos e Inspección y Vigilancia, respecto del expediente conformado con motivo de la solicitud de licencia</w:t>
      </w:r>
      <w:r w:rsidR="00F76825">
        <w:rPr>
          <w:rFonts w:ascii="Arial" w:eastAsia="Calibri" w:hAnsi="Arial" w:cs="Arial"/>
          <w:i/>
          <w:sz w:val="28"/>
          <w:szCs w:val="28"/>
        </w:rPr>
        <w:t xml:space="preserve"> </w:t>
      </w:r>
      <w:r w:rsidRPr="003E19E2">
        <w:rPr>
          <w:rFonts w:ascii="Arial" w:eastAsia="Calibri" w:hAnsi="Arial" w:cs="Arial"/>
          <w:i/>
          <w:sz w:val="28"/>
          <w:szCs w:val="28"/>
        </w:rPr>
        <w:t xml:space="preserve">de funcionamiento promovida por el </w:t>
      </w:r>
      <w:r w:rsidRPr="003E19E2">
        <w:rPr>
          <w:rFonts w:ascii="Arial" w:eastAsia="Calibri" w:hAnsi="Arial" w:cs="Arial"/>
          <w:b/>
          <w:i/>
          <w:sz w:val="28"/>
          <w:szCs w:val="28"/>
        </w:rPr>
        <w:t>C. MA. DEL SOCORRO SANCHEZ GOMEZ,</w:t>
      </w:r>
      <w:r w:rsidRPr="003E19E2">
        <w:rPr>
          <w:rFonts w:ascii="Arial" w:eastAsia="Calibri" w:hAnsi="Arial" w:cs="Arial"/>
          <w:i/>
          <w:sz w:val="28"/>
          <w:szCs w:val="28"/>
        </w:rPr>
        <w:t xml:space="preserve"> </w:t>
      </w:r>
      <w:r w:rsidRPr="003E19E2">
        <w:rPr>
          <w:rFonts w:ascii="Arial" w:eastAsia="Calibri" w:hAnsi="Arial" w:cs="Arial"/>
          <w:b/>
          <w:i/>
          <w:sz w:val="28"/>
          <w:szCs w:val="28"/>
        </w:rPr>
        <w:t>el pasado 28 de JULIO DE 2023, respecto DE LA LICENCIA MUNICIPAL CON GIRO</w:t>
      </w:r>
      <w:r w:rsidRPr="003E19E2">
        <w:rPr>
          <w:rFonts w:ascii="Arial" w:hAnsi="Arial" w:cs="Arial"/>
          <w:i/>
          <w:sz w:val="28"/>
          <w:szCs w:val="28"/>
        </w:rPr>
        <w:t xml:space="preserve"> </w:t>
      </w:r>
      <w:r w:rsidRPr="003E19E2">
        <w:rPr>
          <w:rFonts w:ascii="Arial" w:eastAsia="Calibri" w:hAnsi="Arial" w:cs="Arial"/>
          <w:b/>
          <w:i/>
          <w:sz w:val="28"/>
          <w:szCs w:val="28"/>
        </w:rPr>
        <w:t xml:space="preserve">DE ABARROTES CON VENTA DE CERVEZA EN ENVASE CERRADO denominado </w:t>
      </w:r>
      <w:r w:rsidRPr="003E19E2">
        <w:rPr>
          <w:rFonts w:ascii="Arial" w:eastAsia="Calibri" w:hAnsi="Arial" w:cs="Arial"/>
          <w:b/>
          <w:i/>
          <w:sz w:val="28"/>
          <w:szCs w:val="28"/>
        </w:rPr>
        <w:lastRenderedPageBreak/>
        <w:t xml:space="preserve">“ABARROTES VANI”,  </w:t>
      </w:r>
      <w:r w:rsidRPr="003E19E2">
        <w:rPr>
          <w:rFonts w:ascii="Arial" w:eastAsia="Calibri" w:hAnsi="Arial" w:cs="Arial"/>
          <w:i/>
          <w:sz w:val="28"/>
          <w:szCs w:val="28"/>
        </w:rPr>
        <w:t>y del análisis jurídico del mismo así como</w:t>
      </w:r>
      <w:r w:rsidRPr="003E19E2">
        <w:rPr>
          <w:rFonts w:ascii="Arial" w:eastAsia="Calibri" w:hAnsi="Arial" w:cs="Arial"/>
          <w:b/>
          <w:i/>
          <w:sz w:val="28"/>
          <w:szCs w:val="28"/>
        </w:rPr>
        <w:t xml:space="preserve"> </w:t>
      </w:r>
      <w:r w:rsidRPr="003E19E2">
        <w:rPr>
          <w:rFonts w:ascii="Arial" w:eastAsia="Calibri" w:hAnsi="Arial" w:cs="Arial"/>
          <w:i/>
          <w:sz w:val="28"/>
          <w:szCs w:val="28"/>
        </w:rPr>
        <w:t>del procedimiento que se efectuó por parte de las diferentes áreas administrativas</w:t>
      </w:r>
      <w:r w:rsidRPr="003E19E2">
        <w:rPr>
          <w:rFonts w:ascii="Arial" w:eastAsia="Calibri" w:hAnsi="Arial" w:cs="Arial"/>
          <w:b/>
          <w:i/>
          <w:sz w:val="28"/>
          <w:szCs w:val="28"/>
        </w:rPr>
        <w:t xml:space="preserve"> </w:t>
      </w:r>
      <w:r w:rsidRPr="003E19E2">
        <w:rPr>
          <w:rFonts w:ascii="Arial" w:eastAsia="Calibri" w:hAnsi="Arial" w:cs="Arial"/>
          <w:i/>
          <w:sz w:val="28"/>
          <w:szCs w:val="28"/>
        </w:rPr>
        <w:t xml:space="preserve">municipales y del órgano consultivo ciudadano, se dictamina </w:t>
      </w:r>
      <w:r w:rsidRPr="003E19E2">
        <w:rPr>
          <w:rFonts w:ascii="Arial" w:eastAsia="Calibri" w:hAnsi="Arial" w:cs="Arial"/>
          <w:b/>
          <w:i/>
          <w:sz w:val="28"/>
          <w:szCs w:val="28"/>
        </w:rPr>
        <w:t>RECOMENDACIÓN POSITIVA</w:t>
      </w:r>
      <w:r w:rsidRPr="003E19E2">
        <w:rPr>
          <w:rFonts w:ascii="Arial" w:eastAsia="Calibri" w:hAnsi="Arial" w:cs="Arial"/>
          <w:i/>
          <w:sz w:val="28"/>
          <w:szCs w:val="28"/>
        </w:rPr>
        <w:t xml:space="preserve"> a la solicitud puesta</w:t>
      </w:r>
      <w:r w:rsidRPr="003E19E2">
        <w:rPr>
          <w:rFonts w:ascii="Arial" w:eastAsia="Calibri" w:hAnsi="Arial" w:cs="Arial"/>
          <w:b/>
          <w:i/>
          <w:sz w:val="28"/>
          <w:szCs w:val="28"/>
        </w:rPr>
        <w:t xml:space="preserve"> </w:t>
      </w:r>
      <w:r w:rsidRPr="003E19E2">
        <w:rPr>
          <w:rFonts w:ascii="Arial" w:eastAsia="Calibri" w:hAnsi="Arial" w:cs="Arial"/>
          <w:i/>
          <w:sz w:val="28"/>
          <w:szCs w:val="28"/>
        </w:rPr>
        <w:t xml:space="preserve">a consideración la que resulta </w:t>
      </w:r>
      <w:r w:rsidRPr="003E19E2">
        <w:rPr>
          <w:rFonts w:ascii="Arial" w:eastAsia="Calibri" w:hAnsi="Arial" w:cs="Arial"/>
          <w:b/>
          <w:i/>
          <w:sz w:val="28"/>
          <w:szCs w:val="28"/>
        </w:rPr>
        <w:t xml:space="preserve">PROCEDENTE PARA OTORGARSE LA LICENCIA MUNICIPAL CON GIRO DE ABARROTES CON VENTA DE CERVEZA EN ENVASE CERRADO denominado “ABARROTES VANI”, </w:t>
      </w:r>
      <w:r w:rsidRPr="003E19E2">
        <w:rPr>
          <w:rFonts w:ascii="Arial" w:eastAsia="Calibri" w:hAnsi="Arial" w:cs="Arial"/>
          <w:i/>
          <w:sz w:val="28"/>
          <w:szCs w:val="28"/>
        </w:rPr>
        <w:t>en Primer término por haber</w:t>
      </w:r>
      <w:r w:rsidRPr="003E19E2">
        <w:rPr>
          <w:rFonts w:ascii="Arial" w:eastAsia="Calibri" w:hAnsi="Arial" w:cs="Arial"/>
          <w:b/>
          <w:i/>
          <w:sz w:val="28"/>
          <w:szCs w:val="28"/>
        </w:rPr>
        <w:t xml:space="preserve"> </w:t>
      </w:r>
      <w:r w:rsidRPr="003E19E2">
        <w:rPr>
          <w:rFonts w:ascii="Arial" w:eastAsia="Calibri" w:hAnsi="Arial" w:cs="Arial"/>
          <w:i/>
          <w:sz w:val="28"/>
          <w:szCs w:val="28"/>
        </w:rPr>
        <w:t>cubierto de forma satisfactoria todos y cada uno de los requisitos previstos en el</w:t>
      </w:r>
      <w:r w:rsidRPr="003E19E2">
        <w:rPr>
          <w:rFonts w:ascii="Arial" w:eastAsia="Calibri" w:hAnsi="Arial" w:cs="Arial"/>
          <w:b/>
          <w:i/>
          <w:sz w:val="28"/>
          <w:szCs w:val="28"/>
        </w:rPr>
        <w:t xml:space="preserve"> </w:t>
      </w:r>
      <w:r w:rsidRPr="003E19E2">
        <w:rPr>
          <w:rFonts w:ascii="Arial" w:eastAsia="Calibri" w:hAnsi="Arial" w:cs="Arial"/>
          <w:i/>
          <w:sz w:val="28"/>
          <w:szCs w:val="28"/>
        </w:rPr>
        <w:t>numeral 2</w:t>
      </w:r>
      <w:r w:rsidR="00F76825">
        <w:rPr>
          <w:rFonts w:ascii="Arial" w:eastAsia="Calibri" w:hAnsi="Arial" w:cs="Arial"/>
          <w:i/>
          <w:sz w:val="28"/>
          <w:szCs w:val="28"/>
        </w:rPr>
        <w:t xml:space="preserve">7 del Reglamento de la materia. </w:t>
      </w:r>
      <w:r w:rsidRPr="003E19E2">
        <w:rPr>
          <w:rFonts w:ascii="Arial" w:eastAsia="Calibri" w:hAnsi="Arial" w:cs="Arial"/>
          <w:i/>
          <w:sz w:val="28"/>
          <w:szCs w:val="28"/>
        </w:rPr>
        <w:t xml:space="preserve">En segundo lugar, aunado a ello debe considerarse también que las anuencias vecinales recabadas por la Dirección de Participación Ciudadana aprobaron de conformidad 8 a favor, 1 en contra, la operación del establecimiento que aquí nos ocupa; requisito éste que si bien, únicamente reviste el carácter de opinión de particulares sin que deba incidir como requisito sine qua non en la decisión de los órganos y autoridades municipales, en el caso en concreto reviste importancia objetiva para considerar procedente la solicitud del </w:t>
      </w:r>
      <w:r w:rsidRPr="003E19E2">
        <w:rPr>
          <w:rFonts w:ascii="Arial" w:eastAsia="Calibri" w:hAnsi="Arial" w:cs="Arial"/>
          <w:b/>
          <w:i/>
          <w:sz w:val="28"/>
          <w:szCs w:val="28"/>
        </w:rPr>
        <w:t>C. MA. DEL SOCORRO SANCHEZ GOMEZ.</w:t>
      </w:r>
      <w:r w:rsidR="00F76825">
        <w:rPr>
          <w:rFonts w:ascii="Arial" w:eastAsia="Calibri" w:hAnsi="Arial" w:cs="Arial"/>
          <w:i/>
          <w:sz w:val="28"/>
          <w:szCs w:val="28"/>
        </w:rPr>
        <w:t xml:space="preserve"> </w:t>
      </w:r>
      <w:r w:rsidRPr="003E19E2">
        <w:rPr>
          <w:rFonts w:ascii="Arial" w:eastAsia="Calibri" w:hAnsi="Arial" w:cs="Arial"/>
          <w:i/>
          <w:sz w:val="28"/>
          <w:szCs w:val="28"/>
        </w:rPr>
        <w:t xml:space="preserve">En tercer término, cabe resaltar que tal como se advierte del Oficio número 523/2023 suscrito por el Presidente Municipal, la Secretaria de Gobierno y el Oficial de Padrón y Licencias, en sus calidades de Presidente, Secretario Ejecutivo y Secretario Técnico, respectivamente, de dicho Consejo, la recomendación emitida por sus integrantes, resulto en una </w:t>
      </w:r>
      <w:r w:rsidRPr="003E19E2">
        <w:rPr>
          <w:rFonts w:ascii="Arial" w:eastAsia="Calibri" w:hAnsi="Arial" w:cs="Arial"/>
          <w:b/>
          <w:i/>
          <w:sz w:val="28"/>
          <w:szCs w:val="28"/>
        </w:rPr>
        <w:t>RECOMENDACIÓN POSITIVA</w:t>
      </w:r>
      <w:r w:rsidRPr="003E19E2">
        <w:rPr>
          <w:rFonts w:ascii="Arial" w:eastAsia="Calibri" w:hAnsi="Arial" w:cs="Arial"/>
          <w:i/>
          <w:sz w:val="28"/>
          <w:szCs w:val="28"/>
        </w:rPr>
        <w:t xml:space="preserve"> ante la existencia de una mayoría simple de 12 votos a favor de la solicitud de la Licencia en cuestión.</w:t>
      </w:r>
      <w:r w:rsidR="00F76825">
        <w:rPr>
          <w:rFonts w:ascii="Arial" w:eastAsia="Calibri" w:hAnsi="Arial" w:cs="Arial"/>
          <w:i/>
          <w:sz w:val="28"/>
          <w:szCs w:val="28"/>
        </w:rPr>
        <w:t xml:space="preserve"> </w:t>
      </w:r>
      <w:r w:rsidRPr="003E19E2">
        <w:rPr>
          <w:rFonts w:ascii="Arial" w:eastAsia="Calibri" w:hAnsi="Arial" w:cs="Arial"/>
          <w:i/>
          <w:sz w:val="28"/>
          <w:szCs w:val="28"/>
        </w:rPr>
        <w:t xml:space="preserve">Con base en lo expresado en líneas precedentes y que ha sido debidamente fundado y motivado es que los </w:t>
      </w:r>
      <w:r w:rsidRPr="003E19E2">
        <w:rPr>
          <w:rFonts w:ascii="Arial" w:eastAsia="Calibri" w:hAnsi="Arial" w:cs="Arial"/>
          <w:i/>
          <w:sz w:val="28"/>
          <w:szCs w:val="28"/>
        </w:rPr>
        <w:lastRenderedPageBreak/>
        <w:t>integrantes de esta Comisión Edilicia consideramos que en virtud de que el interesado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pleno de</w:t>
      </w:r>
      <w:r w:rsidR="00F76825">
        <w:rPr>
          <w:rFonts w:ascii="Arial" w:eastAsia="Calibri" w:hAnsi="Arial" w:cs="Arial"/>
          <w:i/>
          <w:sz w:val="28"/>
          <w:szCs w:val="28"/>
        </w:rPr>
        <w:t xml:space="preserve">l Ayuntamiento, los siguientes: </w:t>
      </w:r>
      <w:r w:rsidR="00F76825">
        <w:rPr>
          <w:rFonts w:ascii="Arial" w:eastAsia="Calibri" w:hAnsi="Arial" w:cs="Arial"/>
          <w:b/>
          <w:i/>
          <w:sz w:val="28"/>
          <w:szCs w:val="28"/>
        </w:rPr>
        <w:t>RESOLUTIVO</w:t>
      </w:r>
      <w:r w:rsidRPr="003E19E2">
        <w:rPr>
          <w:rFonts w:ascii="Arial" w:eastAsia="Calibri" w:hAnsi="Arial" w:cs="Arial"/>
          <w:b/>
          <w:i/>
          <w:sz w:val="28"/>
          <w:szCs w:val="28"/>
        </w:rPr>
        <w:t>S:</w:t>
      </w:r>
      <w:r w:rsidR="00F76825">
        <w:rPr>
          <w:rFonts w:ascii="Arial" w:eastAsia="Calibri" w:hAnsi="Arial" w:cs="Arial"/>
          <w:i/>
          <w:sz w:val="28"/>
          <w:szCs w:val="28"/>
        </w:rPr>
        <w:t xml:space="preserve"> </w:t>
      </w:r>
      <w:r w:rsidR="00F76825">
        <w:rPr>
          <w:rFonts w:ascii="Arial" w:eastAsia="Calibri" w:hAnsi="Arial" w:cs="Arial"/>
          <w:b/>
          <w:i/>
          <w:sz w:val="28"/>
          <w:szCs w:val="28"/>
        </w:rPr>
        <w:t>PRIMERO.</w:t>
      </w:r>
      <w:r w:rsidRPr="003E19E2">
        <w:rPr>
          <w:rFonts w:ascii="Arial" w:eastAsia="Calibri" w:hAnsi="Arial" w:cs="Arial"/>
          <w:b/>
          <w:i/>
          <w:sz w:val="28"/>
          <w:szCs w:val="28"/>
        </w:rPr>
        <w:t>-</w:t>
      </w:r>
      <w:r w:rsidRPr="003E19E2">
        <w:rPr>
          <w:rFonts w:ascii="Arial" w:eastAsia="Calibri" w:hAnsi="Arial" w:cs="Arial"/>
          <w:i/>
          <w:sz w:val="28"/>
          <w:szCs w:val="28"/>
        </w:rPr>
        <w:t xml:space="preserve"> Se autoriza por el Pleno de este Honorable Ayuntamiento Constitucional de Zapotlán el Grande, Jalisco, expedir la licencia municipal al solicitante </w:t>
      </w:r>
      <w:r w:rsidRPr="003E19E2">
        <w:rPr>
          <w:rFonts w:ascii="Arial" w:eastAsia="Calibri" w:hAnsi="Arial" w:cs="Arial"/>
          <w:b/>
          <w:i/>
          <w:sz w:val="28"/>
          <w:szCs w:val="28"/>
        </w:rPr>
        <w:t>C</w:t>
      </w:r>
      <w:r w:rsidRPr="003E19E2">
        <w:rPr>
          <w:rFonts w:ascii="Arial" w:eastAsia="Calibri" w:hAnsi="Arial" w:cs="Arial"/>
          <w:i/>
          <w:sz w:val="28"/>
          <w:szCs w:val="28"/>
        </w:rPr>
        <w:t xml:space="preserve">. </w:t>
      </w:r>
      <w:r w:rsidRPr="003E19E2">
        <w:rPr>
          <w:rFonts w:ascii="Arial" w:eastAsia="Calibri" w:hAnsi="Arial" w:cs="Arial"/>
          <w:b/>
          <w:i/>
          <w:sz w:val="28"/>
          <w:szCs w:val="28"/>
        </w:rPr>
        <w:t>MA. DEL SOCORRO SANCHEZ GOMEZ, DE LA LICENCIA MUNICIPAL CON GIRO</w:t>
      </w:r>
      <w:r w:rsidRPr="003E19E2">
        <w:rPr>
          <w:rFonts w:ascii="Arial" w:hAnsi="Arial" w:cs="Arial"/>
          <w:i/>
          <w:sz w:val="28"/>
          <w:szCs w:val="28"/>
        </w:rPr>
        <w:t xml:space="preserve"> </w:t>
      </w:r>
      <w:r w:rsidRPr="003E19E2">
        <w:rPr>
          <w:rFonts w:ascii="Arial" w:eastAsia="Calibri" w:hAnsi="Arial" w:cs="Arial"/>
          <w:b/>
          <w:i/>
          <w:sz w:val="28"/>
          <w:szCs w:val="28"/>
        </w:rPr>
        <w:t xml:space="preserve">DE ABARROTES CON VENTA DE CERVEZA EN ENVASE CERRADO denominado “ABARROTES VANI”, </w:t>
      </w:r>
      <w:r w:rsidRPr="003E19E2">
        <w:rPr>
          <w:rFonts w:ascii="Arial" w:eastAsia="Calibri" w:hAnsi="Arial" w:cs="Arial"/>
          <w:i/>
          <w:sz w:val="28"/>
          <w:szCs w:val="28"/>
        </w:rPr>
        <w:t>en el inmueble ubicado en Lic. Sebastián Lerdo de Tejada No. 109-A, en la colonia centro, de esta Ciudad.</w:t>
      </w:r>
      <w:r w:rsidR="00800146">
        <w:rPr>
          <w:rFonts w:ascii="Arial" w:eastAsia="Calibri" w:hAnsi="Arial" w:cs="Arial"/>
          <w:i/>
          <w:sz w:val="28"/>
          <w:szCs w:val="28"/>
        </w:rPr>
        <w:t xml:space="preserve"> </w:t>
      </w:r>
      <w:r w:rsidR="00800146">
        <w:rPr>
          <w:rFonts w:ascii="Arial" w:eastAsia="Calibri" w:hAnsi="Arial" w:cs="Arial"/>
          <w:b/>
          <w:i/>
          <w:sz w:val="28"/>
          <w:szCs w:val="28"/>
        </w:rPr>
        <w:t>SEGUNDO.</w:t>
      </w:r>
      <w:r w:rsidRPr="003E19E2">
        <w:rPr>
          <w:rFonts w:ascii="Arial" w:eastAsia="Calibri" w:hAnsi="Arial" w:cs="Arial"/>
          <w:b/>
          <w:i/>
          <w:sz w:val="28"/>
          <w:szCs w:val="28"/>
        </w:rPr>
        <w:t xml:space="preserve">- </w:t>
      </w:r>
      <w:r w:rsidRPr="003E19E2">
        <w:rPr>
          <w:rFonts w:ascii="Arial" w:eastAsia="Calibri" w:hAnsi="Arial" w:cs="Arial"/>
          <w:i/>
          <w:sz w:val="28"/>
          <w:szCs w:val="28"/>
        </w:rPr>
        <w:t xml:space="preserve">instrúyase al Oficial de Padrón y Licencias municipal, </w:t>
      </w:r>
      <w:r w:rsidRPr="003E19E2">
        <w:rPr>
          <w:rFonts w:ascii="Arial" w:eastAsia="Calibri" w:hAnsi="Arial" w:cs="Arial"/>
          <w:b/>
          <w:i/>
          <w:sz w:val="28"/>
          <w:szCs w:val="28"/>
        </w:rPr>
        <w:t>LIC. JOSE ANTONIO ALVAREZ HERNADEZ,</w:t>
      </w:r>
      <w:r w:rsidRPr="003E19E2">
        <w:rPr>
          <w:rFonts w:ascii="Arial" w:eastAsia="Calibri" w:hAnsi="Arial" w:cs="Arial"/>
          <w:i/>
          <w:sz w:val="28"/>
          <w:szCs w:val="28"/>
        </w:rPr>
        <w:t xml:space="preserve"> para que elabore y entregue la licencia</w:t>
      </w:r>
      <w:r w:rsidRPr="003E19E2">
        <w:rPr>
          <w:rFonts w:ascii="Arial" w:eastAsia="Calibri" w:hAnsi="Arial" w:cs="Arial"/>
          <w:b/>
          <w:i/>
          <w:sz w:val="28"/>
          <w:szCs w:val="28"/>
        </w:rPr>
        <w:t xml:space="preserve"> </w:t>
      </w:r>
      <w:r w:rsidRPr="003E19E2">
        <w:rPr>
          <w:rFonts w:ascii="Arial" w:eastAsia="Calibri" w:hAnsi="Arial" w:cs="Arial"/>
          <w:i/>
          <w:sz w:val="28"/>
          <w:szCs w:val="28"/>
        </w:rPr>
        <w:t>municipal conforme a lo dispuesto por los artículos 29, 30 y 41 fracción 11 y 44 del</w:t>
      </w:r>
      <w:r w:rsidRPr="003E19E2">
        <w:rPr>
          <w:rFonts w:ascii="Arial" w:eastAsia="Calibri" w:hAnsi="Arial" w:cs="Arial"/>
          <w:b/>
          <w:i/>
          <w:sz w:val="28"/>
          <w:szCs w:val="28"/>
        </w:rPr>
        <w:t xml:space="preserve"> </w:t>
      </w:r>
      <w:r w:rsidRPr="003E19E2">
        <w:rPr>
          <w:rFonts w:ascii="Arial" w:eastAsia="Calibri" w:hAnsi="Arial" w:cs="Arial"/>
          <w:i/>
          <w:sz w:val="28"/>
          <w:szCs w:val="28"/>
        </w:rPr>
        <w:t>Reglamento sobre la Venta y Consumo de Bebidas Alcohólicas del Municipio de</w:t>
      </w:r>
      <w:r w:rsidRPr="003E19E2">
        <w:rPr>
          <w:rFonts w:ascii="Arial" w:eastAsia="Calibri" w:hAnsi="Arial" w:cs="Arial"/>
          <w:b/>
          <w:i/>
          <w:sz w:val="28"/>
          <w:szCs w:val="28"/>
        </w:rPr>
        <w:t xml:space="preserve"> </w:t>
      </w:r>
      <w:r w:rsidRPr="003E19E2">
        <w:rPr>
          <w:rFonts w:ascii="Arial" w:eastAsia="Calibri" w:hAnsi="Arial" w:cs="Arial"/>
          <w:i/>
          <w:sz w:val="28"/>
          <w:szCs w:val="28"/>
        </w:rPr>
        <w:t>Zapotlán el Grande, Jalisco, así mismo deberá establecer el aforo del cual debe ser</w:t>
      </w:r>
      <w:r w:rsidRPr="003E19E2">
        <w:rPr>
          <w:rFonts w:ascii="Arial" w:eastAsia="Calibri" w:hAnsi="Arial" w:cs="Arial"/>
          <w:b/>
          <w:i/>
          <w:sz w:val="28"/>
          <w:szCs w:val="28"/>
        </w:rPr>
        <w:t xml:space="preserve"> </w:t>
      </w:r>
      <w:r w:rsidRPr="003E19E2">
        <w:rPr>
          <w:rFonts w:ascii="Arial" w:eastAsia="Calibri" w:hAnsi="Arial" w:cs="Arial"/>
          <w:i/>
          <w:sz w:val="28"/>
          <w:szCs w:val="28"/>
        </w:rPr>
        <w:t>señalado en la licencia y señalar estrictamente los horarios permitidos.</w:t>
      </w:r>
      <w:r w:rsidR="00800146">
        <w:rPr>
          <w:rFonts w:ascii="Arial" w:eastAsia="Calibri" w:hAnsi="Arial" w:cs="Arial"/>
          <w:i/>
          <w:sz w:val="28"/>
          <w:szCs w:val="28"/>
        </w:rPr>
        <w:t xml:space="preserve"> </w:t>
      </w:r>
      <w:r w:rsidR="00800146">
        <w:rPr>
          <w:rFonts w:ascii="Arial" w:eastAsia="Calibri" w:hAnsi="Arial" w:cs="Arial"/>
          <w:b/>
          <w:i/>
          <w:sz w:val="28"/>
          <w:szCs w:val="28"/>
        </w:rPr>
        <w:t>TERCERO.</w:t>
      </w:r>
      <w:r w:rsidRPr="003E19E2">
        <w:rPr>
          <w:rFonts w:ascii="Arial" w:eastAsia="Calibri" w:hAnsi="Arial" w:cs="Arial"/>
          <w:b/>
          <w:i/>
          <w:sz w:val="28"/>
          <w:szCs w:val="28"/>
        </w:rPr>
        <w:t xml:space="preserve">- </w:t>
      </w:r>
      <w:r w:rsidRPr="003E19E2">
        <w:rPr>
          <w:rFonts w:ascii="Arial" w:eastAsia="Calibri" w:hAnsi="Arial" w:cs="Arial"/>
          <w:i/>
          <w:sz w:val="28"/>
          <w:szCs w:val="28"/>
        </w:rPr>
        <w:t>instrúyase a la Secretaria de Gobierno de este Honorable Pleno del Ayuntamiento para que notifique el contenido del presente acuerdo al Oficial de padrón y Licencias para los efectos legales y ad</w:t>
      </w:r>
      <w:r w:rsidR="00800146">
        <w:rPr>
          <w:rFonts w:ascii="Arial" w:eastAsia="Calibri" w:hAnsi="Arial" w:cs="Arial"/>
          <w:i/>
          <w:sz w:val="28"/>
          <w:szCs w:val="28"/>
        </w:rPr>
        <w:t xml:space="preserve">ministrativos correspondientes. </w:t>
      </w:r>
      <w:r w:rsidR="00800146">
        <w:rPr>
          <w:rFonts w:ascii="Arial" w:eastAsia="Calibri" w:hAnsi="Arial" w:cs="Arial"/>
          <w:b/>
          <w:i/>
          <w:sz w:val="28"/>
          <w:szCs w:val="28"/>
        </w:rPr>
        <w:t>ATENTAMENT</w:t>
      </w:r>
      <w:r w:rsidRPr="003E19E2">
        <w:rPr>
          <w:rFonts w:ascii="Arial" w:eastAsia="Calibri" w:hAnsi="Arial" w:cs="Arial"/>
          <w:b/>
          <w:i/>
          <w:sz w:val="28"/>
          <w:szCs w:val="28"/>
        </w:rPr>
        <w:t>E</w:t>
      </w:r>
      <w:r w:rsidR="00800146">
        <w:rPr>
          <w:rFonts w:ascii="Arial" w:eastAsia="Calibri" w:hAnsi="Arial" w:cs="Arial"/>
          <w:i/>
          <w:sz w:val="28"/>
          <w:szCs w:val="28"/>
        </w:rPr>
        <w:t xml:space="preserve"> </w:t>
      </w:r>
      <w:r w:rsidRPr="003E19E2">
        <w:rPr>
          <w:rFonts w:ascii="Arial" w:eastAsia="Calibri" w:hAnsi="Arial" w:cs="Arial"/>
          <w:i/>
          <w:sz w:val="28"/>
          <w:szCs w:val="28"/>
        </w:rPr>
        <w:t>“2023, Año del Bicentenario del Nacimiento del Estado Libre y Soberano de Jalisco”.</w:t>
      </w:r>
      <w:r w:rsidR="00800146">
        <w:rPr>
          <w:rFonts w:ascii="Arial" w:eastAsia="Calibri" w:hAnsi="Arial" w:cs="Arial"/>
          <w:i/>
          <w:sz w:val="28"/>
          <w:szCs w:val="28"/>
        </w:rPr>
        <w:t xml:space="preserve"> </w:t>
      </w:r>
      <w:r w:rsidRPr="003E19E2">
        <w:rPr>
          <w:rFonts w:ascii="Arial" w:eastAsia="Calibri" w:hAnsi="Arial" w:cs="Arial"/>
          <w:i/>
          <w:sz w:val="28"/>
          <w:szCs w:val="28"/>
        </w:rPr>
        <w:t>“2023, Año del 140 Aniversario del Natalicio de José Clemente Orozco”.</w:t>
      </w:r>
      <w:r w:rsidR="00800146">
        <w:rPr>
          <w:rFonts w:ascii="Arial" w:eastAsia="Calibri" w:hAnsi="Arial" w:cs="Arial"/>
          <w:i/>
          <w:sz w:val="28"/>
          <w:szCs w:val="28"/>
        </w:rPr>
        <w:t xml:space="preserve"> </w:t>
      </w:r>
      <w:r w:rsidRPr="003E19E2">
        <w:rPr>
          <w:rFonts w:ascii="Arial" w:eastAsia="Calibri" w:hAnsi="Arial" w:cs="Arial"/>
          <w:i/>
          <w:sz w:val="28"/>
          <w:szCs w:val="28"/>
        </w:rPr>
        <w:t>Cd. Guzmán Municipio de Zapotlán el Grande, Jalisco.</w:t>
      </w:r>
      <w:r w:rsidR="00800146">
        <w:rPr>
          <w:rFonts w:ascii="Arial" w:eastAsia="Calibri" w:hAnsi="Arial" w:cs="Arial"/>
          <w:i/>
          <w:sz w:val="28"/>
          <w:szCs w:val="28"/>
        </w:rPr>
        <w:t xml:space="preserve"> </w:t>
      </w:r>
      <w:r w:rsidRPr="003E19E2">
        <w:rPr>
          <w:rFonts w:ascii="Arial" w:eastAsia="Calibri" w:hAnsi="Arial" w:cs="Arial"/>
          <w:i/>
          <w:sz w:val="28"/>
          <w:szCs w:val="28"/>
        </w:rPr>
        <w:t xml:space="preserve">A 11 de </w:t>
      </w:r>
      <w:r w:rsidRPr="003E19E2">
        <w:rPr>
          <w:rFonts w:ascii="Arial" w:eastAsia="Calibri" w:hAnsi="Arial" w:cs="Arial"/>
          <w:i/>
          <w:sz w:val="28"/>
          <w:szCs w:val="28"/>
        </w:rPr>
        <w:lastRenderedPageBreak/>
        <w:t>septiembre de 2023.</w:t>
      </w:r>
      <w:r w:rsidR="00800146">
        <w:rPr>
          <w:rFonts w:ascii="Arial" w:eastAsia="Calibri" w:hAnsi="Arial" w:cs="Arial"/>
          <w:i/>
          <w:sz w:val="28"/>
          <w:szCs w:val="28"/>
        </w:rPr>
        <w:t xml:space="preserve"> </w:t>
      </w:r>
      <w:r w:rsidRPr="00DA2ACD">
        <w:rPr>
          <w:rStyle w:val="Ninguno"/>
          <w:rFonts w:ascii="Arial" w:hAnsi="Arial" w:cs="Arial"/>
          <w:b/>
          <w:bCs/>
          <w:i/>
          <w:sz w:val="28"/>
          <w:szCs w:val="28"/>
          <w:lang w:val="es-MX"/>
        </w:rPr>
        <w:t xml:space="preserve">C. JORGE DE JESÚS JUAREZ PARRA. </w:t>
      </w:r>
      <w:r w:rsidRPr="00DA2ACD">
        <w:rPr>
          <w:rStyle w:val="Ninguno"/>
          <w:rFonts w:ascii="Arial" w:hAnsi="Arial" w:cs="Arial"/>
          <w:i/>
          <w:sz w:val="28"/>
          <w:szCs w:val="28"/>
          <w:lang w:val="es-MX"/>
        </w:rPr>
        <w:t xml:space="preserve">Regidor Presidente de la Comisión Edilicia Permanente de Espectáculos Públicos e Inspección y Vigilancia. </w:t>
      </w:r>
      <w:r w:rsidRPr="00DA2ACD">
        <w:rPr>
          <w:rStyle w:val="Ninguno"/>
          <w:rFonts w:ascii="Arial" w:hAnsi="Arial" w:cs="Arial"/>
          <w:b/>
          <w:i/>
          <w:sz w:val="28"/>
          <w:szCs w:val="28"/>
          <w:lang w:val="es-MX"/>
        </w:rPr>
        <w:t xml:space="preserve">FIRMA” </w:t>
      </w:r>
      <w:r>
        <w:rPr>
          <w:rStyle w:val="Ninguno"/>
          <w:rFonts w:ascii="Arial" w:hAnsi="Arial" w:cs="Arial"/>
          <w:b/>
          <w:bCs/>
          <w:i/>
          <w:sz w:val="28"/>
          <w:szCs w:val="28"/>
          <w:lang w:val="es-MX"/>
        </w:rPr>
        <w:t xml:space="preserve">C. DIANA LAURA ORTEGA PALAFOX </w:t>
      </w:r>
      <w:r w:rsidRPr="00DA2ACD">
        <w:rPr>
          <w:rStyle w:val="Ninguno"/>
          <w:rFonts w:ascii="Arial" w:hAnsi="Arial" w:cs="Arial"/>
          <w:i/>
          <w:sz w:val="28"/>
          <w:szCs w:val="28"/>
          <w:lang w:val="es-MX"/>
        </w:rPr>
        <w:t>Vocal de la Comisión Edilicia Permanente de Espectáculos Públi</w:t>
      </w:r>
      <w:r>
        <w:rPr>
          <w:rStyle w:val="Ninguno"/>
          <w:rFonts w:ascii="Arial" w:hAnsi="Arial" w:cs="Arial"/>
          <w:i/>
          <w:sz w:val="28"/>
          <w:szCs w:val="28"/>
          <w:lang w:val="es-MX"/>
        </w:rPr>
        <w:t>cos e Inspección y Vigilancia.</w:t>
      </w:r>
      <w:r w:rsidRPr="00DA2ACD">
        <w:rPr>
          <w:rStyle w:val="Ninguno"/>
          <w:rFonts w:ascii="Arial" w:hAnsi="Arial" w:cs="Arial"/>
          <w:i/>
          <w:sz w:val="28"/>
          <w:szCs w:val="28"/>
          <w:lang w:val="es-MX"/>
        </w:rPr>
        <w:t xml:space="preserve"> </w:t>
      </w:r>
      <w:r w:rsidR="00800146" w:rsidRPr="00800146">
        <w:rPr>
          <w:rStyle w:val="Ninguno"/>
          <w:rFonts w:ascii="Arial" w:hAnsi="Arial" w:cs="Arial"/>
          <w:b/>
          <w:i/>
          <w:sz w:val="28"/>
          <w:szCs w:val="28"/>
          <w:lang w:val="es-MX"/>
        </w:rPr>
        <w:t>NO</w:t>
      </w:r>
      <w:r w:rsidR="00800146">
        <w:rPr>
          <w:rStyle w:val="Ninguno"/>
          <w:rFonts w:ascii="Arial" w:hAnsi="Arial" w:cs="Arial"/>
          <w:i/>
          <w:sz w:val="28"/>
          <w:szCs w:val="28"/>
          <w:lang w:val="es-MX"/>
        </w:rPr>
        <w:t xml:space="preserve"> </w:t>
      </w:r>
      <w:r w:rsidRPr="00DA2ACD">
        <w:rPr>
          <w:rStyle w:val="Ninguno"/>
          <w:rFonts w:ascii="Arial" w:hAnsi="Arial" w:cs="Arial"/>
          <w:b/>
          <w:i/>
          <w:sz w:val="28"/>
          <w:szCs w:val="28"/>
          <w:lang w:val="es-MX"/>
        </w:rPr>
        <w:t>FIRMA”</w:t>
      </w:r>
      <w:r w:rsidRPr="00DA2ACD">
        <w:rPr>
          <w:rStyle w:val="Ninguno"/>
          <w:rFonts w:ascii="Arial" w:hAnsi="Arial" w:cs="Arial"/>
          <w:b/>
          <w:bCs/>
          <w:i/>
          <w:sz w:val="28"/>
          <w:szCs w:val="28"/>
          <w:lang w:val="es-MX"/>
        </w:rPr>
        <w:t xml:space="preserve"> C. SARA MORENO RAMÍREZ. </w:t>
      </w:r>
      <w:r w:rsidRPr="00DA2ACD">
        <w:rPr>
          <w:rStyle w:val="Ninguno"/>
          <w:rFonts w:ascii="Arial" w:hAnsi="Arial" w:cs="Arial"/>
          <w:i/>
          <w:sz w:val="28"/>
          <w:szCs w:val="28"/>
          <w:lang w:val="es-MX"/>
        </w:rPr>
        <w:t>Vo</w:t>
      </w:r>
      <w:r>
        <w:rPr>
          <w:rStyle w:val="Ninguno"/>
          <w:rFonts w:ascii="Arial" w:hAnsi="Arial" w:cs="Arial"/>
          <w:i/>
          <w:sz w:val="28"/>
          <w:szCs w:val="28"/>
          <w:lang w:val="es-MX"/>
        </w:rPr>
        <w:t xml:space="preserve">cal de la Comisión Edilicia </w:t>
      </w:r>
      <w:r w:rsidRPr="00DA2ACD">
        <w:rPr>
          <w:rStyle w:val="Ninguno"/>
          <w:rFonts w:ascii="Arial" w:hAnsi="Arial" w:cs="Arial"/>
          <w:i/>
          <w:sz w:val="28"/>
          <w:szCs w:val="28"/>
          <w:lang w:val="es-MX"/>
        </w:rPr>
        <w:t xml:space="preserve">Permanente de Espectáculos </w:t>
      </w:r>
      <w:r>
        <w:rPr>
          <w:rStyle w:val="Ninguno"/>
          <w:rFonts w:ascii="Arial" w:hAnsi="Arial" w:cs="Arial"/>
          <w:i/>
          <w:sz w:val="28"/>
          <w:szCs w:val="28"/>
          <w:lang w:val="es-MX"/>
        </w:rPr>
        <w:t xml:space="preserve">Públicos e Inspección </w:t>
      </w:r>
      <w:r w:rsidRPr="00DA2ACD">
        <w:rPr>
          <w:rStyle w:val="Ninguno"/>
          <w:rFonts w:ascii="Arial" w:hAnsi="Arial" w:cs="Arial"/>
          <w:i/>
          <w:sz w:val="28"/>
          <w:szCs w:val="28"/>
          <w:lang w:val="es-MX"/>
        </w:rPr>
        <w:t xml:space="preserve">y Vigilancia. </w:t>
      </w:r>
      <w:r w:rsidRPr="00DA2ACD">
        <w:rPr>
          <w:rStyle w:val="Ninguno"/>
          <w:rFonts w:ascii="Arial" w:hAnsi="Arial" w:cs="Arial"/>
          <w:b/>
          <w:i/>
          <w:sz w:val="28"/>
          <w:szCs w:val="28"/>
          <w:lang w:val="es-MX"/>
        </w:rPr>
        <w:t>FIRMA”</w:t>
      </w:r>
      <w:r w:rsidR="000A3600">
        <w:rPr>
          <w:rStyle w:val="Ninguno"/>
          <w:rFonts w:ascii="Arial" w:hAnsi="Arial" w:cs="Arial"/>
          <w:b/>
          <w:i/>
          <w:sz w:val="28"/>
          <w:szCs w:val="28"/>
          <w:lang w:val="es-MX"/>
        </w:rPr>
        <w:t xml:space="preserve">- - - - - - - - - - - - - - - - - - - - - C. Secretaria de Gobierno Municipal Claudia Margarita Robles Gómez: </w:t>
      </w:r>
      <w:r w:rsidR="000A3600">
        <w:rPr>
          <w:rStyle w:val="Ninguno"/>
          <w:rFonts w:ascii="Arial" w:hAnsi="Arial" w:cs="Arial"/>
          <w:sz w:val="28"/>
          <w:szCs w:val="28"/>
          <w:lang w:val="es-MX"/>
        </w:rPr>
        <w:t xml:space="preserve">Gracias C. Regidor Jorge de Jesús Juárez Parra. Queda a su consideración esta Iniciativa de Dictamen, para alguna manifestación o comentario, respecto de la misma…. Si no hay ninguna, entonces, queda a su consideración esta Iniciativa para que, quiénes estén a favor de aprobarla en los términos propuestos, lo manifiesten levantando su mano…. </w:t>
      </w:r>
      <w:r w:rsidR="000A3600">
        <w:rPr>
          <w:rStyle w:val="Ninguno"/>
          <w:rFonts w:ascii="Arial" w:hAnsi="Arial" w:cs="Arial"/>
          <w:b/>
          <w:sz w:val="28"/>
          <w:szCs w:val="28"/>
          <w:lang w:val="es-MX"/>
        </w:rPr>
        <w:t xml:space="preserve">15 votos a favor, aprobado por mayoría absoluta. - - - - - - - - - - - - - - - - - - - - - - - - - - - - - - -  </w:t>
      </w:r>
      <w:r w:rsidR="000A3600">
        <w:rPr>
          <w:rStyle w:val="Ninguno"/>
          <w:rFonts w:ascii="Arial" w:hAnsi="Arial" w:cs="Arial"/>
          <w:sz w:val="28"/>
          <w:szCs w:val="28"/>
          <w:lang w:val="es-MX"/>
        </w:rPr>
        <w:t xml:space="preserve">   </w:t>
      </w:r>
      <w:r w:rsidR="00607617" w:rsidRPr="007B43B0">
        <w:rPr>
          <w:rFonts w:ascii="Arial" w:hAnsi="Arial" w:cs="Arial"/>
          <w:b/>
          <w:sz w:val="28"/>
          <w:szCs w:val="28"/>
          <w:u w:val="single"/>
        </w:rPr>
        <w:t>DÉCIMO</w:t>
      </w:r>
      <w:r w:rsidR="007B43B0" w:rsidRPr="007B43B0">
        <w:rPr>
          <w:rFonts w:ascii="Arial" w:hAnsi="Arial" w:cs="Arial"/>
          <w:b/>
          <w:sz w:val="28"/>
          <w:szCs w:val="28"/>
          <w:u w:val="single"/>
        </w:rPr>
        <w:t xml:space="preserve"> PUNTO</w:t>
      </w:r>
      <w:r w:rsidR="00607617">
        <w:rPr>
          <w:rFonts w:ascii="Arial" w:hAnsi="Arial" w:cs="Arial"/>
          <w:b/>
          <w:sz w:val="28"/>
          <w:szCs w:val="28"/>
        </w:rPr>
        <w:t xml:space="preserve">: </w:t>
      </w:r>
      <w:r w:rsidR="00607617" w:rsidRPr="00CB100E">
        <w:rPr>
          <w:rFonts w:ascii="Arial" w:hAnsi="Arial" w:cs="Arial"/>
          <w:sz w:val="28"/>
          <w:szCs w:val="28"/>
        </w:rPr>
        <w:t xml:space="preserve">Iniciativa de Dictamen de la Comisión Edilicia de Espectáculos Públicos </w:t>
      </w:r>
      <w:r w:rsidR="00607617">
        <w:rPr>
          <w:rFonts w:ascii="Arial" w:hAnsi="Arial" w:cs="Arial"/>
          <w:sz w:val="28"/>
          <w:szCs w:val="28"/>
        </w:rPr>
        <w:t xml:space="preserve">e Inspección y Vigilancia, que autoriza la Licencia Municipal con giro de Restaurante Bar denominado “Casa Blanca”. Motiva el C. Regidor Jorge de Jesús Juárez Parra. </w:t>
      </w:r>
      <w:r w:rsidR="007B43B0">
        <w:rPr>
          <w:rFonts w:ascii="Arial" w:hAnsi="Arial" w:cs="Arial"/>
          <w:b/>
          <w:i/>
          <w:sz w:val="28"/>
          <w:szCs w:val="28"/>
        </w:rPr>
        <w:t xml:space="preserve">C. Regidor Jorge de Jesús Juárez Parra: </w:t>
      </w:r>
      <w:r w:rsidR="00C522E7" w:rsidRPr="00706850">
        <w:rPr>
          <w:rFonts w:ascii="Arial" w:hAnsi="Arial" w:cs="Arial"/>
          <w:b/>
          <w:i/>
          <w:sz w:val="28"/>
          <w:szCs w:val="28"/>
        </w:rPr>
        <w:t>HONORABLE AYUNTAMIENTO CONSTITUCIONAL</w:t>
      </w:r>
      <w:r w:rsidR="00FF5382" w:rsidRPr="00706850">
        <w:rPr>
          <w:rFonts w:ascii="Arial" w:hAnsi="Arial" w:cs="Arial"/>
          <w:b/>
          <w:i/>
          <w:sz w:val="28"/>
          <w:szCs w:val="28"/>
        </w:rPr>
        <w:t xml:space="preserve"> </w:t>
      </w:r>
      <w:r w:rsidR="00C522E7" w:rsidRPr="00706850">
        <w:rPr>
          <w:rFonts w:ascii="Arial" w:hAnsi="Arial" w:cs="Arial"/>
          <w:b/>
          <w:i/>
          <w:sz w:val="28"/>
          <w:szCs w:val="28"/>
        </w:rPr>
        <w:t>DE ZAPOTLÁN EL GRANDE, JALISCO.</w:t>
      </w:r>
      <w:r w:rsidR="00FF5382" w:rsidRPr="00706850">
        <w:rPr>
          <w:rFonts w:ascii="Arial" w:hAnsi="Arial" w:cs="Arial"/>
          <w:b/>
          <w:i/>
          <w:sz w:val="28"/>
          <w:szCs w:val="28"/>
        </w:rPr>
        <w:t xml:space="preserve"> PRESENT</w:t>
      </w:r>
      <w:r w:rsidR="00C522E7" w:rsidRPr="00706850">
        <w:rPr>
          <w:rFonts w:ascii="Arial" w:hAnsi="Arial" w:cs="Arial"/>
          <w:b/>
          <w:i/>
          <w:sz w:val="28"/>
          <w:szCs w:val="28"/>
        </w:rPr>
        <w:t xml:space="preserve">E </w:t>
      </w:r>
      <w:r w:rsidR="00C522E7" w:rsidRPr="00706850">
        <w:rPr>
          <w:rFonts w:ascii="Arial" w:hAnsi="Arial" w:cs="Arial"/>
          <w:i/>
          <w:sz w:val="28"/>
          <w:szCs w:val="28"/>
        </w:rPr>
        <w:t xml:space="preserve">Quienes motivan y suscriben </w:t>
      </w:r>
      <w:r w:rsidR="00C522E7" w:rsidRPr="00706850">
        <w:rPr>
          <w:rFonts w:ascii="Arial" w:hAnsi="Arial" w:cs="Arial"/>
          <w:b/>
          <w:i/>
          <w:sz w:val="28"/>
          <w:szCs w:val="28"/>
        </w:rPr>
        <w:t xml:space="preserve">CC. JORGE DE JESÚS JUÁREZ PARRA, SARA MORENO RAMÍREZ, DIANA LAURA ORTEGA PALAFOX, </w:t>
      </w:r>
      <w:r w:rsidR="00C522E7" w:rsidRPr="00706850">
        <w:rPr>
          <w:rFonts w:ascii="Arial" w:hAnsi="Arial" w:cs="Arial"/>
          <w:i/>
          <w:sz w:val="28"/>
          <w:szCs w:val="28"/>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w:t>
      </w:r>
      <w:r w:rsidR="00C522E7" w:rsidRPr="00706850">
        <w:rPr>
          <w:rFonts w:ascii="Arial" w:hAnsi="Arial" w:cs="Arial"/>
          <w:i/>
          <w:sz w:val="28"/>
          <w:szCs w:val="28"/>
        </w:rPr>
        <w:lastRenderedPageBreak/>
        <w:t xml:space="preserve">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Jalisco, presentamos a la consideración del Pleno de este Honorable Ayuntamiento </w:t>
      </w:r>
      <w:r w:rsidR="00C522E7" w:rsidRPr="00706850">
        <w:rPr>
          <w:rFonts w:ascii="Arial" w:hAnsi="Arial" w:cs="Arial"/>
          <w:b/>
          <w:i/>
          <w:sz w:val="28"/>
          <w:szCs w:val="28"/>
        </w:rPr>
        <w:t xml:space="preserve">INICIATIVA DE DICTAMEN DE LA COMISIÓN EDILICIA PERMANENTE DE ESPECTÁCULOS PÚBLICOS,  E INSPECCIÓN Y VIGILANCIA, QUE AUTORIZA LA LICENCIA MUNICIPAL CON GIRO DE RESTAURANTE BAR DENOMINADO “CASA BLANCA”, </w:t>
      </w:r>
      <w:r w:rsidR="00C522E7" w:rsidRPr="00706850">
        <w:rPr>
          <w:rFonts w:ascii="Arial" w:hAnsi="Arial" w:cs="Arial"/>
          <w:i/>
          <w:sz w:val="28"/>
          <w:szCs w:val="28"/>
        </w:rPr>
        <w:t>lo anterior con base a los siguientes:</w:t>
      </w:r>
      <w:r w:rsidR="00FF5382" w:rsidRPr="00706850">
        <w:rPr>
          <w:rFonts w:ascii="Arial" w:hAnsi="Arial" w:cs="Arial"/>
          <w:b/>
          <w:i/>
          <w:sz w:val="28"/>
          <w:szCs w:val="28"/>
        </w:rPr>
        <w:t xml:space="preserve"> ANTECEDENTE</w:t>
      </w:r>
      <w:r w:rsidR="00C522E7" w:rsidRPr="00706850">
        <w:rPr>
          <w:rFonts w:ascii="Arial" w:hAnsi="Arial" w:cs="Arial"/>
          <w:b/>
          <w:i/>
          <w:sz w:val="28"/>
          <w:szCs w:val="28"/>
        </w:rPr>
        <w:t xml:space="preserve">S: </w:t>
      </w:r>
      <w:r w:rsidR="00C522E7" w:rsidRPr="00706850">
        <w:rPr>
          <w:rFonts w:ascii="Arial" w:hAnsi="Arial" w:cs="Arial"/>
          <w:i/>
          <w:sz w:val="28"/>
          <w:szCs w:val="28"/>
        </w:rPr>
        <w:t>1.</w:t>
      </w:r>
      <w:r w:rsidR="00FF5382" w:rsidRPr="00706850">
        <w:rPr>
          <w:rFonts w:ascii="Arial" w:hAnsi="Arial" w:cs="Arial"/>
          <w:i/>
          <w:sz w:val="28"/>
          <w:szCs w:val="28"/>
        </w:rPr>
        <w:t xml:space="preserve"> </w:t>
      </w:r>
      <w:r w:rsidR="00C522E7" w:rsidRPr="00706850">
        <w:rPr>
          <w:rFonts w:ascii="Arial" w:hAnsi="Arial" w:cs="Arial"/>
          <w:i/>
          <w:sz w:val="28"/>
          <w:szCs w:val="28"/>
        </w:rPr>
        <w:t xml:space="preserve">El día 13 de Julio del año 2023 dos mil veintitrés, el </w:t>
      </w:r>
      <w:r w:rsidR="00C522E7" w:rsidRPr="00706850">
        <w:rPr>
          <w:rFonts w:ascii="Arial" w:hAnsi="Arial" w:cs="Arial"/>
          <w:b/>
          <w:i/>
          <w:sz w:val="28"/>
          <w:szCs w:val="28"/>
        </w:rPr>
        <w:t>C. ISRAEL SOTO MAGAÑA</w:t>
      </w:r>
      <w:r w:rsidR="00C522E7" w:rsidRPr="00706850">
        <w:rPr>
          <w:rFonts w:ascii="Arial" w:hAnsi="Arial" w:cs="Arial"/>
          <w:i/>
          <w:sz w:val="28"/>
          <w:szCs w:val="28"/>
        </w:rPr>
        <w:t xml:space="preserve">, presentó por su propio derecho, en la Oficialía de Padrón y Licencias municipal, la solicitud en formato oficial de </w:t>
      </w:r>
      <w:r w:rsidR="00C522E7" w:rsidRPr="00706850">
        <w:rPr>
          <w:rFonts w:ascii="Arial" w:hAnsi="Arial" w:cs="Arial"/>
          <w:b/>
          <w:i/>
          <w:sz w:val="28"/>
          <w:szCs w:val="28"/>
        </w:rPr>
        <w:t xml:space="preserve">LICENCIA MUNICIPAL CON GIRO DE RESTAURANTE BAR DENOMINADO “CASA BLANCA” </w:t>
      </w:r>
      <w:r w:rsidR="00C522E7" w:rsidRPr="00706850">
        <w:rPr>
          <w:rFonts w:ascii="Arial" w:hAnsi="Arial" w:cs="Arial"/>
          <w:i/>
          <w:sz w:val="28"/>
          <w:szCs w:val="28"/>
        </w:rPr>
        <w:t>respecto del inmueble ubicado en la finca marcada con el número #98 de la calle JOSÉ CLEMENTE OROZCO, colonia Centro en esta Ciudad. A dicha solicitud acompañó los siguientes documentos:</w:t>
      </w:r>
      <w:r w:rsidR="00FF5382" w:rsidRPr="00706850">
        <w:rPr>
          <w:rFonts w:ascii="Arial" w:hAnsi="Arial" w:cs="Arial"/>
          <w:b/>
          <w:i/>
          <w:sz w:val="28"/>
          <w:szCs w:val="28"/>
        </w:rPr>
        <w:t xml:space="preserve"> *</w:t>
      </w:r>
      <w:r w:rsidR="00C522E7" w:rsidRPr="00706850">
        <w:rPr>
          <w:rFonts w:ascii="Arial" w:hAnsi="Arial" w:cs="Arial"/>
          <w:i/>
          <w:sz w:val="28"/>
          <w:szCs w:val="28"/>
        </w:rPr>
        <w:t>Copia certificada de credencial para votar de quien lo solicita</w:t>
      </w:r>
      <w:r w:rsidR="00FF5382" w:rsidRPr="00706850">
        <w:rPr>
          <w:rFonts w:ascii="Arial" w:hAnsi="Arial" w:cs="Arial"/>
          <w:b/>
          <w:i/>
          <w:sz w:val="28"/>
          <w:szCs w:val="28"/>
        </w:rPr>
        <w:t xml:space="preserve"> *</w:t>
      </w:r>
      <w:r w:rsidR="00C522E7" w:rsidRPr="00706850">
        <w:rPr>
          <w:rFonts w:ascii="Arial" w:hAnsi="Arial" w:cs="Arial"/>
          <w:i/>
          <w:sz w:val="28"/>
          <w:szCs w:val="28"/>
        </w:rPr>
        <w:t>Dictamen de trazos, usos y destinos específicos que en su caso determine la compatibilidad procedente de la vocación de suelo con el giro pretendido (Oficio: USO 407/23).</w:t>
      </w:r>
      <w:r w:rsidR="00706850" w:rsidRPr="00706850">
        <w:rPr>
          <w:rFonts w:ascii="Arial" w:hAnsi="Arial" w:cs="Arial"/>
          <w:b/>
          <w:i/>
          <w:sz w:val="28"/>
          <w:szCs w:val="28"/>
        </w:rPr>
        <w:t xml:space="preserve"> *</w:t>
      </w:r>
      <w:r w:rsidR="00C522E7" w:rsidRPr="00706850">
        <w:rPr>
          <w:rFonts w:ascii="Arial" w:hAnsi="Arial" w:cs="Arial"/>
          <w:i/>
          <w:sz w:val="28"/>
          <w:szCs w:val="28"/>
        </w:rPr>
        <w:t>Copia del estado de cuenta del impuesto predial, respecto del inmueble donde pretende establecer el giro comercial.</w:t>
      </w:r>
      <w:r w:rsidR="00706850" w:rsidRPr="00706850">
        <w:rPr>
          <w:rFonts w:ascii="Arial" w:hAnsi="Arial" w:cs="Arial"/>
          <w:b/>
          <w:i/>
          <w:sz w:val="28"/>
          <w:szCs w:val="28"/>
        </w:rPr>
        <w:t xml:space="preserve"> *</w:t>
      </w:r>
      <w:r w:rsidR="00C522E7" w:rsidRPr="00706850">
        <w:rPr>
          <w:rFonts w:ascii="Arial" w:hAnsi="Arial" w:cs="Arial"/>
          <w:i/>
          <w:sz w:val="28"/>
          <w:szCs w:val="28"/>
        </w:rPr>
        <w:t>Acta de nacimiento original del solicitante</w:t>
      </w:r>
      <w:r w:rsidR="00706850" w:rsidRPr="00706850">
        <w:rPr>
          <w:rFonts w:ascii="Arial" w:hAnsi="Arial" w:cs="Arial"/>
          <w:b/>
          <w:i/>
          <w:sz w:val="28"/>
          <w:szCs w:val="28"/>
        </w:rPr>
        <w:t xml:space="preserve"> *</w:t>
      </w:r>
      <w:r w:rsidR="00C522E7" w:rsidRPr="00706850">
        <w:rPr>
          <w:rFonts w:ascii="Arial" w:hAnsi="Arial" w:cs="Arial"/>
          <w:i/>
          <w:sz w:val="28"/>
          <w:szCs w:val="28"/>
        </w:rPr>
        <w:t xml:space="preserve">Constancia de situación </w:t>
      </w:r>
      <w:r w:rsidR="00C522E7" w:rsidRPr="00706850">
        <w:rPr>
          <w:rFonts w:ascii="Arial" w:hAnsi="Arial" w:cs="Arial"/>
          <w:i/>
          <w:sz w:val="28"/>
          <w:szCs w:val="28"/>
        </w:rPr>
        <w:lastRenderedPageBreak/>
        <w:t>fiscal emitida por el SAT, respecto de la persona solicitante, emitida el 03 de julio de 2023.</w:t>
      </w:r>
      <w:r w:rsidR="00706850" w:rsidRPr="00706850">
        <w:rPr>
          <w:rFonts w:ascii="Arial" w:hAnsi="Arial" w:cs="Arial"/>
          <w:b/>
          <w:i/>
          <w:sz w:val="28"/>
          <w:szCs w:val="28"/>
        </w:rPr>
        <w:t xml:space="preserve"> *</w:t>
      </w:r>
      <w:r w:rsidR="00C522E7" w:rsidRPr="00706850">
        <w:rPr>
          <w:rFonts w:ascii="Arial" w:hAnsi="Arial" w:cs="Arial"/>
          <w:i/>
          <w:sz w:val="28"/>
          <w:szCs w:val="28"/>
        </w:rPr>
        <w:t>Constancia original de no antecedentes penales del solicitante. (05 de JULIO de 2023)</w:t>
      </w:r>
      <w:r w:rsidR="00706850" w:rsidRPr="00706850">
        <w:rPr>
          <w:rFonts w:ascii="Arial" w:hAnsi="Arial" w:cs="Arial"/>
          <w:b/>
          <w:i/>
          <w:sz w:val="28"/>
          <w:szCs w:val="28"/>
        </w:rPr>
        <w:t xml:space="preserve"> *</w:t>
      </w:r>
      <w:r w:rsidR="00C522E7" w:rsidRPr="00706850">
        <w:rPr>
          <w:rFonts w:ascii="Arial" w:hAnsi="Arial" w:cs="Arial"/>
          <w:i/>
          <w:sz w:val="28"/>
          <w:szCs w:val="28"/>
        </w:rPr>
        <w:t>Dictamen Técnico PROCEDENTE emitido por la Unidad Municipal de Protección Civil, realizado el 21 de junio de 2023, (Oficio: CS6895/2023).</w:t>
      </w:r>
      <w:r w:rsidR="00706850" w:rsidRPr="00706850">
        <w:rPr>
          <w:rFonts w:ascii="Arial" w:hAnsi="Arial" w:cs="Arial"/>
          <w:b/>
          <w:i/>
          <w:sz w:val="28"/>
          <w:szCs w:val="28"/>
        </w:rPr>
        <w:t xml:space="preserve"> *</w:t>
      </w:r>
      <w:r w:rsidR="00C522E7" w:rsidRPr="00706850">
        <w:rPr>
          <w:rFonts w:ascii="Arial" w:hAnsi="Arial" w:cs="Arial"/>
          <w:i/>
          <w:sz w:val="28"/>
          <w:szCs w:val="28"/>
        </w:rPr>
        <w:t>Certificado de no adeudo de catastro municipal de fecha de expedición el día 13 de julio de 2023.</w:t>
      </w:r>
      <w:r w:rsidR="00706850" w:rsidRPr="00706850">
        <w:rPr>
          <w:rFonts w:ascii="Arial" w:hAnsi="Arial" w:cs="Arial"/>
          <w:b/>
          <w:i/>
          <w:sz w:val="28"/>
          <w:szCs w:val="28"/>
        </w:rPr>
        <w:t xml:space="preserve"> *</w:t>
      </w:r>
      <w:r w:rsidR="00C522E7" w:rsidRPr="00706850">
        <w:rPr>
          <w:rFonts w:ascii="Arial" w:hAnsi="Arial" w:cs="Arial"/>
          <w:i/>
          <w:sz w:val="28"/>
          <w:szCs w:val="28"/>
        </w:rPr>
        <w:t>Dictamen de impacto de movilidad emitido por Gestión de Movilidad. (Oficio: TM 147/2023)</w:t>
      </w:r>
      <w:r w:rsidR="00706850" w:rsidRPr="00706850">
        <w:rPr>
          <w:rFonts w:ascii="Arial" w:hAnsi="Arial" w:cs="Arial"/>
          <w:b/>
          <w:i/>
          <w:sz w:val="28"/>
          <w:szCs w:val="28"/>
        </w:rPr>
        <w:t xml:space="preserve"> *</w:t>
      </w:r>
      <w:r w:rsidR="00C522E7" w:rsidRPr="00706850">
        <w:rPr>
          <w:rFonts w:ascii="Arial" w:hAnsi="Arial" w:cs="Arial"/>
          <w:i/>
          <w:sz w:val="28"/>
          <w:szCs w:val="28"/>
        </w:rPr>
        <w:t>Copia certificada de contrato de arrendamiento entre las partes la señora ARRENDADORA DORA ELIA MAGAÑA RODRÍGUEZ E ISRAEL SOTO MAGAÑA del inmueble de referencia.</w:t>
      </w:r>
      <w:r w:rsidR="00706850" w:rsidRPr="00706850">
        <w:rPr>
          <w:rFonts w:ascii="Arial" w:hAnsi="Arial" w:cs="Arial"/>
          <w:b/>
          <w:i/>
          <w:sz w:val="28"/>
          <w:szCs w:val="28"/>
        </w:rPr>
        <w:t xml:space="preserve"> *</w:t>
      </w:r>
      <w:r w:rsidR="00C522E7" w:rsidRPr="00706850">
        <w:rPr>
          <w:rFonts w:ascii="Arial" w:hAnsi="Arial" w:cs="Arial"/>
          <w:i/>
          <w:sz w:val="28"/>
          <w:szCs w:val="28"/>
        </w:rPr>
        <w:t xml:space="preserve">Escrito mediante el cual </w:t>
      </w:r>
      <w:r w:rsidR="00C522E7" w:rsidRPr="00706850">
        <w:rPr>
          <w:rFonts w:ascii="Arial" w:hAnsi="Arial" w:cs="Arial"/>
          <w:b/>
          <w:i/>
          <w:sz w:val="28"/>
          <w:szCs w:val="28"/>
        </w:rPr>
        <w:t xml:space="preserve">BAJO PROTESTA DE DECIR VERDAD </w:t>
      </w:r>
      <w:r w:rsidR="00C522E7" w:rsidRPr="00706850">
        <w:rPr>
          <w:rFonts w:ascii="Arial" w:hAnsi="Arial" w:cs="Arial"/>
          <w:i/>
          <w:sz w:val="28"/>
          <w:szCs w:val="28"/>
        </w:rPr>
        <w:t>que no se encuentra impedido para ejercer el comercio ni ser servidor público.</w:t>
      </w:r>
      <w:r w:rsidR="00706850" w:rsidRPr="00706850">
        <w:rPr>
          <w:rFonts w:ascii="Arial" w:hAnsi="Arial" w:cs="Arial"/>
          <w:b/>
          <w:i/>
          <w:sz w:val="28"/>
          <w:szCs w:val="28"/>
        </w:rPr>
        <w:t xml:space="preserve"> *</w:t>
      </w:r>
      <w:r w:rsidR="00C522E7" w:rsidRPr="00706850">
        <w:rPr>
          <w:rFonts w:ascii="Arial" w:hAnsi="Arial" w:cs="Arial"/>
          <w:i/>
          <w:sz w:val="28"/>
          <w:szCs w:val="28"/>
        </w:rPr>
        <w:t>Copia de acuse de registro de persona física emitido por COFEPRIS. (05 de julio de 2023)</w:t>
      </w:r>
      <w:r w:rsidR="00706850" w:rsidRPr="00706850">
        <w:rPr>
          <w:rFonts w:ascii="Arial" w:hAnsi="Arial" w:cs="Arial"/>
          <w:b/>
          <w:i/>
          <w:sz w:val="28"/>
          <w:szCs w:val="28"/>
        </w:rPr>
        <w:t xml:space="preserve"> </w:t>
      </w:r>
      <w:r w:rsidR="00C522E7" w:rsidRPr="00706850">
        <w:rPr>
          <w:rFonts w:ascii="Arial" w:hAnsi="Arial" w:cs="Arial"/>
          <w:b/>
          <w:i/>
          <w:sz w:val="28"/>
          <w:szCs w:val="28"/>
        </w:rPr>
        <w:t xml:space="preserve">2.- </w:t>
      </w:r>
      <w:r w:rsidR="00C522E7" w:rsidRPr="00706850">
        <w:rPr>
          <w:rFonts w:ascii="Arial" w:hAnsi="Arial" w:cs="Arial"/>
          <w:i/>
          <w:sz w:val="28"/>
          <w:szCs w:val="28"/>
        </w:rPr>
        <w:t xml:space="preserve">Con fecha 28 de julio de 2023, se llevó a cabo por parte del Departamento de Padrón y Licencias a través del Inspector Antonio Alonso García la inspección del establecimiento a fin de verificar los datos proporcionados por el solicitante </w:t>
      </w:r>
      <w:r w:rsidR="00C522E7" w:rsidRPr="00706850">
        <w:rPr>
          <w:rFonts w:ascii="Arial" w:hAnsi="Arial" w:cs="Arial"/>
          <w:b/>
          <w:i/>
          <w:sz w:val="28"/>
          <w:szCs w:val="28"/>
        </w:rPr>
        <w:t xml:space="preserve">C. ISRAEL SOTO MAGAÑA, </w:t>
      </w:r>
      <w:r w:rsidR="00C522E7" w:rsidRPr="00706850">
        <w:rPr>
          <w:rFonts w:ascii="Arial" w:hAnsi="Arial" w:cs="Arial"/>
          <w:i/>
          <w:sz w:val="28"/>
          <w:szCs w:val="28"/>
        </w:rPr>
        <w:t>tal como se advierte de la Orden de Verificación que obra en el expediente respectivo.</w:t>
      </w:r>
      <w:r w:rsidR="00706850">
        <w:rPr>
          <w:rFonts w:ascii="Arial" w:hAnsi="Arial" w:cs="Arial"/>
          <w:b/>
          <w:i/>
          <w:sz w:val="28"/>
          <w:szCs w:val="28"/>
        </w:rPr>
        <w:t xml:space="preserve"> </w:t>
      </w:r>
      <w:r w:rsidR="00C522E7" w:rsidRPr="00706850">
        <w:rPr>
          <w:rFonts w:ascii="Arial" w:hAnsi="Arial" w:cs="Arial"/>
          <w:b/>
          <w:i/>
          <w:sz w:val="28"/>
          <w:szCs w:val="28"/>
        </w:rPr>
        <w:t>3.-</w:t>
      </w:r>
      <w:r w:rsidR="00706850">
        <w:rPr>
          <w:rFonts w:ascii="Arial" w:hAnsi="Arial" w:cs="Arial"/>
          <w:b/>
          <w:i/>
          <w:sz w:val="28"/>
          <w:szCs w:val="28"/>
        </w:rPr>
        <w:t xml:space="preserve"> </w:t>
      </w:r>
      <w:r w:rsidR="00C522E7" w:rsidRPr="00706850">
        <w:rPr>
          <w:rFonts w:ascii="Arial" w:hAnsi="Arial" w:cs="Arial"/>
          <w:i/>
          <w:sz w:val="28"/>
          <w:szCs w:val="28"/>
        </w:rPr>
        <w:t xml:space="preserve">El 25 de julio de 2023 dos mil veintitrés, el Coordinador de Participación Ciudadana JOSÉ ALBERTO CONTRERAS RODRIGUEZ, en contestación al diverso oficio </w:t>
      </w:r>
      <w:r w:rsidR="00C522E7" w:rsidRPr="00706850">
        <w:rPr>
          <w:rFonts w:ascii="Arial" w:hAnsi="Arial" w:cs="Arial"/>
          <w:b/>
          <w:i/>
          <w:sz w:val="28"/>
          <w:szCs w:val="28"/>
        </w:rPr>
        <w:t>405/2023</w:t>
      </w:r>
      <w:r w:rsidR="00C522E7" w:rsidRPr="00706850">
        <w:rPr>
          <w:rFonts w:ascii="Arial" w:hAnsi="Arial" w:cs="Arial"/>
          <w:i/>
          <w:sz w:val="28"/>
          <w:szCs w:val="28"/>
        </w:rPr>
        <w:t xml:space="preserve"> suscrito por el Oficial de Padrón y Licencias, informa sobre el levantamiento de las anuencias o conformidad de vecinos para la apertura de </w:t>
      </w:r>
      <w:r w:rsidR="00C522E7" w:rsidRPr="00706850">
        <w:rPr>
          <w:rFonts w:ascii="Arial" w:hAnsi="Arial" w:cs="Arial"/>
          <w:b/>
          <w:i/>
          <w:sz w:val="28"/>
          <w:szCs w:val="28"/>
        </w:rPr>
        <w:t xml:space="preserve">LICENCIA MUNICIPAL CON GIRO DE RESTAURANTE BAR DENOMINADO “CASA BLANCA”, </w:t>
      </w:r>
      <w:r w:rsidR="00C522E7" w:rsidRPr="00706850">
        <w:rPr>
          <w:rFonts w:ascii="Arial" w:hAnsi="Arial" w:cs="Arial"/>
          <w:i/>
          <w:sz w:val="28"/>
          <w:szCs w:val="28"/>
        </w:rPr>
        <w:t xml:space="preserve">anexando las firmas e identificaciones correspondientes, que consisten en 12 a favor, 2 en contra, 1 abstención y 5 donde no se encontró persona </w:t>
      </w:r>
      <w:r w:rsidR="00C522E7" w:rsidRPr="00706850">
        <w:rPr>
          <w:rFonts w:ascii="Arial" w:hAnsi="Arial" w:cs="Arial"/>
          <w:i/>
          <w:sz w:val="28"/>
          <w:szCs w:val="28"/>
        </w:rPr>
        <w:lastRenderedPageBreak/>
        <w:t>alguna, esto de conformidad a lo dispuesto por el artículo 27 fracción XIX del Reglamento sobre la Venta y Consumo de Bebidas Alcohólicas del Municipio de Zapotlán el Grande, Jalisco.</w:t>
      </w:r>
      <w:r w:rsidR="00706850">
        <w:rPr>
          <w:rFonts w:ascii="Arial" w:hAnsi="Arial" w:cs="Arial"/>
          <w:b/>
          <w:i/>
          <w:sz w:val="28"/>
          <w:szCs w:val="28"/>
        </w:rPr>
        <w:t xml:space="preserve"> </w:t>
      </w:r>
      <w:r w:rsidR="00C522E7" w:rsidRPr="00706850">
        <w:rPr>
          <w:rFonts w:ascii="Arial" w:hAnsi="Arial" w:cs="Arial"/>
          <w:b/>
          <w:i/>
          <w:sz w:val="28"/>
          <w:szCs w:val="28"/>
        </w:rPr>
        <w:t>4.-</w:t>
      </w:r>
      <w:r w:rsidR="00706850">
        <w:rPr>
          <w:rFonts w:ascii="Arial" w:hAnsi="Arial" w:cs="Arial"/>
          <w:b/>
          <w:i/>
          <w:sz w:val="28"/>
          <w:szCs w:val="28"/>
        </w:rPr>
        <w:t xml:space="preserve"> </w:t>
      </w:r>
      <w:r w:rsidR="00C522E7" w:rsidRPr="00706850">
        <w:rPr>
          <w:rFonts w:ascii="Arial" w:hAnsi="Arial" w:cs="Arial"/>
          <w:i/>
          <w:sz w:val="28"/>
          <w:szCs w:val="28"/>
        </w:rPr>
        <w:t xml:space="preserve">Mediante Oficio número 464/2023 el Oficial de Padrón y Licencias LIC. JOSÉ ANTONIO ÁLVAREZ HERNÁNDEZ turnó el expediente administrativo a la Dirección de Jurídico para su revisión, análisis y expedición de una opinión de los documentos recibidos, el cual, fue contestado mediante el diverso </w:t>
      </w:r>
      <w:r w:rsidR="00C522E7" w:rsidRPr="00706850">
        <w:rPr>
          <w:rFonts w:ascii="Arial" w:hAnsi="Arial" w:cs="Arial"/>
          <w:b/>
          <w:i/>
          <w:sz w:val="28"/>
          <w:szCs w:val="28"/>
        </w:rPr>
        <w:t xml:space="preserve">632/2023, </w:t>
      </w:r>
      <w:r w:rsidR="00C522E7" w:rsidRPr="00706850">
        <w:rPr>
          <w:rFonts w:ascii="Arial" w:hAnsi="Arial" w:cs="Arial"/>
          <w:i/>
          <w:sz w:val="28"/>
          <w:szCs w:val="28"/>
        </w:rPr>
        <w:t>el que concluyó;</w:t>
      </w:r>
      <w:r w:rsidR="00C522E7" w:rsidRPr="00706850">
        <w:rPr>
          <w:rFonts w:ascii="Arial" w:eastAsia="MS Mincho" w:hAnsi="Arial" w:cs="Arial"/>
          <w:b/>
          <w:i/>
          <w:noProof/>
          <w:sz w:val="28"/>
          <w:szCs w:val="28"/>
          <w:lang w:eastAsia="es-ES"/>
        </w:rPr>
        <w:t xml:space="preserve"> Dependencia: </w:t>
      </w:r>
      <w:r w:rsidR="00C522E7" w:rsidRPr="00706850">
        <w:rPr>
          <w:rFonts w:ascii="Arial" w:eastAsia="MS Mincho" w:hAnsi="Arial" w:cs="Arial"/>
          <w:i/>
          <w:noProof/>
          <w:sz w:val="28"/>
          <w:szCs w:val="28"/>
          <w:lang w:eastAsia="es-ES"/>
        </w:rPr>
        <w:t>Unidad Jurídica</w:t>
      </w:r>
      <w:r w:rsidR="00706850">
        <w:rPr>
          <w:rFonts w:ascii="Arial" w:eastAsia="MS Mincho" w:hAnsi="Arial" w:cs="Arial"/>
          <w:b/>
          <w:i/>
          <w:noProof/>
          <w:sz w:val="28"/>
          <w:szCs w:val="28"/>
          <w:lang w:eastAsia="es-ES"/>
        </w:rPr>
        <w:t xml:space="preserve">  </w:t>
      </w:r>
      <w:r w:rsidR="00C522E7" w:rsidRPr="00706850">
        <w:rPr>
          <w:rFonts w:ascii="Arial" w:eastAsia="MS Mincho" w:hAnsi="Arial" w:cs="Arial"/>
          <w:b/>
          <w:i/>
          <w:noProof/>
          <w:sz w:val="28"/>
          <w:szCs w:val="28"/>
          <w:lang w:eastAsia="es-ES"/>
        </w:rPr>
        <w:t>No. De oficio:</w:t>
      </w:r>
      <w:r w:rsidR="00706850">
        <w:rPr>
          <w:rFonts w:ascii="Arial" w:eastAsia="MS Mincho" w:hAnsi="Arial" w:cs="Arial"/>
          <w:i/>
          <w:noProof/>
          <w:sz w:val="28"/>
          <w:szCs w:val="28"/>
          <w:lang w:eastAsia="es-ES"/>
        </w:rPr>
        <w:t xml:space="preserve"> 632/202 </w:t>
      </w:r>
      <w:r w:rsidR="00C522E7" w:rsidRPr="00706850">
        <w:rPr>
          <w:rFonts w:ascii="Arial" w:eastAsia="MS Mincho" w:hAnsi="Arial" w:cs="Arial"/>
          <w:b/>
          <w:i/>
          <w:noProof/>
          <w:sz w:val="28"/>
          <w:szCs w:val="28"/>
          <w:lang w:eastAsia="es-ES"/>
        </w:rPr>
        <w:t>Asunto:</w:t>
      </w:r>
      <w:r w:rsidR="00C522E7" w:rsidRPr="00706850">
        <w:rPr>
          <w:rFonts w:ascii="Arial" w:eastAsia="MS Mincho" w:hAnsi="Arial" w:cs="Arial"/>
          <w:i/>
          <w:noProof/>
          <w:sz w:val="28"/>
          <w:szCs w:val="28"/>
          <w:lang w:eastAsia="es-ES"/>
        </w:rPr>
        <w:t xml:space="preserve"> Se emi</w:t>
      </w:r>
      <w:r w:rsidR="00706850">
        <w:rPr>
          <w:rFonts w:ascii="Arial" w:eastAsia="MS Mincho" w:hAnsi="Arial" w:cs="Arial"/>
          <w:i/>
          <w:noProof/>
          <w:sz w:val="28"/>
          <w:szCs w:val="28"/>
          <w:lang w:eastAsia="es-ES"/>
        </w:rPr>
        <w:t xml:space="preserve">te análisis y opinión jurídica. </w:t>
      </w:r>
      <w:r w:rsidR="00C522E7" w:rsidRPr="00706850">
        <w:rPr>
          <w:rFonts w:ascii="Arial" w:eastAsia="MS Mincho" w:hAnsi="Arial" w:cs="Arial"/>
          <w:b/>
          <w:i/>
          <w:noProof/>
          <w:sz w:val="28"/>
          <w:szCs w:val="28"/>
          <w:lang w:eastAsia="es-ES"/>
        </w:rPr>
        <w:t>C. MTRO. JOSÉ ANTONIO ALVAREZ HERNÁNDEZ</w:t>
      </w:r>
      <w:r w:rsidR="00706850">
        <w:rPr>
          <w:rFonts w:ascii="Arial" w:hAnsi="Arial" w:cs="Arial"/>
          <w:b/>
          <w:i/>
          <w:sz w:val="28"/>
          <w:szCs w:val="28"/>
        </w:rPr>
        <w:t xml:space="preserve"> </w:t>
      </w:r>
      <w:r w:rsidR="00C522E7" w:rsidRPr="00706850">
        <w:rPr>
          <w:rFonts w:ascii="Arial" w:eastAsia="MS Mincho" w:hAnsi="Arial" w:cs="Arial"/>
          <w:b/>
          <w:i/>
          <w:noProof/>
          <w:sz w:val="28"/>
          <w:szCs w:val="28"/>
          <w:lang w:eastAsia="es-ES"/>
        </w:rPr>
        <w:t>OFICIAL DE PADRÓN Y LICENCIAS</w:t>
      </w:r>
      <w:r w:rsidR="00706850">
        <w:rPr>
          <w:rFonts w:ascii="Arial" w:hAnsi="Arial" w:cs="Arial"/>
          <w:b/>
          <w:i/>
          <w:sz w:val="28"/>
          <w:szCs w:val="28"/>
        </w:rPr>
        <w:t xml:space="preserve"> </w:t>
      </w:r>
      <w:r w:rsidR="00C522E7" w:rsidRPr="00706850">
        <w:rPr>
          <w:rFonts w:ascii="Arial" w:eastAsia="MS Mincho" w:hAnsi="Arial" w:cs="Arial"/>
          <w:b/>
          <w:i/>
          <w:noProof/>
          <w:sz w:val="28"/>
          <w:szCs w:val="28"/>
          <w:lang w:eastAsia="es-ES"/>
        </w:rPr>
        <w:t xml:space="preserve">PRESENTE </w:t>
      </w:r>
      <w:r w:rsidR="00C522E7" w:rsidRPr="00706850">
        <w:rPr>
          <w:rFonts w:ascii="Arial" w:eastAsia="MS Mincho" w:hAnsi="Arial" w:cs="Arial"/>
          <w:i/>
          <w:noProof/>
          <w:sz w:val="28"/>
          <w:szCs w:val="28"/>
          <w:lang w:eastAsia="es-ES"/>
        </w:rPr>
        <w:t xml:space="preserve">Por recibido el día 02 de Agosto del 2023 el oficio no. 464/2023, suscrito por el Mtro. José Antonio Álvarez Hernández en su carácter de Oficial Mayor de Padrón y Licencias del Municipio de Zapotlán el Grande, Jalisco, mediante el cual remite Expediente sin número relativo a la solicitud de </w:t>
      </w:r>
      <w:r w:rsidR="00C522E7" w:rsidRPr="00706850">
        <w:rPr>
          <w:rFonts w:ascii="Arial" w:eastAsia="MS Mincho" w:hAnsi="Arial" w:cs="Arial"/>
          <w:b/>
          <w:i/>
          <w:noProof/>
          <w:sz w:val="28"/>
          <w:szCs w:val="28"/>
          <w:lang w:eastAsia="es-ES"/>
        </w:rPr>
        <w:t xml:space="preserve">LICENCIA MUNICIPAL CON GIRO DE RESTAURANTE BAR. </w:t>
      </w:r>
      <w:r w:rsidR="00C522E7" w:rsidRPr="00706850">
        <w:rPr>
          <w:rFonts w:ascii="Arial" w:eastAsia="MS Mincho" w:hAnsi="Arial" w:cs="Arial"/>
          <w:i/>
          <w:noProof/>
          <w:sz w:val="28"/>
          <w:szCs w:val="28"/>
          <w:lang w:eastAsia="es-ES"/>
        </w:rPr>
        <w:t>En el domicilio en la calle</w:t>
      </w:r>
      <w:r w:rsidR="00C522E7" w:rsidRPr="00706850">
        <w:rPr>
          <w:rFonts w:ascii="Arial" w:eastAsia="MS Mincho" w:hAnsi="Arial" w:cs="Arial"/>
          <w:b/>
          <w:i/>
          <w:noProof/>
          <w:sz w:val="28"/>
          <w:szCs w:val="28"/>
          <w:lang w:eastAsia="es-ES"/>
        </w:rPr>
        <w:t xml:space="preserve"> José Clemente Orozco No. 98 </w:t>
      </w:r>
      <w:r w:rsidR="00C522E7" w:rsidRPr="00706850">
        <w:rPr>
          <w:rFonts w:ascii="Arial" w:eastAsia="MS Mincho" w:hAnsi="Arial" w:cs="Arial"/>
          <w:i/>
          <w:noProof/>
          <w:sz w:val="28"/>
          <w:szCs w:val="28"/>
          <w:lang w:eastAsia="es-ES"/>
        </w:rPr>
        <w:t xml:space="preserve">colonia Centro de esta municipalidad, que llevará por nombre </w:t>
      </w:r>
      <w:r w:rsidR="00C522E7" w:rsidRPr="00706850">
        <w:rPr>
          <w:rFonts w:ascii="Arial" w:eastAsia="MS Mincho" w:hAnsi="Arial" w:cs="Arial"/>
          <w:b/>
          <w:i/>
          <w:noProof/>
          <w:sz w:val="28"/>
          <w:szCs w:val="28"/>
          <w:lang w:eastAsia="es-ES"/>
        </w:rPr>
        <w:t xml:space="preserve">“CASA BLANCA” </w:t>
      </w:r>
      <w:r w:rsidR="00C522E7" w:rsidRPr="00706850">
        <w:rPr>
          <w:rFonts w:ascii="Arial" w:eastAsia="MS Mincho" w:hAnsi="Arial" w:cs="Arial"/>
          <w:i/>
          <w:noProof/>
          <w:sz w:val="28"/>
          <w:szCs w:val="28"/>
          <w:lang w:eastAsia="es-ES"/>
        </w:rPr>
        <w:t>promovido por el C. Israel Soto Magaña a efecto de que esta esta Dirección Jurídica realice su revisión, análisis y expedición de una opinión por escrito de los documentos recibidos.</w:t>
      </w:r>
      <w:r w:rsidR="00706850">
        <w:rPr>
          <w:rFonts w:ascii="Arial" w:hAnsi="Arial" w:cs="Arial"/>
          <w:b/>
          <w:i/>
          <w:sz w:val="28"/>
          <w:szCs w:val="28"/>
        </w:rPr>
        <w:t xml:space="preserve"> </w:t>
      </w:r>
      <w:r w:rsidR="00C522E7" w:rsidRPr="00706850">
        <w:rPr>
          <w:rFonts w:ascii="Arial" w:eastAsia="MS Mincho" w:hAnsi="Arial" w:cs="Arial"/>
          <w:i/>
          <w:noProof/>
          <w:sz w:val="28"/>
          <w:szCs w:val="28"/>
          <w:lang w:eastAsia="es-ES"/>
        </w:rPr>
        <w:t>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w:t>
      </w:r>
      <w:r w:rsidR="00706850">
        <w:rPr>
          <w:rFonts w:ascii="Arial" w:eastAsia="MS Mincho" w:hAnsi="Arial" w:cs="Arial"/>
          <w:i/>
          <w:noProof/>
          <w:sz w:val="28"/>
          <w:szCs w:val="28"/>
          <w:lang w:eastAsia="es-ES"/>
        </w:rPr>
        <w:t>1.</w:t>
      </w:r>
      <w:r w:rsidR="00C522E7" w:rsidRPr="00706850">
        <w:rPr>
          <w:rFonts w:ascii="Arial" w:eastAsia="MS Mincho" w:hAnsi="Arial" w:cs="Arial"/>
          <w:i/>
          <w:noProof/>
          <w:sz w:val="28"/>
          <w:szCs w:val="28"/>
          <w:lang w:eastAsia="es-ES"/>
        </w:rPr>
        <w:t xml:space="preserve"> </w:t>
      </w:r>
      <w:r w:rsidR="00C522E7" w:rsidRPr="00706850">
        <w:rPr>
          <w:rFonts w:ascii="Arial" w:eastAsia="Cambria" w:hAnsi="Arial" w:cs="Arial"/>
          <w:i/>
          <w:sz w:val="28"/>
          <w:szCs w:val="28"/>
        </w:rPr>
        <w:t xml:space="preserve">Solicitud en formato oficial dirigida al Consejo de Giros Restringidos del Municipio, con fecha de </w:t>
      </w:r>
      <w:r w:rsidR="00C522E7" w:rsidRPr="00706850">
        <w:rPr>
          <w:rFonts w:ascii="Arial" w:eastAsia="Cambria" w:hAnsi="Arial" w:cs="Arial"/>
          <w:i/>
          <w:sz w:val="28"/>
          <w:szCs w:val="28"/>
        </w:rPr>
        <w:lastRenderedPageBreak/>
        <w:t xml:space="preserve">recepción por la Oficialía de Padrón y Licencias el pasado 13 de Julio de 2023, para que le sea autorizada la licencia municipal de Restaurante Bar en el domicilio de calle </w:t>
      </w:r>
      <w:r w:rsidR="00C522E7" w:rsidRPr="00706850">
        <w:rPr>
          <w:rFonts w:ascii="Arial" w:eastAsia="Cambria" w:hAnsi="Arial" w:cs="Arial"/>
          <w:b/>
          <w:i/>
          <w:sz w:val="28"/>
          <w:szCs w:val="28"/>
        </w:rPr>
        <w:t xml:space="preserve">José Clemente Orozco No. 98 </w:t>
      </w:r>
      <w:r w:rsidR="00C522E7" w:rsidRPr="00706850">
        <w:rPr>
          <w:rFonts w:ascii="Arial" w:eastAsia="Cambria" w:hAnsi="Arial" w:cs="Arial"/>
          <w:i/>
          <w:sz w:val="28"/>
          <w:szCs w:val="28"/>
        </w:rPr>
        <w:t>colonia Centro, sin descripción de superficie ni aforo.</w:t>
      </w:r>
      <w:r w:rsidR="00706850">
        <w:rPr>
          <w:rFonts w:ascii="Arial" w:eastAsia="Cambria" w:hAnsi="Arial" w:cs="Arial"/>
          <w:i/>
          <w:sz w:val="28"/>
          <w:szCs w:val="28"/>
        </w:rPr>
        <w:t>2.</w:t>
      </w:r>
      <w:r w:rsidR="00C522E7" w:rsidRPr="00706850">
        <w:rPr>
          <w:rFonts w:ascii="Arial" w:eastAsia="Cambria" w:hAnsi="Arial" w:cs="Arial"/>
          <w:i/>
          <w:sz w:val="28"/>
          <w:szCs w:val="28"/>
        </w:rPr>
        <w:t xml:space="preserve"> Recibo de anexos con fecha de recepción 13 de Julio del 2023, por parte de la Oficialía de padrón y Licencias.</w:t>
      </w:r>
      <w:r w:rsidR="00706850">
        <w:rPr>
          <w:rFonts w:ascii="Arial" w:eastAsia="Cambria" w:hAnsi="Arial" w:cs="Arial"/>
          <w:i/>
          <w:sz w:val="28"/>
          <w:szCs w:val="28"/>
        </w:rPr>
        <w:t xml:space="preserve"> 3. </w:t>
      </w:r>
      <w:r w:rsidR="00C522E7" w:rsidRPr="00706850">
        <w:rPr>
          <w:rFonts w:ascii="Arial" w:eastAsia="Cambria" w:hAnsi="Arial" w:cs="Arial"/>
          <w:i/>
          <w:sz w:val="28"/>
          <w:szCs w:val="28"/>
        </w:rPr>
        <w:t>Copia certificada de la Credencial de Elector de la solicitante C. ISRAEL SOTO MAGAÑA.</w:t>
      </w:r>
      <w:r w:rsidR="00706850">
        <w:rPr>
          <w:rFonts w:ascii="Arial" w:eastAsia="Cambria" w:hAnsi="Arial" w:cs="Arial"/>
          <w:i/>
          <w:sz w:val="28"/>
          <w:szCs w:val="28"/>
        </w:rPr>
        <w:t xml:space="preserve"> 4.</w:t>
      </w:r>
      <w:r w:rsidR="00C522E7" w:rsidRPr="00706850">
        <w:rPr>
          <w:rFonts w:ascii="Arial" w:eastAsia="Cambria" w:hAnsi="Arial" w:cs="Arial"/>
          <w:i/>
          <w:sz w:val="28"/>
          <w:szCs w:val="28"/>
        </w:rPr>
        <w:t xml:space="preserve"> Original del Dictamen de Usos y Destinos Específicos oficio USO 407/23 emitido por el Director de Ordenamiento Municipal Arq. Rubén Medina Reyes de fecha 26 de Junio del año 2023, determinando PROCEDENTE</w:t>
      </w:r>
      <w:r w:rsidR="00BD58FF">
        <w:rPr>
          <w:rFonts w:ascii="Arial" w:hAnsi="Arial" w:cs="Arial"/>
          <w:b/>
          <w:i/>
          <w:sz w:val="28"/>
          <w:szCs w:val="28"/>
        </w:rPr>
        <w:t xml:space="preserve"> </w:t>
      </w:r>
      <w:r w:rsidR="00C522E7" w:rsidRPr="00706850">
        <w:rPr>
          <w:rFonts w:ascii="Arial" w:eastAsia="Cambria" w:hAnsi="Arial" w:cs="Arial"/>
          <w:i/>
          <w:sz w:val="28"/>
          <w:szCs w:val="28"/>
        </w:rPr>
        <w:t xml:space="preserve">el giro solicitado de acuerdo al Plan de Desarrollo Urbano de Zapotlán el Grande, Jalisco, Distrito 1 “Ciudad Guzmán” Subdistrito 01 “CENTRO HISTÓRICO”, para el domicilio de calle </w:t>
      </w:r>
      <w:r w:rsidR="00C522E7" w:rsidRPr="00706850">
        <w:rPr>
          <w:rFonts w:ascii="Arial" w:eastAsia="Cambria" w:hAnsi="Arial" w:cs="Arial"/>
          <w:b/>
          <w:i/>
          <w:sz w:val="28"/>
          <w:szCs w:val="28"/>
        </w:rPr>
        <w:t xml:space="preserve">José Clemente Orozco No. 98 </w:t>
      </w:r>
      <w:r w:rsidR="00C522E7" w:rsidRPr="00706850">
        <w:rPr>
          <w:rFonts w:ascii="Arial" w:eastAsia="Cambria" w:hAnsi="Arial" w:cs="Arial"/>
          <w:i/>
          <w:sz w:val="28"/>
          <w:szCs w:val="28"/>
        </w:rPr>
        <w:t>colonia Centro</w:t>
      </w:r>
      <w:r w:rsidR="00C522E7" w:rsidRPr="00706850">
        <w:rPr>
          <w:rFonts w:ascii="Arial" w:eastAsia="Cambria" w:hAnsi="Arial" w:cs="Arial"/>
          <w:b/>
          <w:i/>
          <w:sz w:val="28"/>
          <w:szCs w:val="28"/>
        </w:rPr>
        <w:t xml:space="preserve"> cuenta catastral U2354, sin señalar SUPERFICIE DEL PREDIO.</w:t>
      </w:r>
      <w:r w:rsidR="00BD58FF">
        <w:rPr>
          <w:rFonts w:ascii="Arial" w:eastAsia="Cambria" w:hAnsi="Arial" w:cs="Arial"/>
          <w:b/>
          <w:i/>
          <w:sz w:val="28"/>
          <w:szCs w:val="28"/>
        </w:rPr>
        <w:t xml:space="preserve"> </w:t>
      </w:r>
      <w:r w:rsidR="00BD58FF" w:rsidRPr="00BD58FF">
        <w:rPr>
          <w:rFonts w:ascii="Arial" w:eastAsia="Cambria" w:hAnsi="Arial" w:cs="Arial"/>
          <w:i/>
          <w:sz w:val="28"/>
          <w:szCs w:val="28"/>
        </w:rPr>
        <w:t>5.</w:t>
      </w:r>
      <w:r w:rsidR="00BD58FF">
        <w:rPr>
          <w:rFonts w:ascii="Arial" w:hAnsi="Arial" w:cs="Arial"/>
          <w:b/>
          <w:i/>
          <w:sz w:val="28"/>
          <w:szCs w:val="28"/>
        </w:rPr>
        <w:t xml:space="preserve"> </w:t>
      </w:r>
      <w:r w:rsidR="00C522E7" w:rsidRPr="00706850">
        <w:rPr>
          <w:rFonts w:ascii="Arial" w:eastAsia="Cambria" w:hAnsi="Arial" w:cs="Arial"/>
          <w:i/>
          <w:sz w:val="28"/>
          <w:szCs w:val="28"/>
        </w:rPr>
        <w:t>Copia simple de recibo oficial de pago a favor de la C. Dora Elia Magaña Rodríguez, respecto de la cuenta catastral U2354, realizado con fecha 23 de Enero del 2023.</w:t>
      </w:r>
      <w:r w:rsidR="00BD58FF">
        <w:rPr>
          <w:rFonts w:ascii="Arial" w:eastAsia="Cambria" w:hAnsi="Arial" w:cs="Arial"/>
          <w:i/>
          <w:sz w:val="28"/>
          <w:szCs w:val="28"/>
        </w:rPr>
        <w:t xml:space="preserve"> 6.</w:t>
      </w:r>
      <w:r w:rsidR="00BD58FF">
        <w:rPr>
          <w:rFonts w:ascii="Arial" w:hAnsi="Arial" w:cs="Arial"/>
          <w:b/>
          <w:i/>
          <w:sz w:val="28"/>
          <w:szCs w:val="28"/>
        </w:rPr>
        <w:t xml:space="preserve"> </w:t>
      </w:r>
      <w:r w:rsidR="00C522E7" w:rsidRPr="00706850">
        <w:rPr>
          <w:rFonts w:ascii="Arial" w:eastAsia="Cambria" w:hAnsi="Arial" w:cs="Arial"/>
          <w:i/>
          <w:sz w:val="28"/>
          <w:szCs w:val="28"/>
        </w:rPr>
        <w:t xml:space="preserve">Original del Certificado de No adeudo expedido de manera conjunta por la Dirección de Catastro Municipal respecto a la cuenta predial U2354 con domicilio en calle </w:t>
      </w:r>
      <w:r w:rsidR="00C522E7" w:rsidRPr="00706850">
        <w:rPr>
          <w:rFonts w:ascii="Arial" w:eastAsia="Cambria" w:hAnsi="Arial" w:cs="Arial"/>
          <w:b/>
          <w:i/>
          <w:sz w:val="28"/>
          <w:szCs w:val="28"/>
        </w:rPr>
        <w:t xml:space="preserve">José Clemente Orozco No. 98 </w:t>
      </w:r>
      <w:r w:rsidR="00C522E7" w:rsidRPr="00706850">
        <w:rPr>
          <w:rFonts w:ascii="Arial" w:eastAsia="Cambria" w:hAnsi="Arial" w:cs="Arial"/>
          <w:i/>
          <w:sz w:val="28"/>
          <w:szCs w:val="28"/>
        </w:rPr>
        <w:t>colonia Centro</w:t>
      </w:r>
      <w:r w:rsidR="00C522E7" w:rsidRPr="00706850">
        <w:rPr>
          <w:rFonts w:ascii="Arial" w:eastAsia="Cambria" w:hAnsi="Arial" w:cs="Arial"/>
          <w:b/>
          <w:i/>
          <w:sz w:val="28"/>
          <w:szCs w:val="28"/>
        </w:rPr>
        <w:t>, con superficie de terreno de 390.52 metros cuadrados</w:t>
      </w:r>
      <w:r w:rsidR="00C522E7" w:rsidRPr="00706850">
        <w:rPr>
          <w:rFonts w:ascii="Arial" w:eastAsia="Cambria" w:hAnsi="Arial" w:cs="Arial"/>
          <w:i/>
          <w:sz w:val="28"/>
          <w:szCs w:val="28"/>
        </w:rPr>
        <w:t xml:space="preserve">, el OPD </w:t>
      </w:r>
      <w:r w:rsidR="00C522E7" w:rsidRPr="00706850">
        <w:rPr>
          <w:rFonts w:ascii="Arial" w:eastAsia="Cambria" w:hAnsi="Arial" w:cs="Arial"/>
          <w:b/>
          <w:i/>
          <w:sz w:val="28"/>
          <w:szCs w:val="28"/>
        </w:rPr>
        <w:t>SAPAZA cuenta 52723</w:t>
      </w:r>
      <w:r w:rsidR="00C522E7" w:rsidRPr="00706850">
        <w:rPr>
          <w:rFonts w:ascii="Arial" w:eastAsia="Cambria" w:hAnsi="Arial" w:cs="Arial"/>
          <w:i/>
          <w:sz w:val="28"/>
          <w:szCs w:val="28"/>
        </w:rPr>
        <w:t>, así como el Departamento de Apremios del Municipio de Zapotlán el Grande, Jalisco, expedido con fecha 13 de Julio de 2023.</w:t>
      </w:r>
      <w:r w:rsidR="00BD58FF">
        <w:rPr>
          <w:rFonts w:ascii="Arial" w:eastAsia="Cambria" w:hAnsi="Arial" w:cs="Arial"/>
          <w:i/>
          <w:sz w:val="28"/>
          <w:szCs w:val="28"/>
        </w:rPr>
        <w:t xml:space="preserve"> 7.</w:t>
      </w:r>
      <w:r w:rsidR="00BD58FF">
        <w:rPr>
          <w:rFonts w:ascii="Arial" w:hAnsi="Arial" w:cs="Arial"/>
          <w:b/>
          <w:i/>
          <w:sz w:val="28"/>
          <w:szCs w:val="28"/>
        </w:rPr>
        <w:t xml:space="preserve"> </w:t>
      </w:r>
      <w:r w:rsidR="00C522E7" w:rsidRPr="00706850">
        <w:rPr>
          <w:rFonts w:ascii="Arial" w:eastAsia="Cambria" w:hAnsi="Arial" w:cs="Arial"/>
          <w:i/>
          <w:sz w:val="28"/>
          <w:szCs w:val="28"/>
        </w:rPr>
        <w:t>Original de Acta de Nacimiento a nombre de la solicitante ISRAEL SOTO MAGAÑA.</w:t>
      </w:r>
      <w:r w:rsidR="00BD58FF">
        <w:rPr>
          <w:rFonts w:ascii="Arial" w:eastAsia="Cambria" w:hAnsi="Arial" w:cs="Arial"/>
          <w:i/>
          <w:sz w:val="28"/>
          <w:szCs w:val="28"/>
        </w:rPr>
        <w:t xml:space="preserve"> 8.</w:t>
      </w:r>
      <w:r w:rsidR="00C522E7" w:rsidRPr="00706850">
        <w:rPr>
          <w:rFonts w:ascii="Arial" w:eastAsia="Cambria" w:hAnsi="Arial" w:cs="Arial"/>
          <w:i/>
          <w:sz w:val="28"/>
          <w:szCs w:val="28"/>
        </w:rPr>
        <w:t xml:space="preserve"> Copia simple de la Constancia de Situación Fiscal a nombre ISRAEL SOTO MAGAÑA, con datos de ubicación comercial en el </w:t>
      </w:r>
      <w:r w:rsidR="00C522E7" w:rsidRPr="00706850">
        <w:rPr>
          <w:rFonts w:ascii="Arial" w:eastAsia="Cambria" w:hAnsi="Arial" w:cs="Arial"/>
          <w:b/>
          <w:i/>
          <w:sz w:val="28"/>
          <w:szCs w:val="28"/>
        </w:rPr>
        <w:t xml:space="preserve">domicilio de José Clemente </w:t>
      </w:r>
      <w:r w:rsidR="00C522E7" w:rsidRPr="00706850">
        <w:rPr>
          <w:rFonts w:ascii="Arial" w:eastAsia="Cambria" w:hAnsi="Arial" w:cs="Arial"/>
          <w:b/>
          <w:i/>
          <w:sz w:val="28"/>
          <w:szCs w:val="28"/>
        </w:rPr>
        <w:lastRenderedPageBreak/>
        <w:t xml:space="preserve">Orozco Flores No. 98 </w:t>
      </w:r>
      <w:r w:rsidR="00C522E7" w:rsidRPr="00706850">
        <w:rPr>
          <w:rFonts w:ascii="Arial" w:eastAsia="Cambria" w:hAnsi="Arial" w:cs="Arial"/>
          <w:i/>
          <w:sz w:val="28"/>
          <w:szCs w:val="28"/>
        </w:rPr>
        <w:t>colonia Centro.</w:t>
      </w:r>
      <w:r w:rsidR="00C522E7" w:rsidRPr="00706850">
        <w:rPr>
          <w:rFonts w:ascii="Arial" w:eastAsia="Cambria" w:hAnsi="Arial" w:cs="Arial"/>
          <w:b/>
          <w:i/>
          <w:sz w:val="28"/>
          <w:szCs w:val="28"/>
        </w:rPr>
        <w:t xml:space="preserve"> El domicilio comercial coincide con el de la solicitud.</w:t>
      </w:r>
      <w:r w:rsidR="00BD58FF">
        <w:rPr>
          <w:rFonts w:ascii="Arial" w:eastAsia="Cambria" w:hAnsi="Arial" w:cs="Arial"/>
          <w:b/>
          <w:i/>
          <w:sz w:val="28"/>
          <w:szCs w:val="28"/>
        </w:rPr>
        <w:t xml:space="preserve"> </w:t>
      </w:r>
      <w:r w:rsidR="00BD58FF" w:rsidRPr="00BD58FF">
        <w:rPr>
          <w:rFonts w:ascii="Arial" w:eastAsia="Cambria" w:hAnsi="Arial" w:cs="Arial"/>
          <w:i/>
          <w:sz w:val="28"/>
          <w:szCs w:val="28"/>
        </w:rPr>
        <w:t>9.</w:t>
      </w:r>
      <w:r w:rsidR="00BD58FF">
        <w:rPr>
          <w:rFonts w:ascii="Arial" w:hAnsi="Arial" w:cs="Arial"/>
          <w:b/>
          <w:i/>
          <w:sz w:val="28"/>
          <w:szCs w:val="28"/>
        </w:rPr>
        <w:t xml:space="preserve"> </w:t>
      </w:r>
      <w:r w:rsidR="00C522E7" w:rsidRPr="00706850">
        <w:rPr>
          <w:rFonts w:ascii="Arial" w:eastAsia="Cambria" w:hAnsi="Arial" w:cs="Arial"/>
          <w:i/>
          <w:sz w:val="28"/>
          <w:szCs w:val="28"/>
        </w:rPr>
        <w:t>Constancia original de No Antecedentes Penales expedida por el Instituto de Ciencias Forenses a nombre de ISRAEL SOTO MAGAÑA debidamente sellada y firmada.</w:t>
      </w:r>
      <w:r w:rsidR="00BD58FF">
        <w:rPr>
          <w:rFonts w:ascii="Arial" w:eastAsia="Cambria" w:hAnsi="Arial" w:cs="Arial"/>
          <w:i/>
          <w:sz w:val="28"/>
          <w:szCs w:val="28"/>
        </w:rPr>
        <w:t xml:space="preserve"> 10. </w:t>
      </w:r>
      <w:r w:rsidR="00C522E7" w:rsidRPr="00706850">
        <w:rPr>
          <w:rFonts w:ascii="Arial" w:eastAsia="Cambria" w:hAnsi="Arial" w:cs="Arial"/>
          <w:i/>
          <w:sz w:val="28"/>
          <w:szCs w:val="28"/>
        </w:rPr>
        <w:t xml:space="preserve">Original de Dictamen Técnico de Protección Civil emitido por la Unidad Municipal de Protección Civil y Bomberos de Zapotlán el Grande, mediante oficio CS6895/2023, de fecha 21 de Junio de 2023, para el Giro Restaurante – Bar, en el domicilio de </w:t>
      </w:r>
      <w:r w:rsidR="00C522E7" w:rsidRPr="00706850">
        <w:rPr>
          <w:rFonts w:ascii="Arial" w:eastAsia="Cambria" w:hAnsi="Arial" w:cs="Arial"/>
          <w:b/>
          <w:i/>
          <w:sz w:val="28"/>
          <w:szCs w:val="28"/>
        </w:rPr>
        <w:t xml:space="preserve">José Clemente Orozco No. 98 </w:t>
      </w:r>
      <w:r w:rsidR="00C522E7" w:rsidRPr="00706850">
        <w:rPr>
          <w:rFonts w:ascii="Arial" w:eastAsia="Cambria" w:hAnsi="Arial" w:cs="Arial"/>
          <w:i/>
          <w:sz w:val="28"/>
          <w:szCs w:val="28"/>
        </w:rPr>
        <w:t>colonia Centro, con un oforo de 70 personas, dictaminado procedente.</w:t>
      </w:r>
      <w:r w:rsidR="00E16BE4">
        <w:rPr>
          <w:rFonts w:ascii="Arial" w:eastAsia="Cambria" w:hAnsi="Arial" w:cs="Arial"/>
          <w:i/>
          <w:sz w:val="28"/>
          <w:szCs w:val="28"/>
        </w:rPr>
        <w:t xml:space="preserve"> 11.</w:t>
      </w:r>
      <w:r w:rsidR="00E16BE4">
        <w:rPr>
          <w:rFonts w:ascii="Arial" w:hAnsi="Arial" w:cs="Arial"/>
          <w:b/>
          <w:i/>
          <w:sz w:val="28"/>
          <w:szCs w:val="28"/>
        </w:rPr>
        <w:t xml:space="preserve"> </w:t>
      </w:r>
      <w:r w:rsidR="00C522E7" w:rsidRPr="00706850">
        <w:rPr>
          <w:rFonts w:ascii="Arial" w:eastAsia="Cambria" w:hAnsi="Arial" w:cs="Arial"/>
          <w:i/>
          <w:sz w:val="28"/>
          <w:szCs w:val="28"/>
        </w:rPr>
        <w:t xml:space="preserve">Dictamen de factibilidad número TM 147/2023 autorizado por la Dirección de Policía Vial, sobre el estudio de factibilidad vial del domicilio en la calle </w:t>
      </w:r>
      <w:r w:rsidR="00C522E7" w:rsidRPr="00706850">
        <w:rPr>
          <w:rFonts w:ascii="Arial" w:eastAsia="Cambria" w:hAnsi="Arial" w:cs="Arial"/>
          <w:b/>
          <w:i/>
          <w:sz w:val="28"/>
          <w:szCs w:val="28"/>
        </w:rPr>
        <w:t xml:space="preserve">José Clemente Orozco No. 98 </w:t>
      </w:r>
      <w:r w:rsidR="00C522E7" w:rsidRPr="00706850">
        <w:rPr>
          <w:rFonts w:ascii="Arial" w:eastAsia="Cambria" w:hAnsi="Arial" w:cs="Arial"/>
          <w:i/>
          <w:sz w:val="28"/>
          <w:szCs w:val="28"/>
        </w:rPr>
        <w:t>colonia Centro.</w:t>
      </w:r>
      <w:r w:rsidR="00E16BE4">
        <w:rPr>
          <w:rFonts w:ascii="Arial" w:eastAsia="Cambria" w:hAnsi="Arial" w:cs="Arial"/>
          <w:i/>
          <w:sz w:val="28"/>
          <w:szCs w:val="28"/>
        </w:rPr>
        <w:t xml:space="preserve"> 12.</w:t>
      </w:r>
      <w:r w:rsidR="00E16BE4">
        <w:rPr>
          <w:rFonts w:ascii="Arial" w:hAnsi="Arial" w:cs="Arial"/>
          <w:b/>
          <w:i/>
          <w:sz w:val="28"/>
          <w:szCs w:val="28"/>
        </w:rPr>
        <w:t xml:space="preserve"> </w:t>
      </w:r>
      <w:r w:rsidR="00C522E7" w:rsidRPr="00706850">
        <w:rPr>
          <w:rFonts w:ascii="Arial" w:eastAsia="Cambria" w:hAnsi="Arial" w:cs="Arial"/>
          <w:i/>
          <w:sz w:val="28"/>
          <w:szCs w:val="28"/>
        </w:rPr>
        <w:t>Solicitud original en escrito libre, suscrito por el C. ISRAEL SOTO MAGAÑA dirigido al Departamento de Padrón y Licencias mediante el cual manifiesta bajo protesta de decir verdad que no ha desempeñado ningún cargo público municipal, federal o estatal.</w:t>
      </w:r>
      <w:r w:rsidR="00E16BE4">
        <w:rPr>
          <w:rFonts w:ascii="Arial" w:eastAsia="Cambria" w:hAnsi="Arial" w:cs="Arial"/>
          <w:i/>
          <w:sz w:val="28"/>
          <w:szCs w:val="28"/>
        </w:rPr>
        <w:t xml:space="preserve"> 13.</w:t>
      </w:r>
      <w:r w:rsidR="00E16BE4">
        <w:rPr>
          <w:rFonts w:ascii="Arial" w:hAnsi="Arial" w:cs="Arial"/>
          <w:b/>
          <w:i/>
          <w:sz w:val="28"/>
          <w:szCs w:val="28"/>
        </w:rPr>
        <w:t xml:space="preserve"> </w:t>
      </w:r>
      <w:r w:rsidR="00C522E7" w:rsidRPr="00706850">
        <w:rPr>
          <w:rFonts w:ascii="Arial" w:eastAsia="Cambria" w:hAnsi="Arial" w:cs="Arial"/>
          <w:i/>
          <w:sz w:val="28"/>
          <w:szCs w:val="28"/>
        </w:rPr>
        <w:t xml:space="preserve">Copia Certificada de contrato de Arrendamiento respecto del inmueble ubicado en la calle </w:t>
      </w:r>
      <w:r w:rsidR="00C522E7" w:rsidRPr="00706850">
        <w:rPr>
          <w:rFonts w:ascii="Arial" w:eastAsia="Cambria" w:hAnsi="Arial" w:cs="Arial"/>
          <w:b/>
          <w:i/>
          <w:sz w:val="28"/>
          <w:szCs w:val="28"/>
        </w:rPr>
        <w:t xml:space="preserve">José Clemente Orozco No. 98 </w:t>
      </w:r>
      <w:r w:rsidR="00C522E7" w:rsidRPr="00706850">
        <w:rPr>
          <w:rFonts w:ascii="Arial" w:eastAsia="Cambria" w:hAnsi="Arial" w:cs="Arial"/>
          <w:i/>
          <w:sz w:val="28"/>
          <w:szCs w:val="28"/>
        </w:rPr>
        <w:t>colonia Centro, suscrito por una parte la C. Dora Elia Magaña Rodríguez en su calidad de Arrendador y por otra el C. Israel Soto Magaña en su calidad de Arrendatario, con fecha vigencia de 1 un año, a partir de la fecha 01 de Abril de 2023 terminando el 31 de Marzo de 2024. (Anexo: Credencial de elector de la C. Dora Elia Magaña Rodríguez).</w:t>
      </w:r>
      <w:r w:rsidR="00E16BE4">
        <w:rPr>
          <w:rFonts w:ascii="Arial" w:eastAsia="Cambria" w:hAnsi="Arial" w:cs="Arial"/>
          <w:i/>
          <w:sz w:val="28"/>
          <w:szCs w:val="28"/>
        </w:rPr>
        <w:t xml:space="preserve"> 14.</w:t>
      </w:r>
      <w:r w:rsidR="00E16BE4">
        <w:rPr>
          <w:rFonts w:ascii="Arial" w:hAnsi="Arial" w:cs="Arial"/>
          <w:b/>
          <w:i/>
          <w:sz w:val="28"/>
          <w:szCs w:val="28"/>
        </w:rPr>
        <w:t xml:space="preserve"> </w:t>
      </w:r>
      <w:r w:rsidR="00C522E7" w:rsidRPr="00706850">
        <w:rPr>
          <w:rFonts w:ascii="Arial" w:eastAsia="Cambria" w:hAnsi="Arial" w:cs="Arial"/>
          <w:i/>
          <w:sz w:val="28"/>
          <w:szCs w:val="28"/>
        </w:rPr>
        <w:t xml:space="preserve">Copia simple de Tarjetas de Salud Municipal a favor de las CC. FÁTIMA MARISOL CAMACHO LARIOS e IDANIA GUTIÉRREZ CHÁVEZ, Folios 12873 y 21442 respectivamente, y con vigencia del 22 de Junio de 2023 al 22 de Diciembre de 2023 la primera y la segunda con vigencia del </w:t>
      </w:r>
      <w:r w:rsidR="00C522E7" w:rsidRPr="00706850">
        <w:rPr>
          <w:rFonts w:ascii="Arial" w:eastAsia="Cambria" w:hAnsi="Arial" w:cs="Arial"/>
          <w:i/>
          <w:sz w:val="28"/>
          <w:szCs w:val="28"/>
        </w:rPr>
        <w:lastRenderedPageBreak/>
        <w:t xml:space="preserve">27 de Junio del 2023 al 27 de Diciembre de 2023, para el centro de trabajo CASA BLANCA en el domicilio </w:t>
      </w:r>
      <w:r w:rsidR="00C522E7" w:rsidRPr="00706850">
        <w:rPr>
          <w:rFonts w:ascii="Arial" w:eastAsia="Cambria" w:hAnsi="Arial" w:cs="Arial"/>
          <w:b/>
          <w:i/>
          <w:sz w:val="28"/>
          <w:szCs w:val="28"/>
        </w:rPr>
        <w:t xml:space="preserve">José Clemente Orozco No. 98 </w:t>
      </w:r>
      <w:r w:rsidR="00C522E7" w:rsidRPr="00706850">
        <w:rPr>
          <w:rFonts w:ascii="Arial" w:eastAsia="Cambria" w:hAnsi="Arial" w:cs="Arial"/>
          <w:i/>
          <w:sz w:val="28"/>
          <w:szCs w:val="28"/>
        </w:rPr>
        <w:t>colonia Centro.</w:t>
      </w:r>
      <w:r w:rsidR="00E16BE4">
        <w:rPr>
          <w:rFonts w:ascii="Arial" w:eastAsia="Cambria" w:hAnsi="Arial" w:cs="Arial"/>
          <w:i/>
          <w:sz w:val="28"/>
          <w:szCs w:val="28"/>
        </w:rPr>
        <w:t xml:space="preserve"> 15.</w:t>
      </w:r>
      <w:r w:rsidR="00E16BE4">
        <w:rPr>
          <w:rFonts w:ascii="Arial" w:hAnsi="Arial" w:cs="Arial"/>
          <w:b/>
          <w:i/>
          <w:sz w:val="28"/>
          <w:szCs w:val="28"/>
        </w:rPr>
        <w:t xml:space="preserve"> </w:t>
      </w:r>
      <w:r w:rsidR="00C522E7" w:rsidRPr="00706850">
        <w:rPr>
          <w:rFonts w:ascii="Arial" w:eastAsia="Cambria" w:hAnsi="Arial" w:cs="Arial"/>
          <w:i/>
          <w:sz w:val="28"/>
          <w:szCs w:val="28"/>
        </w:rPr>
        <w:t>Copia simple del Acuse de Registro de persona física con Aviso de funcionamiento con homoclave COFEPRIS-05-018, sin número de RUPA, el cual consta de 04 cuatro fojas útiles por ambos lados, expedido por la Comisión Federal para la Protección contra Riesgos Sanitarios, a favor del C. ISRAEL SOTO MAGAÑA.</w:t>
      </w:r>
      <w:r w:rsidR="00E16BE4">
        <w:rPr>
          <w:rFonts w:ascii="Arial" w:eastAsia="Cambria" w:hAnsi="Arial" w:cs="Arial"/>
          <w:i/>
          <w:sz w:val="28"/>
          <w:szCs w:val="28"/>
        </w:rPr>
        <w:t xml:space="preserve"> 16.</w:t>
      </w:r>
      <w:r w:rsidR="00E16BE4">
        <w:rPr>
          <w:rFonts w:ascii="Arial" w:hAnsi="Arial" w:cs="Arial"/>
          <w:b/>
          <w:i/>
          <w:sz w:val="28"/>
          <w:szCs w:val="28"/>
        </w:rPr>
        <w:t xml:space="preserve"> </w:t>
      </w:r>
      <w:r w:rsidR="00C522E7" w:rsidRPr="00706850">
        <w:rPr>
          <w:rFonts w:ascii="Arial" w:eastAsia="Cambria" w:hAnsi="Arial" w:cs="Arial"/>
          <w:i/>
          <w:sz w:val="28"/>
          <w:szCs w:val="28"/>
        </w:rPr>
        <w:t xml:space="preserve">Oficio original suscrito por el Oficial de Padrón y Licencias, de fecha 14 de Julio de 2023, mediante el cual solicita las anuencias a realizar a los vecinos colindantes al domicilio </w:t>
      </w:r>
      <w:r w:rsidR="00C522E7" w:rsidRPr="00706850">
        <w:rPr>
          <w:rFonts w:ascii="Arial" w:eastAsia="Cambria" w:hAnsi="Arial" w:cs="Arial"/>
          <w:b/>
          <w:i/>
          <w:sz w:val="28"/>
          <w:szCs w:val="28"/>
        </w:rPr>
        <w:t xml:space="preserve">José Clemente Orozco No. 98 </w:t>
      </w:r>
      <w:r w:rsidR="00C522E7" w:rsidRPr="00706850">
        <w:rPr>
          <w:rFonts w:ascii="Arial" w:eastAsia="Cambria" w:hAnsi="Arial" w:cs="Arial"/>
          <w:i/>
          <w:sz w:val="28"/>
          <w:szCs w:val="28"/>
        </w:rPr>
        <w:t>colonia Centro.</w:t>
      </w:r>
      <w:r w:rsidR="00E16BE4">
        <w:rPr>
          <w:rFonts w:ascii="Arial" w:eastAsia="Cambria" w:hAnsi="Arial" w:cs="Arial"/>
          <w:i/>
          <w:sz w:val="28"/>
          <w:szCs w:val="28"/>
        </w:rPr>
        <w:t xml:space="preserve"> 17.</w:t>
      </w:r>
      <w:r w:rsidR="00E16BE4">
        <w:rPr>
          <w:rFonts w:ascii="Arial" w:hAnsi="Arial" w:cs="Arial"/>
          <w:b/>
          <w:i/>
          <w:sz w:val="28"/>
          <w:szCs w:val="28"/>
        </w:rPr>
        <w:t xml:space="preserve"> </w:t>
      </w:r>
      <w:r w:rsidR="00C522E7" w:rsidRPr="00706850">
        <w:rPr>
          <w:rFonts w:ascii="Arial" w:eastAsia="Cambria" w:hAnsi="Arial" w:cs="Arial"/>
          <w:i/>
          <w:sz w:val="28"/>
          <w:szCs w:val="28"/>
        </w:rPr>
        <w:t>Oficio suscrito por el Director de Participación Ciudadana de fecha 25 de Julio de 2023, mediante el cual hace entrega del resultado de las anuencias realizadas a los vecinos colindantes a dicho local, siendo 12 doce a</w:t>
      </w:r>
      <w:r w:rsidR="00D21843">
        <w:rPr>
          <w:rFonts w:ascii="Arial" w:eastAsia="Cambria" w:hAnsi="Arial" w:cs="Arial"/>
          <w:i/>
          <w:sz w:val="28"/>
          <w:szCs w:val="28"/>
        </w:rPr>
        <w:t xml:space="preserve"> favor, 2 dos en contra, 1 uno </w:t>
      </w:r>
      <w:r w:rsidR="000A3600">
        <w:rPr>
          <w:rFonts w:ascii="Arial" w:eastAsia="Cambria" w:hAnsi="Arial" w:cs="Arial"/>
          <w:i/>
          <w:sz w:val="28"/>
          <w:szCs w:val="28"/>
        </w:rPr>
        <w:t xml:space="preserve">se abstuvo </w:t>
      </w:r>
      <w:r w:rsidR="00C522E7" w:rsidRPr="00706850">
        <w:rPr>
          <w:rFonts w:ascii="Arial" w:eastAsia="Cambria" w:hAnsi="Arial" w:cs="Arial"/>
          <w:i/>
          <w:sz w:val="28"/>
          <w:szCs w:val="28"/>
        </w:rPr>
        <w:t>de  opinar  y 5 cinco sin encontrar persona alguna, siendo un total de 20 veinte encuestas. Con las identificaciones tal como s</w:t>
      </w:r>
      <w:r w:rsidR="00D21843">
        <w:rPr>
          <w:rFonts w:ascii="Arial" w:eastAsia="Cambria" w:hAnsi="Arial" w:cs="Arial"/>
          <w:i/>
          <w:sz w:val="28"/>
          <w:szCs w:val="28"/>
        </w:rPr>
        <w:t xml:space="preserve">e manifiestan en las anuencias. 18. </w:t>
      </w:r>
      <w:r w:rsidR="00C522E7" w:rsidRPr="00706850">
        <w:rPr>
          <w:rFonts w:ascii="Arial" w:eastAsia="Cambria" w:hAnsi="Arial" w:cs="Arial"/>
          <w:i/>
          <w:sz w:val="28"/>
          <w:szCs w:val="28"/>
        </w:rPr>
        <w:t xml:space="preserve">Acta Circunstanciada sin folio del Departamento de Padrón y Licencias, que contiene verificación realizada el 28 de Julio de 2023 por el servidor público C. Antonio Alonso García, realizado en el domicilio de la calle </w:t>
      </w:r>
      <w:r w:rsidR="00C522E7" w:rsidRPr="00706850">
        <w:rPr>
          <w:rFonts w:ascii="Arial" w:eastAsia="Cambria" w:hAnsi="Arial" w:cs="Arial"/>
          <w:b/>
          <w:i/>
          <w:sz w:val="28"/>
          <w:szCs w:val="28"/>
        </w:rPr>
        <w:t xml:space="preserve">José Clemente Orozco No. 98 </w:t>
      </w:r>
      <w:r w:rsidR="00C522E7" w:rsidRPr="00706850">
        <w:rPr>
          <w:rFonts w:ascii="Arial" w:eastAsia="Cambria" w:hAnsi="Arial" w:cs="Arial"/>
          <w:i/>
          <w:sz w:val="28"/>
          <w:szCs w:val="28"/>
        </w:rPr>
        <w:t>colonia Centro</w:t>
      </w:r>
      <w:r w:rsidR="00C522E7" w:rsidRPr="00706850">
        <w:rPr>
          <w:rFonts w:ascii="Arial" w:eastAsia="Cambria" w:hAnsi="Arial" w:cs="Arial"/>
          <w:b/>
          <w:i/>
          <w:sz w:val="28"/>
          <w:szCs w:val="28"/>
        </w:rPr>
        <w:t>,</w:t>
      </w:r>
      <w:r w:rsidR="00C522E7" w:rsidRPr="00706850">
        <w:rPr>
          <w:rFonts w:ascii="Arial" w:eastAsia="Cambria" w:hAnsi="Arial" w:cs="Arial"/>
          <w:i/>
          <w:sz w:val="28"/>
          <w:szCs w:val="28"/>
        </w:rPr>
        <w:t xml:space="preserve"> </w:t>
      </w:r>
      <w:r w:rsidR="00C522E7" w:rsidRPr="00706850">
        <w:rPr>
          <w:rFonts w:ascii="Arial" w:eastAsia="Cambria" w:hAnsi="Arial" w:cs="Arial"/>
          <w:b/>
          <w:i/>
          <w:sz w:val="28"/>
          <w:szCs w:val="28"/>
        </w:rPr>
        <w:t>describe que:</w:t>
      </w:r>
      <w:r w:rsidR="00C522E7" w:rsidRPr="00706850">
        <w:rPr>
          <w:rFonts w:ascii="Arial" w:eastAsia="Cambria" w:hAnsi="Arial" w:cs="Arial"/>
          <w:i/>
          <w:sz w:val="28"/>
          <w:szCs w:val="28"/>
        </w:rPr>
        <w:t xml:space="preserve"> es un local de un piso, fachada blanca y puerta de madera, con medidas aproximadas de 12 doce metros por 22 veintidós metros, cuenta con área para comensales, sí cuenta con dos baños, una cocina equipada con horno, estufa, mesa de acero inoxidable, una tarja, estante para loza, y una bodega, extintor, botiquín de  primeros auxilios y señales de emergencia.</w:t>
      </w:r>
      <w:r w:rsidR="00C522E7" w:rsidRPr="00D21843">
        <w:rPr>
          <w:rFonts w:ascii="Arial" w:eastAsia="Cambria" w:hAnsi="Arial" w:cs="Arial"/>
          <w:i/>
          <w:sz w:val="28"/>
          <w:szCs w:val="28"/>
          <w:shd w:val="clear" w:color="auto" w:fill="FFFFFF" w:themeFill="background1"/>
        </w:rPr>
        <w:t xml:space="preserve"> </w:t>
      </w:r>
      <w:r w:rsidR="00C522E7" w:rsidRPr="00D21843">
        <w:rPr>
          <w:rFonts w:ascii="Arial" w:eastAsia="Cambria" w:hAnsi="Arial" w:cs="Arial"/>
          <w:b/>
          <w:i/>
          <w:sz w:val="28"/>
          <w:szCs w:val="28"/>
          <w:shd w:val="clear" w:color="auto" w:fill="FFFFFF" w:themeFill="background1"/>
        </w:rPr>
        <w:t xml:space="preserve"> </w:t>
      </w:r>
      <w:r w:rsidR="00C522E7" w:rsidRPr="00706850">
        <w:rPr>
          <w:rFonts w:ascii="Arial" w:eastAsia="Cambria" w:hAnsi="Arial" w:cs="Arial"/>
          <w:b/>
          <w:i/>
          <w:sz w:val="28"/>
          <w:szCs w:val="28"/>
        </w:rPr>
        <w:t xml:space="preserve">NO ESTABLECE el aforo considerado en dicho local, </w:t>
      </w:r>
      <w:r w:rsidR="00C522E7" w:rsidRPr="00706850">
        <w:rPr>
          <w:rFonts w:ascii="Arial" w:eastAsia="Cambria" w:hAnsi="Arial" w:cs="Arial"/>
          <w:i/>
          <w:sz w:val="28"/>
          <w:szCs w:val="28"/>
        </w:rPr>
        <w:t xml:space="preserve">omitiendo si se </w:t>
      </w:r>
      <w:r w:rsidR="00C522E7" w:rsidRPr="00706850">
        <w:rPr>
          <w:rFonts w:ascii="Arial" w:eastAsia="Cambria" w:hAnsi="Arial" w:cs="Arial"/>
          <w:i/>
          <w:sz w:val="28"/>
          <w:szCs w:val="28"/>
        </w:rPr>
        <w:lastRenderedPageBreak/>
        <w:t>encuentran o no iglesias, escuelas, hospitales, asilos, centro de asistencia social, funerarias, cementerios, cuarteles, centros de trabajo donde laboren más de 50 cincuenta trabajadores, no se encuentran en un radio menor a 200 metros, conforme a lo establecido por el artículo 22 de la Ley para Regular la Venta y Consumo de Bebidas Alcohólicas del Estado de Jalisco, en correlación con lo normado los artículos 20, 22 fracción IX del Reglamento sobre la Venta y Consumo de bebidas alcohólicas del Municipio de Zapotlán el Grande, Jalisco.</w:t>
      </w:r>
      <w:r w:rsidR="00D21843">
        <w:rPr>
          <w:rFonts w:ascii="Arial" w:eastAsia="Cambria" w:hAnsi="Arial" w:cs="Arial"/>
          <w:i/>
          <w:sz w:val="28"/>
          <w:szCs w:val="28"/>
        </w:rPr>
        <w:t xml:space="preserve"> 19.</w:t>
      </w:r>
      <w:r w:rsidR="00D21843">
        <w:rPr>
          <w:rFonts w:ascii="Arial" w:hAnsi="Arial" w:cs="Arial"/>
          <w:b/>
          <w:i/>
          <w:sz w:val="28"/>
          <w:szCs w:val="28"/>
        </w:rPr>
        <w:t xml:space="preserve"> </w:t>
      </w:r>
      <w:r w:rsidR="00C522E7" w:rsidRPr="00706850">
        <w:rPr>
          <w:rFonts w:ascii="Arial" w:eastAsia="Cambria" w:hAnsi="Arial" w:cs="Arial"/>
          <w:i/>
          <w:sz w:val="28"/>
          <w:szCs w:val="28"/>
        </w:rPr>
        <w:t>9 nueve fotografías a color, tomadas al interior y exterior del local ubicado en Ramón Corona 168, colonia centro de Ciudad Guzmán, Jalisco, sin que se detalle si fueron proporcionadas por el solicitante, o formaron parte de la verificación.</w:t>
      </w:r>
      <w:r w:rsidR="00D21843">
        <w:rPr>
          <w:rFonts w:ascii="Arial" w:eastAsia="Cambria" w:hAnsi="Arial" w:cs="Arial"/>
          <w:i/>
          <w:sz w:val="28"/>
          <w:szCs w:val="28"/>
        </w:rPr>
        <w:t xml:space="preserve"> 20.</w:t>
      </w:r>
      <w:r w:rsidR="00D21843">
        <w:rPr>
          <w:rFonts w:ascii="Arial" w:hAnsi="Arial" w:cs="Arial"/>
          <w:b/>
          <w:i/>
          <w:sz w:val="28"/>
          <w:szCs w:val="28"/>
        </w:rPr>
        <w:t xml:space="preserve"> </w:t>
      </w:r>
      <w:r w:rsidR="00C522E7" w:rsidRPr="00706850">
        <w:rPr>
          <w:rFonts w:ascii="Arial" w:eastAsia="Cambria" w:hAnsi="Arial" w:cs="Arial"/>
          <w:i/>
          <w:sz w:val="28"/>
          <w:szCs w:val="28"/>
        </w:rPr>
        <w:t>Oficio número 450/2023 del Departamento de Oficialía de Padrón y Licencias, dirigido a la Jefatura de Inspección y Vigilancia a efecto de que informe si cuentan con reportes o quejas de vecinos, actas de cortesía y/o actas de infracción emitidas por la jefatura mencionada.</w:t>
      </w:r>
      <w:r w:rsidR="00D21843">
        <w:rPr>
          <w:rFonts w:ascii="Arial" w:eastAsia="Cambria" w:hAnsi="Arial" w:cs="Arial"/>
          <w:i/>
          <w:sz w:val="28"/>
          <w:szCs w:val="28"/>
        </w:rPr>
        <w:t xml:space="preserve"> 21.</w:t>
      </w:r>
      <w:r w:rsidR="00D21843">
        <w:rPr>
          <w:rFonts w:ascii="Arial" w:hAnsi="Arial" w:cs="Arial"/>
          <w:b/>
          <w:i/>
          <w:sz w:val="28"/>
          <w:szCs w:val="28"/>
        </w:rPr>
        <w:t xml:space="preserve"> </w:t>
      </w:r>
      <w:r w:rsidR="00C522E7" w:rsidRPr="00706850">
        <w:rPr>
          <w:rFonts w:ascii="Arial" w:eastAsia="Cambria" w:hAnsi="Arial" w:cs="Arial"/>
          <w:i/>
          <w:sz w:val="28"/>
          <w:szCs w:val="28"/>
        </w:rPr>
        <w:t xml:space="preserve">Oficio firmado por el Jefe de Inspección y Vigilancia con fecha 01 uno de agosto del año 2023 en el que se da contestación al oficio 450/2023 de Oficialía de Padrón y Licencias respecto del domicilio </w:t>
      </w:r>
      <w:r w:rsidR="00C522E7" w:rsidRPr="00706850">
        <w:rPr>
          <w:rFonts w:ascii="Arial" w:eastAsia="Cambria" w:hAnsi="Arial" w:cs="Arial"/>
          <w:b/>
          <w:i/>
          <w:sz w:val="28"/>
          <w:szCs w:val="28"/>
        </w:rPr>
        <w:t xml:space="preserve">José Clemente Orozco No. 98 </w:t>
      </w:r>
      <w:r w:rsidR="00C522E7" w:rsidRPr="00706850">
        <w:rPr>
          <w:rFonts w:ascii="Arial" w:eastAsia="Cambria" w:hAnsi="Arial" w:cs="Arial"/>
          <w:i/>
          <w:sz w:val="28"/>
          <w:szCs w:val="28"/>
        </w:rPr>
        <w:t>colonia Centro</w:t>
      </w:r>
      <w:r w:rsidR="00C522E7" w:rsidRPr="00706850">
        <w:rPr>
          <w:rFonts w:ascii="Arial" w:eastAsia="Cambria" w:hAnsi="Arial" w:cs="Arial"/>
          <w:b/>
          <w:i/>
          <w:sz w:val="28"/>
          <w:szCs w:val="28"/>
        </w:rPr>
        <w:t xml:space="preserve"> </w:t>
      </w:r>
      <w:r w:rsidR="00C522E7" w:rsidRPr="00706850">
        <w:rPr>
          <w:rFonts w:ascii="Arial" w:eastAsia="Cambria" w:hAnsi="Arial" w:cs="Arial"/>
          <w:i/>
          <w:sz w:val="28"/>
          <w:szCs w:val="28"/>
        </w:rPr>
        <w:t xml:space="preserve">del negocio denominado </w:t>
      </w:r>
      <w:r w:rsidR="00C522E7" w:rsidRPr="00706850">
        <w:rPr>
          <w:rFonts w:ascii="Arial" w:eastAsia="Cambria" w:hAnsi="Arial" w:cs="Arial"/>
          <w:b/>
          <w:i/>
          <w:sz w:val="28"/>
          <w:szCs w:val="28"/>
        </w:rPr>
        <w:t>“Restaurante Casa Blanca”.</w:t>
      </w:r>
      <w:r w:rsidR="00C522E7" w:rsidRPr="00706850">
        <w:rPr>
          <w:rFonts w:ascii="Arial" w:eastAsia="Cambria" w:hAnsi="Arial" w:cs="Arial"/>
          <w:i/>
          <w:sz w:val="28"/>
          <w:szCs w:val="28"/>
        </w:rPr>
        <w:t xml:space="preserve"> </w:t>
      </w:r>
      <w:r w:rsidR="00D21843">
        <w:rPr>
          <w:rFonts w:ascii="Arial" w:hAnsi="Arial" w:cs="Arial"/>
          <w:b/>
          <w:i/>
          <w:sz w:val="28"/>
          <w:szCs w:val="28"/>
        </w:rPr>
        <w:t xml:space="preserve"> </w:t>
      </w:r>
      <w:r w:rsidR="00C522E7" w:rsidRPr="00706850">
        <w:rPr>
          <w:rFonts w:ascii="Arial" w:eastAsia="MS Mincho" w:hAnsi="Arial" w:cs="Arial"/>
          <w:i/>
          <w:noProof/>
          <w:sz w:val="28"/>
          <w:szCs w:val="28"/>
          <w:lang w:eastAsia="es-ES"/>
        </w:rPr>
        <w:t>CONCLUSIONES</w:t>
      </w:r>
      <w:r w:rsidR="00D21843">
        <w:rPr>
          <w:rFonts w:ascii="Arial" w:hAnsi="Arial" w:cs="Arial"/>
          <w:b/>
          <w:i/>
          <w:sz w:val="28"/>
          <w:szCs w:val="28"/>
        </w:rPr>
        <w:t xml:space="preserve"> </w:t>
      </w:r>
      <w:r w:rsidR="00C522E7" w:rsidRPr="00706850">
        <w:rPr>
          <w:rFonts w:ascii="Arial" w:eastAsia="MS Mincho" w:hAnsi="Arial" w:cs="Arial"/>
          <w:i/>
          <w:noProof/>
          <w:sz w:val="28"/>
          <w:szCs w:val="28"/>
          <w:lang w:eastAsia="es-ES"/>
        </w:rPr>
        <w:t xml:space="preserve">El expediente presentado por el solicitante </w:t>
      </w:r>
      <w:r w:rsidR="00C522E7" w:rsidRPr="00706850">
        <w:rPr>
          <w:rFonts w:ascii="Arial" w:eastAsia="MS Mincho" w:hAnsi="Arial" w:cs="Arial"/>
          <w:b/>
          <w:i/>
          <w:noProof/>
          <w:sz w:val="28"/>
          <w:szCs w:val="28"/>
          <w:lang w:eastAsia="es-ES"/>
        </w:rPr>
        <w:t xml:space="preserve">en el domicilio de José Clemente Orozco No. 98, </w:t>
      </w:r>
      <w:r w:rsidR="00C522E7" w:rsidRPr="00706850">
        <w:rPr>
          <w:rFonts w:ascii="Arial" w:eastAsia="MS Mincho" w:hAnsi="Arial" w:cs="Arial"/>
          <w:i/>
          <w:noProof/>
          <w:sz w:val="28"/>
          <w:szCs w:val="28"/>
          <w:lang w:eastAsia="es-ES"/>
        </w:rPr>
        <w:t xml:space="preserve">colonia centro de esta ciudad para la expedición del </w:t>
      </w:r>
      <w:r w:rsidR="00C522E7" w:rsidRPr="00706850">
        <w:rPr>
          <w:rFonts w:ascii="Arial" w:eastAsia="MS Mincho" w:hAnsi="Arial" w:cs="Arial"/>
          <w:b/>
          <w:i/>
          <w:noProof/>
          <w:sz w:val="28"/>
          <w:szCs w:val="28"/>
          <w:lang w:eastAsia="es-ES"/>
        </w:rPr>
        <w:t>GIRO DE RESTAURANTE - BAR</w:t>
      </w:r>
      <w:r w:rsidR="00C522E7" w:rsidRPr="00706850">
        <w:rPr>
          <w:rFonts w:ascii="Arial" w:eastAsia="MS Mincho" w:hAnsi="Arial" w:cs="Arial"/>
          <w:i/>
          <w:noProof/>
          <w:sz w:val="28"/>
          <w:szCs w:val="28"/>
          <w:lang w:eastAsia="es-ES"/>
        </w:rPr>
        <w:t xml:space="preserve">, conforme a lo normado por los artículos 17, Fracción IV, 30 y demás relativos de la Ley para Regular la Venta y Consumo de Bebidas Alcohólicas del Estado  de  Jalisco;  </w:t>
      </w:r>
      <w:r w:rsidR="00C522E7" w:rsidRPr="00706850">
        <w:rPr>
          <w:rFonts w:ascii="Arial" w:eastAsia="MS Mincho" w:hAnsi="Arial" w:cs="Arial"/>
          <w:b/>
          <w:i/>
          <w:noProof/>
          <w:sz w:val="28"/>
          <w:szCs w:val="28"/>
          <w:lang w:eastAsia="es-ES"/>
        </w:rPr>
        <w:t xml:space="preserve">SÍ CUMPLE </w:t>
      </w:r>
      <w:r w:rsidR="00C522E7" w:rsidRPr="00706850">
        <w:rPr>
          <w:rFonts w:ascii="Arial" w:eastAsia="MS Mincho" w:hAnsi="Arial" w:cs="Arial"/>
          <w:i/>
          <w:noProof/>
          <w:sz w:val="28"/>
          <w:szCs w:val="28"/>
          <w:lang w:eastAsia="es-ES"/>
        </w:rPr>
        <w:t xml:space="preserve">con los  requisitos  del artículo 27 del Reglamento  sobre  Venta  y  Consumo  de  Bebidas  </w:t>
      </w:r>
      <w:r w:rsidR="00C522E7" w:rsidRPr="00706850">
        <w:rPr>
          <w:rFonts w:ascii="Arial" w:eastAsia="MS Mincho" w:hAnsi="Arial" w:cs="Arial"/>
          <w:i/>
          <w:noProof/>
          <w:sz w:val="28"/>
          <w:szCs w:val="28"/>
          <w:lang w:eastAsia="es-ES"/>
        </w:rPr>
        <w:lastRenderedPageBreak/>
        <w:t xml:space="preserve">Alcohólicas  del  Municipio  de Zapotlán el Grande, Jalisco, se encuentra completo con la única observación de que </w:t>
      </w:r>
      <w:r w:rsidR="00C522E7" w:rsidRPr="00706850">
        <w:rPr>
          <w:rFonts w:ascii="Arial" w:eastAsia="MS Mincho" w:hAnsi="Arial" w:cs="Arial"/>
          <w:b/>
          <w:i/>
          <w:noProof/>
          <w:sz w:val="28"/>
          <w:szCs w:val="28"/>
          <w:lang w:eastAsia="es-ES"/>
        </w:rPr>
        <w:t>deberá establecerse el aforo</w:t>
      </w:r>
      <w:r w:rsidR="00C522E7" w:rsidRPr="00706850">
        <w:rPr>
          <w:rFonts w:ascii="Arial" w:eastAsia="MS Mincho" w:hAnsi="Arial" w:cs="Arial"/>
          <w:i/>
          <w:noProof/>
          <w:sz w:val="28"/>
          <w:szCs w:val="28"/>
          <w:lang w:eastAsia="es-ES"/>
        </w:rPr>
        <w:t xml:space="preserve"> el cual debe ser señalado en la licencia en caso de autorización, mismo que deberá ser verificado de manera constante y permanente por la Coordinación de Inspección y vigilancia a efecto de garantizar la seguridad de los asistentes, el ruido excesivo, </w:t>
      </w:r>
      <w:r w:rsidR="00C522E7" w:rsidRPr="00706850">
        <w:rPr>
          <w:rFonts w:ascii="Arial" w:eastAsia="MS Mincho" w:hAnsi="Arial" w:cs="Arial"/>
          <w:b/>
          <w:i/>
          <w:noProof/>
          <w:sz w:val="28"/>
          <w:szCs w:val="28"/>
          <w:lang w:eastAsia="es-ES"/>
        </w:rPr>
        <w:t>se hace la observación que no obstante de que del dictamen de la Unidad Municipal de Protección Civil lo declara procedente, no se desprende que la salida de emergencia sea independiente del Ingreso.</w:t>
      </w:r>
      <w:r w:rsidR="002C4428">
        <w:rPr>
          <w:rFonts w:ascii="Arial" w:hAnsi="Arial" w:cs="Arial"/>
          <w:b/>
          <w:i/>
          <w:sz w:val="28"/>
          <w:szCs w:val="28"/>
        </w:rPr>
        <w:t xml:space="preserve"> </w:t>
      </w:r>
      <w:r w:rsidR="00C522E7" w:rsidRPr="00706850">
        <w:rPr>
          <w:rFonts w:ascii="Arial" w:eastAsia="MS Mincho" w:hAnsi="Arial" w:cs="Arial"/>
          <w:i/>
          <w:noProof/>
          <w:sz w:val="28"/>
          <w:szCs w:val="28"/>
          <w:lang w:eastAsia="es-ES"/>
        </w:rPr>
        <w:t>No se señala ni consta en el expediente la existencia de actas de infracciones por violación a los dispositivos y ordenamientos municipales y/o estatales. El giro solicitado se encuentra contemplado en el artículo, 16 de la Ley para regular la Venta y el Consumo de Bebidas Alcohólicas para el Estado de Jalisco y artículo 21 del Reglamento Municipal, en razón de lo anterior, no le aplican las distancias prohibitivas referidas en los artículo13 bis fracciones VIII y IX, 18 inciso g) 20 de la Ley estatal y artículo 24 fracción II del Reglamento sobre Venta y Consumo de Bebidas Alcohólicas del Municipio de Zapotlán el Grande, Jalisco.</w:t>
      </w:r>
      <w:r w:rsidR="002C4428">
        <w:rPr>
          <w:rFonts w:ascii="Arial" w:hAnsi="Arial" w:cs="Arial"/>
          <w:b/>
          <w:i/>
          <w:sz w:val="28"/>
          <w:szCs w:val="28"/>
        </w:rPr>
        <w:t xml:space="preserve"> </w:t>
      </w:r>
      <w:r w:rsidR="00C522E7" w:rsidRPr="00706850">
        <w:rPr>
          <w:rFonts w:ascii="Arial" w:eastAsia="MS Mincho" w:hAnsi="Arial" w:cs="Arial"/>
          <w:i/>
          <w:noProof/>
          <w:sz w:val="28"/>
          <w:szCs w:val="28"/>
          <w:lang w:eastAsia="es-ES"/>
        </w:rPr>
        <w:t>NOTA: Se adjunta en vía de devolución, el expediente original que contiene los docum</w:t>
      </w:r>
      <w:r w:rsidR="002C4428">
        <w:rPr>
          <w:rFonts w:ascii="Arial" w:eastAsia="MS Mincho" w:hAnsi="Arial" w:cs="Arial"/>
          <w:i/>
          <w:noProof/>
          <w:sz w:val="28"/>
          <w:szCs w:val="28"/>
          <w:lang w:eastAsia="es-ES"/>
        </w:rPr>
        <w:t xml:space="preserve">entos descritos en el presente. </w:t>
      </w:r>
      <w:r w:rsidR="00C522E7" w:rsidRPr="00706850">
        <w:rPr>
          <w:rFonts w:ascii="Arial" w:eastAsia="MS Mincho" w:hAnsi="Arial" w:cs="Arial"/>
          <w:i/>
          <w:noProof/>
          <w:sz w:val="28"/>
          <w:szCs w:val="28"/>
          <w:lang w:eastAsia="es-ES"/>
        </w:rPr>
        <w:t xml:space="preserve">Sin más por el momento, mes despido de usted quedando a sus apreciables órdenes. </w:t>
      </w:r>
      <w:r w:rsidR="002C4428">
        <w:rPr>
          <w:rFonts w:ascii="Arial" w:eastAsia="MS Mincho" w:hAnsi="Arial" w:cs="Arial"/>
          <w:i/>
          <w:noProof/>
          <w:sz w:val="28"/>
          <w:szCs w:val="28"/>
          <w:lang w:eastAsia="es-ES"/>
        </w:rPr>
        <w:t>Atentament</w:t>
      </w:r>
      <w:r w:rsidR="00C522E7" w:rsidRPr="00706850">
        <w:rPr>
          <w:rFonts w:ascii="Arial" w:eastAsia="MS Mincho" w:hAnsi="Arial" w:cs="Arial"/>
          <w:i/>
          <w:noProof/>
          <w:sz w:val="28"/>
          <w:szCs w:val="28"/>
          <w:lang w:eastAsia="es-ES"/>
        </w:rPr>
        <w:t>e</w:t>
      </w:r>
      <w:r w:rsidR="002C4428">
        <w:rPr>
          <w:rFonts w:ascii="Arial" w:eastAsia="MS Mincho" w:hAnsi="Arial" w:cs="Arial"/>
          <w:i/>
          <w:noProof/>
          <w:sz w:val="28"/>
          <w:szCs w:val="28"/>
          <w:lang w:eastAsia="es-ES"/>
        </w:rPr>
        <w:t xml:space="preserve"> </w:t>
      </w:r>
      <w:r w:rsidR="00C522E7" w:rsidRPr="00706850">
        <w:rPr>
          <w:rFonts w:ascii="Arial" w:eastAsia="MS Mincho" w:hAnsi="Arial" w:cs="Arial"/>
          <w:i/>
          <w:noProof/>
          <w:sz w:val="28"/>
          <w:szCs w:val="28"/>
          <w:lang w:eastAsia="es-ES"/>
        </w:rPr>
        <w:t>“2023 año del 140 aniversario del Natalicio de José Clemente Orozco”</w:t>
      </w:r>
      <w:r w:rsidR="002C4428">
        <w:rPr>
          <w:rFonts w:ascii="Arial" w:hAnsi="Arial" w:cs="Arial"/>
          <w:b/>
          <w:i/>
          <w:sz w:val="28"/>
          <w:szCs w:val="28"/>
        </w:rPr>
        <w:t xml:space="preserve"> </w:t>
      </w:r>
      <w:r w:rsidR="00C522E7" w:rsidRPr="00706850">
        <w:rPr>
          <w:rFonts w:ascii="Arial" w:eastAsia="MS Mincho" w:hAnsi="Arial" w:cs="Arial"/>
          <w:i/>
          <w:noProof/>
          <w:sz w:val="28"/>
          <w:szCs w:val="28"/>
          <w:lang w:eastAsia="es-ES"/>
        </w:rPr>
        <w:t>“2023 año del Bicentenario del Nacimiento del Estado Libre y Soberano de Jalisco”</w:t>
      </w:r>
      <w:r w:rsidR="002C4428">
        <w:rPr>
          <w:rFonts w:ascii="Arial" w:hAnsi="Arial" w:cs="Arial"/>
          <w:b/>
          <w:i/>
          <w:sz w:val="28"/>
          <w:szCs w:val="28"/>
        </w:rPr>
        <w:t xml:space="preserve"> </w:t>
      </w:r>
      <w:r w:rsidR="00C522E7" w:rsidRPr="00706850">
        <w:rPr>
          <w:rFonts w:ascii="Arial" w:eastAsia="MS Mincho" w:hAnsi="Arial" w:cs="Arial"/>
          <w:i/>
          <w:noProof/>
          <w:sz w:val="28"/>
          <w:szCs w:val="28"/>
          <w:lang w:eastAsia="es-ES"/>
        </w:rPr>
        <w:t>Cd. Guzmán, Municipio de Zapotlán el Grande, Jalisco, 09 de Agosto del año 2023</w:t>
      </w:r>
      <w:r w:rsidR="002C4428">
        <w:rPr>
          <w:rFonts w:ascii="Arial" w:hAnsi="Arial" w:cs="Arial"/>
          <w:b/>
          <w:i/>
          <w:sz w:val="28"/>
          <w:szCs w:val="28"/>
        </w:rPr>
        <w:t xml:space="preserve"> </w:t>
      </w:r>
      <w:r w:rsidR="00C522E7" w:rsidRPr="00706850">
        <w:rPr>
          <w:rFonts w:ascii="Arial" w:eastAsia="MS Mincho" w:hAnsi="Arial" w:cs="Arial"/>
          <w:b/>
          <w:i/>
          <w:noProof/>
          <w:sz w:val="28"/>
          <w:szCs w:val="28"/>
          <w:lang w:eastAsia="es-ES"/>
        </w:rPr>
        <w:t>MTRA. KARLA CISNEROS TORRES</w:t>
      </w:r>
      <w:r w:rsidR="002C4428">
        <w:rPr>
          <w:rFonts w:ascii="Arial" w:hAnsi="Arial" w:cs="Arial"/>
          <w:b/>
          <w:i/>
          <w:sz w:val="28"/>
          <w:szCs w:val="28"/>
        </w:rPr>
        <w:t xml:space="preserve"> </w:t>
      </w:r>
      <w:r w:rsidR="00C522E7" w:rsidRPr="00706850">
        <w:rPr>
          <w:rFonts w:ascii="Arial" w:eastAsia="MS Mincho" w:hAnsi="Arial" w:cs="Arial"/>
          <w:i/>
          <w:noProof/>
          <w:sz w:val="28"/>
          <w:szCs w:val="28"/>
          <w:lang w:eastAsia="es-ES"/>
        </w:rPr>
        <w:t>DIRECTORA JURÍDICA</w:t>
      </w:r>
      <w:r w:rsidR="002C4428">
        <w:rPr>
          <w:rFonts w:ascii="Arial" w:hAnsi="Arial" w:cs="Arial"/>
          <w:b/>
          <w:i/>
          <w:sz w:val="28"/>
          <w:szCs w:val="28"/>
        </w:rPr>
        <w:t xml:space="preserve"> </w:t>
      </w:r>
      <w:r w:rsidR="00C522E7" w:rsidRPr="00706850">
        <w:rPr>
          <w:rFonts w:ascii="Arial" w:eastAsia="MS Mincho" w:hAnsi="Arial" w:cs="Arial"/>
          <w:b/>
          <w:i/>
          <w:noProof/>
          <w:sz w:val="28"/>
          <w:szCs w:val="28"/>
          <w:lang w:eastAsia="es-ES"/>
        </w:rPr>
        <w:t xml:space="preserve">5.- </w:t>
      </w:r>
      <w:r w:rsidR="00C522E7" w:rsidRPr="00706850">
        <w:rPr>
          <w:rFonts w:ascii="Arial" w:eastAsia="MS Mincho" w:hAnsi="Arial" w:cs="Arial"/>
          <w:i/>
          <w:noProof/>
          <w:sz w:val="28"/>
          <w:szCs w:val="28"/>
          <w:lang w:eastAsia="es-ES"/>
        </w:rPr>
        <w:t xml:space="preserve">El día 30 de agosto del año en curso, se llevó a cabo la Sesión Ordinaria </w:t>
      </w:r>
      <w:r w:rsidR="00C522E7" w:rsidRPr="00706850">
        <w:rPr>
          <w:rFonts w:ascii="Arial" w:eastAsia="MS Mincho" w:hAnsi="Arial" w:cs="Arial"/>
          <w:i/>
          <w:noProof/>
          <w:sz w:val="28"/>
          <w:szCs w:val="28"/>
          <w:lang w:eastAsia="es-ES"/>
        </w:rPr>
        <w:lastRenderedPageBreak/>
        <w:t xml:space="preserve">número 7 del Consejo Municipal de Giros Restringidos sobre Venta y Consumo de Bebidas Alcohólicas del Municipio de Zapotlán el Grande, Jalisco, en el cual, sus integrantes emitieron con fecha 30 de Agosto del año que corre el oficio número </w:t>
      </w:r>
      <w:r w:rsidR="00C522E7" w:rsidRPr="00706850">
        <w:rPr>
          <w:rFonts w:ascii="Arial" w:eastAsia="MS Mincho" w:hAnsi="Arial" w:cs="Arial"/>
          <w:b/>
          <w:i/>
          <w:noProof/>
          <w:sz w:val="28"/>
          <w:szCs w:val="28"/>
          <w:lang w:eastAsia="es-ES"/>
        </w:rPr>
        <w:t>565/2023</w:t>
      </w:r>
      <w:r w:rsidR="00C522E7" w:rsidRPr="00706850">
        <w:rPr>
          <w:rFonts w:ascii="Arial" w:eastAsia="MS Mincho" w:hAnsi="Arial" w:cs="Arial"/>
          <w:i/>
          <w:noProof/>
          <w:sz w:val="28"/>
          <w:szCs w:val="28"/>
          <w:lang w:eastAsia="es-ES"/>
        </w:rPr>
        <w:t xml:space="preserve">, en el que expusieron como recomendación su </w:t>
      </w:r>
      <w:r w:rsidR="00C522E7" w:rsidRPr="00706850">
        <w:rPr>
          <w:rFonts w:ascii="Arial" w:eastAsia="MS Mincho" w:hAnsi="Arial" w:cs="Arial"/>
          <w:b/>
          <w:i/>
          <w:noProof/>
          <w:sz w:val="28"/>
          <w:szCs w:val="28"/>
          <w:lang w:eastAsia="es-ES"/>
        </w:rPr>
        <w:t>RECOMENDACIÓN POSITIVA</w:t>
      </w:r>
      <w:r w:rsidR="00C522E7" w:rsidRPr="00706850">
        <w:rPr>
          <w:rFonts w:ascii="Arial" w:eastAsia="MS Mincho" w:hAnsi="Arial" w:cs="Arial"/>
          <w:i/>
          <w:noProof/>
          <w:sz w:val="28"/>
          <w:szCs w:val="28"/>
          <w:lang w:eastAsia="es-ES"/>
        </w:rPr>
        <w:t xml:space="preserve"> </w:t>
      </w:r>
      <w:r w:rsidR="00C522E7" w:rsidRPr="00706850">
        <w:rPr>
          <w:rFonts w:ascii="Arial" w:eastAsia="MS Mincho" w:hAnsi="Arial" w:cs="Arial"/>
          <w:b/>
          <w:i/>
          <w:noProof/>
          <w:sz w:val="28"/>
          <w:szCs w:val="28"/>
          <w:lang w:eastAsia="es-ES"/>
        </w:rPr>
        <w:t xml:space="preserve"> </w:t>
      </w:r>
      <w:r w:rsidR="00C522E7" w:rsidRPr="00706850">
        <w:rPr>
          <w:rFonts w:ascii="Arial" w:eastAsia="MS Mincho" w:hAnsi="Arial" w:cs="Arial"/>
          <w:i/>
          <w:noProof/>
          <w:sz w:val="28"/>
          <w:szCs w:val="28"/>
          <w:lang w:eastAsia="es-ES"/>
        </w:rPr>
        <w:t xml:space="preserve">con </w:t>
      </w:r>
      <w:r w:rsidR="00C522E7" w:rsidRPr="00706850">
        <w:rPr>
          <w:rFonts w:ascii="Arial" w:eastAsia="MS Mincho" w:hAnsi="Arial" w:cs="Arial"/>
          <w:b/>
          <w:i/>
          <w:noProof/>
          <w:sz w:val="28"/>
          <w:szCs w:val="28"/>
          <w:lang w:eastAsia="es-ES"/>
        </w:rPr>
        <w:t xml:space="preserve">12 votos a favor, </w:t>
      </w:r>
      <w:r w:rsidR="00C522E7" w:rsidRPr="00706850">
        <w:rPr>
          <w:rFonts w:ascii="Arial" w:eastAsia="MS Mincho" w:hAnsi="Arial" w:cs="Arial"/>
          <w:i/>
          <w:noProof/>
          <w:sz w:val="28"/>
          <w:szCs w:val="28"/>
          <w:lang w:eastAsia="es-ES"/>
        </w:rPr>
        <w:t xml:space="preserve">respecto de la solicitud de licencia municipal de funcionamiento para operar el giro </w:t>
      </w:r>
      <w:r w:rsidR="00C522E7" w:rsidRPr="00706850">
        <w:rPr>
          <w:rFonts w:ascii="Arial" w:eastAsia="MS Mincho" w:hAnsi="Arial" w:cs="Arial"/>
          <w:b/>
          <w:i/>
          <w:noProof/>
          <w:sz w:val="28"/>
          <w:szCs w:val="28"/>
          <w:lang w:eastAsia="es-ES"/>
        </w:rPr>
        <w:t xml:space="preserve">QUE AUTORIZA LA LICENCIA MUNICIPAL CON </w:t>
      </w:r>
      <w:r w:rsidR="00C522E7" w:rsidRPr="00706850">
        <w:rPr>
          <w:rFonts w:ascii="Arial" w:hAnsi="Arial" w:cs="Arial"/>
          <w:b/>
          <w:i/>
          <w:sz w:val="28"/>
          <w:szCs w:val="28"/>
        </w:rPr>
        <w:t>GIRO DE RESTAURANTE BAR DENOMINADO “CASA BLANCA”</w:t>
      </w:r>
      <w:r w:rsidR="002301B0">
        <w:rPr>
          <w:rFonts w:ascii="Arial" w:hAnsi="Arial" w:cs="Arial"/>
          <w:b/>
          <w:i/>
          <w:sz w:val="28"/>
          <w:szCs w:val="28"/>
        </w:rPr>
        <w:t xml:space="preserve"> </w:t>
      </w:r>
      <w:r w:rsidR="00C522E7" w:rsidRPr="00706850">
        <w:rPr>
          <w:rFonts w:ascii="Arial" w:eastAsia="MS Mincho" w:hAnsi="Arial" w:cs="Arial"/>
          <w:i/>
          <w:noProof/>
          <w:sz w:val="28"/>
          <w:szCs w:val="28"/>
          <w:lang w:eastAsia="es-ES"/>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r w:rsidR="002301B0">
        <w:rPr>
          <w:rFonts w:ascii="Arial" w:hAnsi="Arial" w:cs="Arial"/>
          <w:b/>
          <w:i/>
          <w:sz w:val="28"/>
          <w:szCs w:val="28"/>
        </w:rPr>
        <w:t xml:space="preserve"> </w:t>
      </w:r>
      <w:r w:rsidR="00C522E7" w:rsidRPr="00706850">
        <w:rPr>
          <w:rFonts w:ascii="Arial" w:eastAsia="MS Mincho" w:hAnsi="Arial" w:cs="Arial"/>
          <w:b/>
          <w:i/>
          <w:noProof/>
          <w:sz w:val="28"/>
          <w:szCs w:val="28"/>
          <w:lang w:eastAsia="es-ES"/>
        </w:rPr>
        <w:t xml:space="preserve">6.- </w:t>
      </w:r>
      <w:r w:rsidR="00C522E7" w:rsidRPr="00706850">
        <w:rPr>
          <w:rFonts w:ascii="Arial" w:eastAsia="MS Mincho" w:hAnsi="Arial" w:cs="Arial"/>
          <w:i/>
          <w:noProof/>
          <w:sz w:val="28"/>
          <w:szCs w:val="28"/>
          <w:lang w:eastAsia="es-ES"/>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06 de septiembre de 2023 se desarrolló la Décimo Primer Sesión Ordinaria de esta Comisión Edilicia, en el cual se estudió y analizó, entre otras solicitudes de Licencias Municipales, la relativa </w:t>
      </w:r>
      <w:r w:rsidR="00C522E7" w:rsidRPr="00706850">
        <w:rPr>
          <w:rFonts w:ascii="Arial" w:eastAsia="MS Mincho" w:hAnsi="Arial" w:cs="Arial"/>
          <w:b/>
          <w:i/>
          <w:noProof/>
          <w:sz w:val="28"/>
          <w:szCs w:val="28"/>
          <w:lang w:eastAsia="es-ES"/>
        </w:rPr>
        <w:t xml:space="preserve">QUE AUTORIZA LA LICENCIA MUNICIPAL CON </w:t>
      </w:r>
      <w:r w:rsidR="00C522E7" w:rsidRPr="00706850">
        <w:rPr>
          <w:rFonts w:ascii="Arial" w:hAnsi="Arial" w:cs="Arial"/>
          <w:b/>
          <w:i/>
          <w:sz w:val="28"/>
          <w:szCs w:val="28"/>
        </w:rPr>
        <w:t>GIRO DE RESTAURANTE BAR DENOMINADO “CASA BLANCA”</w:t>
      </w:r>
      <w:r w:rsidR="00C522E7" w:rsidRPr="00706850">
        <w:rPr>
          <w:rFonts w:ascii="Arial" w:eastAsia="MS Mincho" w:hAnsi="Arial" w:cs="Arial"/>
          <w:b/>
          <w:i/>
          <w:noProof/>
          <w:sz w:val="28"/>
          <w:szCs w:val="28"/>
          <w:lang w:eastAsia="es-ES"/>
        </w:rPr>
        <w:t xml:space="preserve"> </w:t>
      </w:r>
      <w:r w:rsidR="00C522E7" w:rsidRPr="00706850">
        <w:rPr>
          <w:rFonts w:ascii="Arial" w:eastAsia="MS Mincho" w:hAnsi="Arial" w:cs="Arial"/>
          <w:i/>
          <w:noProof/>
          <w:sz w:val="28"/>
          <w:szCs w:val="28"/>
          <w:lang w:eastAsia="es-ES"/>
        </w:rPr>
        <w:t xml:space="preserve">emitiendo el presente dictamen de conformidad a los siguientes </w:t>
      </w:r>
      <w:r w:rsidR="002301B0">
        <w:rPr>
          <w:rFonts w:ascii="Arial" w:eastAsia="MS Mincho" w:hAnsi="Arial" w:cs="Arial"/>
          <w:b/>
          <w:i/>
          <w:noProof/>
          <w:sz w:val="28"/>
          <w:szCs w:val="28"/>
          <w:lang w:eastAsia="es-ES"/>
        </w:rPr>
        <w:t>CONSIDERANDO</w:t>
      </w:r>
      <w:r w:rsidR="00C522E7" w:rsidRPr="00706850">
        <w:rPr>
          <w:rFonts w:ascii="Arial" w:eastAsia="MS Mincho" w:hAnsi="Arial" w:cs="Arial"/>
          <w:b/>
          <w:i/>
          <w:noProof/>
          <w:sz w:val="28"/>
          <w:szCs w:val="28"/>
          <w:lang w:eastAsia="es-ES"/>
        </w:rPr>
        <w:t>S:</w:t>
      </w:r>
      <w:r w:rsidR="002301B0">
        <w:rPr>
          <w:rFonts w:ascii="Arial" w:hAnsi="Arial" w:cs="Arial"/>
          <w:b/>
          <w:i/>
          <w:sz w:val="28"/>
          <w:szCs w:val="28"/>
        </w:rPr>
        <w:t xml:space="preserve"> </w:t>
      </w:r>
      <w:r w:rsidR="00C522E7" w:rsidRPr="00706850">
        <w:rPr>
          <w:rFonts w:ascii="Arial" w:hAnsi="Arial" w:cs="Arial"/>
          <w:b/>
          <w:bCs/>
          <w:i/>
          <w:sz w:val="28"/>
          <w:szCs w:val="28"/>
        </w:rPr>
        <w:t>I.-</w:t>
      </w:r>
      <w:r w:rsidR="00C522E7" w:rsidRPr="00706850">
        <w:rPr>
          <w:rFonts w:ascii="Arial" w:hAnsi="Arial" w:cs="Arial"/>
          <w:i/>
          <w:sz w:val="28"/>
          <w:szCs w:val="28"/>
        </w:rPr>
        <w:t xml:space="preserve"> </w:t>
      </w:r>
      <w:r w:rsidR="00C522E7" w:rsidRPr="00706850">
        <w:rPr>
          <w:rFonts w:ascii="Arial" w:hAnsi="Arial" w:cs="Arial"/>
          <w:b/>
          <w:bCs/>
          <w:i/>
          <w:sz w:val="28"/>
          <w:szCs w:val="28"/>
        </w:rPr>
        <w:t xml:space="preserve">DE LA COMPETENCIA.- </w:t>
      </w:r>
      <w:r w:rsidR="00C522E7" w:rsidRPr="00706850">
        <w:rPr>
          <w:rFonts w:ascii="Arial" w:hAnsi="Arial" w:cs="Arial"/>
          <w:i/>
          <w:sz w:val="28"/>
          <w:szCs w:val="28"/>
        </w:rPr>
        <w:t xml:space="preserve">Que el Ayuntamiento Constitucional de Zapotlán el Grande Jalisco es competente para conocer y resolver sobre la expedición de la licencia de funcionamiento </w:t>
      </w:r>
      <w:r w:rsidR="00C522E7" w:rsidRPr="00706850">
        <w:rPr>
          <w:rFonts w:ascii="Arial" w:hAnsi="Arial" w:cs="Arial"/>
          <w:i/>
          <w:sz w:val="28"/>
          <w:szCs w:val="28"/>
        </w:rPr>
        <w:lastRenderedPageBreak/>
        <w:t xml:space="preserve">del giro </w:t>
      </w:r>
      <w:r w:rsidR="00C522E7" w:rsidRPr="00706850">
        <w:rPr>
          <w:rFonts w:ascii="Arial" w:hAnsi="Arial" w:cs="Arial"/>
          <w:b/>
          <w:bCs/>
          <w:i/>
          <w:sz w:val="28"/>
          <w:szCs w:val="28"/>
        </w:rPr>
        <w:t xml:space="preserve"> DE LA LICENCIA MUNICIPAL CON </w:t>
      </w:r>
      <w:r w:rsidR="00C522E7" w:rsidRPr="00706850">
        <w:rPr>
          <w:rFonts w:ascii="Arial" w:hAnsi="Arial" w:cs="Arial"/>
          <w:b/>
          <w:i/>
          <w:sz w:val="28"/>
          <w:szCs w:val="28"/>
        </w:rPr>
        <w:t>GIRO DE RESTAURANTE BAR DENOMINADO “CASA BLANCA”</w:t>
      </w:r>
      <w:r w:rsidR="00C522E7" w:rsidRPr="00706850">
        <w:rPr>
          <w:rFonts w:ascii="Arial" w:hAnsi="Arial" w:cs="Arial"/>
          <w:i/>
          <w:sz w:val="28"/>
          <w:szCs w:val="28"/>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C522E7" w:rsidRPr="00706850">
        <w:rPr>
          <w:rFonts w:ascii="Arial" w:hAnsi="Arial" w:cs="Arial"/>
          <w:b/>
          <w:bCs/>
          <w:i/>
          <w:sz w:val="28"/>
          <w:szCs w:val="28"/>
        </w:rPr>
        <w:t xml:space="preserve">II.- DE LA PERSONALIDAD.- </w:t>
      </w:r>
      <w:r w:rsidR="00C522E7" w:rsidRPr="00706850">
        <w:rPr>
          <w:rFonts w:ascii="Arial" w:hAnsi="Arial" w:cs="Arial"/>
          <w:i/>
          <w:sz w:val="28"/>
          <w:szCs w:val="28"/>
        </w:rPr>
        <w:t>Que</w:t>
      </w:r>
      <w:r w:rsidR="00C522E7" w:rsidRPr="00706850">
        <w:rPr>
          <w:rFonts w:ascii="Arial" w:hAnsi="Arial" w:cs="Arial"/>
          <w:b/>
          <w:bCs/>
          <w:i/>
          <w:sz w:val="28"/>
          <w:szCs w:val="28"/>
        </w:rPr>
        <w:t xml:space="preserve"> </w:t>
      </w:r>
      <w:r w:rsidR="00C522E7" w:rsidRPr="00706850">
        <w:rPr>
          <w:rFonts w:ascii="Arial" w:hAnsi="Arial" w:cs="Arial"/>
          <w:i/>
          <w:sz w:val="28"/>
          <w:szCs w:val="28"/>
        </w:rPr>
        <w:t xml:space="preserve">la personalidad del solicitante quedó debidamente acreditada en el expediente correspondiente, dado que la hace como persona física y por su propio derecho, para lo cual adjuntó copia certificada por el Notario Público número 6 de esta municipalidad  Licenciado </w:t>
      </w:r>
      <w:r w:rsidR="00C522E7" w:rsidRPr="00706850">
        <w:rPr>
          <w:rFonts w:ascii="Arial" w:hAnsi="Arial" w:cs="Arial"/>
          <w:b/>
          <w:bCs/>
          <w:i/>
          <w:sz w:val="28"/>
          <w:szCs w:val="28"/>
        </w:rPr>
        <w:t xml:space="preserve">LIC. ALEJANDRO ELIZONDO VERDUZCO </w:t>
      </w:r>
      <w:r w:rsidR="00C522E7" w:rsidRPr="00706850">
        <w:rPr>
          <w:rFonts w:ascii="Arial" w:hAnsi="Arial" w:cs="Arial"/>
          <w:i/>
          <w:sz w:val="28"/>
          <w:szCs w:val="28"/>
        </w:rPr>
        <w:t>de su credencial para votar con fotografía, documento que además hace acompañar de la constancia de verificación de datos documentales y biométricos de la credencial para votar con fotografía que expide el Instituto Nacional Electoral, original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partes la señora ARRENDADORA DORA ELIA MAGAÑA RODRÍGUEZ y el arrendatario ISRAEL SOTO MAGAÑA del inmueble de referencia del inmueble de referencia; documentos todos que obran en el expediente respectivo.</w:t>
      </w:r>
      <w:r w:rsidR="002301B0">
        <w:rPr>
          <w:rFonts w:ascii="Arial" w:hAnsi="Arial" w:cs="Arial"/>
          <w:b/>
          <w:i/>
          <w:sz w:val="28"/>
          <w:szCs w:val="28"/>
        </w:rPr>
        <w:t xml:space="preserve"> </w:t>
      </w:r>
      <w:r w:rsidR="00C522E7" w:rsidRPr="00706850">
        <w:rPr>
          <w:rFonts w:ascii="Arial" w:hAnsi="Arial" w:cs="Arial"/>
          <w:b/>
          <w:bCs/>
          <w:i/>
          <w:sz w:val="28"/>
          <w:szCs w:val="28"/>
        </w:rPr>
        <w:t xml:space="preserve">III.- DE LA TRAMITACIÓN DEL PROCEDIMIENTO.- </w:t>
      </w:r>
      <w:r w:rsidR="00C522E7" w:rsidRPr="00706850">
        <w:rPr>
          <w:rFonts w:ascii="Arial" w:hAnsi="Arial" w:cs="Arial"/>
          <w:i/>
          <w:sz w:val="28"/>
          <w:szCs w:val="28"/>
        </w:rPr>
        <w:t xml:space="preserve">Una vez analizado el contenido del expediente conformado con motivo de la solicitud de licencia de funcionamiento del </w:t>
      </w:r>
      <w:r w:rsidR="00C522E7" w:rsidRPr="00706850">
        <w:rPr>
          <w:rFonts w:ascii="Arial" w:hAnsi="Arial" w:cs="Arial"/>
          <w:b/>
          <w:bCs/>
          <w:i/>
          <w:sz w:val="28"/>
          <w:szCs w:val="28"/>
        </w:rPr>
        <w:t xml:space="preserve">C. ISRAEL SOTO MAGAÑA </w:t>
      </w:r>
      <w:r w:rsidR="00C522E7" w:rsidRPr="00706850">
        <w:rPr>
          <w:rFonts w:ascii="Arial" w:hAnsi="Arial" w:cs="Arial"/>
          <w:i/>
          <w:sz w:val="28"/>
          <w:szCs w:val="28"/>
        </w:rPr>
        <w:t xml:space="preserve">se advierte </w:t>
      </w:r>
      <w:r w:rsidR="00C522E7" w:rsidRPr="00706850">
        <w:rPr>
          <w:rFonts w:ascii="Arial" w:hAnsi="Arial" w:cs="Arial"/>
          <w:i/>
          <w:sz w:val="28"/>
          <w:szCs w:val="28"/>
        </w:rPr>
        <w:lastRenderedPageBreak/>
        <w:t xml:space="preserve">por una parte que su pretensión es la obtención de </w:t>
      </w:r>
      <w:r w:rsidR="00C522E7" w:rsidRPr="00706850">
        <w:rPr>
          <w:rFonts w:ascii="Arial" w:hAnsi="Arial" w:cs="Arial"/>
          <w:b/>
          <w:bCs/>
          <w:i/>
          <w:sz w:val="28"/>
          <w:szCs w:val="28"/>
        </w:rPr>
        <w:t xml:space="preserve">LA LICENCIA MUNICIPAL CON </w:t>
      </w:r>
      <w:r w:rsidR="00C522E7" w:rsidRPr="00706850">
        <w:rPr>
          <w:rFonts w:ascii="Arial" w:hAnsi="Arial" w:cs="Arial"/>
          <w:b/>
          <w:i/>
          <w:sz w:val="28"/>
          <w:szCs w:val="28"/>
        </w:rPr>
        <w:t>GIRO DE RESTAURANTE BAR DENOMINADO “CASA BLANCA”</w:t>
      </w:r>
      <w:r w:rsidR="00C522E7" w:rsidRPr="00706850">
        <w:rPr>
          <w:rFonts w:ascii="Arial" w:hAnsi="Arial" w:cs="Arial"/>
          <w:i/>
          <w:sz w:val="28"/>
          <w:szCs w:val="28"/>
        </w:rPr>
        <w:t>,  y que para tal efecto el administrado cumplió, con todos y cada uno de los requisitos a que se refiere el artículo 27 del Reglamento sobre la Venta y Consumo de Bebidas Alcohólicas para el Municipio de Zapotlán el Grande, Jalisco.</w:t>
      </w:r>
      <w:r w:rsidR="002301B0">
        <w:rPr>
          <w:rFonts w:ascii="Arial" w:hAnsi="Arial" w:cs="Arial"/>
          <w:b/>
          <w:i/>
          <w:sz w:val="28"/>
          <w:szCs w:val="28"/>
        </w:rPr>
        <w:t xml:space="preserve"> </w:t>
      </w:r>
      <w:r w:rsidR="00C522E7" w:rsidRPr="00706850">
        <w:rPr>
          <w:rFonts w:ascii="Arial"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2301B0">
        <w:rPr>
          <w:rFonts w:ascii="Arial" w:hAnsi="Arial" w:cs="Arial"/>
          <w:b/>
          <w:i/>
          <w:sz w:val="28"/>
          <w:szCs w:val="28"/>
        </w:rPr>
        <w:t xml:space="preserve"> </w:t>
      </w:r>
      <w:r w:rsidR="00C522E7" w:rsidRPr="00706850">
        <w:rPr>
          <w:rFonts w:ascii="Arial" w:hAnsi="Arial" w:cs="Arial"/>
          <w:b/>
          <w:bCs/>
          <w:i/>
          <w:sz w:val="28"/>
          <w:szCs w:val="28"/>
        </w:rPr>
        <w:t xml:space="preserve">IV.- DE LA PROCEDENCIA DE LA SOLICITUD.- </w:t>
      </w:r>
      <w:r w:rsidR="00C522E7" w:rsidRPr="00706850">
        <w:rPr>
          <w:rFonts w:ascii="Arial"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el </w:t>
      </w:r>
      <w:r w:rsidR="00C522E7" w:rsidRPr="00706850">
        <w:rPr>
          <w:rFonts w:ascii="Arial" w:hAnsi="Arial" w:cs="Arial"/>
          <w:b/>
          <w:bCs/>
          <w:i/>
          <w:sz w:val="28"/>
          <w:szCs w:val="28"/>
        </w:rPr>
        <w:t xml:space="preserve">C. ISRAEL SOTO MAGAÑA </w:t>
      </w:r>
      <w:r w:rsidR="00C522E7" w:rsidRPr="00706850">
        <w:rPr>
          <w:rFonts w:ascii="Arial" w:hAnsi="Arial" w:cs="Arial"/>
          <w:i/>
          <w:sz w:val="28"/>
          <w:szCs w:val="28"/>
        </w:rPr>
        <w:t xml:space="preserve">el pasado 13 de julio de 2023, respecto a </w:t>
      </w:r>
      <w:r w:rsidR="00C522E7" w:rsidRPr="00706850">
        <w:rPr>
          <w:rFonts w:ascii="Arial" w:hAnsi="Arial" w:cs="Arial"/>
          <w:b/>
          <w:bCs/>
          <w:i/>
          <w:sz w:val="28"/>
          <w:szCs w:val="28"/>
        </w:rPr>
        <w:t xml:space="preserve">LA LICENCIA MUNICIPAL CON </w:t>
      </w:r>
      <w:r w:rsidR="00C522E7" w:rsidRPr="00706850">
        <w:rPr>
          <w:rFonts w:ascii="Arial" w:hAnsi="Arial" w:cs="Arial"/>
          <w:b/>
          <w:i/>
          <w:sz w:val="28"/>
          <w:szCs w:val="28"/>
        </w:rPr>
        <w:t>GIRO DE RESTAURANTE BAR DENOMINADO “CASA BLANCA”</w:t>
      </w:r>
      <w:r w:rsidR="00C522E7" w:rsidRPr="00706850">
        <w:rPr>
          <w:rFonts w:ascii="Arial" w:hAnsi="Arial" w:cs="Arial"/>
          <w:i/>
          <w:sz w:val="28"/>
          <w:szCs w:val="28"/>
        </w:rPr>
        <w:t xml:space="preserve">,  ubicado en la calle JOSÉ CLEMENTE OROZCO número 98,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C522E7" w:rsidRPr="00706850">
        <w:rPr>
          <w:rFonts w:ascii="Arial" w:hAnsi="Arial" w:cs="Arial"/>
          <w:b/>
          <w:bCs/>
          <w:i/>
          <w:sz w:val="28"/>
          <w:szCs w:val="28"/>
        </w:rPr>
        <w:t xml:space="preserve">PROCEDENTE PARA OTORGARSE LA LICENCIA MUNICIPAL CON </w:t>
      </w:r>
      <w:r w:rsidR="00C522E7" w:rsidRPr="00706850">
        <w:rPr>
          <w:rFonts w:ascii="Arial" w:hAnsi="Arial" w:cs="Arial"/>
          <w:b/>
          <w:i/>
          <w:sz w:val="28"/>
          <w:szCs w:val="28"/>
        </w:rPr>
        <w:t>GIRO DE RESTAURANTE BAR DENOMINADO “CASA BLANCA”</w:t>
      </w:r>
      <w:r w:rsidR="00C522E7" w:rsidRPr="00706850">
        <w:rPr>
          <w:rFonts w:ascii="Arial" w:hAnsi="Arial" w:cs="Arial"/>
          <w:i/>
          <w:sz w:val="28"/>
          <w:szCs w:val="28"/>
        </w:rPr>
        <w:t>,</w:t>
      </w:r>
      <w:r w:rsidR="00C522E7" w:rsidRPr="00706850">
        <w:rPr>
          <w:rFonts w:ascii="Arial" w:hAnsi="Arial" w:cs="Arial"/>
          <w:b/>
          <w:bCs/>
          <w:i/>
          <w:sz w:val="28"/>
          <w:szCs w:val="28"/>
        </w:rPr>
        <w:t xml:space="preserve"> </w:t>
      </w:r>
      <w:r w:rsidR="00C522E7" w:rsidRPr="00706850">
        <w:rPr>
          <w:rFonts w:ascii="Arial" w:hAnsi="Arial" w:cs="Arial"/>
          <w:i/>
          <w:sz w:val="28"/>
          <w:szCs w:val="28"/>
        </w:rPr>
        <w:t xml:space="preserve">en </w:t>
      </w:r>
      <w:r w:rsidR="00C522E7" w:rsidRPr="00706850">
        <w:rPr>
          <w:rFonts w:ascii="Arial" w:hAnsi="Arial" w:cs="Arial"/>
          <w:i/>
          <w:sz w:val="28"/>
          <w:szCs w:val="28"/>
          <w:u w:val="single"/>
        </w:rPr>
        <w:lastRenderedPageBreak/>
        <w:t>primer término</w:t>
      </w:r>
      <w:r w:rsidR="00C522E7" w:rsidRPr="00706850">
        <w:rPr>
          <w:rFonts w:ascii="Arial" w:hAnsi="Arial" w:cs="Arial"/>
          <w:i/>
          <w:sz w:val="28"/>
          <w:szCs w:val="28"/>
        </w:rPr>
        <w:t xml:space="preserve"> por haber cubierto de forma satisfactoria todos y cada uno de los requisitos previstos en el numeral 27 del Reglamento de la materia.</w:t>
      </w:r>
      <w:r w:rsidR="000A3600">
        <w:rPr>
          <w:rFonts w:ascii="Arial" w:eastAsia="Calibri" w:hAnsi="Arial" w:cs="Arial"/>
          <w:i/>
          <w:sz w:val="28"/>
          <w:szCs w:val="28"/>
        </w:rPr>
        <w:t xml:space="preserve"> </w:t>
      </w:r>
      <w:r w:rsidR="00C522E7" w:rsidRPr="00706850">
        <w:rPr>
          <w:rFonts w:ascii="Arial" w:hAnsi="Arial" w:cs="Arial"/>
          <w:i/>
          <w:sz w:val="28"/>
          <w:szCs w:val="28"/>
        </w:rPr>
        <w:t xml:space="preserve">En </w:t>
      </w:r>
      <w:r w:rsidR="00C522E7" w:rsidRPr="00706850">
        <w:rPr>
          <w:rFonts w:ascii="Arial" w:hAnsi="Arial" w:cs="Arial"/>
          <w:i/>
          <w:sz w:val="28"/>
          <w:szCs w:val="28"/>
          <w:u w:val="single"/>
        </w:rPr>
        <w:t>segundo lugar</w:t>
      </w:r>
      <w:r w:rsidR="00C522E7" w:rsidRPr="00706850">
        <w:rPr>
          <w:rFonts w:ascii="Arial" w:hAnsi="Arial" w:cs="Arial"/>
          <w:i/>
          <w:sz w:val="28"/>
          <w:szCs w:val="28"/>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C522E7" w:rsidRPr="00706850">
        <w:rPr>
          <w:rFonts w:ascii="Arial" w:hAnsi="Arial" w:cs="Arial"/>
          <w:i/>
          <w:iCs/>
          <w:sz w:val="28"/>
          <w:szCs w:val="28"/>
        </w:rPr>
        <w:t xml:space="preserve">sine qua non </w:t>
      </w:r>
      <w:r w:rsidR="00C522E7" w:rsidRPr="00706850">
        <w:rPr>
          <w:rFonts w:ascii="Arial" w:hAnsi="Arial" w:cs="Arial"/>
          <w:i/>
          <w:sz w:val="28"/>
          <w:szCs w:val="28"/>
        </w:rPr>
        <w:t xml:space="preserve">en la decisión de los órganos y autoridades municipales, en el caso en concreto reviste importancia objetiva para considerar procedente la solicitud del </w:t>
      </w:r>
      <w:r w:rsidR="00C522E7" w:rsidRPr="00706850">
        <w:rPr>
          <w:rFonts w:ascii="Arial" w:hAnsi="Arial" w:cs="Arial"/>
          <w:b/>
          <w:bCs/>
          <w:i/>
          <w:sz w:val="28"/>
          <w:szCs w:val="28"/>
        </w:rPr>
        <w:t>C. ISRAEL SOTO MAGAÑA.</w:t>
      </w:r>
      <w:r w:rsidR="0067250E">
        <w:rPr>
          <w:rFonts w:ascii="Arial" w:hAnsi="Arial" w:cs="Arial"/>
          <w:b/>
          <w:bCs/>
          <w:i/>
          <w:sz w:val="28"/>
          <w:szCs w:val="28"/>
        </w:rPr>
        <w:t xml:space="preserve"> </w:t>
      </w:r>
      <w:r w:rsidR="00C522E7" w:rsidRPr="00706850">
        <w:rPr>
          <w:rFonts w:ascii="Arial" w:hAnsi="Arial" w:cs="Arial"/>
          <w:i/>
          <w:sz w:val="28"/>
          <w:szCs w:val="28"/>
        </w:rPr>
        <w:t xml:space="preserve">En </w:t>
      </w:r>
      <w:r w:rsidR="00C522E7" w:rsidRPr="00706850">
        <w:rPr>
          <w:rFonts w:ascii="Arial" w:hAnsi="Arial" w:cs="Arial"/>
          <w:i/>
          <w:sz w:val="28"/>
          <w:szCs w:val="28"/>
          <w:u w:val="single"/>
        </w:rPr>
        <w:t>tercer término</w:t>
      </w:r>
      <w:r w:rsidR="00C522E7" w:rsidRPr="00706850">
        <w:rPr>
          <w:rFonts w:ascii="Arial" w:hAnsi="Arial" w:cs="Arial"/>
          <w:i/>
          <w:sz w:val="28"/>
          <w:szCs w:val="28"/>
        </w:rPr>
        <w:t xml:space="preserve">, cabe resaltar que tal como se advierte del Oficio número </w:t>
      </w:r>
      <w:r w:rsidR="00C522E7" w:rsidRPr="00706850">
        <w:rPr>
          <w:rFonts w:ascii="Arial" w:hAnsi="Arial" w:cs="Arial"/>
          <w:b/>
          <w:bCs/>
          <w:i/>
          <w:sz w:val="28"/>
          <w:szCs w:val="28"/>
        </w:rPr>
        <w:t>565/2023</w:t>
      </w:r>
      <w:r w:rsidR="00C522E7" w:rsidRPr="00706850">
        <w:rPr>
          <w:rFonts w:ascii="Arial" w:hAnsi="Arial" w:cs="Arial"/>
          <w:i/>
          <w:sz w:val="28"/>
          <w:szCs w:val="28"/>
        </w:rPr>
        <w:t xml:space="preserve"> suscrito por el Presidente Municipal, la Secretaria de Gobierno y el Oficial de Padrón y Licencias, en sus calidades de Presidente, Secretario Ejecutivo y Secretario Técnico, respectivamente, de dicho Consejo, la recomendación emitida por sus integrantes, resultó en una </w:t>
      </w:r>
      <w:r w:rsidR="00C522E7" w:rsidRPr="00706850">
        <w:rPr>
          <w:rFonts w:ascii="Arial" w:hAnsi="Arial" w:cs="Arial"/>
          <w:b/>
          <w:i/>
          <w:sz w:val="28"/>
          <w:szCs w:val="28"/>
        </w:rPr>
        <w:t xml:space="preserve">RECOMENDACIÓN POSITIVA </w:t>
      </w:r>
      <w:r w:rsidR="00C522E7" w:rsidRPr="00706850">
        <w:rPr>
          <w:rFonts w:ascii="Arial" w:hAnsi="Arial" w:cs="Arial"/>
          <w:i/>
          <w:sz w:val="28"/>
          <w:szCs w:val="28"/>
        </w:rPr>
        <w:t xml:space="preserve">ante la existencia de una mayoría simple de </w:t>
      </w:r>
      <w:r w:rsidR="00C522E7" w:rsidRPr="00706850">
        <w:rPr>
          <w:rFonts w:ascii="Arial" w:hAnsi="Arial" w:cs="Arial"/>
          <w:b/>
          <w:i/>
          <w:sz w:val="28"/>
          <w:szCs w:val="28"/>
        </w:rPr>
        <w:t>12 votos a favor</w:t>
      </w:r>
      <w:r w:rsidR="00C522E7" w:rsidRPr="00706850">
        <w:rPr>
          <w:rFonts w:ascii="Arial" w:hAnsi="Arial" w:cs="Arial"/>
          <w:i/>
          <w:sz w:val="28"/>
          <w:szCs w:val="28"/>
        </w:rPr>
        <w:t xml:space="preserve"> de la solicitud de la Licencia en cuestión.</w:t>
      </w:r>
      <w:r w:rsidR="0067250E">
        <w:rPr>
          <w:rFonts w:ascii="Arial" w:hAnsi="Arial" w:cs="Arial"/>
          <w:b/>
          <w:bCs/>
          <w:i/>
          <w:sz w:val="28"/>
          <w:szCs w:val="28"/>
        </w:rPr>
        <w:t xml:space="preserve"> </w:t>
      </w:r>
      <w:r w:rsidR="00C522E7" w:rsidRPr="00706850">
        <w:rPr>
          <w:rFonts w:ascii="Arial"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Pleno del Ayuntamiento, los siguientes:</w:t>
      </w:r>
      <w:r w:rsidR="0067250E">
        <w:rPr>
          <w:rFonts w:ascii="Arial" w:hAnsi="Arial" w:cs="Arial"/>
          <w:b/>
          <w:bCs/>
          <w:i/>
          <w:sz w:val="28"/>
          <w:szCs w:val="28"/>
        </w:rPr>
        <w:t xml:space="preserve"> RESOLUTIVO</w:t>
      </w:r>
      <w:r w:rsidR="00C522E7" w:rsidRPr="00706850">
        <w:rPr>
          <w:rFonts w:ascii="Arial" w:hAnsi="Arial" w:cs="Arial"/>
          <w:b/>
          <w:bCs/>
          <w:i/>
          <w:sz w:val="28"/>
          <w:szCs w:val="28"/>
        </w:rPr>
        <w:t>S:</w:t>
      </w:r>
      <w:r w:rsidR="0067250E">
        <w:rPr>
          <w:rFonts w:ascii="Arial" w:hAnsi="Arial" w:cs="Arial"/>
          <w:b/>
          <w:bCs/>
          <w:i/>
          <w:sz w:val="28"/>
          <w:szCs w:val="28"/>
        </w:rPr>
        <w:t xml:space="preserve"> PRIMERO.</w:t>
      </w:r>
      <w:r w:rsidR="00C522E7" w:rsidRPr="00706850">
        <w:rPr>
          <w:rFonts w:ascii="Arial" w:hAnsi="Arial" w:cs="Arial"/>
          <w:b/>
          <w:bCs/>
          <w:i/>
          <w:sz w:val="28"/>
          <w:szCs w:val="28"/>
        </w:rPr>
        <w:t>-</w:t>
      </w:r>
      <w:r w:rsidR="00C522E7" w:rsidRPr="00706850">
        <w:rPr>
          <w:rFonts w:ascii="Arial" w:hAnsi="Arial" w:cs="Arial"/>
          <w:i/>
          <w:sz w:val="28"/>
          <w:szCs w:val="28"/>
        </w:rPr>
        <w:t xml:space="preserve"> Se autoriza por el Pleno de este Honorable Ayuntamiento Constitucional de Zapotlán el </w:t>
      </w:r>
      <w:r w:rsidR="00C522E7" w:rsidRPr="00706850">
        <w:rPr>
          <w:rFonts w:ascii="Arial" w:hAnsi="Arial" w:cs="Arial"/>
          <w:i/>
          <w:sz w:val="28"/>
          <w:szCs w:val="28"/>
        </w:rPr>
        <w:lastRenderedPageBreak/>
        <w:t xml:space="preserve">Grande, Jalisco, expedir la licencia municipal al solicitante </w:t>
      </w:r>
      <w:r w:rsidR="00C522E7" w:rsidRPr="00706850">
        <w:rPr>
          <w:rFonts w:ascii="Arial" w:hAnsi="Arial" w:cs="Arial"/>
          <w:b/>
          <w:bCs/>
          <w:i/>
          <w:sz w:val="28"/>
          <w:szCs w:val="28"/>
        </w:rPr>
        <w:t xml:space="preserve">C. ISRAEL SOTO MAGAÑA CON EL </w:t>
      </w:r>
      <w:r w:rsidR="00C522E7" w:rsidRPr="00706850">
        <w:rPr>
          <w:rFonts w:ascii="Arial" w:hAnsi="Arial" w:cs="Arial"/>
          <w:b/>
          <w:i/>
          <w:sz w:val="28"/>
          <w:szCs w:val="28"/>
        </w:rPr>
        <w:t>GIRO DE RESTAURANTE BAR DENOMINADO “CASA BLANCA”</w:t>
      </w:r>
      <w:r w:rsidR="00C522E7" w:rsidRPr="00706850">
        <w:rPr>
          <w:rFonts w:ascii="Arial" w:hAnsi="Arial" w:cs="Arial"/>
          <w:i/>
          <w:sz w:val="28"/>
          <w:szCs w:val="28"/>
        </w:rPr>
        <w:t>,</w:t>
      </w:r>
      <w:r w:rsidR="00C522E7" w:rsidRPr="00706850">
        <w:rPr>
          <w:rFonts w:ascii="Arial" w:hAnsi="Arial" w:cs="Arial"/>
          <w:b/>
          <w:bCs/>
          <w:i/>
          <w:sz w:val="28"/>
          <w:szCs w:val="28"/>
        </w:rPr>
        <w:t xml:space="preserve"> </w:t>
      </w:r>
      <w:r w:rsidR="00C522E7" w:rsidRPr="00706850">
        <w:rPr>
          <w:rFonts w:ascii="Arial" w:hAnsi="Arial" w:cs="Arial"/>
          <w:i/>
          <w:sz w:val="28"/>
          <w:szCs w:val="28"/>
        </w:rPr>
        <w:t xml:space="preserve">en el inmueble ubicado con el número #98 de la Calle JOSÉ CLEMENTE OROZCO, colonia CENTRO en esta Ciudad. </w:t>
      </w:r>
      <w:r w:rsidR="00C522E7" w:rsidRPr="00706850">
        <w:rPr>
          <w:rFonts w:ascii="Arial" w:hAnsi="Arial" w:cs="Arial"/>
          <w:b/>
          <w:bCs/>
          <w:i/>
          <w:sz w:val="28"/>
          <w:szCs w:val="28"/>
        </w:rPr>
        <w:t>SEGUNDO</w:t>
      </w:r>
      <w:r w:rsidR="0067250E">
        <w:rPr>
          <w:rFonts w:ascii="Arial" w:hAnsi="Arial" w:cs="Arial"/>
          <w:i/>
          <w:sz w:val="28"/>
          <w:szCs w:val="28"/>
        </w:rPr>
        <w:t>.</w:t>
      </w:r>
      <w:r w:rsidR="00C522E7" w:rsidRPr="00706850">
        <w:rPr>
          <w:rFonts w:ascii="Arial" w:hAnsi="Arial" w:cs="Arial"/>
          <w:i/>
          <w:sz w:val="28"/>
          <w:szCs w:val="28"/>
        </w:rPr>
        <w:t xml:space="preserve">- Instrúyase al Oficial de Padrón y Licencias municipal, </w:t>
      </w:r>
      <w:r w:rsidR="00C522E7" w:rsidRPr="00706850">
        <w:rPr>
          <w:rFonts w:ascii="Arial" w:hAnsi="Arial" w:cs="Arial"/>
          <w:b/>
          <w:bCs/>
          <w:i/>
          <w:sz w:val="28"/>
          <w:szCs w:val="28"/>
        </w:rPr>
        <w:t xml:space="preserve">LIC. JOSÉ ANTONIO ALVÁREZ HERNÁDEZ, </w:t>
      </w:r>
      <w:r w:rsidR="00C522E7" w:rsidRPr="00706850">
        <w:rPr>
          <w:rFonts w:ascii="Arial" w:hAnsi="Arial" w:cs="Arial"/>
          <w:i/>
          <w:sz w:val="28"/>
          <w:szCs w:val="28"/>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67250E">
        <w:rPr>
          <w:rFonts w:ascii="Arial" w:hAnsi="Arial" w:cs="Arial"/>
          <w:b/>
          <w:bCs/>
          <w:i/>
          <w:sz w:val="28"/>
          <w:szCs w:val="28"/>
        </w:rPr>
        <w:t xml:space="preserve"> </w:t>
      </w:r>
      <w:r w:rsidR="00C522E7" w:rsidRPr="00706850">
        <w:rPr>
          <w:rFonts w:ascii="Arial" w:hAnsi="Arial" w:cs="Arial"/>
          <w:b/>
          <w:bCs/>
          <w:i/>
          <w:sz w:val="28"/>
          <w:szCs w:val="28"/>
        </w:rPr>
        <w:t>TERCERO</w:t>
      </w:r>
      <w:r w:rsidR="0067250E">
        <w:rPr>
          <w:rFonts w:ascii="Arial" w:hAnsi="Arial" w:cs="Arial"/>
          <w:i/>
          <w:sz w:val="28"/>
          <w:szCs w:val="28"/>
        </w:rPr>
        <w:t>.</w:t>
      </w:r>
      <w:r w:rsidR="00C522E7" w:rsidRPr="00706850">
        <w:rPr>
          <w:rFonts w:ascii="Arial" w:hAnsi="Arial" w:cs="Arial"/>
          <w:i/>
          <w:sz w:val="28"/>
          <w:szCs w:val="28"/>
        </w:rPr>
        <w:t>- Instrúyase a la Secretaria de Gobierno de este Honorable Ayuntamiento para que notifique el contenido del presente acuerdo al Oficial de padrón y Licencias para los efectos legales y administrativos correspondientes.</w:t>
      </w:r>
      <w:r w:rsidR="00A12A86">
        <w:rPr>
          <w:rFonts w:ascii="Arial" w:hAnsi="Arial" w:cs="Arial"/>
          <w:b/>
          <w:bCs/>
          <w:i/>
          <w:sz w:val="28"/>
          <w:szCs w:val="28"/>
        </w:rPr>
        <w:t xml:space="preserve"> </w:t>
      </w:r>
      <w:r w:rsidR="00C522E7" w:rsidRPr="00706850">
        <w:rPr>
          <w:rFonts w:ascii="Arial" w:hAnsi="Arial" w:cs="Arial"/>
          <w:b/>
          <w:bCs/>
          <w:i/>
          <w:sz w:val="28"/>
          <w:szCs w:val="28"/>
        </w:rPr>
        <w:t>ATENTAMENTE</w:t>
      </w:r>
      <w:r w:rsidR="00A12A86">
        <w:rPr>
          <w:rFonts w:ascii="Arial" w:hAnsi="Arial" w:cs="Arial"/>
          <w:b/>
          <w:bCs/>
          <w:i/>
          <w:sz w:val="28"/>
          <w:szCs w:val="28"/>
        </w:rPr>
        <w:t xml:space="preserve"> </w:t>
      </w:r>
      <w:r w:rsidR="00C522E7" w:rsidRPr="00706850">
        <w:rPr>
          <w:rFonts w:ascii="Arial" w:hAnsi="Arial" w:cs="Arial"/>
          <w:bCs/>
          <w:i/>
          <w:sz w:val="28"/>
          <w:szCs w:val="28"/>
        </w:rPr>
        <w:t>“2023, Año del Bicentenario del Natalicio del Estado Libre y Soberano de Jalisco”</w:t>
      </w:r>
      <w:r w:rsidR="00A12A86">
        <w:rPr>
          <w:rFonts w:ascii="Arial" w:hAnsi="Arial" w:cs="Arial"/>
          <w:b/>
          <w:bCs/>
          <w:i/>
          <w:sz w:val="28"/>
          <w:szCs w:val="28"/>
        </w:rPr>
        <w:t xml:space="preserve"> </w:t>
      </w:r>
      <w:r w:rsidR="00C522E7" w:rsidRPr="00706850">
        <w:rPr>
          <w:rFonts w:ascii="Arial" w:hAnsi="Arial" w:cs="Arial"/>
          <w:i/>
          <w:sz w:val="28"/>
          <w:szCs w:val="28"/>
        </w:rPr>
        <w:t>“2023, AÑO DEL 140 ANIVERSARIO DEL NATALICIO DE CLEMENTE OROZCO”</w:t>
      </w:r>
      <w:r w:rsidR="00A12A86">
        <w:rPr>
          <w:rFonts w:ascii="Arial" w:hAnsi="Arial" w:cs="Arial"/>
          <w:b/>
          <w:bCs/>
          <w:i/>
          <w:sz w:val="28"/>
          <w:szCs w:val="28"/>
        </w:rPr>
        <w:t xml:space="preserve"> </w:t>
      </w:r>
      <w:r w:rsidR="00C522E7" w:rsidRPr="00706850">
        <w:rPr>
          <w:rFonts w:ascii="Arial" w:hAnsi="Arial" w:cs="Arial"/>
          <w:i/>
          <w:sz w:val="28"/>
          <w:szCs w:val="28"/>
        </w:rPr>
        <w:t>Cd. Guzmán, Jalisco a 15 de septiembre del 2023.</w:t>
      </w:r>
      <w:r w:rsidR="00A12A86">
        <w:rPr>
          <w:rFonts w:ascii="Arial" w:hAnsi="Arial" w:cs="Arial"/>
          <w:b/>
          <w:bCs/>
          <w:i/>
          <w:sz w:val="28"/>
          <w:szCs w:val="28"/>
        </w:rPr>
        <w:t xml:space="preserve"> </w:t>
      </w:r>
      <w:r w:rsidR="00C522E7" w:rsidRPr="00706850">
        <w:rPr>
          <w:rStyle w:val="Ninguno"/>
          <w:rFonts w:ascii="Arial" w:hAnsi="Arial" w:cs="Arial"/>
          <w:b/>
          <w:bCs/>
          <w:i/>
          <w:sz w:val="28"/>
          <w:szCs w:val="28"/>
          <w:lang w:val="es-MX"/>
        </w:rPr>
        <w:t xml:space="preserve">C. JORGE DE JESÚS JUAREZ PARRA. </w:t>
      </w:r>
      <w:r w:rsidR="00C522E7" w:rsidRPr="00706850">
        <w:rPr>
          <w:rStyle w:val="Ninguno"/>
          <w:rFonts w:ascii="Arial" w:hAnsi="Arial" w:cs="Arial"/>
          <w:i/>
          <w:sz w:val="28"/>
          <w:szCs w:val="28"/>
          <w:lang w:val="es-MX"/>
        </w:rPr>
        <w:t xml:space="preserve">Regidor Presidente de la Comisión Edilicia Permanente de Espectáculos Públicos e Inspección y Vigilancia. </w:t>
      </w:r>
      <w:r w:rsidR="00C522E7" w:rsidRPr="00706850">
        <w:rPr>
          <w:rStyle w:val="Ninguno"/>
          <w:rFonts w:ascii="Arial" w:hAnsi="Arial" w:cs="Arial"/>
          <w:b/>
          <w:i/>
          <w:sz w:val="28"/>
          <w:szCs w:val="28"/>
          <w:lang w:val="es-MX"/>
        </w:rPr>
        <w:t xml:space="preserve">FIRMA” </w:t>
      </w:r>
      <w:r w:rsidR="00C522E7" w:rsidRPr="00706850">
        <w:rPr>
          <w:rStyle w:val="Ninguno"/>
          <w:rFonts w:ascii="Arial" w:hAnsi="Arial" w:cs="Arial"/>
          <w:b/>
          <w:bCs/>
          <w:i/>
          <w:sz w:val="28"/>
          <w:szCs w:val="28"/>
          <w:lang w:val="es-MX"/>
        </w:rPr>
        <w:t xml:space="preserve">C. DIANA LAURA ORTEGA PALAFOX </w:t>
      </w:r>
      <w:r w:rsidR="00C522E7" w:rsidRPr="00706850">
        <w:rPr>
          <w:rStyle w:val="Ninguno"/>
          <w:rFonts w:ascii="Arial" w:hAnsi="Arial" w:cs="Arial"/>
          <w:i/>
          <w:sz w:val="28"/>
          <w:szCs w:val="28"/>
          <w:lang w:val="es-MX"/>
        </w:rPr>
        <w:t xml:space="preserve">Vocal de la Comisión Edilicia Permanente de Espectáculos Públicos e Inspección y Vigilancia. </w:t>
      </w:r>
      <w:r w:rsidR="00C522E7" w:rsidRPr="00706850">
        <w:rPr>
          <w:rStyle w:val="Ninguno"/>
          <w:rFonts w:ascii="Arial" w:hAnsi="Arial" w:cs="Arial"/>
          <w:b/>
          <w:i/>
          <w:sz w:val="28"/>
          <w:szCs w:val="28"/>
          <w:lang w:val="es-MX"/>
        </w:rPr>
        <w:t>NO</w:t>
      </w:r>
      <w:r w:rsidR="00C522E7" w:rsidRPr="00706850">
        <w:rPr>
          <w:rStyle w:val="Ninguno"/>
          <w:rFonts w:ascii="Arial" w:hAnsi="Arial" w:cs="Arial"/>
          <w:i/>
          <w:sz w:val="28"/>
          <w:szCs w:val="28"/>
          <w:lang w:val="es-MX"/>
        </w:rPr>
        <w:t xml:space="preserve"> </w:t>
      </w:r>
      <w:r w:rsidR="00C522E7" w:rsidRPr="00706850">
        <w:rPr>
          <w:rStyle w:val="Ninguno"/>
          <w:rFonts w:ascii="Arial" w:hAnsi="Arial" w:cs="Arial"/>
          <w:b/>
          <w:i/>
          <w:sz w:val="28"/>
          <w:szCs w:val="28"/>
          <w:lang w:val="es-MX"/>
        </w:rPr>
        <w:t>FIRMA”</w:t>
      </w:r>
      <w:r w:rsidR="00C522E7" w:rsidRPr="00706850">
        <w:rPr>
          <w:rStyle w:val="Ninguno"/>
          <w:rFonts w:ascii="Arial" w:hAnsi="Arial" w:cs="Arial"/>
          <w:b/>
          <w:bCs/>
          <w:i/>
          <w:sz w:val="28"/>
          <w:szCs w:val="28"/>
          <w:lang w:val="es-MX"/>
        </w:rPr>
        <w:t xml:space="preserve"> C. SARA MORENO RAMÍREZ. </w:t>
      </w:r>
      <w:r w:rsidR="00C522E7" w:rsidRPr="00706850">
        <w:rPr>
          <w:rStyle w:val="Ninguno"/>
          <w:rFonts w:ascii="Arial" w:hAnsi="Arial" w:cs="Arial"/>
          <w:i/>
          <w:sz w:val="28"/>
          <w:szCs w:val="28"/>
          <w:lang w:val="es-MX"/>
        </w:rPr>
        <w:t xml:space="preserve">Vocal de la Comisión Edilicia Permanente de Espectáculos Públicos e Inspección y Vigilancia. </w:t>
      </w:r>
      <w:r w:rsidR="00C522E7" w:rsidRPr="00706850">
        <w:rPr>
          <w:rStyle w:val="Ninguno"/>
          <w:rFonts w:ascii="Arial" w:hAnsi="Arial" w:cs="Arial"/>
          <w:b/>
          <w:i/>
          <w:sz w:val="28"/>
          <w:szCs w:val="28"/>
          <w:lang w:val="es-MX"/>
        </w:rPr>
        <w:t xml:space="preserve">FIRMA” </w:t>
      </w:r>
      <w:r w:rsidR="000A3600">
        <w:rPr>
          <w:rStyle w:val="Ninguno"/>
          <w:rFonts w:ascii="Arial" w:hAnsi="Arial" w:cs="Arial"/>
          <w:b/>
          <w:i/>
          <w:sz w:val="28"/>
          <w:szCs w:val="28"/>
          <w:lang w:val="es-MX"/>
        </w:rPr>
        <w:t xml:space="preserve">- - - - - - - - - - - - - - - - - - - - - - - - - - - - - - - C. Secretaria de Gobierno Municipal Claudia Margarita Robles Gómez: </w:t>
      </w:r>
      <w:r w:rsidR="000A3600">
        <w:rPr>
          <w:rStyle w:val="Ninguno"/>
          <w:rFonts w:ascii="Arial" w:hAnsi="Arial" w:cs="Arial"/>
          <w:sz w:val="28"/>
          <w:szCs w:val="28"/>
          <w:lang w:val="es-MX"/>
        </w:rPr>
        <w:t xml:space="preserve">Gracias C. Regidor Jorge de Jesús Juárez </w:t>
      </w:r>
      <w:r w:rsidR="000A3600">
        <w:rPr>
          <w:rStyle w:val="Ninguno"/>
          <w:rFonts w:ascii="Arial" w:hAnsi="Arial" w:cs="Arial"/>
          <w:sz w:val="28"/>
          <w:szCs w:val="28"/>
          <w:lang w:val="es-MX"/>
        </w:rPr>
        <w:lastRenderedPageBreak/>
        <w:t xml:space="preserve">Parra. Queda a su consideración esta Iniciativa de Dictamen, para alguna manifestación o comentario, respecto de la misma…. Si no hay ninguna, entonces, queda a su consideración esta Iniciativa para que, quiénes estén a favor de aprobarla en los términos propuestos, lo manifiesten levantando su mano…. </w:t>
      </w:r>
      <w:r w:rsidR="000A3600">
        <w:rPr>
          <w:rStyle w:val="Ninguno"/>
          <w:rFonts w:ascii="Arial" w:hAnsi="Arial" w:cs="Arial"/>
          <w:b/>
          <w:sz w:val="28"/>
          <w:szCs w:val="28"/>
          <w:lang w:val="es-MX"/>
        </w:rPr>
        <w:t xml:space="preserve">15 votos a favor, aprobado por mayoría absoluta. - - - - - - - - - - - - - - - - - - - - - - - - - - - - - - -  </w:t>
      </w:r>
      <w:r w:rsidR="000A3600">
        <w:rPr>
          <w:rStyle w:val="Ninguno"/>
          <w:rFonts w:ascii="Arial" w:hAnsi="Arial" w:cs="Arial"/>
          <w:sz w:val="28"/>
          <w:szCs w:val="28"/>
          <w:lang w:val="es-MX"/>
        </w:rPr>
        <w:t xml:space="preserve">  </w:t>
      </w:r>
      <w:r w:rsidR="00607617" w:rsidRPr="007B43B0">
        <w:rPr>
          <w:rFonts w:ascii="Arial" w:hAnsi="Arial" w:cs="Arial"/>
          <w:b/>
          <w:sz w:val="28"/>
          <w:szCs w:val="28"/>
          <w:u w:val="single"/>
        </w:rPr>
        <w:t>UNDÉCIMO</w:t>
      </w:r>
      <w:r w:rsidR="007B43B0" w:rsidRPr="007B43B0">
        <w:rPr>
          <w:rFonts w:ascii="Arial" w:hAnsi="Arial" w:cs="Arial"/>
          <w:b/>
          <w:sz w:val="28"/>
          <w:szCs w:val="28"/>
          <w:u w:val="single"/>
        </w:rPr>
        <w:t xml:space="preserve"> PUNTO</w:t>
      </w:r>
      <w:r w:rsidR="00607617">
        <w:rPr>
          <w:rFonts w:ascii="Arial" w:hAnsi="Arial" w:cs="Arial"/>
          <w:b/>
          <w:sz w:val="28"/>
          <w:szCs w:val="28"/>
        </w:rPr>
        <w:t xml:space="preserve">: </w:t>
      </w:r>
      <w:r w:rsidR="00607617">
        <w:rPr>
          <w:rFonts w:ascii="Arial" w:hAnsi="Arial" w:cs="Arial"/>
          <w:sz w:val="28"/>
          <w:szCs w:val="28"/>
        </w:rPr>
        <w:t>Dictamen que propone autorización del pago de pensión a la Servidor Público María Norma Angélica Paredes Dávalos. Motiva el C. Regidor Jorge de Jesú</w:t>
      </w:r>
      <w:r w:rsidR="007B43B0">
        <w:rPr>
          <w:rFonts w:ascii="Arial" w:hAnsi="Arial" w:cs="Arial"/>
          <w:sz w:val="28"/>
          <w:szCs w:val="28"/>
        </w:rPr>
        <w:t xml:space="preserve">s Juárez Parra. </w:t>
      </w:r>
      <w:r w:rsidR="007B43B0">
        <w:rPr>
          <w:rFonts w:ascii="Arial" w:hAnsi="Arial" w:cs="Arial"/>
          <w:b/>
          <w:i/>
          <w:sz w:val="28"/>
          <w:szCs w:val="28"/>
        </w:rPr>
        <w:t>C. Regidor Jorge de Jesús Juárez Parra:</w:t>
      </w:r>
      <w:r w:rsidR="00E9506E">
        <w:rPr>
          <w:rFonts w:ascii="Arial" w:hAnsi="Arial" w:cs="Arial"/>
          <w:b/>
          <w:i/>
          <w:sz w:val="28"/>
          <w:szCs w:val="28"/>
        </w:rPr>
        <w:t xml:space="preserve"> </w:t>
      </w:r>
      <w:r w:rsidR="00E9506E" w:rsidRPr="00F366A0">
        <w:rPr>
          <w:rFonts w:ascii="Arial" w:hAnsi="Arial" w:cs="Arial"/>
          <w:b/>
          <w:i/>
          <w:sz w:val="28"/>
          <w:szCs w:val="28"/>
        </w:rPr>
        <w:t xml:space="preserve">HONORABLE AYUNTAMIENTO CONSTITUCIONAL DE ZAPOTLÁN EL GRANDE, JALISCO. PRESENTE </w:t>
      </w:r>
      <w:r w:rsidR="00E9506E" w:rsidRPr="00F366A0">
        <w:rPr>
          <w:rFonts w:ascii="Arial" w:hAnsi="Arial" w:cs="Arial"/>
          <w:i/>
          <w:sz w:val="28"/>
          <w:szCs w:val="28"/>
        </w:rPr>
        <w:t xml:space="preserve">Quienes motivan y suscriben </w:t>
      </w:r>
      <w:r w:rsidR="00E9506E" w:rsidRPr="00F366A0">
        <w:rPr>
          <w:rFonts w:ascii="Arial" w:hAnsi="Arial" w:cs="Arial"/>
          <w:b/>
          <w:i/>
          <w:sz w:val="28"/>
          <w:szCs w:val="28"/>
        </w:rPr>
        <w:t>CC.</w:t>
      </w:r>
      <w:r w:rsidR="00E9506E" w:rsidRPr="00F366A0">
        <w:rPr>
          <w:rFonts w:ascii="Arial" w:hAnsi="Arial" w:cs="Arial"/>
          <w:i/>
          <w:sz w:val="28"/>
          <w:szCs w:val="28"/>
        </w:rPr>
        <w:t xml:space="preserve"> </w:t>
      </w:r>
      <w:r w:rsidR="00E9506E" w:rsidRPr="00F366A0">
        <w:rPr>
          <w:rFonts w:ascii="Arial" w:hAnsi="Arial" w:cs="Arial"/>
          <w:b/>
          <w:i/>
          <w:sz w:val="28"/>
          <w:szCs w:val="28"/>
        </w:rPr>
        <w:t xml:space="preserve">JORGE DE JESÚS JUÁREZ PARRA, TANIA MAGDALENA BERNARDINO JUÁREZ, MAGALI CASILLAS CONTRERAS, LAURA ELENA MARTINEZ RUVALCABA Y DIANA LAURA ORTEGA PALAFOX, </w:t>
      </w:r>
      <w:r w:rsidR="00E9506E" w:rsidRPr="00F366A0">
        <w:rPr>
          <w:rFonts w:ascii="Arial" w:hAnsi="Arial" w:cs="Arial"/>
          <w:i/>
          <w:sz w:val="28"/>
          <w:szCs w:val="28"/>
        </w:rPr>
        <w:t xml:space="preserve">Regidores Presidente y vocales respectivamente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 86,    y demás relativos y aplicables de la Constitución Política del Estado de Jalisco; artículos 1, 2, 3, 4 punto 124, 27  de la Ley de Gobierno y la Administración Pública Municipal para el Estado de Jalisco y sus Municipios; artículos 40, 47, 60, 99, 104 al 109 y demás relativos y aplicables del Reglamento Interior del Ayuntamiento de Zapotlán el Grande, presentamos a la consideración del Pleno de este Honorable Ayuntamiento </w:t>
      </w:r>
      <w:r w:rsidR="00E9506E" w:rsidRPr="00F366A0">
        <w:rPr>
          <w:rFonts w:ascii="Arial" w:hAnsi="Arial" w:cs="Arial"/>
          <w:b/>
          <w:i/>
          <w:sz w:val="28"/>
          <w:szCs w:val="28"/>
        </w:rPr>
        <w:t xml:space="preserve">DICTAMEN QUE PROPONE AUTORIZACIÓN </w:t>
      </w:r>
      <w:r w:rsidR="00E9506E" w:rsidRPr="00F366A0">
        <w:rPr>
          <w:rFonts w:ascii="Arial" w:hAnsi="Arial" w:cs="Arial"/>
          <w:b/>
          <w:i/>
          <w:sz w:val="28"/>
          <w:szCs w:val="28"/>
        </w:rPr>
        <w:lastRenderedPageBreak/>
        <w:t>DEL PAGO DE PENSIÓN A LA SERVIDOR PÚBLICO MARÍA NORMA ANGELICA PAREDES DÁVALOS</w:t>
      </w:r>
      <w:r w:rsidR="00E9506E" w:rsidRPr="00F366A0">
        <w:rPr>
          <w:rFonts w:ascii="Arial" w:hAnsi="Arial" w:cs="Arial"/>
          <w:i/>
          <w:sz w:val="28"/>
          <w:szCs w:val="28"/>
        </w:rPr>
        <w:t xml:space="preserve">, el cual se fundamenta en los siguientes: </w:t>
      </w:r>
      <w:r w:rsidR="00E9506E" w:rsidRPr="00F366A0">
        <w:rPr>
          <w:rFonts w:ascii="Arial" w:hAnsi="Arial" w:cs="Arial"/>
          <w:b/>
          <w:i/>
          <w:sz w:val="28"/>
          <w:szCs w:val="28"/>
          <w:lang w:eastAsia="es-MX"/>
        </w:rPr>
        <w:t>EXPOSICIÓN DE MOTIVOS:</w:t>
      </w:r>
      <w:r w:rsidR="00F366A0">
        <w:rPr>
          <w:rFonts w:ascii="Arial" w:hAnsi="Arial" w:cs="Arial"/>
          <w:b/>
          <w:i/>
          <w:sz w:val="28"/>
          <w:szCs w:val="28"/>
        </w:rPr>
        <w:t xml:space="preserve"> </w:t>
      </w:r>
      <w:r w:rsidR="00E9506E" w:rsidRPr="00F366A0">
        <w:rPr>
          <w:rFonts w:ascii="Arial" w:hAnsi="Arial" w:cs="Arial"/>
          <w:b/>
          <w:i/>
          <w:sz w:val="28"/>
          <w:szCs w:val="28"/>
          <w:lang w:eastAsia="es-MX"/>
        </w:rPr>
        <w:t>I.-</w:t>
      </w:r>
      <w:r w:rsidR="00E9506E" w:rsidRPr="00F366A0">
        <w:rPr>
          <w:rFonts w:ascii="Arial" w:hAnsi="Arial" w:cs="Arial"/>
          <w:i/>
          <w:sz w:val="28"/>
          <w:szCs w:val="28"/>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00E9506E" w:rsidRPr="00F366A0">
        <w:rPr>
          <w:rFonts w:ascii="Arial" w:hAnsi="Arial" w:cs="Arial"/>
          <w:i/>
          <w:sz w:val="28"/>
          <w:szCs w:val="28"/>
        </w:rPr>
        <w:t>regula la constitución, fusión y extinción de los municipios; establecen también las bases generales de la administración pública municipal y su aplicación es en todos los municipios del Estado y en aquellos que lleguen a constituirse</w:t>
      </w:r>
      <w:r w:rsidR="00E9506E" w:rsidRPr="00F366A0">
        <w:rPr>
          <w:rFonts w:ascii="Arial" w:hAnsi="Arial" w:cs="Arial"/>
          <w:i/>
          <w:sz w:val="28"/>
          <w:szCs w:val="28"/>
          <w:lang w:eastAsia="es-MX"/>
        </w:rPr>
        <w:t>, y señalan la facultad de los Ayuntamientos para Celebrar convenios con instituciones públicas y privadas tendientes a la realización de obras de interés común, siempre que no corresponda su realización al Estado.</w:t>
      </w:r>
      <w:r w:rsidR="00F366A0">
        <w:rPr>
          <w:rFonts w:ascii="Arial" w:hAnsi="Arial" w:cs="Arial"/>
          <w:b/>
          <w:i/>
          <w:sz w:val="28"/>
          <w:szCs w:val="28"/>
        </w:rPr>
        <w:t xml:space="preserve"> </w:t>
      </w:r>
      <w:r w:rsidR="00E9506E" w:rsidRPr="00F366A0">
        <w:rPr>
          <w:rFonts w:ascii="Arial" w:hAnsi="Arial" w:cs="Arial"/>
          <w:b/>
          <w:i/>
          <w:sz w:val="28"/>
          <w:szCs w:val="28"/>
          <w:lang w:eastAsia="es-MX"/>
        </w:rPr>
        <w:t xml:space="preserve">II.- </w:t>
      </w:r>
      <w:r w:rsidR="00E9506E" w:rsidRPr="00F366A0">
        <w:rPr>
          <w:rFonts w:ascii="Arial" w:hAnsi="Arial" w:cs="Arial"/>
          <w:i/>
          <w:sz w:val="28"/>
          <w:szCs w:val="28"/>
        </w:rPr>
        <w:t xml:space="preserve">Los Municipios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r w:rsidR="00E9506E" w:rsidRPr="00F366A0">
        <w:rPr>
          <w:rFonts w:ascii="Arial" w:hAnsi="Arial" w:cs="Arial"/>
          <w:b/>
          <w:i/>
          <w:sz w:val="28"/>
          <w:szCs w:val="28"/>
        </w:rPr>
        <w:t>III.-</w:t>
      </w:r>
      <w:r w:rsidR="00E9506E" w:rsidRPr="00F366A0">
        <w:rPr>
          <w:rFonts w:ascii="Arial" w:hAnsi="Arial" w:cs="Arial"/>
          <w:i/>
          <w:sz w:val="28"/>
          <w:szCs w:val="28"/>
        </w:rPr>
        <w:t xml:space="preserve"> Conforme a la Ley de Gobierno y la Administración Pública Municipal, es obligación del Presidente, v</w:t>
      </w:r>
      <w:r w:rsidR="00E9506E" w:rsidRPr="00F366A0">
        <w:rPr>
          <w:rFonts w:ascii="Arial" w:hAnsi="Arial" w:cs="Arial"/>
          <w:i/>
          <w:snapToGrid w:val="0"/>
          <w:sz w:val="28"/>
          <w:szCs w:val="28"/>
        </w:rPr>
        <w:t>igilar que el destino y monto de los caudales municipales se ajusten a los presupuestos de egresos y de la correcta recaudación, custodia y administración de los impuestos, derechos, productos, aprovechamientos, participaciones y demás ingresos propios del Municipio.</w:t>
      </w:r>
      <w:r w:rsidR="00554C7F">
        <w:rPr>
          <w:rFonts w:ascii="Arial" w:hAnsi="Arial" w:cs="Arial"/>
          <w:b/>
          <w:i/>
          <w:sz w:val="28"/>
          <w:szCs w:val="28"/>
        </w:rPr>
        <w:t xml:space="preserve"> </w:t>
      </w:r>
      <w:r w:rsidR="00E9506E" w:rsidRPr="00F366A0">
        <w:rPr>
          <w:rFonts w:ascii="Arial" w:hAnsi="Arial" w:cs="Arial"/>
          <w:b/>
          <w:i/>
          <w:snapToGrid w:val="0"/>
          <w:sz w:val="28"/>
          <w:szCs w:val="28"/>
        </w:rPr>
        <w:t>IV.-</w:t>
      </w:r>
      <w:r w:rsidR="00E9506E" w:rsidRPr="00F366A0">
        <w:rPr>
          <w:rFonts w:ascii="Arial" w:hAnsi="Arial" w:cs="Arial"/>
          <w:i/>
          <w:snapToGrid w:val="0"/>
          <w:sz w:val="28"/>
          <w:szCs w:val="28"/>
        </w:rPr>
        <w:t xml:space="preserve"> La Tesorería Municipal es la dependencia encargada de recaudar, distribuir, administrar </w:t>
      </w:r>
      <w:r w:rsidR="00E9506E" w:rsidRPr="00F366A0">
        <w:rPr>
          <w:rFonts w:ascii="Arial" w:hAnsi="Arial" w:cs="Arial"/>
          <w:i/>
          <w:snapToGrid w:val="0"/>
          <w:sz w:val="28"/>
          <w:szCs w:val="28"/>
        </w:rPr>
        <w:lastRenderedPageBreak/>
        <w:t>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sidR="00554C7F">
        <w:rPr>
          <w:rFonts w:ascii="Arial" w:hAnsi="Arial" w:cs="Arial"/>
          <w:i/>
          <w:snapToGrid w:val="0"/>
          <w:sz w:val="28"/>
          <w:szCs w:val="28"/>
        </w:rPr>
        <w:t xml:space="preserve"> </w:t>
      </w:r>
      <w:r w:rsidR="00E9506E" w:rsidRPr="00F366A0">
        <w:rPr>
          <w:rFonts w:ascii="Arial" w:hAnsi="Arial" w:cs="Arial"/>
          <w:b/>
          <w:i/>
          <w:sz w:val="28"/>
          <w:szCs w:val="28"/>
          <w:lang w:eastAsia="es-MX"/>
        </w:rPr>
        <w:t xml:space="preserve">V.- </w:t>
      </w:r>
      <w:r w:rsidR="00E9506E" w:rsidRPr="00F366A0">
        <w:rPr>
          <w:rFonts w:ascii="Arial" w:hAnsi="Arial" w:cs="Arial"/>
          <w:i/>
          <w:sz w:val="28"/>
          <w:szCs w:val="28"/>
          <w:lang w:eastAsia="es-MX"/>
        </w:rPr>
        <w:t>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“SECRETARIO Y SÍNDICO: El quinto punto refiere a un informe que el Ingeniero Dagoberto va a dar respecto a la situación de los trabajadores que ya están en edad de pensión; y la propuesta para la solución de esta problemática que hace</w:t>
      </w:r>
      <w:r w:rsidR="00554C7F">
        <w:rPr>
          <w:rFonts w:ascii="Arial" w:hAnsi="Arial" w:cs="Arial"/>
          <w:i/>
          <w:sz w:val="28"/>
          <w:szCs w:val="28"/>
          <w:lang w:eastAsia="es-MX"/>
        </w:rPr>
        <w:t xml:space="preserve"> el Ingeniero Dagoberto Moreno: </w:t>
      </w:r>
      <w:r w:rsidR="00E9506E" w:rsidRPr="00F366A0">
        <w:rPr>
          <w:rFonts w:ascii="Arial" w:hAnsi="Arial" w:cs="Arial"/>
          <w:i/>
          <w:sz w:val="28"/>
          <w:szCs w:val="28"/>
          <w:lang w:eastAsia="es-MX"/>
        </w:rPr>
        <w:t xml:space="preserve">REGIDOR DAGOBERTO MORENO LEAL: Bien, hace dos sesiones este punto se pasó a comisión, lo recuerdan?,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w:t>
      </w:r>
      <w:r w:rsidR="00E9506E" w:rsidRPr="00F366A0">
        <w:rPr>
          <w:rFonts w:ascii="Arial" w:hAnsi="Arial" w:cs="Arial"/>
          <w:i/>
          <w:sz w:val="28"/>
          <w:szCs w:val="28"/>
          <w:lang w:eastAsia="es-MX"/>
        </w:rPr>
        <w:lastRenderedPageBreak/>
        <w:t xml:space="preserve">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w:t>
      </w:r>
      <w:r w:rsidR="00E9506E" w:rsidRPr="00F366A0">
        <w:rPr>
          <w:rFonts w:ascii="Arial" w:hAnsi="Arial" w:cs="Arial"/>
          <w:i/>
          <w:sz w:val="28"/>
          <w:szCs w:val="28"/>
          <w:lang w:eastAsia="es-MX"/>
        </w:rPr>
        <w:lastRenderedPageBreak/>
        <w:t>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r w:rsidR="00554C7F">
        <w:rPr>
          <w:rFonts w:ascii="Arial" w:hAnsi="Arial" w:cs="Arial"/>
          <w:i/>
          <w:sz w:val="28"/>
          <w:szCs w:val="28"/>
          <w:lang w:eastAsia="es-MX"/>
        </w:rPr>
        <w:t xml:space="preserve"> </w:t>
      </w:r>
      <w:r w:rsidR="00E9506E" w:rsidRPr="00F366A0">
        <w:rPr>
          <w:rFonts w:ascii="Arial" w:hAnsi="Arial" w:cs="Arial"/>
          <w:i/>
          <w:sz w:val="28"/>
          <w:szCs w:val="28"/>
          <w:lang w:eastAsia="es-MX"/>
        </w:rPr>
        <w:t>SECRETARIO Y SÍNDICO: Bien, comentarios, o en caso de estar de acuerdo en la propuesta en términos, pediría pues su votación aprobatoria, si es que alguien no quiere hacer alguna intervención. . . su voto por favor. . . entonces, se apru</w:t>
      </w:r>
      <w:r w:rsidR="00554C7F">
        <w:rPr>
          <w:rFonts w:ascii="Arial" w:hAnsi="Arial" w:cs="Arial"/>
          <w:i/>
          <w:sz w:val="28"/>
          <w:szCs w:val="28"/>
          <w:lang w:eastAsia="es-MX"/>
        </w:rPr>
        <w:t xml:space="preserve">eba por unanimidad. Gracias”. </w:t>
      </w:r>
      <w:r w:rsidR="00E9506E" w:rsidRPr="00F366A0">
        <w:rPr>
          <w:rFonts w:ascii="Arial" w:hAnsi="Arial" w:cs="Arial"/>
          <w:b/>
          <w:i/>
          <w:sz w:val="28"/>
          <w:szCs w:val="28"/>
          <w:lang w:eastAsia="es-MX"/>
        </w:rPr>
        <w:t xml:space="preserve">VI.-  </w:t>
      </w:r>
      <w:r w:rsidR="00E9506E" w:rsidRPr="00F366A0">
        <w:rPr>
          <w:rFonts w:ascii="Arial" w:hAnsi="Arial" w:cs="Arial"/>
          <w:i/>
          <w:sz w:val="28"/>
          <w:szCs w:val="28"/>
          <w:lang w:eastAsia="es-MX"/>
        </w:rPr>
        <w:t>El artículo 56 fracción XIII de la Ley para los Servidores Públicos del Estado de Jalisco y sus municipios, impone a esta Entidad Pú</w:t>
      </w:r>
      <w:r w:rsidR="00554C7F">
        <w:rPr>
          <w:rFonts w:ascii="Arial" w:hAnsi="Arial" w:cs="Arial"/>
          <w:i/>
          <w:sz w:val="28"/>
          <w:szCs w:val="28"/>
          <w:lang w:eastAsia="es-MX"/>
        </w:rPr>
        <w:t xml:space="preserve">blica la obligación de otorgar </w:t>
      </w:r>
      <w:r w:rsidR="00E9506E" w:rsidRPr="00F366A0">
        <w:rPr>
          <w:rFonts w:ascii="Arial" w:hAnsi="Arial" w:cs="Arial"/>
          <w:i/>
          <w:sz w:val="28"/>
          <w:szCs w:val="28"/>
          <w:lang w:eastAsia="es-MX"/>
        </w:rPr>
        <w:t>las jubilaciones conforma lo dispone la Ley del Instituto de Pensiones del Estado de Jali</w:t>
      </w:r>
      <w:r w:rsidR="00554C7F">
        <w:rPr>
          <w:rFonts w:ascii="Arial" w:hAnsi="Arial" w:cs="Arial"/>
          <w:i/>
          <w:sz w:val="28"/>
          <w:szCs w:val="28"/>
          <w:lang w:eastAsia="es-MX"/>
        </w:rPr>
        <w:t xml:space="preserve">sco, mismo que a la letra reza: </w:t>
      </w:r>
      <w:r w:rsidR="00E9506E" w:rsidRPr="00F366A0">
        <w:rPr>
          <w:rFonts w:ascii="Arial" w:hAnsi="Arial" w:cs="Arial"/>
          <w:i/>
          <w:sz w:val="28"/>
          <w:szCs w:val="28"/>
          <w:lang w:eastAsia="es-MX"/>
        </w:rPr>
        <w:t>“Artículo 56.- Son obligaciones de las Entidades Públicas, en las relaciones laborales con sus servidores:</w:t>
      </w:r>
      <w:r w:rsidR="00554C7F">
        <w:rPr>
          <w:rFonts w:ascii="Arial" w:hAnsi="Arial" w:cs="Arial"/>
          <w:b/>
          <w:i/>
          <w:sz w:val="28"/>
          <w:szCs w:val="28"/>
        </w:rPr>
        <w:t xml:space="preserve"> </w:t>
      </w:r>
      <w:r w:rsidR="00554C7F">
        <w:rPr>
          <w:rFonts w:ascii="Arial" w:hAnsi="Arial" w:cs="Arial"/>
          <w:i/>
          <w:sz w:val="28"/>
          <w:szCs w:val="28"/>
          <w:lang w:eastAsia="es-MX"/>
        </w:rPr>
        <w:t xml:space="preserve">. . . . . . . . . . . . </w:t>
      </w:r>
      <w:r w:rsidR="00E9506E" w:rsidRPr="00F366A0">
        <w:rPr>
          <w:rFonts w:ascii="Arial" w:hAnsi="Arial" w:cs="Arial"/>
          <w:i/>
          <w:sz w:val="28"/>
          <w:szCs w:val="28"/>
          <w:lang w:eastAsia="es-MX"/>
        </w:rPr>
        <w:t xml:space="preserve">XIII.- Otorgar las jubilaciones conforme lo dispone la Ley del Instituto de Pensiones del Estado de Jalisco;” </w:t>
      </w:r>
      <w:r w:rsidR="00E9506E" w:rsidRPr="00F366A0">
        <w:rPr>
          <w:rFonts w:ascii="Arial" w:hAnsi="Arial" w:cs="Arial"/>
          <w:b/>
          <w:i/>
          <w:sz w:val="28"/>
          <w:szCs w:val="28"/>
          <w:lang w:eastAsia="es-MX"/>
        </w:rPr>
        <w:t>VII.</w:t>
      </w:r>
      <w:r w:rsidR="00E9506E" w:rsidRPr="00F366A0">
        <w:rPr>
          <w:rFonts w:ascii="Arial" w:hAnsi="Arial" w:cs="Arial"/>
          <w:i/>
          <w:sz w:val="28"/>
          <w:szCs w:val="28"/>
          <w:lang w:eastAsia="es-MX"/>
        </w:rPr>
        <w:t>-</w:t>
      </w:r>
      <w:r w:rsidR="00554C7F">
        <w:rPr>
          <w:rFonts w:ascii="Arial" w:hAnsi="Arial" w:cs="Arial"/>
          <w:i/>
          <w:sz w:val="28"/>
          <w:szCs w:val="28"/>
          <w:lang w:eastAsia="es-MX"/>
        </w:rPr>
        <w:t xml:space="preserve"> Tal y como se desprende en la </w:t>
      </w:r>
      <w:r w:rsidR="00E9506E" w:rsidRPr="00F366A0">
        <w:rPr>
          <w:rFonts w:ascii="Arial" w:hAnsi="Arial" w:cs="Arial"/>
          <w:b/>
          <w:i/>
          <w:sz w:val="28"/>
          <w:szCs w:val="28"/>
          <w:lang w:eastAsia="es-MX"/>
        </w:rPr>
        <w:t>DETERMINACIÓN</w:t>
      </w:r>
      <w:r w:rsidR="00E9506E" w:rsidRPr="00F366A0">
        <w:rPr>
          <w:rFonts w:ascii="Arial" w:hAnsi="Arial" w:cs="Arial"/>
          <w:i/>
          <w:sz w:val="28"/>
          <w:szCs w:val="28"/>
          <w:lang w:eastAsia="es-MX"/>
        </w:rPr>
        <w:t xml:space="preserve"> en que se hace el </w:t>
      </w:r>
      <w:r w:rsidR="00E9506E" w:rsidRPr="00F366A0">
        <w:rPr>
          <w:rFonts w:ascii="Arial" w:hAnsi="Arial" w:cs="Arial"/>
          <w:b/>
          <w:i/>
          <w:sz w:val="28"/>
          <w:szCs w:val="28"/>
          <w:lang w:eastAsia="es-MX"/>
        </w:rPr>
        <w:lastRenderedPageBreak/>
        <w:t>ANALISIS LÓGICO JURIDICO</w:t>
      </w:r>
      <w:r w:rsidR="00E9506E" w:rsidRPr="00F366A0">
        <w:rPr>
          <w:rFonts w:ascii="Arial" w:hAnsi="Arial" w:cs="Arial"/>
          <w:i/>
          <w:sz w:val="28"/>
          <w:szCs w:val="28"/>
          <w:lang w:eastAsia="es-MX"/>
        </w:rPr>
        <w:t xml:space="preserve"> realizado por la Licenciada Gema Verónica Cárdenas Villalvazo, y que remite con el oficio número 1830/2023 suscrito por el Licenciado </w:t>
      </w:r>
      <w:r w:rsidR="00E9506E" w:rsidRPr="00F366A0">
        <w:rPr>
          <w:rFonts w:ascii="Arial" w:hAnsi="Arial" w:cs="Arial"/>
          <w:b/>
          <w:i/>
          <w:sz w:val="28"/>
          <w:szCs w:val="28"/>
          <w:lang w:eastAsia="es-MX"/>
        </w:rPr>
        <w:t xml:space="preserve">JOSÉ DE JESÚS NUÑEZ GÓNZALEZ </w:t>
      </w:r>
      <w:r w:rsidR="00E9506E" w:rsidRPr="00F366A0">
        <w:rPr>
          <w:rFonts w:ascii="Arial" w:hAnsi="Arial" w:cs="Arial"/>
          <w:i/>
          <w:sz w:val="28"/>
          <w:szCs w:val="28"/>
          <w:lang w:eastAsia="es-MX"/>
        </w:rPr>
        <w:t xml:space="preserve">en su calidad de Director General de Administración e Innovación Gubernamental a la Comisión Edilicia Permanente de Hacienda Pública y Patrimonio Municipal y que a la letra menciona: </w:t>
      </w:r>
      <w:r w:rsidR="00554C7F">
        <w:rPr>
          <w:rFonts w:ascii="Arial" w:hAnsi="Arial" w:cs="Arial"/>
          <w:b/>
          <w:i/>
          <w:sz w:val="28"/>
          <w:szCs w:val="28"/>
        </w:rPr>
        <w:t xml:space="preserve">DET/04/2023 </w:t>
      </w:r>
      <w:r w:rsidR="00E9506E" w:rsidRPr="00F366A0">
        <w:rPr>
          <w:rFonts w:ascii="Arial" w:hAnsi="Arial" w:cs="Arial"/>
          <w:b/>
          <w:i/>
          <w:sz w:val="28"/>
          <w:szCs w:val="28"/>
        </w:rPr>
        <w:t>LIC</w:t>
      </w:r>
      <w:r w:rsidR="00554C7F">
        <w:rPr>
          <w:rFonts w:ascii="Arial" w:hAnsi="Arial" w:cs="Arial"/>
          <w:b/>
          <w:i/>
          <w:sz w:val="28"/>
          <w:szCs w:val="28"/>
        </w:rPr>
        <w:t xml:space="preserve">. JOSE DE JESUS NUÑEZ GONZALEZ </w:t>
      </w:r>
      <w:r w:rsidR="00E9506E" w:rsidRPr="00F366A0">
        <w:rPr>
          <w:rFonts w:ascii="Arial" w:hAnsi="Arial" w:cs="Arial"/>
          <w:b/>
          <w:i/>
          <w:sz w:val="28"/>
          <w:szCs w:val="28"/>
        </w:rPr>
        <w:t>DIRE</w:t>
      </w:r>
      <w:r w:rsidR="00554C7F">
        <w:rPr>
          <w:rFonts w:ascii="Arial" w:hAnsi="Arial" w:cs="Arial"/>
          <w:b/>
          <w:i/>
          <w:sz w:val="28"/>
          <w:szCs w:val="28"/>
        </w:rPr>
        <w:t>CTOR GENERAL DE ADMINISTRACION E INNOVACION GUBERNAMENTAL PRESENT</w:t>
      </w:r>
      <w:r w:rsidR="00E9506E" w:rsidRPr="00F366A0">
        <w:rPr>
          <w:rFonts w:ascii="Arial" w:hAnsi="Arial" w:cs="Arial"/>
          <w:b/>
          <w:i/>
          <w:sz w:val="28"/>
          <w:szCs w:val="28"/>
        </w:rPr>
        <w:t xml:space="preserve">E </w:t>
      </w:r>
      <w:r w:rsidR="00554C7F">
        <w:rPr>
          <w:rFonts w:ascii="Arial" w:hAnsi="Arial" w:cs="Arial"/>
          <w:b/>
          <w:i/>
          <w:sz w:val="28"/>
          <w:szCs w:val="28"/>
        </w:rPr>
        <w:t xml:space="preserve">DETERMINACIÓN Asunto: Solicitud de Pensión </w:t>
      </w:r>
      <w:r w:rsidR="002B608E">
        <w:rPr>
          <w:rFonts w:ascii="Arial" w:hAnsi="Arial" w:cs="Arial"/>
          <w:b/>
          <w:i/>
          <w:sz w:val="28"/>
          <w:szCs w:val="28"/>
        </w:rPr>
        <w:t xml:space="preserve">Servidor Público María Norma Angélica Paredes Dávalos CONSIDERANDO </w:t>
      </w:r>
      <w:r w:rsidR="00E9506E" w:rsidRPr="00F366A0">
        <w:rPr>
          <w:rFonts w:ascii="Arial" w:hAnsi="Arial" w:cs="Arial"/>
          <w:i/>
          <w:sz w:val="28"/>
          <w:szCs w:val="28"/>
        </w:rPr>
        <w:t>I.- Que ingresó a laborar para ésta Entidad Pública el día</w:t>
      </w:r>
      <w:r w:rsidR="00E9506E" w:rsidRPr="00F366A0">
        <w:rPr>
          <w:rFonts w:ascii="Arial" w:hAnsi="Arial" w:cs="Arial"/>
          <w:b/>
          <w:i/>
          <w:sz w:val="28"/>
          <w:szCs w:val="28"/>
        </w:rPr>
        <w:t xml:space="preserve"> 01 de Marzo del año 2000,</w:t>
      </w:r>
      <w:r w:rsidR="00E9506E" w:rsidRPr="00F366A0">
        <w:rPr>
          <w:rFonts w:ascii="Arial" w:hAnsi="Arial" w:cs="Arial"/>
          <w:i/>
          <w:sz w:val="28"/>
          <w:szCs w:val="28"/>
        </w:rPr>
        <w:t xml:space="preserve"> por lo que ha prestado sus servicios durante </w:t>
      </w:r>
      <w:r w:rsidR="00E9506E" w:rsidRPr="00F366A0">
        <w:rPr>
          <w:rFonts w:ascii="Arial" w:hAnsi="Arial" w:cs="Arial"/>
          <w:b/>
          <w:i/>
          <w:sz w:val="28"/>
          <w:szCs w:val="28"/>
        </w:rPr>
        <w:t>23 años</w:t>
      </w:r>
      <w:r w:rsidR="00E9506E" w:rsidRPr="00F366A0">
        <w:rPr>
          <w:rFonts w:ascii="Arial" w:hAnsi="Arial" w:cs="Arial"/>
          <w:i/>
          <w:sz w:val="28"/>
          <w:szCs w:val="28"/>
        </w:rPr>
        <w:t xml:space="preserve">, en este momento cuenta con </w:t>
      </w:r>
      <w:r w:rsidR="00E9506E" w:rsidRPr="00F366A0">
        <w:rPr>
          <w:rFonts w:ascii="Arial" w:hAnsi="Arial" w:cs="Arial"/>
          <w:b/>
          <w:i/>
          <w:sz w:val="28"/>
          <w:szCs w:val="28"/>
        </w:rPr>
        <w:t>66 años de edad,</w:t>
      </w:r>
      <w:r w:rsidR="00E9506E" w:rsidRPr="00F366A0">
        <w:rPr>
          <w:rFonts w:ascii="Arial" w:hAnsi="Arial" w:cs="Arial"/>
          <w:i/>
          <w:sz w:val="28"/>
          <w:szCs w:val="28"/>
        </w:rPr>
        <w:t xml:space="preserve"> se encuentra Inscrita ante el </w:t>
      </w:r>
      <w:r w:rsidR="00E9506E" w:rsidRPr="00F366A0">
        <w:rPr>
          <w:rFonts w:ascii="Arial" w:hAnsi="Arial" w:cs="Arial"/>
          <w:b/>
          <w:i/>
          <w:sz w:val="28"/>
          <w:szCs w:val="28"/>
        </w:rPr>
        <w:t>Instituto de Pensiones del Estado</w:t>
      </w:r>
      <w:r w:rsidR="00E9506E" w:rsidRPr="00F366A0">
        <w:rPr>
          <w:rFonts w:ascii="Arial" w:hAnsi="Arial" w:cs="Arial"/>
          <w:i/>
          <w:sz w:val="28"/>
          <w:szCs w:val="28"/>
        </w:rPr>
        <w:t xml:space="preserve"> de Jalisco, desde el mes de </w:t>
      </w:r>
      <w:r w:rsidR="00E9506E" w:rsidRPr="00F366A0">
        <w:rPr>
          <w:rFonts w:ascii="Arial" w:hAnsi="Arial" w:cs="Arial"/>
          <w:b/>
          <w:i/>
          <w:sz w:val="28"/>
          <w:szCs w:val="28"/>
        </w:rPr>
        <w:t>FEBRERO DEL AÑO 2018</w:t>
      </w:r>
      <w:r w:rsidR="00E9506E" w:rsidRPr="00F366A0">
        <w:rPr>
          <w:rFonts w:ascii="Arial" w:hAnsi="Arial" w:cs="Arial"/>
          <w:i/>
          <w:sz w:val="28"/>
          <w:szCs w:val="28"/>
        </w:rPr>
        <w:t xml:space="preserve">, por lo que cuenta aproximadamente con </w:t>
      </w:r>
      <w:r w:rsidR="00E9506E" w:rsidRPr="00F366A0">
        <w:rPr>
          <w:rFonts w:ascii="Arial" w:hAnsi="Arial" w:cs="Arial"/>
          <w:b/>
          <w:i/>
          <w:sz w:val="28"/>
          <w:szCs w:val="28"/>
        </w:rPr>
        <w:t>5 año 5 Meses</w:t>
      </w:r>
      <w:r w:rsidR="00E9506E" w:rsidRPr="00F366A0">
        <w:rPr>
          <w:rFonts w:ascii="Arial" w:hAnsi="Arial" w:cs="Arial"/>
          <w:i/>
          <w:sz w:val="28"/>
          <w:szCs w:val="28"/>
        </w:rPr>
        <w:t xml:space="preserve"> de aportación al Fondo de Pensiones, ostenta el Puesto de </w:t>
      </w:r>
      <w:r w:rsidR="00E9506E" w:rsidRPr="00F366A0">
        <w:rPr>
          <w:rFonts w:ascii="Arial" w:hAnsi="Arial" w:cs="Arial"/>
          <w:b/>
          <w:i/>
          <w:sz w:val="28"/>
          <w:szCs w:val="28"/>
        </w:rPr>
        <w:t>Auxiliar Administrativo A</w:t>
      </w:r>
      <w:r w:rsidR="00E9506E" w:rsidRPr="00F366A0">
        <w:rPr>
          <w:rFonts w:ascii="Arial" w:hAnsi="Arial" w:cs="Arial"/>
          <w:i/>
          <w:sz w:val="28"/>
          <w:szCs w:val="28"/>
        </w:rPr>
        <w:t xml:space="preserve"> y percibe como Sueldo mensual la cantidad de </w:t>
      </w:r>
      <w:r w:rsidR="00E9506E" w:rsidRPr="00F366A0">
        <w:rPr>
          <w:rFonts w:ascii="Arial" w:hAnsi="Arial" w:cs="Arial"/>
          <w:b/>
          <w:i/>
          <w:sz w:val="28"/>
          <w:szCs w:val="28"/>
        </w:rPr>
        <w:t xml:space="preserve">$13,390.00 pesos, </w:t>
      </w:r>
      <w:r w:rsidR="00E9506E" w:rsidRPr="00F366A0">
        <w:rPr>
          <w:rFonts w:ascii="Arial" w:hAnsi="Arial" w:cs="Arial"/>
          <w:i/>
          <w:sz w:val="28"/>
          <w:szCs w:val="28"/>
        </w:rPr>
        <w:t xml:space="preserve">y se encuentra afiliada ante el </w:t>
      </w:r>
      <w:r w:rsidR="00E9506E" w:rsidRPr="00F366A0">
        <w:rPr>
          <w:rFonts w:ascii="Arial" w:hAnsi="Arial" w:cs="Arial"/>
          <w:b/>
          <w:i/>
          <w:sz w:val="28"/>
          <w:szCs w:val="28"/>
        </w:rPr>
        <w:t>Instituto Mexicano del Seguro Social</w:t>
      </w:r>
      <w:r w:rsidR="00E9506E" w:rsidRPr="00F366A0">
        <w:rPr>
          <w:rFonts w:ascii="Arial" w:hAnsi="Arial" w:cs="Arial"/>
          <w:i/>
          <w:sz w:val="28"/>
          <w:szCs w:val="28"/>
        </w:rPr>
        <w:t xml:space="preserve">, bajo la </w:t>
      </w:r>
      <w:r w:rsidR="00E9506E" w:rsidRPr="00F366A0">
        <w:rPr>
          <w:rFonts w:ascii="Arial" w:hAnsi="Arial" w:cs="Arial"/>
          <w:b/>
          <w:i/>
          <w:sz w:val="28"/>
          <w:szCs w:val="28"/>
        </w:rPr>
        <w:t>modalidad 42</w:t>
      </w:r>
      <w:r w:rsidR="00E9506E" w:rsidRPr="00F366A0">
        <w:rPr>
          <w:rFonts w:ascii="Arial" w:hAnsi="Arial" w:cs="Arial"/>
          <w:i/>
          <w:sz w:val="28"/>
          <w:szCs w:val="28"/>
        </w:rPr>
        <w:t xml:space="preserve"> por esta entidad pública desde el día </w:t>
      </w:r>
      <w:r w:rsidR="00E9506E" w:rsidRPr="00F366A0">
        <w:rPr>
          <w:rFonts w:ascii="Arial" w:hAnsi="Arial" w:cs="Arial"/>
          <w:b/>
          <w:i/>
          <w:sz w:val="28"/>
          <w:szCs w:val="28"/>
        </w:rPr>
        <w:t>01de agosto del año 2017</w:t>
      </w:r>
      <w:r w:rsidR="00E9506E" w:rsidRPr="00F366A0">
        <w:rPr>
          <w:rFonts w:ascii="Arial" w:hAnsi="Arial" w:cs="Arial"/>
          <w:i/>
          <w:sz w:val="28"/>
          <w:szCs w:val="28"/>
        </w:rPr>
        <w:t>. Y es el caso que el día 03 de Julio del año en curso presentó por escrito, ante esta Dirección, escrito mediante el cual solicita se le otorgue una Pensión d</w:t>
      </w:r>
      <w:r w:rsidR="002B608E">
        <w:rPr>
          <w:rFonts w:ascii="Arial" w:hAnsi="Arial" w:cs="Arial"/>
          <w:i/>
          <w:sz w:val="28"/>
          <w:szCs w:val="28"/>
        </w:rPr>
        <w:t xml:space="preserve">e parte de este Ayuntamiento. </w:t>
      </w:r>
      <w:r w:rsidR="00E9506E" w:rsidRPr="00F366A0">
        <w:rPr>
          <w:rFonts w:ascii="Arial" w:hAnsi="Arial" w:cs="Arial"/>
          <w:i/>
          <w:sz w:val="28"/>
          <w:szCs w:val="28"/>
        </w:rPr>
        <w:t>II.- Que los artículos 56 Fracción XIII, 64 y demás relativos y aplicables de la Ley para los Servidores Públicos del Estado de Jalisco y sus Municipios, a la letra rezan:</w:t>
      </w:r>
      <w:r w:rsidR="002B608E">
        <w:rPr>
          <w:rFonts w:ascii="Arial" w:hAnsi="Arial" w:cs="Arial"/>
          <w:b/>
          <w:i/>
          <w:sz w:val="28"/>
          <w:szCs w:val="28"/>
        </w:rPr>
        <w:t xml:space="preserve"> </w:t>
      </w:r>
      <w:r w:rsidR="00E9506E" w:rsidRPr="00F366A0">
        <w:rPr>
          <w:rFonts w:ascii="Arial" w:hAnsi="Arial" w:cs="Arial"/>
          <w:i/>
          <w:sz w:val="28"/>
          <w:szCs w:val="28"/>
        </w:rPr>
        <w:t>Art. 56.- Son obligaciones de las Entidades Públicas, en las relaciones laborales con sus servidores:</w:t>
      </w:r>
      <w:r w:rsidR="002B608E">
        <w:rPr>
          <w:rFonts w:ascii="Arial" w:hAnsi="Arial" w:cs="Arial"/>
          <w:i/>
          <w:sz w:val="28"/>
          <w:szCs w:val="28"/>
        </w:rPr>
        <w:t xml:space="preserve"> ……………………………………………………… </w:t>
      </w:r>
      <w:r w:rsidR="00E9506E" w:rsidRPr="00F366A0">
        <w:rPr>
          <w:rFonts w:ascii="Arial" w:hAnsi="Arial" w:cs="Arial"/>
          <w:i/>
          <w:sz w:val="28"/>
          <w:szCs w:val="28"/>
        </w:rPr>
        <w:lastRenderedPageBreak/>
        <w:t>XIII. Otorgar las jubilaciones conforme lo dispone la Ley del Instituto de Pensiones del Estado de Jalisco; ……</w:t>
      </w:r>
      <w:r w:rsidR="002B608E">
        <w:rPr>
          <w:rFonts w:ascii="Arial" w:hAnsi="Arial" w:cs="Arial"/>
          <w:i/>
          <w:sz w:val="28"/>
          <w:szCs w:val="28"/>
        </w:rPr>
        <w:t xml:space="preserve">……………………………………………………………… . . .  </w:t>
      </w:r>
      <w:r w:rsidR="00E9506E" w:rsidRPr="00F366A0">
        <w:rPr>
          <w:rFonts w:ascii="Arial" w:hAnsi="Arial" w:cs="Arial"/>
          <w:i/>
          <w:sz w:val="28"/>
          <w:szCs w:val="28"/>
        </w:rPr>
        <w:t>Art. 64.- La seguridad social será proporcionada por las entidades públicas, a los trabajadores y sus beneficiarios, a través de convenios de incorporación que celebren preferentemente con el Instituto Mexicano del Seguro Social, o con las instituciones a que se refiere la fracción XI del artículo 56 de esta Ley, siempre que aseguren cuando menos el mismo nivel de atención y cobertura territorial que el Instituto Mexicano del Seguro Social, para que sean estas las que proporcionen a los servidores públicos los servicios médicos, quirúrgicos, farmacéuticos, hospitalarios y asistenciales; así mismo, tendrán la obligación de afiliar a todos los servidores públicos a la Dirección de Pensiones del Estado para el otorgamiento de las pensiones y jubilaciones correspondientes.</w:t>
      </w:r>
      <w:r w:rsidR="002B608E">
        <w:rPr>
          <w:rFonts w:ascii="Arial" w:hAnsi="Arial" w:cs="Arial"/>
          <w:b/>
          <w:i/>
          <w:sz w:val="28"/>
          <w:szCs w:val="28"/>
        </w:rPr>
        <w:t xml:space="preserve"> </w:t>
      </w:r>
      <w:r w:rsidR="00E9506E" w:rsidRPr="00F366A0">
        <w:rPr>
          <w:rFonts w:ascii="Arial" w:hAnsi="Arial" w:cs="Arial"/>
          <w:b/>
          <w:i/>
          <w:sz w:val="28"/>
          <w:szCs w:val="28"/>
        </w:rPr>
        <w:t xml:space="preserve">III.- </w:t>
      </w:r>
      <w:r w:rsidR="00E9506E" w:rsidRPr="00F366A0">
        <w:rPr>
          <w:rFonts w:ascii="Arial" w:hAnsi="Arial" w:cs="Arial"/>
          <w:i/>
          <w:sz w:val="28"/>
          <w:szCs w:val="28"/>
        </w:rPr>
        <w:t xml:space="preserve">Que resulta aplicable la LEY DE PENSIONES DEL ESTADO DE JALISCO cuya vigencia inició el día 01 de enero del año 1987 y permaneció vigente durante la fecha en que el interesado ingresó a laborar para esta Entidad Pública y dicha ley señala lo siguiente en los numerales que a la letra se citan: </w:t>
      </w:r>
      <w:r w:rsidR="00E9506E" w:rsidRPr="00F366A0">
        <w:rPr>
          <w:rFonts w:ascii="Arial" w:hAnsi="Arial" w:cs="Arial"/>
          <w:b/>
          <w:i/>
          <w:sz w:val="28"/>
          <w:szCs w:val="28"/>
        </w:rPr>
        <w:t xml:space="preserve">Artículo 3.- </w:t>
      </w:r>
      <w:r w:rsidR="002B608E">
        <w:rPr>
          <w:rFonts w:ascii="Arial" w:hAnsi="Arial" w:cs="Arial"/>
          <w:b/>
          <w:i/>
          <w:sz w:val="28"/>
          <w:szCs w:val="28"/>
        </w:rPr>
        <w:t xml:space="preserve">Son sujetos de la presente ley:…………………………………………………… </w:t>
      </w:r>
      <w:r w:rsidR="00E9506E" w:rsidRPr="00F366A0">
        <w:rPr>
          <w:rFonts w:ascii="Arial" w:hAnsi="Arial" w:cs="Arial"/>
          <w:b/>
          <w:i/>
          <w:sz w:val="28"/>
          <w:szCs w:val="28"/>
        </w:rPr>
        <w:t xml:space="preserve">II. </w:t>
      </w:r>
      <w:r w:rsidR="00E9506E" w:rsidRPr="00F366A0">
        <w:rPr>
          <w:rFonts w:ascii="Arial" w:hAnsi="Arial" w:cs="Arial"/>
          <w:i/>
          <w:sz w:val="28"/>
          <w:szCs w:val="28"/>
        </w:rPr>
        <w:t>Los servidores públicos de los municipios de la entidad; de los organismos públicos descentralizados del Estado y sus municipios, así como de aquellas empresas o asociaciones de participación Estatal o Municipal mayoritaria, incorporados o que se incorporen, por solicitud expresa, aceptada por el Consejo Directivo de la Dirección de Pensiones del Estado;</w:t>
      </w:r>
      <w:r w:rsidR="002B608E">
        <w:rPr>
          <w:rFonts w:ascii="Arial" w:hAnsi="Arial" w:cs="Arial"/>
          <w:i/>
          <w:sz w:val="28"/>
          <w:szCs w:val="28"/>
        </w:rPr>
        <w:t xml:space="preserve"> </w:t>
      </w:r>
      <w:r w:rsidR="002B608E">
        <w:rPr>
          <w:rFonts w:ascii="Arial" w:hAnsi="Arial" w:cs="Arial"/>
          <w:b/>
          <w:i/>
          <w:sz w:val="28"/>
          <w:szCs w:val="28"/>
        </w:rPr>
        <w:t xml:space="preserve">…………………………………………………. </w:t>
      </w:r>
      <w:r w:rsidR="00E9506E" w:rsidRPr="00F366A0">
        <w:rPr>
          <w:rFonts w:ascii="Arial" w:hAnsi="Arial" w:cs="Arial"/>
          <w:i/>
          <w:sz w:val="28"/>
          <w:szCs w:val="28"/>
        </w:rPr>
        <w:t>PENSION POR JUBILACION</w:t>
      </w:r>
      <w:r w:rsidR="002B608E">
        <w:rPr>
          <w:rFonts w:ascii="Arial" w:hAnsi="Arial" w:cs="Arial"/>
          <w:b/>
          <w:i/>
          <w:sz w:val="28"/>
          <w:szCs w:val="28"/>
        </w:rPr>
        <w:t xml:space="preserve"> </w:t>
      </w:r>
      <w:r w:rsidR="00E9506E" w:rsidRPr="00F366A0">
        <w:rPr>
          <w:rFonts w:ascii="Arial" w:hAnsi="Arial" w:cs="Arial"/>
          <w:i/>
          <w:sz w:val="28"/>
          <w:szCs w:val="28"/>
        </w:rPr>
        <w:t xml:space="preserve">Artículo 39.- Tienen derecho a la jubilación, los </w:t>
      </w:r>
      <w:r w:rsidR="00E9506E" w:rsidRPr="00F366A0">
        <w:rPr>
          <w:rFonts w:ascii="Arial" w:hAnsi="Arial" w:cs="Arial"/>
          <w:i/>
          <w:sz w:val="28"/>
          <w:szCs w:val="28"/>
        </w:rPr>
        <w:lastRenderedPageBreak/>
        <w:t>trabajadores con 30 años o más de servicios, cualquiera que sea su edad, siempre que hubieren contribuido al Fondo de Pensiones por lo menos durante 20 años.</w:t>
      </w:r>
      <w:r w:rsidR="002B608E">
        <w:rPr>
          <w:rFonts w:ascii="Arial" w:hAnsi="Arial" w:cs="Arial"/>
          <w:b/>
          <w:i/>
          <w:sz w:val="28"/>
          <w:szCs w:val="28"/>
        </w:rPr>
        <w:t xml:space="preserve"> </w:t>
      </w:r>
      <w:r w:rsidR="00E9506E" w:rsidRPr="00F366A0">
        <w:rPr>
          <w:rFonts w:ascii="Arial" w:hAnsi="Arial" w:cs="Arial"/>
          <w:i/>
          <w:sz w:val="28"/>
          <w:szCs w:val="28"/>
        </w:rPr>
        <w:t>Artículo 40.- La pensión por jubilación dará derecho al pago vitalicio de una cantidad equivalente al 100 por ciento del salario base determinado en el artículo 29 de esta ley; el derecho a su percepción comenzará, a partir del día siguiente a aquel en que el afiliado hubiese cobrado el último sueldo.</w:t>
      </w:r>
      <w:r w:rsidR="002B608E">
        <w:rPr>
          <w:rFonts w:ascii="Arial" w:hAnsi="Arial" w:cs="Arial"/>
          <w:b/>
          <w:i/>
          <w:sz w:val="28"/>
          <w:szCs w:val="28"/>
        </w:rPr>
        <w:t xml:space="preserve"> </w:t>
      </w:r>
      <w:r w:rsidR="00E9506E" w:rsidRPr="00F366A0">
        <w:rPr>
          <w:rFonts w:ascii="Arial" w:hAnsi="Arial" w:cs="Arial"/>
          <w:i/>
          <w:sz w:val="28"/>
          <w:szCs w:val="28"/>
        </w:rPr>
        <w:t>PENSION POR EDAD AVANZADA</w:t>
      </w:r>
      <w:r w:rsidR="002B608E">
        <w:rPr>
          <w:rFonts w:ascii="Arial" w:hAnsi="Arial" w:cs="Arial"/>
          <w:b/>
          <w:i/>
          <w:sz w:val="28"/>
          <w:szCs w:val="28"/>
        </w:rPr>
        <w:t xml:space="preserve"> </w:t>
      </w:r>
      <w:r w:rsidR="00E9506E" w:rsidRPr="00F366A0">
        <w:rPr>
          <w:rFonts w:ascii="Arial" w:hAnsi="Arial" w:cs="Arial"/>
          <w:i/>
          <w:sz w:val="28"/>
          <w:szCs w:val="28"/>
        </w:rPr>
        <w:t>Artículo 41.- Los afiliados que tengan 65 años o más de edad y 20 años de servicios como mínimo y de contribución al Fondo de Pensiones, adquieren derecho a la pensión por edad avanzada.</w:t>
      </w:r>
      <w:r w:rsidR="002B608E">
        <w:rPr>
          <w:rFonts w:ascii="Arial" w:hAnsi="Arial" w:cs="Arial"/>
          <w:b/>
          <w:i/>
          <w:sz w:val="28"/>
          <w:szCs w:val="28"/>
        </w:rPr>
        <w:t xml:space="preserve"> </w:t>
      </w:r>
      <w:r w:rsidR="00E9506E" w:rsidRPr="00F366A0">
        <w:rPr>
          <w:rFonts w:ascii="Arial" w:hAnsi="Arial" w:cs="Arial"/>
          <w:i/>
          <w:sz w:val="28"/>
          <w:szCs w:val="28"/>
        </w:rPr>
        <w:t>Artículo 42.- El monto de esta pensión se calculará, aplicado al salario base a que se refiere el artículo 29 de esta ley, los porcentajes de la siguiente tabla:</w:t>
      </w:r>
      <w:r w:rsidR="002B608E">
        <w:rPr>
          <w:rFonts w:ascii="Arial" w:hAnsi="Arial" w:cs="Arial"/>
          <w:b/>
          <w:i/>
          <w:sz w:val="28"/>
          <w:szCs w:val="28"/>
        </w:rPr>
        <w:t xml:space="preserve"> </w:t>
      </w:r>
      <w:r w:rsidR="00E9506E" w:rsidRPr="00F366A0">
        <w:rPr>
          <w:rFonts w:ascii="Arial" w:hAnsi="Arial" w:cs="Arial"/>
          <w:i/>
          <w:sz w:val="28"/>
          <w:szCs w:val="28"/>
        </w:rPr>
        <w:t>20 años de servicio 60%</w:t>
      </w:r>
      <w:r w:rsidR="002B608E">
        <w:rPr>
          <w:rFonts w:ascii="Arial" w:hAnsi="Arial" w:cs="Arial"/>
          <w:b/>
          <w:i/>
          <w:sz w:val="28"/>
          <w:szCs w:val="28"/>
        </w:rPr>
        <w:t xml:space="preserve"> </w:t>
      </w:r>
      <w:r w:rsidR="00E9506E" w:rsidRPr="00F366A0">
        <w:rPr>
          <w:rFonts w:ascii="Arial" w:hAnsi="Arial" w:cs="Arial"/>
          <w:i/>
          <w:sz w:val="28"/>
          <w:szCs w:val="28"/>
        </w:rPr>
        <w:t>21 años de servicio 63%</w:t>
      </w:r>
      <w:r w:rsidR="002B608E">
        <w:rPr>
          <w:rFonts w:ascii="Arial" w:hAnsi="Arial" w:cs="Arial"/>
          <w:b/>
          <w:i/>
          <w:sz w:val="28"/>
          <w:szCs w:val="28"/>
        </w:rPr>
        <w:t xml:space="preserve"> </w:t>
      </w:r>
      <w:r w:rsidR="00E9506E" w:rsidRPr="00F366A0">
        <w:rPr>
          <w:rFonts w:ascii="Arial" w:hAnsi="Arial" w:cs="Arial"/>
          <w:i/>
          <w:sz w:val="28"/>
          <w:szCs w:val="28"/>
        </w:rPr>
        <w:t>22 años de servicio 66%</w:t>
      </w:r>
      <w:r w:rsidR="002B608E">
        <w:rPr>
          <w:rFonts w:ascii="Arial" w:hAnsi="Arial" w:cs="Arial"/>
          <w:b/>
          <w:i/>
          <w:sz w:val="28"/>
          <w:szCs w:val="28"/>
        </w:rPr>
        <w:t xml:space="preserve"> </w:t>
      </w:r>
      <w:r w:rsidR="00E9506E" w:rsidRPr="00F366A0">
        <w:rPr>
          <w:rFonts w:ascii="Arial" w:hAnsi="Arial" w:cs="Arial"/>
          <w:i/>
          <w:sz w:val="28"/>
          <w:szCs w:val="28"/>
        </w:rPr>
        <w:t>23 años de servicio 69%</w:t>
      </w:r>
      <w:r w:rsidR="002B608E">
        <w:rPr>
          <w:rFonts w:ascii="Arial" w:hAnsi="Arial" w:cs="Arial"/>
          <w:b/>
          <w:i/>
          <w:sz w:val="28"/>
          <w:szCs w:val="28"/>
        </w:rPr>
        <w:t xml:space="preserve"> </w:t>
      </w:r>
      <w:r w:rsidR="00E9506E" w:rsidRPr="00F366A0">
        <w:rPr>
          <w:rFonts w:ascii="Arial" w:hAnsi="Arial" w:cs="Arial"/>
          <w:i/>
          <w:sz w:val="28"/>
          <w:szCs w:val="28"/>
        </w:rPr>
        <w:t>24 años de servicio 72%</w:t>
      </w:r>
      <w:r w:rsidR="002B608E">
        <w:rPr>
          <w:rFonts w:ascii="Arial" w:hAnsi="Arial" w:cs="Arial"/>
          <w:b/>
          <w:i/>
          <w:sz w:val="28"/>
          <w:szCs w:val="28"/>
        </w:rPr>
        <w:t xml:space="preserve"> </w:t>
      </w:r>
      <w:r w:rsidR="00E9506E" w:rsidRPr="00F366A0">
        <w:rPr>
          <w:rFonts w:ascii="Arial" w:hAnsi="Arial" w:cs="Arial"/>
          <w:i/>
          <w:sz w:val="28"/>
          <w:szCs w:val="28"/>
        </w:rPr>
        <w:t>25 años de servicio 75%</w:t>
      </w:r>
      <w:r w:rsidR="002B608E">
        <w:rPr>
          <w:rFonts w:ascii="Arial" w:hAnsi="Arial" w:cs="Arial"/>
          <w:b/>
          <w:i/>
          <w:sz w:val="28"/>
          <w:szCs w:val="28"/>
        </w:rPr>
        <w:t xml:space="preserve"> </w:t>
      </w:r>
      <w:r w:rsidR="00E9506E" w:rsidRPr="00F366A0">
        <w:rPr>
          <w:rFonts w:ascii="Arial" w:hAnsi="Arial" w:cs="Arial"/>
          <w:i/>
          <w:sz w:val="28"/>
          <w:szCs w:val="28"/>
        </w:rPr>
        <w:t>26 años de servicio 80%</w:t>
      </w:r>
      <w:r w:rsidR="002B608E">
        <w:rPr>
          <w:rFonts w:ascii="Arial" w:hAnsi="Arial" w:cs="Arial"/>
          <w:b/>
          <w:i/>
          <w:sz w:val="28"/>
          <w:szCs w:val="28"/>
        </w:rPr>
        <w:t xml:space="preserve"> </w:t>
      </w:r>
      <w:r w:rsidR="00E9506E" w:rsidRPr="00F366A0">
        <w:rPr>
          <w:rFonts w:ascii="Arial" w:hAnsi="Arial" w:cs="Arial"/>
          <w:i/>
          <w:sz w:val="28"/>
          <w:szCs w:val="28"/>
        </w:rPr>
        <w:t>27 años de servicio 85%</w:t>
      </w:r>
      <w:r w:rsidR="002B608E">
        <w:rPr>
          <w:rFonts w:ascii="Arial" w:hAnsi="Arial" w:cs="Arial"/>
          <w:b/>
          <w:i/>
          <w:sz w:val="28"/>
          <w:szCs w:val="28"/>
        </w:rPr>
        <w:t xml:space="preserve"> </w:t>
      </w:r>
      <w:r w:rsidR="00E9506E" w:rsidRPr="00F366A0">
        <w:rPr>
          <w:rFonts w:ascii="Arial" w:hAnsi="Arial" w:cs="Arial"/>
          <w:i/>
          <w:sz w:val="28"/>
          <w:szCs w:val="28"/>
        </w:rPr>
        <w:t>28 años de servicio 90%</w:t>
      </w:r>
      <w:r w:rsidR="002B608E">
        <w:rPr>
          <w:rFonts w:ascii="Arial" w:hAnsi="Arial" w:cs="Arial"/>
          <w:b/>
          <w:i/>
          <w:sz w:val="28"/>
          <w:szCs w:val="28"/>
        </w:rPr>
        <w:t xml:space="preserve"> </w:t>
      </w:r>
      <w:r w:rsidR="00E9506E" w:rsidRPr="00F366A0">
        <w:rPr>
          <w:rFonts w:ascii="Arial" w:hAnsi="Arial" w:cs="Arial"/>
          <w:i/>
          <w:sz w:val="28"/>
          <w:szCs w:val="28"/>
        </w:rPr>
        <w:t>29 años de servicio 95%</w:t>
      </w:r>
      <w:r w:rsidR="002B608E">
        <w:rPr>
          <w:rFonts w:ascii="Arial" w:hAnsi="Arial" w:cs="Arial"/>
          <w:b/>
          <w:i/>
          <w:sz w:val="28"/>
          <w:szCs w:val="28"/>
        </w:rPr>
        <w:t xml:space="preserve"> </w:t>
      </w:r>
      <w:r w:rsidR="00E9506E" w:rsidRPr="00F366A0">
        <w:rPr>
          <w:rFonts w:ascii="Arial" w:hAnsi="Arial" w:cs="Arial"/>
          <w:i/>
          <w:sz w:val="28"/>
          <w:szCs w:val="28"/>
        </w:rPr>
        <w:t>El derecho de pago comenzará, a partir del día siguiente a aquel en que el afiliado hubiese cobrado el último sueldo.</w:t>
      </w:r>
      <w:r w:rsidR="002B608E">
        <w:rPr>
          <w:rFonts w:ascii="Arial" w:hAnsi="Arial" w:cs="Arial"/>
          <w:b/>
          <w:i/>
          <w:sz w:val="28"/>
          <w:szCs w:val="28"/>
        </w:rPr>
        <w:t xml:space="preserve"> </w:t>
      </w:r>
      <w:r w:rsidR="00E9506E" w:rsidRPr="00F366A0">
        <w:rPr>
          <w:rFonts w:ascii="Arial" w:hAnsi="Arial" w:cs="Arial"/>
          <w:i/>
          <w:sz w:val="28"/>
          <w:szCs w:val="28"/>
        </w:rPr>
        <w:t>PENSION POR INVALIDEZ</w:t>
      </w:r>
      <w:r w:rsidR="002B608E">
        <w:rPr>
          <w:rFonts w:ascii="Arial" w:hAnsi="Arial" w:cs="Arial"/>
          <w:b/>
          <w:i/>
          <w:sz w:val="28"/>
          <w:szCs w:val="28"/>
        </w:rPr>
        <w:t xml:space="preserve"> </w:t>
      </w:r>
      <w:r w:rsidR="00E9506E" w:rsidRPr="00F366A0">
        <w:rPr>
          <w:rFonts w:ascii="Arial" w:hAnsi="Arial" w:cs="Arial"/>
          <w:i/>
          <w:sz w:val="28"/>
          <w:szCs w:val="28"/>
        </w:rPr>
        <w:t>Artículo 43.- Adquieren derecho a la pensión por invalidez, los afiliados que, teniendo diez años de servicio e igual tiempo de cotización al Fondo de pensiones, se inhabiliten física o mentalmente, en forma total y permanente.</w:t>
      </w:r>
      <w:r w:rsidR="002B608E">
        <w:rPr>
          <w:rFonts w:ascii="Arial" w:hAnsi="Arial" w:cs="Arial"/>
          <w:b/>
          <w:i/>
          <w:sz w:val="28"/>
          <w:szCs w:val="28"/>
        </w:rPr>
        <w:t xml:space="preserve"> </w:t>
      </w:r>
      <w:r w:rsidR="00E9506E" w:rsidRPr="00F366A0">
        <w:rPr>
          <w:rFonts w:ascii="Arial" w:hAnsi="Arial" w:cs="Arial"/>
          <w:i/>
          <w:sz w:val="28"/>
          <w:szCs w:val="28"/>
        </w:rPr>
        <w:t xml:space="preserve">Artículo 44.- Podrá concederse esta pensión a los afiliados que se inhabiliten, en forma total y permanente, por causas del empleo en ocupaciones de alto riesgo, sin que tengan el tiempo de servicio ni las cotizaciones que se establecen en el artículo anterior. El Consejo Directivo determinará, en cada caso, a través del Departamento de Trabajo y Previsión Social del Estado, si el empleo es o no de </w:t>
      </w:r>
      <w:r w:rsidR="00E9506E" w:rsidRPr="00F366A0">
        <w:rPr>
          <w:rFonts w:ascii="Arial" w:hAnsi="Arial" w:cs="Arial"/>
          <w:i/>
          <w:sz w:val="28"/>
          <w:szCs w:val="28"/>
        </w:rPr>
        <w:lastRenderedPageBreak/>
        <w:t>alto riesgo.</w:t>
      </w:r>
      <w:r w:rsidR="002B608E">
        <w:rPr>
          <w:rFonts w:ascii="Arial" w:hAnsi="Arial" w:cs="Arial"/>
          <w:b/>
          <w:i/>
          <w:sz w:val="28"/>
          <w:szCs w:val="28"/>
        </w:rPr>
        <w:t xml:space="preserve"> </w:t>
      </w:r>
      <w:r w:rsidR="00E9506E" w:rsidRPr="00F366A0">
        <w:rPr>
          <w:rFonts w:ascii="Arial" w:hAnsi="Arial" w:cs="Arial"/>
          <w:i/>
          <w:sz w:val="28"/>
          <w:szCs w:val="28"/>
        </w:rPr>
        <w:t>Señalando a la letra el numeral 78 Fracciones I inciso a) y II lo siguiente:</w:t>
      </w:r>
      <w:r w:rsidR="002B608E">
        <w:rPr>
          <w:rFonts w:ascii="Arial" w:hAnsi="Arial" w:cs="Arial"/>
          <w:b/>
          <w:i/>
          <w:sz w:val="28"/>
          <w:szCs w:val="28"/>
        </w:rPr>
        <w:t xml:space="preserve"> </w:t>
      </w:r>
      <w:r w:rsidR="00E9506E" w:rsidRPr="00F366A0">
        <w:rPr>
          <w:rFonts w:ascii="Arial" w:hAnsi="Arial" w:cs="Arial"/>
          <w:i/>
          <w:sz w:val="28"/>
          <w:szCs w:val="28"/>
        </w:rPr>
        <w:t>Artículo 78. Para la cuantificación del monto de la pensión por invalidez deberá estarse a lo siguiente:I.</w:t>
      </w:r>
      <w:r w:rsidR="00E9506E" w:rsidRPr="00F366A0">
        <w:rPr>
          <w:rFonts w:ascii="Arial" w:hAnsi="Arial" w:cs="Arial"/>
          <w:i/>
          <w:sz w:val="28"/>
          <w:szCs w:val="28"/>
        </w:rPr>
        <w:tab/>
        <w:t>En el caso de invalidez derivada de riesgos no profesionales el monto de la pensión deberá ser, por lo menos, equivalente al 60% de la base establecida en el artículo 70 de este ordenamiento, la cual se incrementará conforme a lo siguiente:</w:t>
      </w:r>
      <w:r w:rsidR="002B608E">
        <w:rPr>
          <w:rFonts w:ascii="Arial" w:hAnsi="Arial" w:cs="Arial"/>
          <w:b/>
          <w:i/>
          <w:sz w:val="28"/>
          <w:szCs w:val="28"/>
        </w:rPr>
        <w:t xml:space="preserve"> </w:t>
      </w:r>
      <w:r w:rsidR="002B608E">
        <w:rPr>
          <w:rFonts w:ascii="Arial" w:hAnsi="Arial" w:cs="Arial"/>
          <w:i/>
          <w:sz w:val="28"/>
          <w:szCs w:val="28"/>
        </w:rPr>
        <w:t>a)</w:t>
      </w:r>
      <w:r w:rsidR="00E9506E" w:rsidRPr="00F366A0">
        <w:rPr>
          <w:rFonts w:ascii="Arial" w:hAnsi="Arial" w:cs="Arial"/>
          <w:i/>
          <w:sz w:val="28"/>
          <w:szCs w:val="28"/>
        </w:rPr>
        <w:t>10</w:t>
      </w:r>
      <w:r w:rsidR="002B608E">
        <w:rPr>
          <w:rFonts w:ascii="Arial" w:hAnsi="Arial" w:cs="Arial"/>
          <w:i/>
          <w:sz w:val="28"/>
          <w:szCs w:val="28"/>
        </w:rPr>
        <w:t xml:space="preserve"> a 20 años de cotización </w:t>
      </w:r>
      <w:r w:rsidR="00E9506E" w:rsidRPr="00F366A0">
        <w:rPr>
          <w:rFonts w:ascii="Arial" w:hAnsi="Arial" w:cs="Arial"/>
          <w:i/>
          <w:sz w:val="28"/>
          <w:szCs w:val="28"/>
        </w:rPr>
        <w:t>60%     ……………………………………………………………………………………</w:t>
      </w:r>
      <w:r w:rsidR="002B608E">
        <w:rPr>
          <w:rFonts w:ascii="Arial" w:hAnsi="Arial" w:cs="Arial"/>
          <w:b/>
          <w:i/>
          <w:sz w:val="28"/>
          <w:szCs w:val="28"/>
        </w:rPr>
        <w:t xml:space="preserve"> </w:t>
      </w:r>
      <w:r w:rsidR="00E9506E" w:rsidRPr="00F366A0">
        <w:rPr>
          <w:rFonts w:ascii="Arial" w:hAnsi="Arial" w:cs="Arial"/>
          <w:i/>
          <w:sz w:val="28"/>
          <w:szCs w:val="28"/>
        </w:rPr>
        <w:t>II.- En los casos de invalidez total y permanente, debidamente dictaminada, derivada de riesgos de trabajo, no se tomará en cuenta la antigüedad de cotización y la pensión se cuantificará al 100% del sueldo tabular, independientemente de las obligaciones laborales que correspondan a la entidad públic</w:t>
      </w:r>
      <w:r w:rsidR="002B608E">
        <w:rPr>
          <w:rFonts w:ascii="Arial" w:hAnsi="Arial" w:cs="Arial"/>
          <w:i/>
          <w:sz w:val="28"/>
          <w:szCs w:val="28"/>
        </w:rPr>
        <w:t xml:space="preserve">a patronal hacia el trabajador. </w:t>
      </w:r>
      <w:r w:rsidR="00E9506E" w:rsidRPr="00F366A0">
        <w:rPr>
          <w:rFonts w:ascii="Arial" w:hAnsi="Arial" w:cs="Arial"/>
          <w:i/>
          <w:sz w:val="28"/>
          <w:szCs w:val="28"/>
        </w:rPr>
        <w:t>Ahora bien, resulta importante mencionar también, que los artículos 19, 58, 62, 63, 70, 72, 73, 74, 75, 76, 78, 81 y demás relativos y aplicables de la Ley del Instituto de Pensiones del Estado de Jalisco vigente en la actualidad, prevén los Tipos de Pensión que otorga dicho Instituto, así como los requisitos o extremos que se deben cumplir para obtenerlas.</w:t>
      </w:r>
      <w:r w:rsidR="0076017E">
        <w:rPr>
          <w:rFonts w:ascii="Arial" w:hAnsi="Arial" w:cs="Arial"/>
          <w:b/>
          <w:i/>
          <w:sz w:val="28"/>
          <w:szCs w:val="28"/>
        </w:rPr>
        <w:t xml:space="preserve"> </w:t>
      </w:r>
      <w:r w:rsidR="00E9506E" w:rsidRPr="00F366A0">
        <w:rPr>
          <w:rFonts w:ascii="Arial" w:hAnsi="Arial" w:cs="Arial"/>
          <w:i/>
          <w:sz w:val="28"/>
          <w:szCs w:val="28"/>
        </w:rPr>
        <w:t>IV.- Atendiendo a la fecha en que ingresó a laborar, que fue inscrita ante el Instituto de Pensiones del Estado de Jalisco, hasta el mes de FEBRERO DEL AÑO 2018, a su edad y su antigüedad en el servicio, se advierte que:</w:t>
      </w:r>
      <w:r w:rsidR="0076017E">
        <w:rPr>
          <w:rFonts w:ascii="Arial" w:hAnsi="Arial" w:cs="Arial"/>
          <w:b/>
          <w:i/>
          <w:sz w:val="28"/>
          <w:szCs w:val="28"/>
        </w:rPr>
        <w:t xml:space="preserve"> *</w:t>
      </w:r>
      <w:r w:rsidR="00E9506E" w:rsidRPr="0076017E">
        <w:rPr>
          <w:rFonts w:ascii="Arial" w:hAnsi="Arial" w:cs="Arial"/>
          <w:i/>
          <w:sz w:val="28"/>
          <w:szCs w:val="28"/>
        </w:rPr>
        <w:t xml:space="preserve">En virtud de que fue inscrita ante el Instituto de Pensiones del Estado de Jalisco, hasta fecha señalada en supra líneas, esta Entidad Pública debe absorber la obligación de otorgar la pensión correspondiente al interesado, ya que ante el referido Instituto de Pensiones del Estado de Jalisco únicamente ha aportado durante aproximadamente 5 años con 5 meses,  debiendo sujetarse </w:t>
      </w:r>
      <w:r w:rsidR="00E9506E" w:rsidRPr="0076017E">
        <w:rPr>
          <w:rFonts w:ascii="Arial" w:hAnsi="Arial" w:cs="Arial"/>
          <w:i/>
          <w:sz w:val="28"/>
          <w:szCs w:val="28"/>
        </w:rPr>
        <w:lastRenderedPageBreak/>
        <w:t xml:space="preserve">para dicho otorgamiento, a los términos establecidos en  la Ley del mencionado Instituto de Pensiones del Estado de Jalisco aplicable. </w:t>
      </w:r>
      <w:r w:rsidR="0076017E">
        <w:rPr>
          <w:rFonts w:ascii="Arial" w:hAnsi="Arial" w:cs="Arial"/>
          <w:b/>
          <w:i/>
          <w:sz w:val="28"/>
          <w:szCs w:val="28"/>
        </w:rPr>
        <w:t>*</w:t>
      </w:r>
      <w:r w:rsidR="00E9506E" w:rsidRPr="0076017E">
        <w:rPr>
          <w:rFonts w:ascii="Arial" w:hAnsi="Arial" w:cs="Arial"/>
          <w:i/>
          <w:sz w:val="28"/>
          <w:szCs w:val="28"/>
        </w:rPr>
        <w:t xml:space="preserve">Desprendiéndose de la misma que, No reúne aún el requisito de los años de servicio para aspirar a obtener una PENSION POR JUBILACION, ya que, se requieren 30 años de servicio y en el caso que nos ocupa el interesado cuenta únicamente con </w:t>
      </w:r>
      <w:r w:rsidR="00E9506E" w:rsidRPr="0076017E">
        <w:rPr>
          <w:rFonts w:ascii="Arial" w:hAnsi="Arial" w:cs="Arial"/>
          <w:b/>
          <w:i/>
          <w:sz w:val="28"/>
          <w:szCs w:val="28"/>
        </w:rPr>
        <w:t>23 AÑOS DE SERVICIO.</w:t>
      </w:r>
      <w:r w:rsidR="0076017E">
        <w:rPr>
          <w:rFonts w:ascii="Arial" w:hAnsi="Arial" w:cs="Arial"/>
          <w:b/>
          <w:i/>
          <w:sz w:val="28"/>
          <w:szCs w:val="28"/>
        </w:rPr>
        <w:t xml:space="preserve"> *</w:t>
      </w:r>
      <w:r w:rsidR="00E9506E" w:rsidRPr="0076017E">
        <w:rPr>
          <w:rFonts w:ascii="Arial" w:hAnsi="Arial" w:cs="Arial"/>
          <w:i/>
          <w:sz w:val="28"/>
          <w:szCs w:val="28"/>
        </w:rPr>
        <w:t>Sin embargo, Si Reúne los requisitos para aspirar a una</w:t>
      </w:r>
      <w:r w:rsidR="00E9506E" w:rsidRPr="0076017E">
        <w:rPr>
          <w:rFonts w:ascii="Arial" w:hAnsi="Arial" w:cs="Arial"/>
          <w:b/>
          <w:i/>
          <w:sz w:val="28"/>
          <w:szCs w:val="28"/>
        </w:rPr>
        <w:t xml:space="preserve"> PENSION POR EDAD AVANZADA</w:t>
      </w:r>
      <w:r w:rsidR="00E9506E" w:rsidRPr="0076017E">
        <w:rPr>
          <w:rFonts w:ascii="Arial" w:hAnsi="Arial" w:cs="Arial"/>
          <w:i/>
          <w:sz w:val="28"/>
          <w:szCs w:val="28"/>
        </w:rPr>
        <w:t xml:space="preserve"> ya que cuenta con más de los 65 AÑOS DE EDAD, pues tiene </w:t>
      </w:r>
      <w:r w:rsidR="00E9506E" w:rsidRPr="0076017E">
        <w:rPr>
          <w:rFonts w:ascii="Arial" w:hAnsi="Arial" w:cs="Arial"/>
          <w:b/>
          <w:i/>
          <w:sz w:val="28"/>
          <w:szCs w:val="28"/>
        </w:rPr>
        <w:t>66 años de edad actualmente,</w:t>
      </w:r>
      <w:r w:rsidR="00E9506E" w:rsidRPr="0076017E">
        <w:rPr>
          <w:rFonts w:ascii="Arial" w:hAnsi="Arial" w:cs="Arial"/>
          <w:i/>
          <w:sz w:val="28"/>
          <w:szCs w:val="28"/>
        </w:rPr>
        <w:t xml:space="preserve"> así mismo cumple con los años de servicio requeridos ya que ha laborado hasta este momento durante </w:t>
      </w:r>
      <w:r w:rsidR="00E9506E" w:rsidRPr="0076017E">
        <w:rPr>
          <w:rFonts w:ascii="Arial" w:hAnsi="Arial" w:cs="Arial"/>
          <w:b/>
          <w:i/>
          <w:sz w:val="28"/>
          <w:szCs w:val="28"/>
        </w:rPr>
        <w:t>23 años,</w:t>
      </w:r>
      <w:r w:rsidR="00E9506E" w:rsidRPr="0076017E">
        <w:rPr>
          <w:rFonts w:ascii="Arial" w:hAnsi="Arial" w:cs="Arial"/>
          <w:i/>
          <w:sz w:val="28"/>
          <w:szCs w:val="28"/>
        </w:rPr>
        <w:t xml:space="preserve"> de tal suerte que, se considera </w:t>
      </w:r>
      <w:r w:rsidR="00E9506E" w:rsidRPr="0076017E">
        <w:rPr>
          <w:rFonts w:ascii="Arial" w:hAnsi="Arial" w:cs="Arial"/>
          <w:b/>
          <w:i/>
          <w:sz w:val="28"/>
          <w:szCs w:val="28"/>
        </w:rPr>
        <w:t xml:space="preserve">PROCEDENTE OTORGAR UNA PENSION POR EDAD AVANZADA EN FAVOR DE LA INTERESADA.  </w:t>
      </w:r>
      <w:r w:rsidR="0076017E">
        <w:rPr>
          <w:rFonts w:ascii="Arial" w:hAnsi="Arial" w:cs="Arial"/>
          <w:b/>
          <w:i/>
          <w:sz w:val="28"/>
          <w:szCs w:val="28"/>
        </w:rPr>
        <w:t xml:space="preserve"> CONCLUSION </w:t>
      </w:r>
      <w:r w:rsidR="00E9506E" w:rsidRPr="00F366A0">
        <w:rPr>
          <w:rFonts w:ascii="Arial" w:hAnsi="Arial" w:cs="Arial"/>
          <w:i/>
          <w:sz w:val="28"/>
          <w:szCs w:val="28"/>
        </w:rPr>
        <w:t>En virtud de lo anteriormente expuesto, fundado y motivado</w:t>
      </w:r>
      <w:r w:rsidR="00E9506E" w:rsidRPr="00F366A0">
        <w:rPr>
          <w:rFonts w:ascii="Arial" w:hAnsi="Arial" w:cs="Arial"/>
          <w:b/>
          <w:i/>
          <w:sz w:val="28"/>
          <w:szCs w:val="28"/>
        </w:rPr>
        <w:t xml:space="preserve">, </w:t>
      </w:r>
      <w:r w:rsidR="00E9506E" w:rsidRPr="00F366A0">
        <w:rPr>
          <w:rFonts w:ascii="Arial" w:hAnsi="Arial" w:cs="Arial"/>
          <w:i/>
          <w:sz w:val="28"/>
          <w:szCs w:val="28"/>
        </w:rPr>
        <w:t>se considera que es</w:t>
      </w:r>
      <w:r w:rsidR="00E9506E" w:rsidRPr="00F366A0">
        <w:rPr>
          <w:rFonts w:ascii="Arial" w:hAnsi="Arial" w:cs="Arial"/>
          <w:b/>
          <w:i/>
          <w:sz w:val="28"/>
          <w:szCs w:val="28"/>
        </w:rPr>
        <w:t xml:space="preserve"> PROCEDENTE OTORGAR </w:t>
      </w:r>
      <w:r w:rsidR="00E9506E" w:rsidRPr="00F366A0">
        <w:rPr>
          <w:rFonts w:ascii="Arial" w:hAnsi="Arial" w:cs="Arial"/>
          <w:i/>
          <w:sz w:val="28"/>
          <w:szCs w:val="28"/>
        </w:rPr>
        <w:t xml:space="preserve">a la </w:t>
      </w:r>
      <w:r w:rsidR="00E9506E" w:rsidRPr="00F366A0">
        <w:rPr>
          <w:rFonts w:ascii="Arial" w:hAnsi="Arial" w:cs="Arial"/>
          <w:b/>
          <w:i/>
          <w:sz w:val="28"/>
          <w:szCs w:val="28"/>
        </w:rPr>
        <w:t xml:space="preserve">C. MARIA NORMA ANGELICA PAREDES DAVALOS, PENSIÓN POR EDAD AVANZADA, </w:t>
      </w:r>
      <w:r w:rsidR="00E9506E" w:rsidRPr="00F366A0">
        <w:rPr>
          <w:rFonts w:ascii="Arial" w:hAnsi="Arial" w:cs="Arial"/>
          <w:i/>
          <w:sz w:val="28"/>
          <w:szCs w:val="28"/>
        </w:rPr>
        <w:t>de parte de esta entidad pública, equivalente al</w:t>
      </w:r>
      <w:r w:rsidR="00E9506E" w:rsidRPr="00F366A0">
        <w:rPr>
          <w:rFonts w:ascii="Arial" w:hAnsi="Arial" w:cs="Arial"/>
          <w:b/>
          <w:i/>
          <w:sz w:val="28"/>
          <w:szCs w:val="28"/>
        </w:rPr>
        <w:t xml:space="preserve"> 69% </w:t>
      </w:r>
      <w:r w:rsidR="00E9506E" w:rsidRPr="00F366A0">
        <w:rPr>
          <w:rFonts w:ascii="Arial" w:hAnsi="Arial" w:cs="Arial"/>
          <w:i/>
          <w:sz w:val="28"/>
          <w:szCs w:val="28"/>
        </w:rPr>
        <w:t>del promedio del sueldo, sobresueldo y compensación percibido durante el último año de servicio, lo cual asciende a la cantidad de</w:t>
      </w:r>
      <w:r w:rsidR="00E9506E" w:rsidRPr="00F366A0">
        <w:rPr>
          <w:rFonts w:ascii="Arial" w:hAnsi="Arial" w:cs="Arial"/>
          <w:b/>
          <w:i/>
          <w:sz w:val="28"/>
          <w:szCs w:val="28"/>
        </w:rPr>
        <w:t xml:space="preserve"> $9, 239.10 PESOS (NUEVE MIL DOSCIENTOS TREINTA Y NUEVE PESOS 10/100 M/N)</w:t>
      </w:r>
      <w:r w:rsidR="00E9506E" w:rsidRPr="00F366A0">
        <w:rPr>
          <w:rFonts w:ascii="Arial" w:hAnsi="Arial" w:cs="Arial"/>
          <w:i/>
          <w:sz w:val="28"/>
          <w:szCs w:val="28"/>
        </w:rPr>
        <w:t xml:space="preserve"> </w:t>
      </w:r>
      <w:r w:rsidR="00E9506E" w:rsidRPr="00F366A0">
        <w:rPr>
          <w:rFonts w:ascii="Arial" w:hAnsi="Arial" w:cs="Arial"/>
          <w:b/>
          <w:i/>
          <w:sz w:val="28"/>
          <w:szCs w:val="28"/>
        </w:rPr>
        <w:t>MENSUALES.</w:t>
      </w:r>
      <w:r w:rsidR="00E9506E" w:rsidRPr="00F366A0">
        <w:rPr>
          <w:rFonts w:ascii="Arial" w:hAnsi="Arial" w:cs="Arial"/>
          <w:i/>
          <w:sz w:val="28"/>
          <w:szCs w:val="28"/>
        </w:rPr>
        <w:t xml:space="preserve"> </w:t>
      </w:r>
      <w:r w:rsidR="00E9506E" w:rsidRPr="00F366A0">
        <w:rPr>
          <w:rFonts w:ascii="Arial" w:eastAsia="Arial Unicode MS" w:hAnsi="Arial" w:cs="Arial"/>
          <w:b/>
          <w:i/>
          <w:sz w:val="28"/>
          <w:szCs w:val="28"/>
          <w:lang w:val="es-MX"/>
        </w:rPr>
        <w:t>E</w:t>
      </w:r>
      <w:r w:rsidR="00E9506E" w:rsidRPr="00F366A0">
        <w:rPr>
          <w:rFonts w:ascii="Arial" w:eastAsia="Arial Unicode MS" w:hAnsi="Arial" w:cs="Arial"/>
          <w:b/>
          <w:i/>
          <w:sz w:val="28"/>
          <w:szCs w:val="28"/>
          <w:u w:val="single"/>
          <w:lang w:val="es-MX"/>
        </w:rPr>
        <w:t>N LA INTELIGENCIA DE QUE DEBE CONSIDERARSE LA CAPACIDAD PRESUPUESTAL DE ESTA ENTIDAD PÚBLICA</w:t>
      </w:r>
      <w:r w:rsidR="00E9506E" w:rsidRPr="00F366A0">
        <w:rPr>
          <w:rFonts w:ascii="Arial" w:eastAsia="Arial Unicode MS" w:hAnsi="Arial" w:cs="Arial"/>
          <w:b/>
          <w:i/>
          <w:sz w:val="28"/>
          <w:szCs w:val="28"/>
          <w:lang w:val="es-MX"/>
        </w:rPr>
        <w:t>.</w:t>
      </w:r>
      <w:r w:rsidR="00E9506E" w:rsidRPr="00F366A0">
        <w:rPr>
          <w:rFonts w:ascii="Arial" w:eastAsia="Arial Unicode MS" w:hAnsi="Arial" w:cs="Arial"/>
          <w:i/>
          <w:sz w:val="28"/>
          <w:szCs w:val="28"/>
          <w:lang w:val="es-MX"/>
        </w:rPr>
        <w:t xml:space="preserve"> </w:t>
      </w:r>
      <w:r w:rsidR="00E9506E" w:rsidRPr="00F366A0">
        <w:rPr>
          <w:rFonts w:ascii="Arial" w:eastAsia="Arial Unicode MS" w:hAnsi="Arial" w:cs="Arial"/>
          <w:bCs/>
          <w:i/>
          <w:sz w:val="28"/>
          <w:szCs w:val="28"/>
        </w:rPr>
        <w:t xml:space="preserve">Agradeciendo de antemano su atención quedo a sus órdenes para cualquier duda o aclaración al respecto.   </w:t>
      </w:r>
      <w:r w:rsidR="00694C5D">
        <w:rPr>
          <w:rFonts w:ascii="Arial" w:hAnsi="Arial" w:cs="Arial"/>
          <w:b/>
          <w:i/>
          <w:sz w:val="28"/>
          <w:szCs w:val="28"/>
        </w:rPr>
        <w:t xml:space="preserve"> </w:t>
      </w:r>
      <w:r w:rsidR="00E9506E" w:rsidRPr="00F366A0">
        <w:rPr>
          <w:rFonts w:ascii="Arial" w:hAnsi="Arial" w:cs="Arial"/>
          <w:b/>
          <w:i/>
          <w:sz w:val="28"/>
          <w:szCs w:val="28"/>
        </w:rPr>
        <w:t>LIC. GEM</w:t>
      </w:r>
      <w:r w:rsidR="00694C5D">
        <w:rPr>
          <w:rFonts w:ascii="Arial" w:hAnsi="Arial" w:cs="Arial"/>
          <w:b/>
          <w:i/>
          <w:sz w:val="28"/>
          <w:szCs w:val="28"/>
        </w:rPr>
        <w:t xml:space="preserve">A VERONICA CARDENAS VILLALVAZO Encargado A </w:t>
      </w:r>
      <w:r w:rsidR="00E9506E" w:rsidRPr="00F366A0">
        <w:rPr>
          <w:rFonts w:ascii="Arial" w:hAnsi="Arial" w:cs="Arial"/>
          <w:b/>
          <w:i/>
          <w:sz w:val="28"/>
          <w:szCs w:val="28"/>
        </w:rPr>
        <w:t>Adscrita a la Dirección General de Administrac</w:t>
      </w:r>
      <w:r w:rsidR="00694C5D">
        <w:rPr>
          <w:rFonts w:ascii="Arial" w:hAnsi="Arial" w:cs="Arial"/>
          <w:b/>
          <w:i/>
          <w:sz w:val="28"/>
          <w:szCs w:val="28"/>
        </w:rPr>
        <w:t xml:space="preserve">ión e Innovación Gubernamental </w:t>
      </w:r>
      <w:r w:rsidR="00E9506E" w:rsidRPr="00F366A0">
        <w:rPr>
          <w:rFonts w:ascii="Arial" w:hAnsi="Arial" w:cs="Arial"/>
          <w:b/>
          <w:i/>
          <w:sz w:val="28"/>
          <w:szCs w:val="28"/>
          <w:lang w:eastAsia="es-MX"/>
        </w:rPr>
        <w:t>VIII.-</w:t>
      </w:r>
      <w:r w:rsidR="00E9506E" w:rsidRPr="00F366A0">
        <w:rPr>
          <w:rFonts w:ascii="Arial" w:hAnsi="Arial" w:cs="Arial"/>
          <w:i/>
          <w:sz w:val="28"/>
          <w:szCs w:val="28"/>
          <w:lang w:eastAsia="es-MX"/>
        </w:rPr>
        <w:t xml:space="preserve"> En ese tenor, la </w:t>
      </w:r>
      <w:r w:rsidR="00E9506E" w:rsidRPr="00F366A0">
        <w:rPr>
          <w:rFonts w:ascii="Arial" w:hAnsi="Arial" w:cs="Arial"/>
          <w:b/>
          <w:i/>
          <w:sz w:val="28"/>
          <w:szCs w:val="28"/>
          <w:lang w:eastAsia="es-MX"/>
        </w:rPr>
        <w:t xml:space="preserve">C. MARÍA NORMA ANGÉLICA PAREDES </w:t>
      </w:r>
      <w:r w:rsidR="00E9506E" w:rsidRPr="00F366A0">
        <w:rPr>
          <w:rFonts w:ascii="Arial" w:hAnsi="Arial" w:cs="Arial"/>
          <w:b/>
          <w:i/>
          <w:sz w:val="28"/>
          <w:szCs w:val="28"/>
          <w:lang w:eastAsia="es-MX"/>
        </w:rPr>
        <w:lastRenderedPageBreak/>
        <w:t>DAVALOS</w:t>
      </w:r>
      <w:r w:rsidR="00E9506E" w:rsidRPr="00F366A0">
        <w:rPr>
          <w:rFonts w:ascii="Arial" w:hAnsi="Arial" w:cs="Arial"/>
          <w:i/>
          <w:sz w:val="28"/>
          <w:szCs w:val="28"/>
          <w:lang w:eastAsia="es-MX"/>
        </w:rPr>
        <w:t>, en la actualidad tiene los siguientes antecedentes: a).- Ingreso  a laborar el 01 de Marzo del año 2000.</w:t>
      </w:r>
      <w:r w:rsidR="00694C5D">
        <w:rPr>
          <w:rFonts w:ascii="Arial" w:hAnsi="Arial" w:cs="Arial"/>
          <w:i/>
          <w:sz w:val="28"/>
          <w:szCs w:val="28"/>
          <w:lang w:eastAsia="es-MX"/>
        </w:rPr>
        <w:t xml:space="preserve"> </w:t>
      </w:r>
      <w:r w:rsidR="00E9506E" w:rsidRPr="00F366A0">
        <w:rPr>
          <w:rFonts w:ascii="Arial" w:hAnsi="Arial" w:cs="Arial"/>
          <w:i/>
          <w:sz w:val="28"/>
          <w:szCs w:val="28"/>
          <w:lang w:eastAsia="es-MX"/>
        </w:rPr>
        <w:t xml:space="preserve">b).- Tiene 23 años de Servicio. c).- 66 años de edad. d).- Inscrita ante el Instituto de Pensiones del Estado de Jalisco, desde Febrero </w:t>
      </w:r>
      <w:r w:rsidR="00694C5D">
        <w:rPr>
          <w:rFonts w:ascii="Arial" w:hAnsi="Arial" w:cs="Arial"/>
          <w:i/>
          <w:sz w:val="28"/>
          <w:szCs w:val="28"/>
          <w:lang w:eastAsia="es-MX"/>
        </w:rPr>
        <w:t xml:space="preserve">del año 2018. </w:t>
      </w:r>
      <w:r w:rsidR="00E9506E" w:rsidRPr="00F366A0">
        <w:rPr>
          <w:rFonts w:ascii="Arial" w:hAnsi="Arial" w:cs="Arial"/>
          <w:i/>
          <w:sz w:val="28"/>
          <w:szCs w:val="28"/>
          <w:lang w:eastAsia="es-MX"/>
        </w:rPr>
        <w:t xml:space="preserve">e).- Ostenta el cargo de Auxiliar Administrativo A adscrita a Casa de la Cultura. f).- Tiene un sueldo actual de </w:t>
      </w:r>
      <w:r w:rsidR="00E9506E" w:rsidRPr="00F366A0">
        <w:rPr>
          <w:rFonts w:ascii="Arial" w:hAnsi="Arial" w:cs="Arial"/>
          <w:b/>
          <w:i/>
          <w:sz w:val="28"/>
          <w:szCs w:val="28"/>
          <w:lang w:eastAsia="es-MX"/>
        </w:rPr>
        <w:t>$13,390.00 (Trece mil trescientos noventa pesos 00/100 M. N.),   MENSUALES</w:t>
      </w:r>
      <w:r w:rsidR="00E9506E" w:rsidRPr="00F366A0">
        <w:rPr>
          <w:rFonts w:ascii="Arial" w:hAnsi="Arial" w:cs="Arial"/>
          <w:i/>
          <w:sz w:val="28"/>
          <w:szCs w:val="28"/>
          <w:lang w:eastAsia="es-MX"/>
        </w:rPr>
        <w:t xml:space="preserve"> según se desprende del último recibo de nómina, que al efecto se exhibe al presente dictamen, para l</w:t>
      </w:r>
      <w:r w:rsidR="00694C5D">
        <w:rPr>
          <w:rFonts w:ascii="Arial" w:hAnsi="Arial" w:cs="Arial"/>
          <w:i/>
          <w:sz w:val="28"/>
          <w:szCs w:val="28"/>
          <w:lang w:eastAsia="es-MX"/>
        </w:rPr>
        <w:t xml:space="preserve">os efectos legales conducentes. </w:t>
      </w:r>
      <w:r w:rsidR="00E9506E" w:rsidRPr="00F366A0">
        <w:rPr>
          <w:rFonts w:ascii="Arial" w:hAnsi="Arial" w:cs="Arial"/>
          <w:i/>
          <w:sz w:val="28"/>
          <w:szCs w:val="28"/>
          <w:lang w:eastAsia="es-MX"/>
        </w:rPr>
        <w:t>Si tomamos en consideración que la jubilación en algunas personas causa una fuerte sensación de vacío, perdida de interés, ausencia de objetivos y una drástica reducción de actividad, superar estos problemas es uno de los principales requisitos para favorecer la calidad de la vi</w:t>
      </w:r>
      <w:r w:rsidR="00694C5D">
        <w:rPr>
          <w:rFonts w:ascii="Arial" w:hAnsi="Arial" w:cs="Arial"/>
          <w:i/>
          <w:sz w:val="28"/>
          <w:szCs w:val="28"/>
          <w:lang w:eastAsia="es-MX"/>
        </w:rPr>
        <w:t xml:space="preserve">da durante la etapa posterior. </w:t>
      </w:r>
      <w:r w:rsidR="00E9506E" w:rsidRPr="00F366A0">
        <w:rPr>
          <w:rFonts w:ascii="Arial" w:hAnsi="Arial" w:cs="Arial"/>
          <w:i/>
          <w:sz w:val="28"/>
          <w:szCs w:val="28"/>
          <w:lang w:eastAsia="es-MX"/>
        </w:rPr>
        <w:t xml:space="preserve">Por ello, no debe pasar inadvertido que la pensión es una prestación económica destinada a proteger al trabajador al cumplir con la edad requerida por la ley con la finalidad de que la jubilación se impone como una de las más importantes metas de ahorro y es trascendental que las personas lo tengan en cuenta desde que comienza su vida laboral. El llevarlo a cabo, garantiza un mejor futuro financiero en la vejez. El retiro puede darse por invalidez, vejez o cesantía en edad avanzada. </w:t>
      </w:r>
      <w:r w:rsidR="00694C5D">
        <w:rPr>
          <w:rFonts w:ascii="Arial" w:hAnsi="Arial" w:cs="Arial"/>
          <w:b/>
          <w:i/>
          <w:sz w:val="28"/>
          <w:szCs w:val="28"/>
          <w:lang w:eastAsia="es-MX"/>
        </w:rPr>
        <w:t xml:space="preserve">IX.- </w:t>
      </w:r>
      <w:r w:rsidR="00E9506E" w:rsidRPr="00F366A0">
        <w:rPr>
          <w:rFonts w:ascii="Arial" w:hAnsi="Arial" w:cs="Arial"/>
          <w:i/>
          <w:sz w:val="28"/>
          <w:szCs w:val="28"/>
          <w:lang w:eastAsia="es-MX"/>
        </w:rPr>
        <w:t xml:space="preserve">En ese tenor, la </w:t>
      </w:r>
      <w:r w:rsidR="00E9506E" w:rsidRPr="00F366A0">
        <w:rPr>
          <w:rFonts w:ascii="Arial" w:hAnsi="Arial" w:cs="Arial"/>
          <w:b/>
          <w:i/>
          <w:sz w:val="28"/>
          <w:szCs w:val="28"/>
          <w:lang w:eastAsia="es-MX"/>
        </w:rPr>
        <w:t>LICENCIADA ANA MARÍA DEL TORO TORRES</w:t>
      </w:r>
      <w:r w:rsidR="00E9506E" w:rsidRPr="00F366A0">
        <w:rPr>
          <w:rFonts w:ascii="Arial" w:hAnsi="Arial" w:cs="Arial"/>
          <w:i/>
          <w:sz w:val="28"/>
          <w:szCs w:val="28"/>
          <w:lang w:eastAsia="es-MX"/>
        </w:rPr>
        <w:t xml:space="preserve">, Encargada de la Hacienda Municipal, en uso de las facultades y atribuciones que le confieren el Reglamento de Gobierno y la Administración Pública Municipal en los ordinales 156, 157 fracción II y 158 fracciones VI y X, los que a la letra rezan: </w:t>
      </w:r>
      <w:r w:rsidR="00694C5D">
        <w:rPr>
          <w:rFonts w:ascii="Arial" w:hAnsi="Arial" w:cs="Arial"/>
          <w:b/>
          <w:i/>
          <w:sz w:val="28"/>
          <w:szCs w:val="28"/>
        </w:rPr>
        <w:t xml:space="preserve"> </w:t>
      </w:r>
      <w:r w:rsidR="00E9506E" w:rsidRPr="00F366A0">
        <w:rPr>
          <w:rFonts w:ascii="Arial" w:hAnsi="Arial" w:cs="Arial"/>
          <w:b/>
          <w:i/>
          <w:sz w:val="28"/>
          <w:szCs w:val="28"/>
        </w:rPr>
        <w:t>“Artículo 156</w:t>
      </w:r>
      <w:r w:rsidR="00E9506E" w:rsidRPr="00F366A0">
        <w:rPr>
          <w:rFonts w:ascii="Arial" w:hAnsi="Arial" w:cs="Arial"/>
          <w:i/>
          <w:sz w:val="28"/>
          <w:szCs w:val="28"/>
        </w:rPr>
        <w:t xml:space="preserve">.- Al Tesorero Municipal le corresponde la vigilancia de la recaudación de las Contribuciones que corresponden al Municipio, y es responsable del ejercicio </w:t>
      </w:r>
      <w:r w:rsidR="00E9506E" w:rsidRPr="00F366A0">
        <w:rPr>
          <w:rFonts w:ascii="Arial" w:hAnsi="Arial" w:cs="Arial"/>
          <w:i/>
          <w:sz w:val="28"/>
          <w:szCs w:val="28"/>
        </w:rPr>
        <w:lastRenderedPageBreak/>
        <w:t xml:space="preserve">presupuestal, la contabilidad y el gasto público municipal, además de las atribuciones y obligaciones que expresamente le señalan </w:t>
      </w:r>
      <w:r w:rsidR="00694C5D">
        <w:rPr>
          <w:rFonts w:ascii="Arial" w:hAnsi="Arial" w:cs="Arial"/>
          <w:i/>
          <w:sz w:val="28"/>
          <w:szCs w:val="28"/>
        </w:rPr>
        <w:t xml:space="preserve">la normatividad aplicable. </w:t>
      </w:r>
      <w:r w:rsidR="00E9506E" w:rsidRPr="00F366A0">
        <w:rPr>
          <w:rFonts w:ascii="Arial" w:hAnsi="Arial" w:cs="Arial"/>
          <w:b/>
          <w:i/>
          <w:sz w:val="28"/>
          <w:szCs w:val="28"/>
        </w:rPr>
        <w:t>Artículo 157</w:t>
      </w:r>
      <w:r w:rsidR="00E9506E" w:rsidRPr="00F366A0">
        <w:rPr>
          <w:rFonts w:ascii="Arial" w:hAnsi="Arial" w:cs="Arial"/>
          <w:i/>
          <w:sz w:val="28"/>
          <w:szCs w:val="28"/>
        </w:rPr>
        <w:t>.- El Tesorero Municipal tend</w:t>
      </w:r>
      <w:r w:rsidR="00694C5D">
        <w:rPr>
          <w:rFonts w:ascii="Arial" w:hAnsi="Arial" w:cs="Arial"/>
          <w:i/>
          <w:sz w:val="28"/>
          <w:szCs w:val="28"/>
        </w:rPr>
        <w:t xml:space="preserve">rá las siguientes obligaciones: </w:t>
      </w:r>
      <w:r w:rsidR="00E9506E" w:rsidRPr="00F366A0">
        <w:rPr>
          <w:rFonts w:ascii="Arial" w:hAnsi="Arial" w:cs="Arial"/>
          <w:i/>
          <w:sz w:val="28"/>
          <w:szCs w:val="28"/>
        </w:rPr>
        <w:t>II.- Aplicar los recursos financieros municipales para cubrir los gastos del Municipio, de acuerdo con el Presupuesto de Egresos aprobado por el Ayuntamiento, en estricto apego a los principios de transparencia y austeridad;</w:t>
      </w:r>
      <w:r w:rsidR="00694C5D">
        <w:rPr>
          <w:rFonts w:ascii="Arial" w:eastAsia="Calibri" w:hAnsi="Arial" w:cs="Arial"/>
          <w:i/>
          <w:sz w:val="28"/>
          <w:szCs w:val="28"/>
        </w:rPr>
        <w:t xml:space="preserve"> </w:t>
      </w:r>
      <w:r w:rsidR="00E9506E" w:rsidRPr="00F366A0">
        <w:rPr>
          <w:rFonts w:ascii="Arial" w:hAnsi="Arial" w:cs="Arial"/>
          <w:b/>
          <w:i/>
          <w:sz w:val="28"/>
          <w:szCs w:val="28"/>
        </w:rPr>
        <w:t xml:space="preserve">Artículo 158.- </w:t>
      </w:r>
      <w:r w:rsidR="00E9506E" w:rsidRPr="00F366A0">
        <w:rPr>
          <w:rFonts w:ascii="Arial" w:hAnsi="Arial" w:cs="Arial"/>
          <w:i/>
          <w:sz w:val="28"/>
          <w:szCs w:val="28"/>
        </w:rPr>
        <w:t>El Tesorero Municipal tend</w:t>
      </w:r>
      <w:r w:rsidR="00694C5D">
        <w:rPr>
          <w:rFonts w:ascii="Arial" w:hAnsi="Arial" w:cs="Arial"/>
          <w:i/>
          <w:sz w:val="28"/>
          <w:szCs w:val="28"/>
        </w:rPr>
        <w:t xml:space="preserve">rá las siguientes atribuciones: </w:t>
      </w:r>
      <w:r w:rsidR="00E9506E" w:rsidRPr="00F366A0">
        <w:rPr>
          <w:rFonts w:ascii="Arial" w:hAnsi="Arial" w:cs="Arial"/>
          <w:i/>
          <w:sz w:val="28"/>
          <w:szCs w:val="28"/>
        </w:rPr>
        <w:t>VI.- Cualquier iniciativa que afecté la Hacienda Municipal deberá ser del conocimiento del Tesorero Municipal, antes de ser presentadas para su autorización al pleno del Ayuntamiento;</w:t>
      </w:r>
      <w:r w:rsidR="00E9506E" w:rsidRPr="00F366A0">
        <w:rPr>
          <w:rFonts w:ascii="Arial" w:eastAsia="Calibri" w:hAnsi="Arial" w:cs="Arial"/>
          <w:i/>
          <w:sz w:val="28"/>
          <w:szCs w:val="28"/>
        </w:rPr>
        <w:t xml:space="preserve"> </w:t>
      </w:r>
      <w:r w:rsidR="00694C5D">
        <w:rPr>
          <w:rFonts w:ascii="Arial" w:hAnsi="Arial" w:cs="Arial"/>
          <w:b/>
          <w:i/>
          <w:sz w:val="28"/>
          <w:szCs w:val="28"/>
        </w:rPr>
        <w:t xml:space="preserve"> </w:t>
      </w:r>
      <w:r w:rsidR="00E9506E" w:rsidRPr="00F366A0">
        <w:rPr>
          <w:rFonts w:ascii="Arial" w:hAnsi="Arial" w:cs="Arial"/>
          <w:i/>
          <w:sz w:val="28"/>
          <w:szCs w:val="28"/>
        </w:rPr>
        <w:t>X.- Emitir dictamen técnico de procedencia o improcedencia respecto de las iniciativas, acuerdos o actos que involucren recursos públicos;”</w:t>
      </w:r>
      <w:r w:rsidR="00694C5D">
        <w:rPr>
          <w:rFonts w:ascii="Arial" w:eastAsia="Calibri" w:hAnsi="Arial" w:cs="Arial"/>
          <w:i/>
          <w:sz w:val="28"/>
          <w:szCs w:val="28"/>
        </w:rPr>
        <w:t xml:space="preserve"> </w:t>
      </w:r>
      <w:r w:rsidR="00E9506E" w:rsidRPr="00F366A0">
        <w:rPr>
          <w:rFonts w:ascii="Arial" w:hAnsi="Arial" w:cs="Arial"/>
          <w:i/>
          <w:sz w:val="28"/>
          <w:szCs w:val="28"/>
          <w:lang w:eastAsia="es-MX"/>
        </w:rPr>
        <w:t xml:space="preserve">Suscribió el oficio número HPM/469/2023, en el que hace del conocimiento al suscrito presidente de la Comisión Edilicia Permanente de Hacienda Pública y Patrimonio Municipal sobre el Techo Presupuestal en relación a la solicitud de opinión técnica en relación a la siguiente persona: </w:t>
      </w:r>
    </w:p>
    <w:p w:rsidR="00E9506E" w:rsidRDefault="00E9506E" w:rsidP="00E9506E">
      <w:pPr>
        <w:pStyle w:val="Sinespaciado"/>
        <w:jc w:val="both"/>
        <w:rPr>
          <w:rFonts w:ascii="Arial" w:hAnsi="Arial" w:cs="Arial"/>
          <w:sz w:val="24"/>
          <w:szCs w:val="24"/>
          <w:lang w:eastAsia="es-MX"/>
        </w:rPr>
      </w:pPr>
    </w:p>
    <w:tbl>
      <w:tblPr>
        <w:tblStyle w:val="Tablaconcuadrcula"/>
        <w:tblW w:w="7792" w:type="dxa"/>
        <w:tblLook w:val="04A0" w:firstRow="1" w:lastRow="0" w:firstColumn="1" w:lastColumn="0" w:noHBand="0" w:noVBand="1"/>
      </w:tblPr>
      <w:tblGrid>
        <w:gridCol w:w="2830"/>
        <w:gridCol w:w="2835"/>
        <w:gridCol w:w="2127"/>
      </w:tblGrid>
      <w:tr w:rsidR="00E9506E" w:rsidTr="00AC516A">
        <w:tc>
          <w:tcPr>
            <w:tcW w:w="2830" w:type="dxa"/>
          </w:tcPr>
          <w:p w:rsidR="00E9506E" w:rsidRPr="009B24D6" w:rsidRDefault="00E9506E" w:rsidP="00F366A0">
            <w:pPr>
              <w:pStyle w:val="Sinespaciado"/>
              <w:jc w:val="center"/>
              <w:rPr>
                <w:rFonts w:ascii="Arial" w:hAnsi="Arial" w:cs="Arial"/>
                <w:sz w:val="20"/>
                <w:szCs w:val="20"/>
                <w:lang w:eastAsia="es-MX"/>
              </w:rPr>
            </w:pPr>
            <w:r>
              <w:rPr>
                <w:rFonts w:ascii="Arial" w:hAnsi="Arial" w:cs="Arial"/>
                <w:sz w:val="20"/>
                <w:szCs w:val="20"/>
                <w:lang w:eastAsia="es-MX"/>
              </w:rPr>
              <w:t>NOMBRE</w:t>
            </w:r>
          </w:p>
        </w:tc>
        <w:tc>
          <w:tcPr>
            <w:tcW w:w="2835" w:type="dxa"/>
          </w:tcPr>
          <w:p w:rsidR="00E9506E" w:rsidRPr="009B24D6" w:rsidRDefault="00E9506E" w:rsidP="00F366A0">
            <w:pPr>
              <w:pStyle w:val="Sinespaciado"/>
              <w:jc w:val="center"/>
              <w:rPr>
                <w:rFonts w:ascii="Arial" w:hAnsi="Arial" w:cs="Arial"/>
                <w:sz w:val="20"/>
                <w:szCs w:val="20"/>
                <w:lang w:eastAsia="es-MX"/>
              </w:rPr>
            </w:pPr>
            <w:r>
              <w:rPr>
                <w:rFonts w:ascii="Arial" w:hAnsi="Arial" w:cs="Arial"/>
                <w:sz w:val="20"/>
                <w:szCs w:val="20"/>
                <w:lang w:eastAsia="es-MX"/>
              </w:rPr>
              <w:t>SITUACIÓN</w:t>
            </w:r>
          </w:p>
        </w:tc>
        <w:tc>
          <w:tcPr>
            <w:tcW w:w="2127" w:type="dxa"/>
          </w:tcPr>
          <w:p w:rsidR="00E9506E" w:rsidRPr="009B24D6" w:rsidRDefault="00E9506E" w:rsidP="00F366A0">
            <w:pPr>
              <w:pStyle w:val="Sinespaciado"/>
              <w:jc w:val="center"/>
              <w:rPr>
                <w:rFonts w:ascii="Arial" w:hAnsi="Arial" w:cs="Arial"/>
                <w:sz w:val="20"/>
                <w:szCs w:val="20"/>
                <w:lang w:eastAsia="es-MX"/>
              </w:rPr>
            </w:pPr>
            <w:r>
              <w:rPr>
                <w:rFonts w:ascii="Arial" w:hAnsi="Arial" w:cs="Arial"/>
                <w:sz w:val="20"/>
                <w:szCs w:val="20"/>
                <w:lang w:eastAsia="es-MX"/>
              </w:rPr>
              <w:t>IMPORTE SALARIO MENSUAL.</w:t>
            </w:r>
          </w:p>
        </w:tc>
      </w:tr>
      <w:tr w:rsidR="00E9506E" w:rsidTr="00AC516A">
        <w:tc>
          <w:tcPr>
            <w:tcW w:w="2830" w:type="dxa"/>
          </w:tcPr>
          <w:p w:rsidR="00E9506E" w:rsidRPr="008C0E77" w:rsidRDefault="00E9506E" w:rsidP="00F366A0">
            <w:pPr>
              <w:pStyle w:val="Sinespaciado"/>
              <w:jc w:val="center"/>
              <w:rPr>
                <w:rFonts w:ascii="Arial" w:hAnsi="Arial" w:cs="Arial"/>
                <w:b/>
                <w:sz w:val="20"/>
                <w:szCs w:val="20"/>
                <w:lang w:eastAsia="es-MX"/>
              </w:rPr>
            </w:pPr>
            <w:r w:rsidRPr="008C0E77">
              <w:rPr>
                <w:rFonts w:ascii="Arial" w:hAnsi="Arial" w:cs="Arial"/>
                <w:b/>
                <w:sz w:val="20"/>
                <w:szCs w:val="20"/>
                <w:lang w:eastAsia="es-MX"/>
              </w:rPr>
              <w:t xml:space="preserve">C. MARÍA NORMA ANGELICA PAREDES DAVALOS. </w:t>
            </w:r>
          </w:p>
        </w:tc>
        <w:tc>
          <w:tcPr>
            <w:tcW w:w="2835" w:type="dxa"/>
          </w:tcPr>
          <w:p w:rsidR="00E9506E" w:rsidRDefault="00E9506E" w:rsidP="00F366A0">
            <w:pPr>
              <w:pStyle w:val="Sinespaciado"/>
              <w:jc w:val="center"/>
              <w:rPr>
                <w:rFonts w:ascii="Arial" w:hAnsi="Arial" w:cs="Arial"/>
                <w:sz w:val="20"/>
                <w:szCs w:val="20"/>
                <w:lang w:eastAsia="es-MX"/>
              </w:rPr>
            </w:pPr>
            <w:r>
              <w:rPr>
                <w:rFonts w:ascii="Arial" w:hAnsi="Arial" w:cs="Arial"/>
                <w:sz w:val="20"/>
                <w:szCs w:val="20"/>
                <w:lang w:eastAsia="es-MX"/>
              </w:rPr>
              <w:t>SERVIDOR PÚBLICO ACTIVO</w:t>
            </w:r>
          </w:p>
        </w:tc>
        <w:tc>
          <w:tcPr>
            <w:tcW w:w="2127" w:type="dxa"/>
          </w:tcPr>
          <w:p w:rsidR="00E9506E" w:rsidRPr="00C15716" w:rsidRDefault="00E9506E" w:rsidP="00F366A0">
            <w:pPr>
              <w:pStyle w:val="Sinespaciado"/>
              <w:jc w:val="center"/>
              <w:rPr>
                <w:rFonts w:ascii="Arial" w:hAnsi="Arial" w:cs="Arial"/>
                <w:sz w:val="20"/>
                <w:szCs w:val="20"/>
                <w:lang w:eastAsia="es-MX"/>
              </w:rPr>
            </w:pPr>
            <w:r>
              <w:rPr>
                <w:rFonts w:ascii="Arial" w:hAnsi="Arial" w:cs="Arial"/>
                <w:b/>
                <w:sz w:val="20"/>
                <w:szCs w:val="20"/>
                <w:lang w:eastAsia="es-MX"/>
              </w:rPr>
              <w:t>$13</w:t>
            </w:r>
            <w:r w:rsidRPr="00394A5E">
              <w:rPr>
                <w:rFonts w:ascii="Arial" w:hAnsi="Arial" w:cs="Arial"/>
                <w:b/>
                <w:sz w:val="20"/>
                <w:szCs w:val="20"/>
                <w:lang w:eastAsia="es-MX"/>
              </w:rPr>
              <w:t>,</w:t>
            </w:r>
            <w:r>
              <w:rPr>
                <w:rFonts w:ascii="Arial" w:hAnsi="Arial" w:cs="Arial"/>
                <w:b/>
                <w:sz w:val="20"/>
                <w:szCs w:val="20"/>
                <w:lang w:eastAsia="es-MX"/>
              </w:rPr>
              <w:t>390</w:t>
            </w:r>
            <w:r w:rsidRPr="00394A5E">
              <w:rPr>
                <w:rFonts w:ascii="Arial" w:hAnsi="Arial" w:cs="Arial"/>
                <w:b/>
                <w:sz w:val="20"/>
                <w:szCs w:val="20"/>
                <w:lang w:eastAsia="es-MX"/>
              </w:rPr>
              <w:t>.00</w:t>
            </w:r>
          </w:p>
        </w:tc>
      </w:tr>
    </w:tbl>
    <w:p w:rsidR="00E9506E" w:rsidRDefault="00E9506E" w:rsidP="00E9506E">
      <w:pPr>
        <w:pStyle w:val="Sinespaciado"/>
        <w:jc w:val="both"/>
        <w:rPr>
          <w:rFonts w:ascii="Arial" w:hAnsi="Arial" w:cs="Arial"/>
          <w:sz w:val="24"/>
          <w:szCs w:val="24"/>
          <w:lang w:eastAsia="es-MX"/>
        </w:rPr>
      </w:pPr>
    </w:p>
    <w:p w:rsidR="00E9506E" w:rsidRDefault="00E9506E" w:rsidP="00E9506E">
      <w:pPr>
        <w:pStyle w:val="Sinespaciado"/>
        <w:ind w:firstLine="708"/>
        <w:jc w:val="both"/>
        <w:rPr>
          <w:rFonts w:ascii="Arial" w:hAnsi="Arial" w:cs="Arial"/>
          <w:sz w:val="24"/>
          <w:szCs w:val="24"/>
          <w:lang w:eastAsia="es-MX"/>
        </w:rPr>
      </w:pPr>
    </w:p>
    <w:p w:rsidR="00E9506E" w:rsidRDefault="00E9506E" w:rsidP="00E9506E">
      <w:pPr>
        <w:pStyle w:val="Sinespaciado"/>
        <w:jc w:val="both"/>
        <w:rPr>
          <w:rFonts w:ascii="Arial" w:hAnsi="Arial" w:cs="Arial"/>
          <w:sz w:val="24"/>
          <w:szCs w:val="24"/>
          <w:lang w:eastAsia="es-MX"/>
        </w:rPr>
      </w:pPr>
    </w:p>
    <w:p w:rsidR="00E66383" w:rsidRDefault="00AC516A" w:rsidP="00AC516A">
      <w:pPr>
        <w:pStyle w:val="Sinespaciado"/>
        <w:spacing w:line="360" w:lineRule="auto"/>
        <w:jc w:val="both"/>
        <w:rPr>
          <w:rFonts w:ascii="Arial" w:hAnsi="Arial" w:cs="Arial"/>
          <w:i/>
          <w:sz w:val="28"/>
          <w:szCs w:val="28"/>
          <w:lang w:eastAsia="es-MX"/>
        </w:rPr>
      </w:pPr>
      <w:r w:rsidRPr="00AC516A">
        <w:rPr>
          <w:rFonts w:ascii="Arial" w:hAnsi="Arial" w:cs="Arial"/>
          <w:i/>
          <w:sz w:val="28"/>
          <w:szCs w:val="28"/>
          <w:lang w:eastAsia="es-MX"/>
        </w:rPr>
        <w:t xml:space="preserve">En el que determina que: </w:t>
      </w:r>
      <w:r w:rsidR="00E9506E" w:rsidRPr="00AC516A">
        <w:rPr>
          <w:rFonts w:ascii="Arial" w:hAnsi="Arial" w:cs="Arial"/>
          <w:b/>
          <w:i/>
          <w:sz w:val="28"/>
          <w:szCs w:val="28"/>
          <w:lang w:eastAsia="es-MX"/>
        </w:rPr>
        <w:t xml:space="preserve">A).- </w:t>
      </w:r>
      <w:r w:rsidR="00E9506E" w:rsidRPr="00AC516A">
        <w:rPr>
          <w:rFonts w:ascii="Arial" w:hAnsi="Arial" w:cs="Arial"/>
          <w:i/>
          <w:sz w:val="28"/>
          <w:szCs w:val="28"/>
          <w:lang w:eastAsia="es-MX"/>
        </w:rPr>
        <w:t>La Hacienda Municipal otorga en sentido positivo la factibilidad fi</w:t>
      </w:r>
      <w:r w:rsidRPr="00AC516A">
        <w:rPr>
          <w:rFonts w:ascii="Arial" w:hAnsi="Arial" w:cs="Arial"/>
          <w:i/>
          <w:sz w:val="28"/>
          <w:szCs w:val="28"/>
          <w:lang w:eastAsia="es-MX"/>
        </w:rPr>
        <w:t xml:space="preserve">nanciera para dicha erogación. </w:t>
      </w:r>
      <w:r w:rsidR="00E9506E" w:rsidRPr="00AC516A">
        <w:rPr>
          <w:rFonts w:ascii="Arial" w:hAnsi="Arial" w:cs="Arial"/>
          <w:b/>
          <w:i/>
          <w:sz w:val="28"/>
          <w:szCs w:val="28"/>
          <w:lang w:eastAsia="es-MX"/>
        </w:rPr>
        <w:t xml:space="preserve">B).- </w:t>
      </w:r>
      <w:r w:rsidR="00E9506E" w:rsidRPr="00AC516A">
        <w:rPr>
          <w:rFonts w:ascii="Arial" w:hAnsi="Arial" w:cs="Arial"/>
          <w:i/>
          <w:sz w:val="28"/>
          <w:szCs w:val="28"/>
          <w:lang w:eastAsia="es-MX"/>
        </w:rPr>
        <w:t>La partida 451 de pensiones tiene la suficiencia presupuestal requerida.</w:t>
      </w:r>
      <w:r w:rsidRPr="00AC516A">
        <w:rPr>
          <w:rFonts w:ascii="Arial" w:hAnsi="Arial" w:cs="Arial"/>
          <w:i/>
          <w:sz w:val="28"/>
          <w:szCs w:val="28"/>
          <w:lang w:eastAsia="es-MX"/>
        </w:rPr>
        <w:t xml:space="preserve"> </w:t>
      </w:r>
      <w:r w:rsidR="00E9506E" w:rsidRPr="00AC516A">
        <w:rPr>
          <w:rFonts w:ascii="Arial" w:hAnsi="Arial" w:cs="Arial"/>
          <w:b/>
          <w:i/>
          <w:sz w:val="28"/>
          <w:szCs w:val="28"/>
          <w:lang w:eastAsia="es-MX"/>
        </w:rPr>
        <w:t xml:space="preserve">C).- </w:t>
      </w:r>
      <w:r w:rsidR="00E9506E" w:rsidRPr="00AC516A">
        <w:rPr>
          <w:rFonts w:ascii="Arial" w:hAnsi="Arial" w:cs="Arial"/>
          <w:i/>
          <w:sz w:val="28"/>
          <w:szCs w:val="28"/>
          <w:lang w:eastAsia="es-MX"/>
        </w:rPr>
        <w:t xml:space="preserve">Que la cantidad que se describe en la siguiente tabla corresponde al otorgamiento de la pensión a la Servidor Público de mérito desde la segunda quincena del </w:t>
      </w:r>
      <w:r w:rsidR="00E9506E" w:rsidRPr="00AC516A">
        <w:rPr>
          <w:rFonts w:ascii="Arial" w:hAnsi="Arial" w:cs="Arial"/>
          <w:i/>
          <w:sz w:val="28"/>
          <w:szCs w:val="28"/>
          <w:lang w:eastAsia="es-MX"/>
        </w:rPr>
        <w:lastRenderedPageBreak/>
        <w:t>mes de Septiembre y hasta el 31 de Diciembre de 2023, es decir por el presente ejercicio fiscal.</w:t>
      </w:r>
      <w:r>
        <w:rPr>
          <w:rFonts w:ascii="Arial" w:hAnsi="Arial" w:cs="Arial"/>
          <w:i/>
          <w:sz w:val="28"/>
          <w:szCs w:val="28"/>
          <w:lang w:eastAsia="es-MX"/>
        </w:rPr>
        <w:t xml:space="preserve"> - - - - - - - - - - - - - - - - - - - </w:t>
      </w:r>
    </w:p>
    <w:p w:rsidR="00E66383" w:rsidRDefault="00E66383" w:rsidP="00AC516A">
      <w:pPr>
        <w:pStyle w:val="Sinespaciado"/>
        <w:spacing w:line="360" w:lineRule="auto"/>
        <w:jc w:val="both"/>
        <w:rPr>
          <w:rFonts w:ascii="Arial" w:hAnsi="Arial" w:cs="Arial"/>
          <w:i/>
          <w:sz w:val="28"/>
          <w:szCs w:val="28"/>
          <w:lang w:eastAsia="es-MX"/>
        </w:rPr>
      </w:pPr>
    </w:p>
    <w:p w:rsidR="00E9506E" w:rsidRPr="00AC516A" w:rsidRDefault="00E9506E" w:rsidP="00AC516A">
      <w:pPr>
        <w:pStyle w:val="Sinespaciado"/>
        <w:spacing w:line="360" w:lineRule="auto"/>
        <w:jc w:val="both"/>
        <w:rPr>
          <w:rFonts w:ascii="Arial" w:hAnsi="Arial" w:cs="Arial"/>
          <w:i/>
          <w:sz w:val="28"/>
          <w:szCs w:val="28"/>
          <w:lang w:eastAsia="es-MX"/>
        </w:rPr>
      </w:pPr>
      <w:r w:rsidRPr="00AC516A">
        <w:rPr>
          <w:rFonts w:ascii="Arial" w:hAnsi="Arial" w:cs="Arial"/>
          <w:i/>
          <w:sz w:val="28"/>
          <w:szCs w:val="28"/>
          <w:lang w:eastAsia="es-MX"/>
        </w:rPr>
        <w:t xml:space="preserve"> </w:t>
      </w:r>
    </w:p>
    <w:p w:rsidR="00E9506E" w:rsidRDefault="00E9506E" w:rsidP="00E9506E">
      <w:pPr>
        <w:pStyle w:val="Sinespaciado"/>
        <w:ind w:firstLine="708"/>
        <w:jc w:val="both"/>
        <w:rPr>
          <w:rFonts w:ascii="Arial" w:hAnsi="Arial" w:cs="Arial"/>
          <w:b/>
          <w:sz w:val="24"/>
          <w:szCs w:val="24"/>
          <w:lang w:eastAsia="es-MX"/>
        </w:rPr>
      </w:pPr>
    </w:p>
    <w:p w:rsidR="00E9506E" w:rsidRDefault="00E9506E" w:rsidP="00E9506E">
      <w:pPr>
        <w:jc w:val="both"/>
        <w:rPr>
          <w:rFonts w:ascii="Arial" w:hAnsi="Arial" w:cs="Arial"/>
          <w:lang w:val="es-MX"/>
        </w:rPr>
      </w:pPr>
    </w:p>
    <w:tbl>
      <w:tblPr>
        <w:tblStyle w:val="Tablaconcuadrcula"/>
        <w:tblW w:w="0" w:type="auto"/>
        <w:tblInd w:w="422" w:type="dxa"/>
        <w:tblLook w:val="04A0" w:firstRow="1" w:lastRow="0" w:firstColumn="1" w:lastColumn="0" w:noHBand="0" w:noVBand="1"/>
      </w:tblPr>
      <w:tblGrid>
        <w:gridCol w:w="1978"/>
        <w:gridCol w:w="2725"/>
        <w:gridCol w:w="2145"/>
      </w:tblGrid>
      <w:tr w:rsidR="00E9506E" w:rsidTr="00E66383">
        <w:tc>
          <w:tcPr>
            <w:tcW w:w="6848" w:type="dxa"/>
            <w:gridSpan w:val="3"/>
          </w:tcPr>
          <w:p w:rsidR="00E9506E" w:rsidRPr="00CA135D" w:rsidRDefault="00E9506E" w:rsidP="00F366A0">
            <w:pPr>
              <w:jc w:val="center"/>
              <w:rPr>
                <w:rFonts w:ascii="Arial" w:hAnsi="Arial" w:cs="Arial"/>
                <w:b/>
                <w:sz w:val="20"/>
                <w:szCs w:val="20"/>
                <w:lang w:val="es-MX"/>
              </w:rPr>
            </w:pPr>
            <w:r w:rsidRPr="00CA135D">
              <w:rPr>
                <w:rFonts w:ascii="Arial" w:hAnsi="Arial" w:cs="Arial"/>
                <w:b/>
                <w:sz w:val="20"/>
                <w:szCs w:val="20"/>
                <w:lang w:val="es-MX"/>
              </w:rPr>
              <w:t>Departamento</w:t>
            </w:r>
          </w:p>
        </w:tc>
      </w:tr>
      <w:tr w:rsidR="00E9506E" w:rsidTr="00E66383">
        <w:tc>
          <w:tcPr>
            <w:tcW w:w="1978" w:type="dxa"/>
          </w:tcPr>
          <w:p w:rsidR="00E9506E" w:rsidRPr="00CA135D" w:rsidRDefault="00E9506E" w:rsidP="00F366A0">
            <w:pPr>
              <w:jc w:val="both"/>
              <w:rPr>
                <w:rFonts w:ascii="Arial" w:hAnsi="Arial" w:cs="Arial"/>
                <w:sz w:val="20"/>
                <w:szCs w:val="20"/>
                <w:lang w:val="es-MX"/>
              </w:rPr>
            </w:pPr>
            <w:r>
              <w:rPr>
                <w:rFonts w:ascii="Arial" w:hAnsi="Arial" w:cs="Arial"/>
                <w:sz w:val="20"/>
                <w:szCs w:val="20"/>
                <w:lang w:val="es-MX"/>
              </w:rPr>
              <w:t>16-01-01</w:t>
            </w:r>
          </w:p>
        </w:tc>
        <w:tc>
          <w:tcPr>
            <w:tcW w:w="4870" w:type="dxa"/>
            <w:gridSpan w:val="2"/>
          </w:tcPr>
          <w:p w:rsidR="00E9506E" w:rsidRPr="00CA135D" w:rsidRDefault="00E9506E" w:rsidP="00F366A0">
            <w:pPr>
              <w:jc w:val="both"/>
              <w:rPr>
                <w:rFonts w:ascii="Arial" w:hAnsi="Arial" w:cs="Arial"/>
                <w:sz w:val="20"/>
                <w:szCs w:val="20"/>
                <w:lang w:val="es-MX"/>
              </w:rPr>
            </w:pPr>
            <w:r>
              <w:rPr>
                <w:rFonts w:ascii="Arial" w:hAnsi="Arial" w:cs="Arial"/>
                <w:sz w:val="20"/>
                <w:szCs w:val="20"/>
                <w:lang w:val="es-MX"/>
              </w:rPr>
              <w:t>Jefatura de Nomina</w:t>
            </w:r>
            <w:r w:rsidRPr="00CA135D">
              <w:rPr>
                <w:rFonts w:ascii="Arial" w:hAnsi="Arial" w:cs="Arial"/>
                <w:sz w:val="20"/>
                <w:szCs w:val="20"/>
                <w:lang w:val="es-MX"/>
              </w:rPr>
              <w:t xml:space="preserve">. </w:t>
            </w:r>
          </w:p>
        </w:tc>
      </w:tr>
      <w:tr w:rsidR="00E9506E" w:rsidTr="00E66383">
        <w:tc>
          <w:tcPr>
            <w:tcW w:w="1978" w:type="dxa"/>
          </w:tcPr>
          <w:p w:rsidR="00E9506E" w:rsidRPr="008C0E77" w:rsidRDefault="00E9506E" w:rsidP="00F366A0">
            <w:pPr>
              <w:jc w:val="both"/>
              <w:rPr>
                <w:rFonts w:ascii="Arial" w:hAnsi="Arial" w:cs="Arial"/>
                <w:b/>
                <w:sz w:val="20"/>
                <w:szCs w:val="20"/>
                <w:lang w:val="es-MX"/>
              </w:rPr>
            </w:pPr>
            <w:r w:rsidRPr="008C0E77">
              <w:rPr>
                <w:rFonts w:ascii="Arial" w:hAnsi="Arial" w:cs="Arial"/>
                <w:b/>
                <w:sz w:val="20"/>
                <w:szCs w:val="20"/>
                <w:lang w:val="es-MX"/>
              </w:rPr>
              <w:t>Partida</w:t>
            </w:r>
          </w:p>
        </w:tc>
        <w:tc>
          <w:tcPr>
            <w:tcW w:w="2725" w:type="dxa"/>
          </w:tcPr>
          <w:p w:rsidR="00E9506E" w:rsidRPr="008C0E77" w:rsidRDefault="00E9506E" w:rsidP="00F366A0">
            <w:pPr>
              <w:jc w:val="both"/>
              <w:rPr>
                <w:rFonts w:ascii="Arial" w:hAnsi="Arial" w:cs="Arial"/>
                <w:b/>
                <w:sz w:val="20"/>
                <w:szCs w:val="20"/>
                <w:lang w:val="es-MX"/>
              </w:rPr>
            </w:pPr>
            <w:r w:rsidRPr="008C0E77">
              <w:rPr>
                <w:rFonts w:ascii="Arial" w:hAnsi="Arial" w:cs="Arial"/>
                <w:b/>
                <w:sz w:val="20"/>
                <w:szCs w:val="20"/>
                <w:lang w:val="es-MX"/>
              </w:rPr>
              <w:t>Descripción de partida</w:t>
            </w:r>
          </w:p>
        </w:tc>
        <w:tc>
          <w:tcPr>
            <w:tcW w:w="2145" w:type="dxa"/>
          </w:tcPr>
          <w:p w:rsidR="00E9506E" w:rsidRPr="008C0E77" w:rsidRDefault="00E9506E" w:rsidP="00F366A0">
            <w:pPr>
              <w:jc w:val="both"/>
              <w:rPr>
                <w:rFonts w:ascii="Arial" w:hAnsi="Arial" w:cs="Arial"/>
                <w:b/>
                <w:sz w:val="20"/>
                <w:szCs w:val="20"/>
                <w:lang w:val="es-MX"/>
              </w:rPr>
            </w:pPr>
            <w:r w:rsidRPr="008C0E77">
              <w:rPr>
                <w:rFonts w:ascii="Arial" w:hAnsi="Arial" w:cs="Arial"/>
                <w:b/>
                <w:sz w:val="20"/>
                <w:szCs w:val="20"/>
                <w:lang w:val="es-MX"/>
              </w:rPr>
              <w:t xml:space="preserve">Techo Presupuestal. </w:t>
            </w:r>
          </w:p>
        </w:tc>
      </w:tr>
      <w:tr w:rsidR="00E9506E" w:rsidTr="00E66383">
        <w:tc>
          <w:tcPr>
            <w:tcW w:w="1978" w:type="dxa"/>
          </w:tcPr>
          <w:p w:rsidR="00E9506E" w:rsidRPr="008A2AC9" w:rsidRDefault="00E9506E" w:rsidP="00F366A0">
            <w:pPr>
              <w:jc w:val="both"/>
              <w:rPr>
                <w:rFonts w:ascii="Arial" w:hAnsi="Arial" w:cs="Arial"/>
                <w:sz w:val="20"/>
                <w:szCs w:val="20"/>
                <w:lang w:val="es-MX"/>
              </w:rPr>
            </w:pPr>
            <w:r>
              <w:rPr>
                <w:rFonts w:ascii="Arial" w:hAnsi="Arial" w:cs="Arial"/>
                <w:sz w:val="20"/>
                <w:szCs w:val="20"/>
                <w:lang w:val="es-MX"/>
              </w:rPr>
              <w:t>45</w:t>
            </w:r>
            <w:r w:rsidRPr="008A2AC9">
              <w:rPr>
                <w:rFonts w:ascii="Arial" w:hAnsi="Arial" w:cs="Arial"/>
                <w:sz w:val="20"/>
                <w:szCs w:val="20"/>
                <w:lang w:val="es-MX"/>
              </w:rPr>
              <w:t>1</w:t>
            </w:r>
          </w:p>
        </w:tc>
        <w:tc>
          <w:tcPr>
            <w:tcW w:w="2725" w:type="dxa"/>
          </w:tcPr>
          <w:p w:rsidR="00E9506E" w:rsidRPr="008A2AC9" w:rsidRDefault="00E9506E" w:rsidP="00F366A0">
            <w:pPr>
              <w:jc w:val="both"/>
              <w:rPr>
                <w:rFonts w:ascii="Arial" w:hAnsi="Arial" w:cs="Arial"/>
                <w:sz w:val="20"/>
                <w:szCs w:val="20"/>
                <w:lang w:val="es-MX"/>
              </w:rPr>
            </w:pPr>
            <w:r>
              <w:rPr>
                <w:rFonts w:ascii="Arial" w:hAnsi="Arial" w:cs="Arial"/>
                <w:sz w:val="20"/>
                <w:szCs w:val="20"/>
                <w:lang w:val="es-MX"/>
              </w:rPr>
              <w:t xml:space="preserve">Pensiones </w:t>
            </w:r>
          </w:p>
        </w:tc>
        <w:tc>
          <w:tcPr>
            <w:tcW w:w="2145" w:type="dxa"/>
          </w:tcPr>
          <w:p w:rsidR="00E9506E" w:rsidRPr="008A2AC9" w:rsidRDefault="00E9506E" w:rsidP="00F366A0">
            <w:pPr>
              <w:jc w:val="both"/>
              <w:rPr>
                <w:rFonts w:ascii="Arial" w:hAnsi="Arial" w:cs="Arial"/>
                <w:sz w:val="20"/>
                <w:szCs w:val="20"/>
                <w:lang w:val="es-MX"/>
              </w:rPr>
            </w:pPr>
            <w:r>
              <w:rPr>
                <w:rFonts w:ascii="Arial" w:hAnsi="Arial" w:cs="Arial"/>
                <w:sz w:val="20"/>
                <w:szCs w:val="20"/>
                <w:lang w:val="es-MX"/>
              </w:rPr>
              <w:t>$40,460.93</w:t>
            </w:r>
          </w:p>
        </w:tc>
      </w:tr>
      <w:tr w:rsidR="00E9506E" w:rsidTr="00E66383">
        <w:tc>
          <w:tcPr>
            <w:tcW w:w="6848" w:type="dxa"/>
            <w:gridSpan w:val="3"/>
          </w:tcPr>
          <w:p w:rsidR="00E9506E" w:rsidRPr="008A2AC9" w:rsidRDefault="00E9506E" w:rsidP="00F366A0">
            <w:pPr>
              <w:jc w:val="center"/>
              <w:rPr>
                <w:rFonts w:ascii="Arial" w:hAnsi="Arial" w:cs="Arial"/>
                <w:b/>
                <w:sz w:val="20"/>
                <w:szCs w:val="20"/>
                <w:lang w:val="es-MX"/>
              </w:rPr>
            </w:pPr>
            <w:r w:rsidRPr="008A2AC9">
              <w:rPr>
                <w:rFonts w:ascii="Arial" w:hAnsi="Arial" w:cs="Arial"/>
                <w:b/>
                <w:sz w:val="20"/>
                <w:szCs w:val="20"/>
                <w:lang w:val="es-MX"/>
              </w:rPr>
              <w:t>Aplicación de la compra y/o servicio.</w:t>
            </w:r>
          </w:p>
        </w:tc>
      </w:tr>
      <w:tr w:rsidR="00E9506E" w:rsidTr="00E66383">
        <w:tc>
          <w:tcPr>
            <w:tcW w:w="6848" w:type="dxa"/>
            <w:gridSpan w:val="3"/>
          </w:tcPr>
          <w:p w:rsidR="00E9506E" w:rsidRPr="008A2AC9" w:rsidRDefault="00E9506E" w:rsidP="00F366A0">
            <w:pPr>
              <w:jc w:val="both"/>
              <w:rPr>
                <w:rFonts w:ascii="Arial" w:hAnsi="Arial" w:cs="Arial"/>
                <w:sz w:val="20"/>
                <w:szCs w:val="20"/>
                <w:lang w:val="es-MX"/>
              </w:rPr>
            </w:pPr>
            <w:r>
              <w:rPr>
                <w:rFonts w:ascii="Arial" w:hAnsi="Arial" w:cs="Arial"/>
                <w:sz w:val="20"/>
                <w:szCs w:val="20"/>
                <w:lang w:val="es-MX"/>
              </w:rPr>
              <w:t xml:space="preserve">Para el trámite de Pensión ante el Ayuntamiento del C. María Norma </w:t>
            </w:r>
            <w:r w:rsidR="00E66383">
              <w:rPr>
                <w:rFonts w:ascii="Arial" w:hAnsi="Arial" w:cs="Arial"/>
                <w:sz w:val="20"/>
                <w:szCs w:val="20"/>
                <w:lang w:val="es-MX"/>
              </w:rPr>
              <w:t>Angélica</w:t>
            </w:r>
            <w:r>
              <w:rPr>
                <w:rFonts w:ascii="Arial" w:hAnsi="Arial" w:cs="Arial"/>
                <w:sz w:val="20"/>
                <w:szCs w:val="20"/>
                <w:lang w:val="es-MX"/>
              </w:rPr>
              <w:t xml:space="preserve"> Paredes Dávalos, incluye pensión y prestaciones. </w:t>
            </w:r>
          </w:p>
        </w:tc>
      </w:tr>
    </w:tbl>
    <w:p w:rsidR="00E66383" w:rsidRDefault="00E66383" w:rsidP="00E9506E">
      <w:pPr>
        <w:pStyle w:val="Sinespaciado"/>
        <w:ind w:firstLine="708"/>
        <w:jc w:val="both"/>
        <w:rPr>
          <w:rFonts w:ascii="Arial" w:hAnsi="Arial" w:cs="Arial"/>
        </w:rPr>
      </w:pPr>
    </w:p>
    <w:p w:rsidR="00E66383" w:rsidRDefault="00E66383" w:rsidP="00E9506E">
      <w:pPr>
        <w:pStyle w:val="Sinespaciado"/>
        <w:ind w:firstLine="708"/>
        <w:jc w:val="both"/>
        <w:rPr>
          <w:rFonts w:ascii="Arial" w:hAnsi="Arial" w:cs="Arial"/>
        </w:rPr>
      </w:pPr>
    </w:p>
    <w:p w:rsidR="004A3680" w:rsidRPr="00305D52" w:rsidRDefault="00E9506E" w:rsidP="000C0DC2">
      <w:pPr>
        <w:pStyle w:val="Sinespaciado"/>
        <w:spacing w:line="360" w:lineRule="auto"/>
        <w:jc w:val="both"/>
        <w:rPr>
          <w:rFonts w:ascii="Arial" w:hAnsi="Arial" w:cs="Arial"/>
          <w:b/>
          <w:i/>
          <w:sz w:val="28"/>
          <w:szCs w:val="28"/>
          <w:lang w:eastAsia="es-MX"/>
        </w:rPr>
      </w:pPr>
      <w:r w:rsidRPr="00625A72">
        <w:rPr>
          <w:rFonts w:ascii="Arial" w:hAnsi="Arial" w:cs="Arial"/>
          <w:i/>
          <w:sz w:val="28"/>
          <w:szCs w:val="28"/>
          <w:lang w:eastAsia="es-MX"/>
        </w:rPr>
        <w:t>Oficio que s</w:t>
      </w:r>
      <w:r w:rsidR="00E66383" w:rsidRPr="00625A72">
        <w:rPr>
          <w:rFonts w:ascii="Arial" w:hAnsi="Arial" w:cs="Arial"/>
          <w:i/>
          <w:sz w:val="28"/>
          <w:szCs w:val="28"/>
          <w:lang w:eastAsia="es-MX"/>
        </w:rPr>
        <w:t xml:space="preserve">e agrega al presente dictamen. </w:t>
      </w:r>
      <w:r w:rsidRPr="00625A72">
        <w:rPr>
          <w:rFonts w:ascii="Arial" w:hAnsi="Arial" w:cs="Arial"/>
          <w:i/>
          <w:sz w:val="28"/>
          <w:szCs w:val="28"/>
          <w:lang w:eastAsia="es-MX"/>
        </w:rPr>
        <w:t xml:space="preserve">Haciendo hincapié que la cantidad antes referida cantidad </w:t>
      </w:r>
      <w:r w:rsidRPr="00625A72">
        <w:rPr>
          <w:rFonts w:ascii="Arial" w:hAnsi="Arial" w:cs="Arial"/>
          <w:b/>
          <w:i/>
          <w:sz w:val="28"/>
          <w:szCs w:val="28"/>
          <w:lang w:eastAsia="es-MX"/>
        </w:rPr>
        <w:t xml:space="preserve">$13,390.00 (Trece mil trescientos noventa pesos </w:t>
      </w:r>
      <w:r w:rsidR="00E66383" w:rsidRPr="00625A72">
        <w:rPr>
          <w:rFonts w:ascii="Arial" w:hAnsi="Arial" w:cs="Arial"/>
          <w:b/>
          <w:i/>
          <w:sz w:val="28"/>
          <w:szCs w:val="28"/>
          <w:lang w:eastAsia="es-MX"/>
        </w:rPr>
        <w:t xml:space="preserve">00/100 M. N.), </w:t>
      </w:r>
      <w:r w:rsidRPr="00625A72">
        <w:rPr>
          <w:rFonts w:ascii="Arial" w:hAnsi="Arial" w:cs="Arial"/>
          <w:b/>
          <w:i/>
          <w:sz w:val="28"/>
          <w:szCs w:val="28"/>
          <w:lang w:eastAsia="es-MX"/>
        </w:rPr>
        <w:t xml:space="preserve">MENSUALES, </w:t>
      </w:r>
      <w:r w:rsidRPr="00625A72">
        <w:rPr>
          <w:rFonts w:ascii="Arial" w:hAnsi="Arial" w:cs="Arial"/>
          <w:i/>
          <w:sz w:val="28"/>
          <w:szCs w:val="28"/>
          <w:lang w:eastAsia="es-MX"/>
        </w:rPr>
        <w:t xml:space="preserve">corresponde al último sueldo percibido por la Servidor Público de mérito y que se demuestra lo anterior con el recibo de nómina, del cual solo se le cubrirá el 69% de la misma, o sea, la pensión que se le otorga corresponde a la cantidad de </w:t>
      </w:r>
      <w:r w:rsidRPr="00625A72">
        <w:rPr>
          <w:rFonts w:ascii="Arial" w:hAnsi="Arial" w:cs="Arial"/>
          <w:b/>
          <w:i/>
          <w:sz w:val="28"/>
          <w:szCs w:val="28"/>
          <w:lang w:eastAsia="es-MX"/>
        </w:rPr>
        <w:t>$9,239.10</w:t>
      </w:r>
      <w:r w:rsidRPr="00625A72">
        <w:rPr>
          <w:rFonts w:ascii="Arial" w:hAnsi="Arial" w:cs="Arial"/>
          <w:i/>
          <w:sz w:val="28"/>
          <w:szCs w:val="28"/>
          <w:lang w:eastAsia="es-MX"/>
        </w:rPr>
        <w:t xml:space="preserve"> (Nueve mil doscientos treinta y nueve pesos 10/100 M. N.) </w:t>
      </w:r>
      <w:r w:rsidRPr="00625A72">
        <w:rPr>
          <w:rFonts w:ascii="Arial" w:hAnsi="Arial" w:cs="Arial"/>
          <w:b/>
          <w:i/>
          <w:sz w:val="28"/>
          <w:szCs w:val="28"/>
          <w:lang w:eastAsia="es-MX"/>
        </w:rPr>
        <w:t xml:space="preserve">MENSUALES. </w:t>
      </w:r>
      <w:r w:rsidRPr="00625A72">
        <w:rPr>
          <w:rFonts w:ascii="Arial" w:hAnsi="Arial" w:cs="Arial"/>
          <w:i/>
          <w:sz w:val="28"/>
          <w:szCs w:val="28"/>
          <w:lang w:eastAsia="es-MX"/>
        </w:rPr>
        <w:t>Al efecto, hacemos del conocimiento de este H</w:t>
      </w:r>
      <w:r w:rsidR="00E66383" w:rsidRPr="00625A72">
        <w:rPr>
          <w:rFonts w:ascii="Arial" w:hAnsi="Arial" w:cs="Arial"/>
          <w:i/>
          <w:sz w:val="28"/>
          <w:szCs w:val="28"/>
          <w:lang w:eastAsia="es-MX"/>
        </w:rPr>
        <w:t xml:space="preserve">onorable Pleno los siguientes: </w:t>
      </w:r>
      <w:r w:rsidR="00E66383" w:rsidRPr="00625A72">
        <w:rPr>
          <w:rFonts w:ascii="Arial" w:hAnsi="Arial" w:cs="Arial"/>
          <w:b/>
          <w:i/>
          <w:sz w:val="28"/>
          <w:szCs w:val="28"/>
          <w:lang w:eastAsia="es-MX"/>
        </w:rPr>
        <w:t>ANTECEDENTES</w:t>
      </w:r>
      <w:r w:rsidRPr="00625A72">
        <w:rPr>
          <w:rFonts w:ascii="Arial" w:hAnsi="Arial" w:cs="Arial"/>
          <w:b/>
          <w:i/>
          <w:sz w:val="28"/>
          <w:szCs w:val="28"/>
          <w:lang w:eastAsia="es-MX"/>
        </w:rPr>
        <w:t>:</w:t>
      </w:r>
      <w:r w:rsidR="00E66383" w:rsidRPr="00625A72">
        <w:rPr>
          <w:rFonts w:ascii="Arial" w:hAnsi="Arial" w:cs="Arial"/>
          <w:i/>
          <w:sz w:val="28"/>
          <w:szCs w:val="28"/>
          <w:lang w:eastAsia="es-MX"/>
        </w:rPr>
        <w:t xml:space="preserve"> </w:t>
      </w:r>
      <w:r w:rsidRPr="00625A72">
        <w:rPr>
          <w:rFonts w:ascii="Arial" w:hAnsi="Arial" w:cs="Arial"/>
          <w:b/>
          <w:i/>
          <w:sz w:val="28"/>
          <w:szCs w:val="28"/>
          <w:lang w:eastAsia="es-MX"/>
        </w:rPr>
        <w:t xml:space="preserve">1.- </w:t>
      </w:r>
      <w:r w:rsidRPr="00625A72">
        <w:rPr>
          <w:rFonts w:ascii="Arial" w:hAnsi="Arial" w:cs="Arial"/>
          <w:i/>
          <w:sz w:val="28"/>
          <w:szCs w:val="28"/>
          <w:lang w:eastAsia="es-MX"/>
        </w:rPr>
        <w:t>Mediante</w:t>
      </w:r>
      <w:r w:rsidRPr="00625A72">
        <w:rPr>
          <w:rFonts w:ascii="Arial" w:hAnsi="Arial" w:cs="Arial"/>
          <w:b/>
          <w:i/>
          <w:sz w:val="28"/>
          <w:szCs w:val="28"/>
          <w:lang w:eastAsia="es-MX"/>
        </w:rPr>
        <w:t xml:space="preserve"> </w:t>
      </w:r>
      <w:r w:rsidRPr="00625A72">
        <w:rPr>
          <w:rFonts w:ascii="Arial" w:hAnsi="Arial" w:cs="Arial"/>
          <w:i/>
          <w:sz w:val="28"/>
          <w:szCs w:val="28"/>
          <w:lang w:eastAsia="es-MX"/>
        </w:rPr>
        <w:t xml:space="preserve">oficio número 1830/2023, suscrito por el Licenciado José de Jesús Núñez González, en su carácter de Director General de Administración e Innovación Gubernamental, turna a la Comisión Edilicia Permanente de Hacienda Pública y Patrimonio Municipal, que en esencia remite la DETERMINACIÓN  suscrita por la C. Gema Verónica Cárdenas Villalvazo Encargada A adscrita a la Dirección General de referencia, que contiene el análisis lógico jurídico, respecto de la procedencia del otorgamiento de pensión a la </w:t>
      </w:r>
      <w:r w:rsidRPr="00625A72">
        <w:rPr>
          <w:rFonts w:ascii="Arial" w:hAnsi="Arial" w:cs="Arial"/>
          <w:b/>
          <w:i/>
          <w:sz w:val="28"/>
          <w:szCs w:val="28"/>
          <w:lang w:eastAsia="es-MX"/>
        </w:rPr>
        <w:t>C. MARÍA NORMA ANGELICA PAREDES DAVALOS. 2.</w:t>
      </w:r>
      <w:r w:rsidRPr="00625A72">
        <w:rPr>
          <w:rFonts w:ascii="Arial" w:hAnsi="Arial" w:cs="Arial"/>
          <w:i/>
          <w:sz w:val="28"/>
          <w:szCs w:val="28"/>
          <w:lang w:eastAsia="es-MX"/>
        </w:rPr>
        <w:t xml:space="preserve">- En consecuencia de lo anterior, el día Miércoles 31 treinta y uno </w:t>
      </w:r>
      <w:r w:rsidRPr="00625A72">
        <w:rPr>
          <w:rFonts w:ascii="Arial" w:hAnsi="Arial" w:cs="Arial"/>
          <w:i/>
          <w:sz w:val="28"/>
          <w:szCs w:val="28"/>
          <w:lang w:eastAsia="es-MX"/>
        </w:rPr>
        <w:lastRenderedPageBreak/>
        <w:t xml:space="preserve">de Agosto  de 2023, se celebró la Trigésima Cuarta Sesión Ordinaria de la Comisión Edilicia Permanente de Hacienda Pública y Patrimonio Municipal, en la que a los integrantes de la referida comisión se propuso, analizó y estudio la solicitud de pensión de la </w:t>
      </w:r>
      <w:r w:rsidRPr="00625A72">
        <w:rPr>
          <w:rFonts w:ascii="Arial" w:hAnsi="Arial" w:cs="Arial"/>
          <w:b/>
          <w:i/>
          <w:sz w:val="28"/>
          <w:szCs w:val="28"/>
          <w:lang w:eastAsia="es-MX"/>
        </w:rPr>
        <w:t>C. MARÍA NORMA ANGELICA PAREDES DAVALOS</w:t>
      </w:r>
      <w:r w:rsidRPr="00625A72">
        <w:rPr>
          <w:rFonts w:ascii="Arial" w:hAnsi="Arial" w:cs="Arial"/>
          <w:i/>
          <w:sz w:val="28"/>
          <w:szCs w:val="28"/>
          <w:lang w:eastAsia="es-MX"/>
        </w:rPr>
        <w:t>, atendiendo además la viabilidad y procedencia presupuestal que concretamente expuso la Licenciada ANA MARÍA DEL TORO TORRES, en su carácter de Encargada de la Hacienda Municipal; ahora bien con el voto favorable de cinco de los regidores asistentes;</w:t>
      </w:r>
      <w:r w:rsidR="00E66383" w:rsidRPr="00625A72">
        <w:rPr>
          <w:rFonts w:ascii="Arial" w:hAnsi="Arial" w:cs="Arial"/>
          <w:i/>
          <w:sz w:val="28"/>
          <w:szCs w:val="28"/>
          <w:lang w:eastAsia="es-MX"/>
        </w:rPr>
        <w:t xml:space="preserve"> se tomó el acuerdo siguiente: </w:t>
      </w:r>
      <w:r w:rsidRPr="00625A72">
        <w:rPr>
          <w:rFonts w:ascii="Arial" w:hAnsi="Arial" w:cs="Arial"/>
          <w:b/>
          <w:i/>
          <w:sz w:val="28"/>
          <w:szCs w:val="28"/>
          <w:lang w:eastAsia="es-MX"/>
        </w:rPr>
        <w:t>3.-</w:t>
      </w:r>
      <w:r w:rsidRPr="00625A72">
        <w:rPr>
          <w:rFonts w:ascii="Arial" w:hAnsi="Arial" w:cs="Arial"/>
          <w:i/>
          <w:sz w:val="28"/>
          <w:szCs w:val="28"/>
          <w:lang w:eastAsia="es-MX"/>
        </w:rPr>
        <w:t xml:space="preserve"> Se someta a consideración del Honorable Pleno del  Ayuntamiento Constitucional de Zapotlán el Grande, Jalisco, la solicitud de pensión de solicitada por la </w:t>
      </w:r>
      <w:r w:rsidRPr="00625A72">
        <w:rPr>
          <w:rFonts w:ascii="Arial" w:hAnsi="Arial" w:cs="Arial"/>
          <w:b/>
          <w:i/>
          <w:sz w:val="28"/>
          <w:szCs w:val="28"/>
          <w:lang w:eastAsia="es-MX"/>
        </w:rPr>
        <w:t>C. MARÍA NORMA ANGELICA PAREDES DAVALOS</w:t>
      </w:r>
      <w:r w:rsidRPr="00625A72">
        <w:rPr>
          <w:rFonts w:ascii="Arial" w:hAnsi="Arial" w:cs="Arial"/>
          <w:i/>
          <w:sz w:val="28"/>
          <w:szCs w:val="28"/>
          <w:lang w:eastAsia="es-MX"/>
        </w:rPr>
        <w:t xml:space="preserve">, correspondiente al </w:t>
      </w:r>
      <w:r w:rsidRPr="00625A72">
        <w:rPr>
          <w:rFonts w:ascii="Arial" w:hAnsi="Arial" w:cs="Arial"/>
          <w:b/>
          <w:i/>
          <w:sz w:val="28"/>
          <w:szCs w:val="28"/>
          <w:lang w:eastAsia="es-MX"/>
        </w:rPr>
        <w:t xml:space="preserve">69% </w:t>
      </w:r>
      <w:r w:rsidRPr="00625A72">
        <w:rPr>
          <w:rFonts w:ascii="Arial" w:hAnsi="Arial" w:cs="Arial"/>
          <w:i/>
          <w:sz w:val="28"/>
          <w:szCs w:val="28"/>
          <w:lang w:eastAsia="es-MX"/>
        </w:rPr>
        <w:t xml:space="preserve">de su sueldo mensual, que corresponde a la cantidad en concepto de pensión por Edad Avanzada, </w:t>
      </w:r>
      <w:r w:rsidRPr="00625A72">
        <w:rPr>
          <w:rFonts w:ascii="Arial" w:hAnsi="Arial" w:cs="Arial"/>
          <w:b/>
          <w:i/>
          <w:sz w:val="28"/>
          <w:szCs w:val="28"/>
          <w:lang w:eastAsia="es-MX"/>
        </w:rPr>
        <w:t>$9,239.10.00 (nueve mil doscientos treinta y nueve pesos 10/100 M. N.),  MENSUALES</w:t>
      </w:r>
      <w:r w:rsidRPr="00625A72">
        <w:rPr>
          <w:rFonts w:ascii="Arial" w:hAnsi="Arial" w:cs="Arial"/>
          <w:i/>
          <w:sz w:val="28"/>
          <w:szCs w:val="28"/>
          <w:lang w:eastAsia="es-MX"/>
        </w:rPr>
        <w:t xml:space="preserve">, señalando que se cuenta con la capacidad presupuestaria suficiente, la que se declara </w:t>
      </w:r>
      <w:r w:rsidRPr="00625A72">
        <w:rPr>
          <w:rFonts w:ascii="Arial" w:hAnsi="Arial" w:cs="Arial"/>
          <w:b/>
          <w:i/>
          <w:sz w:val="28"/>
          <w:szCs w:val="28"/>
          <w:lang w:eastAsia="es-MX"/>
        </w:rPr>
        <w:t xml:space="preserve">PROCEDENTE. </w:t>
      </w:r>
      <w:r w:rsidRPr="00625A72">
        <w:rPr>
          <w:rFonts w:ascii="Arial" w:hAnsi="Arial" w:cs="Arial"/>
          <w:i/>
          <w:sz w:val="28"/>
          <w:szCs w:val="28"/>
          <w:lang w:eastAsia="es-MX"/>
        </w:rPr>
        <w:t xml:space="preserve">Con lo anterior, esta Comisión Edilicia Permanente de Hacienda Pública y Patrimonio Municipal, llega al siguiente; </w:t>
      </w:r>
      <w:r w:rsidRPr="00625A72">
        <w:rPr>
          <w:rFonts w:ascii="Arial" w:hAnsi="Arial" w:cs="Arial"/>
          <w:b/>
          <w:i/>
          <w:sz w:val="28"/>
          <w:szCs w:val="28"/>
          <w:lang w:eastAsia="es-MX"/>
        </w:rPr>
        <w:t>CONSIDERANDO:</w:t>
      </w:r>
      <w:r w:rsidR="00E66383" w:rsidRPr="00625A72">
        <w:rPr>
          <w:rFonts w:ascii="Arial" w:hAnsi="Arial" w:cs="Arial"/>
          <w:i/>
          <w:sz w:val="28"/>
          <w:szCs w:val="28"/>
          <w:lang w:eastAsia="es-MX"/>
        </w:rPr>
        <w:t xml:space="preserve"> </w:t>
      </w:r>
      <w:r w:rsidRPr="00625A72">
        <w:rPr>
          <w:rFonts w:ascii="Arial" w:hAnsi="Arial" w:cs="Arial"/>
          <w:b/>
          <w:i/>
          <w:sz w:val="28"/>
          <w:szCs w:val="28"/>
          <w:lang w:eastAsia="es-MX"/>
        </w:rPr>
        <w:t>ÚNICO.-</w:t>
      </w:r>
      <w:r w:rsidRPr="00625A72">
        <w:rPr>
          <w:rFonts w:ascii="Arial" w:hAnsi="Arial" w:cs="Arial"/>
          <w:i/>
          <w:sz w:val="28"/>
          <w:szCs w:val="28"/>
          <w:lang w:eastAsia="es-MX"/>
        </w:rPr>
        <w:t xml:space="preserve"> Con fundamento en el artículo 56 fracciones XIII de la Ley Para los Servidores Públicos del Estado de Jalisco y sus Municipios en relación con la DETERMINACIÓN realizada por la Dirección General de Administración e Innovación Gubernamental, así como con las atribuciones y facultades conferidas en los artículos </w:t>
      </w:r>
      <w:r w:rsidRPr="00625A72">
        <w:rPr>
          <w:rFonts w:ascii="Arial" w:hAnsi="Arial" w:cs="Arial"/>
          <w:i/>
          <w:sz w:val="28"/>
          <w:szCs w:val="28"/>
        </w:rPr>
        <w:t xml:space="preserve">40, 47, 60, 99, 104 al 109 y demás relativos y aplicables del Reglamento Interior del Ayuntamiento de Zapotlán el Grande, Jalisco, esta Comisión Edilicia Permanente de Hacienda Pública y Patrimonio Municipal, hacemos nuestro el DICTAMEN de </w:t>
      </w:r>
      <w:r w:rsidRPr="00625A72">
        <w:rPr>
          <w:rFonts w:ascii="Arial" w:hAnsi="Arial" w:cs="Arial"/>
          <w:i/>
          <w:sz w:val="28"/>
          <w:szCs w:val="28"/>
        </w:rPr>
        <w:lastRenderedPageBreak/>
        <w:t xml:space="preserve">procedencia, elaborado por la Servidor Público LIc. Gema Verónica Cárdenas Villalvazo, en su calidad de Encargada A de la Dirección General de Administración e Innovación Gubernamental y que nos fue turnado por su superior jerárquico Licenciado José de Jesús Núñez González Director General, asimismo la confirmación de la referida viabilidad presupuestal que en uso de sus atribuciones y facultades manifiesta la encargada de la Hacienda Municipal; en tal circunstancia es competente para dictaminar respecto de la solicitud de pensión presentada por la </w:t>
      </w:r>
      <w:r w:rsidRPr="00625A72">
        <w:rPr>
          <w:rFonts w:ascii="Arial" w:hAnsi="Arial" w:cs="Arial"/>
          <w:b/>
          <w:i/>
          <w:sz w:val="28"/>
          <w:szCs w:val="28"/>
        </w:rPr>
        <w:t>C. MARÍA NORMA ANGELICA PAREDES DAVALOS</w:t>
      </w:r>
      <w:r w:rsidRPr="00625A72">
        <w:rPr>
          <w:rFonts w:ascii="Arial" w:hAnsi="Arial" w:cs="Arial"/>
          <w:i/>
          <w:sz w:val="28"/>
          <w:szCs w:val="28"/>
        </w:rPr>
        <w:t xml:space="preserve">. </w:t>
      </w:r>
      <w:r w:rsidR="00E66383" w:rsidRPr="00625A72">
        <w:rPr>
          <w:rFonts w:ascii="Arial" w:hAnsi="Arial" w:cs="Arial"/>
          <w:i/>
          <w:sz w:val="28"/>
          <w:szCs w:val="28"/>
          <w:lang w:eastAsia="es-MX"/>
        </w:rPr>
        <w:t xml:space="preserve"> </w:t>
      </w:r>
      <w:r w:rsidRPr="00625A72">
        <w:rPr>
          <w:rFonts w:ascii="Arial" w:hAnsi="Arial" w:cs="Arial"/>
          <w:i/>
          <w:sz w:val="28"/>
          <w:szCs w:val="28"/>
          <w:lang w:eastAsia="es-MX"/>
        </w:rPr>
        <w:t>Con lo anterior, esta Comisión Edilicia Permanente de Hacienda Pública y Patrimonio Municipal, tiene a bien proponer al Pleno de este Honorable Ayuntamiento Constitucional de Zapotlán el Grand</w:t>
      </w:r>
      <w:r w:rsidR="00E66383" w:rsidRPr="00625A72">
        <w:rPr>
          <w:rFonts w:ascii="Arial" w:hAnsi="Arial" w:cs="Arial"/>
          <w:i/>
          <w:sz w:val="28"/>
          <w:szCs w:val="28"/>
          <w:lang w:eastAsia="es-MX"/>
        </w:rPr>
        <w:t xml:space="preserve">e, Jalisco, para su aprobación </w:t>
      </w:r>
      <w:r w:rsidRPr="00625A72">
        <w:rPr>
          <w:rFonts w:ascii="Arial" w:hAnsi="Arial" w:cs="Arial"/>
          <w:i/>
          <w:sz w:val="28"/>
          <w:szCs w:val="28"/>
          <w:lang w:eastAsia="es-MX"/>
        </w:rPr>
        <w:t xml:space="preserve">los siguientes: </w:t>
      </w:r>
      <w:r w:rsidR="00E66383" w:rsidRPr="00625A72">
        <w:rPr>
          <w:rFonts w:ascii="Arial" w:hAnsi="Arial" w:cs="Arial"/>
          <w:i/>
          <w:sz w:val="28"/>
          <w:szCs w:val="28"/>
          <w:lang w:eastAsia="es-MX"/>
        </w:rPr>
        <w:t xml:space="preserve"> </w:t>
      </w:r>
      <w:r w:rsidR="00E66383" w:rsidRPr="00625A72">
        <w:rPr>
          <w:rFonts w:ascii="Arial" w:hAnsi="Arial" w:cs="Arial"/>
          <w:b/>
          <w:i/>
          <w:sz w:val="28"/>
          <w:szCs w:val="28"/>
          <w:lang w:eastAsia="es-MX"/>
        </w:rPr>
        <w:t>RESOLUTIVOS</w:t>
      </w:r>
      <w:r w:rsidRPr="00625A72">
        <w:rPr>
          <w:rFonts w:ascii="Arial" w:hAnsi="Arial" w:cs="Arial"/>
          <w:b/>
          <w:i/>
          <w:sz w:val="28"/>
          <w:szCs w:val="28"/>
          <w:lang w:eastAsia="es-MX"/>
        </w:rPr>
        <w:t>:</w:t>
      </w:r>
      <w:r w:rsidR="00E66383" w:rsidRPr="00625A72">
        <w:rPr>
          <w:rFonts w:ascii="Arial" w:hAnsi="Arial" w:cs="Arial"/>
          <w:b/>
          <w:i/>
          <w:sz w:val="28"/>
          <w:szCs w:val="28"/>
          <w:lang w:eastAsia="es-MX"/>
        </w:rPr>
        <w:t xml:space="preserve"> </w:t>
      </w:r>
      <w:r w:rsidRPr="00625A72">
        <w:rPr>
          <w:rFonts w:ascii="Arial" w:hAnsi="Arial" w:cs="Arial"/>
          <w:b/>
          <w:i/>
          <w:sz w:val="28"/>
          <w:szCs w:val="28"/>
        </w:rPr>
        <w:t>PRIMERO</w:t>
      </w:r>
      <w:r w:rsidRPr="00625A72">
        <w:rPr>
          <w:rFonts w:ascii="Arial" w:hAnsi="Arial" w:cs="Arial"/>
          <w:i/>
          <w:sz w:val="28"/>
          <w:szCs w:val="28"/>
        </w:rPr>
        <w:t xml:space="preserve">.- El Pleno de este Honorable Ayuntamiento Constitucional de Zapotlán el Grande, Jalisco, autoriza el otorgamiento de la pensión por Edad Avanzada a la </w:t>
      </w:r>
      <w:r w:rsidRPr="00625A72">
        <w:rPr>
          <w:rFonts w:ascii="Arial" w:hAnsi="Arial" w:cs="Arial"/>
          <w:b/>
          <w:i/>
          <w:sz w:val="28"/>
          <w:szCs w:val="28"/>
        </w:rPr>
        <w:t>C. MARÍA NORMA ANGELICA PAREDES DAVALOS</w:t>
      </w:r>
      <w:r w:rsidRPr="00625A72">
        <w:rPr>
          <w:rFonts w:ascii="Arial" w:hAnsi="Arial" w:cs="Arial"/>
          <w:i/>
          <w:sz w:val="28"/>
          <w:szCs w:val="28"/>
        </w:rPr>
        <w:t xml:space="preserve">  por el equivalente al 69% del último sueldo percibido, o sea la cantidad de </w:t>
      </w:r>
      <w:r w:rsidRPr="00625A72">
        <w:rPr>
          <w:rFonts w:ascii="Arial" w:hAnsi="Arial" w:cs="Arial"/>
          <w:b/>
          <w:i/>
          <w:sz w:val="28"/>
          <w:szCs w:val="28"/>
        </w:rPr>
        <w:t xml:space="preserve">$9,239.10.00 (nueve mil doscientos treinta y nueve pesos 10/100 M. N.),  MENSUALES </w:t>
      </w:r>
      <w:r w:rsidRPr="00625A72">
        <w:rPr>
          <w:rFonts w:ascii="Arial" w:hAnsi="Arial" w:cs="Arial"/>
          <w:i/>
          <w:sz w:val="28"/>
          <w:szCs w:val="28"/>
        </w:rPr>
        <w:t>puntualizando que se cuenta con el techo presupuestal, según se demuestra con el oficio número HPM/469/2023 de la  partida 451 de pensiones otorgado por la Jefatura de Programación y Presupuestos. El que deberá cubrirse a partir de la primera segunda quincena de septiembre de 2023.</w:t>
      </w:r>
      <w:r w:rsidR="00E66383" w:rsidRPr="00625A72">
        <w:rPr>
          <w:rFonts w:ascii="Arial" w:hAnsi="Arial" w:cs="Arial"/>
          <w:i/>
          <w:sz w:val="28"/>
          <w:szCs w:val="28"/>
        </w:rPr>
        <w:t xml:space="preserve"> </w:t>
      </w:r>
      <w:r w:rsidRPr="00625A72">
        <w:rPr>
          <w:rFonts w:ascii="Arial" w:hAnsi="Arial" w:cs="Arial"/>
          <w:b/>
          <w:i/>
          <w:sz w:val="28"/>
          <w:szCs w:val="28"/>
        </w:rPr>
        <w:t xml:space="preserve">SEGUNDO.- </w:t>
      </w:r>
      <w:r w:rsidRPr="00625A72">
        <w:rPr>
          <w:rFonts w:ascii="Arial" w:hAnsi="Arial" w:cs="Arial"/>
          <w:i/>
          <w:sz w:val="28"/>
          <w:szCs w:val="28"/>
        </w:rPr>
        <w:t xml:space="preserve">Se faculta y autoriza da la Dirección General de Administración e Innovación Gubernamental y a la Hacienda Municipal a efecto de que realicen los trámites necesarios para el otorgamiento de la pensión autorizada por este Honorable Pleno del </w:t>
      </w:r>
      <w:r w:rsidRPr="00625A72">
        <w:rPr>
          <w:rFonts w:ascii="Arial" w:hAnsi="Arial" w:cs="Arial"/>
          <w:i/>
          <w:sz w:val="28"/>
          <w:szCs w:val="28"/>
        </w:rPr>
        <w:lastRenderedPageBreak/>
        <w:t xml:space="preserve">Ayuntamiento del Municipio de Zapotlán el Grande, Jalisco, en favor de la solicitante </w:t>
      </w:r>
      <w:r w:rsidRPr="00625A72">
        <w:rPr>
          <w:rFonts w:ascii="Arial" w:hAnsi="Arial" w:cs="Arial"/>
          <w:b/>
          <w:i/>
          <w:sz w:val="28"/>
          <w:szCs w:val="28"/>
        </w:rPr>
        <w:t xml:space="preserve">C. MARÍA NORMA ANGELICA PAREDES DAVALOS, </w:t>
      </w:r>
      <w:r w:rsidRPr="00625A72">
        <w:rPr>
          <w:rFonts w:ascii="Arial" w:hAnsi="Arial" w:cs="Arial"/>
          <w:i/>
          <w:sz w:val="28"/>
          <w:szCs w:val="28"/>
        </w:rPr>
        <w:t>se desincorpore de la nómina general</w:t>
      </w:r>
      <w:r w:rsidRPr="00625A72">
        <w:rPr>
          <w:rFonts w:ascii="Arial" w:hAnsi="Arial" w:cs="Arial"/>
          <w:b/>
          <w:i/>
          <w:sz w:val="28"/>
          <w:szCs w:val="28"/>
        </w:rPr>
        <w:t xml:space="preserve"> </w:t>
      </w:r>
      <w:r w:rsidRPr="00625A72">
        <w:rPr>
          <w:rFonts w:ascii="Arial" w:hAnsi="Arial" w:cs="Arial"/>
          <w:i/>
          <w:sz w:val="28"/>
          <w:szCs w:val="28"/>
        </w:rPr>
        <w:t>y se ingrese a la nómina de jubilados y pensionados de este Municipio de Zapotlán el Grande, Jalisco, así como para que se forme el expediente personal correspondiente, previniendo a la antes nombrada para que cumpla con la documentación suficiente en original o copias debidamente certificadas que sirven de soporte para el otorga</w:t>
      </w:r>
      <w:r w:rsidR="00E66383" w:rsidRPr="00625A72">
        <w:rPr>
          <w:rFonts w:ascii="Arial" w:hAnsi="Arial" w:cs="Arial"/>
          <w:i/>
          <w:sz w:val="28"/>
          <w:szCs w:val="28"/>
        </w:rPr>
        <w:t xml:space="preserve">miento de la referida pensión. </w:t>
      </w:r>
      <w:r w:rsidRPr="00625A72">
        <w:rPr>
          <w:rFonts w:ascii="Arial" w:eastAsia="Arial" w:hAnsi="Arial" w:cs="Arial"/>
          <w:b/>
          <w:i/>
          <w:sz w:val="28"/>
          <w:szCs w:val="28"/>
        </w:rPr>
        <w:t>TERCERO</w:t>
      </w:r>
      <w:r w:rsidRPr="00625A72">
        <w:rPr>
          <w:rFonts w:ascii="Arial" w:eastAsia="Arial" w:hAnsi="Arial" w:cs="Arial"/>
          <w:i/>
          <w:sz w:val="28"/>
          <w:szCs w:val="28"/>
        </w:rPr>
        <w:t xml:space="preserve">.-  Se faculta y autoriza a la Dirección General de Administración e Innovación Gubernamental y a la Hacienda Municipal a efecto de que una vez que se dé cumplimiento con los resolutivos anteriores, y que la </w:t>
      </w:r>
      <w:r w:rsidRPr="00625A72">
        <w:rPr>
          <w:rFonts w:ascii="Arial" w:eastAsia="Arial" w:hAnsi="Arial" w:cs="Arial"/>
          <w:b/>
          <w:i/>
          <w:sz w:val="28"/>
          <w:szCs w:val="28"/>
        </w:rPr>
        <w:t xml:space="preserve">C. MARÍA NORMA ANGELICA PAREDES DAVALOS </w:t>
      </w:r>
      <w:r w:rsidRPr="00625A72">
        <w:rPr>
          <w:rFonts w:ascii="Arial" w:eastAsia="Arial" w:hAnsi="Arial" w:cs="Arial"/>
          <w:i/>
          <w:sz w:val="28"/>
          <w:szCs w:val="28"/>
        </w:rPr>
        <w:t>sea ingresada a la nómina de pensionados y jubilados no debe considerarse como un trabajador en activo, razón por la que no existe otra obligación del Ayuntamiento de otorgar adicional a su pensión, prestaciones como fondo de ahorro, seguro de vida, vacaciones, primas vacacionales, bonos, ni tampoco podrán considerarse personal sindicalizado que pueda ser sujeto a aportaciones sindicales de ninguna índole, pues al ser jubilados, dejan de ser servidores públicos y la relación de la pensión es est</w:t>
      </w:r>
      <w:r w:rsidR="00E66383" w:rsidRPr="00625A72">
        <w:rPr>
          <w:rFonts w:ascii="Arial" w:eastAsia="Arial" w:hAnsi="Arial" w:cs="Arial"/>
          <w:i/>
          <w:sz w:val="28"/>
          <w:szCs w:val="28"/>
        </w:rPr>
        <w:t xml:space="preserve">rictamente con el Ayuntamiento. </w:t>
      </w:r>
      <w:r w:rsidRPr="00625A72">
        <w:rPr>
          <w:rFonts w:ascii="Arial" w:eastAsia="Arial" w:hAnsi="Arial" w:cs="Arial"/>
          <w:b/>
          <w:i/>
          <w:sz w:val="28"/>
          <w:szCs w:val="28"/>
        </w:rPr>
        <w:t>CUARTO.-</w:t>
      </w:r>
      <w:r w:rsidRPr="00625A72">
        <w:rPr>
          <w:rFonts w:ascii="Arial" w:eastAsia="Arial" w:hAnsi="Arial" w:cs="Arial"/>
          <w:i/>
          <w:sz w:val="28"/>
          <w:szCs w:val="28"/>
        </w:rPr>
        <w:t xml:space="preserve"> Se notifique el presente, al Presidente Municipal, a la Síndico y Secretario General para los efectos legales y adm</w:t>
      </w:r>
      <w:r w:rsidR="00E66383" w:rsidRPr="00625A72">
        <w:rPr>
          <w:rFonts w:ascii="Arial" w:eastAsia="Arial" w:hAnsi="Arial" w:cs="Arial"/>
          <w:i/>
          <w:sz w:val="28"/>
          <w:szCs w:val="28"/>
        </w:rPr>
        <w:t xml:space="preserve">inistrativos que correspondan. </w:t>
      </w:r>
      <w:r w:rsidRPr="00625A72">
        <w:rPr>
          <w:rFonts w:ascii="Arial" w:eastAsia="Arial" w:hAnsi="Arial" w:cs="Arial"/>
          <w:b/>
          <w:i/>
          <w:sz w:val="28"/>
          <w:szCs w:val="28"/>
        </w:rPr>
        <w:t>QUINTO.-</w:t>
      </w:r>
      <w:r w:rsidRPr="00625A72">
        <w:rPr>
          <w:rFonts w:ascii="Arial" w:eastAsia="Arial" w:hAnsi="Arial" w:cs="Arial"/>
          <w:i/>
          <w:sz w:val="28"/>
          <w:szCs w:val="28"/>
        </w:rPr>
        <w:t xml:space="preserve"> Notifíquese personalmente a la </w:t>
      </w:r>
      <w:r w:rsidRPr="00625A72">
        <w:rPr>
          <w:rFonts w:ascii="Arial" w:eastAsia="Arial" w:hAnsi="Arial" w:cs="Arial"/>
          <w:b/>
          <w:i/>
          <w:sz w:val="28"/>
          <w:szCs w:val="28"/>
        </w:rPr>
        <w:t>C. MARÍA NORMA ANGELICA PAREDES DAVALOS</w:t>
      </w:r>
      <w:r w:rsidRPr="00625A72">
        <w:rPr>
          <w:rFonts w:ascii="Arial" w:eastAsia="Arial" w:hAnsi="Arial" w:cs="Arial"/>
          <w:i/>
          <w:sz w:val="28"/>
          <w:szCs w:val="28"/>
        </w:rPr>
        <w:t xml:space="preserve">, sobre la aceptación por este Honorable Pleno, del otorgamiento de la pensión solicitada. </w:t>
      </w:r>
      <w:r w:rsidR="00625A72" w:rsidRPr="00625A72">
        <w:rPr>
          <w:rFonts w:ascii="Arial" w:eastAsia="Arial" w:hAnsi="Arial" w:cs="Arial"/>
          <w:i/>
          <w:sz w:val="28"/>
          <w:szCs w:val="28"/>
        </w:rPr>
        <w:t xml:space="preserve"> </w:t>
      </w:r>
      <w:r w:rsidR="00625A72" w:rsidRPr="00625A72">
        <w:rPr>
          <w:rFonts w:ascii="Arial" w:hAnsi="Arial" w:cs="Arial"/>
          <w:i/>
          <w:sz w:val="28"/>
          <w:szCs w:val="28"/>
        </w:rPr>
        <w:t>ATENTAMENT</w:t>
      </w:r>
      <w:r w:rsidRPr="00625A72">
        <w:rPr>
          <w:rFonts w:ascii="Arial" w:hAnsi="Arial" w:cs="Arial"/>
          <w:i/>
          <w:sz w:val="28"/>
          <w:szCs w:val="28"/>
        </w:rPr>
        <w:t>E</w:t>
      </w:r>
      <w:r w:rsidR="00625A72" w:rsidRPr="00625A72">
        <w:rPr>
          <w:rFonts w:ascii="Arial" w:hAnsi="Arial" w:cs="Arial"/>
          <w:i/>
          <w:sz w:val="28"/>
          <w:szCs w:val="28"/>
          <w:lang w:eastAsia="es-MX"/>
        </w:rPr>
        <w:t xml:space="preserve"> </w:t>
      </w:r>
      <w:r w:rsidRPr="00625A72">
        <w:rPr>
          <w:rFonts w:ascii="Arial" w:hAnsi="Arial" w:cs="Arial"/>
          <w:i/>
          <w:sz w:val="28"/>
          <w:szCs w:val="28"/>
        </w:rPr>
        <w:t>“2023, Año del Bicentenario del Nacimiento del Estado Libre y Soberano d</w:t>
      </w:r>
      <w:r w:rsidR="00625A72" w:rsidRPr="00625A72">
        <w:rPr>
          <w:rFonts w:ascii="Arial" w:hAnsi="Arial" w:cs="Arial"/>
          <w:i/>
          <w:sz w:val="28"/>
          <w:szCs w:val="28"/>
        </w:rPr>
        <w:t>e Jalisco”. “</w:t>
      </w:r>
      <w:r w:rsidRPr="00625A72">
        <w:rPr>
          <w:rFonts w:ascii="Arial" w:hAnsi="Arial" w:cs="Arial"/>
          <w:i/>
          <w:sz w:val="28"/>
          <w:szCs w:val="28"/>
        </w:rPr>
        <w:t>2023, Año del 140 Aniversario del Nat</w:t>
      </w:r>
      <w:r w:rsidR="00625A72" w:rsidRPr="00625A72">
        <w:rPr>
          <w:rFonts w:ascii="Arial" w:hAnsi="Arial" w:cs="Arial"/>
          <w:i/>
          <w:sz w:val="28"/>
          <w:szCs w:val="28"/>
        </w:rPr>
        <w:t xml:space="preserve">alicio de José </w:t>
      </w:r>
      <w:r w:rsidR="00625A72" w:rsidRPr="00625A72">
        <w:rPr>
          <w:rFonts w:ascii="Arial" w:hAnsi="Arial" w:cs="Arial"/>
          <w:i/>
          <w:sz w:val="28"/>
          <w:szCs w:val="28"/>
        </w:rPr>
        <w:lastRenderedPageBreak/>
        <w:t xml:space="preserve">Clemente Orozco”. </w:t>
      </w:r>
      <w:r w:rsidRPr="00625A72">
        <w:rPr>
          <w:rFonts w:ascii="Arial" w:hAnsi="Arial" w:cs="Arial"/>
          <w:i/>
          <w:sz w:val="28"/>
          <w:szCs w:val="28"/>
        </w:rPr>
        <w:t>Cd. Guzmán Municipio de Zapotlán el Grande, Jalisco.</w:t>
      </w:r>
      <w:r w:rsidR="00625A72" w:rsidRPr="00625A72">
        <w:rPr>
          <w:rFonts w:ascii="Arial" w:hAnsi="Arial" w:cs="Arial"/>
          <w:i/>
          <w:sz w:val="28"/>
          <w:szCs w:val="28"/>
          <w:lang w:eastAsia="es-MX"/>
        </w:rPr>
        <w:t xml:space="preserve"> </w:t>
      </w:r>
      <w:r w:rsidRPr="00625A72">
        <w:rPr>
          <w:rFonts w:ascii="Arial" w:hAnsi="Arial" w:cs="Arial"/>
          <w:i/>
          <w:sz w:val="28"/>
          <w:szCs w:val="28"/>
        </w:rPr>
        <w:t>A 13 de septiembre de 2023</w:t>
      </w:r>
      <w:r w:rsidR="00625A72" w:rsidRPr="00625A72">
        <w:rPr>
          <w:rFonts w:ascii="Arial" w:hAnsi="Arial" w:cs="Arial"/>
          <w:i/>
          <w:sz w:val="28"/>
          <w:szCs w:val="28"/>
        </w:rPr>
        <w:t xml:space="preserve">. </w:t>
      </w:r>
      <w:r w:rsidRPr="00625A72">
        <w:rPr>
          <w:rFonts w:ascii="Arial" w:hAnsi="Arial" w:cs="Arial"/>
          <w:b/>
          <w:i/>
          <w:sz w:val="28"/>
          <w:szCs w:val="28"/>
        </w:rPr>
        <w:t xml:space="preserve">LIC. JORGE DE JESÚS JUÁREZ PARRA. </w:t>
      </w:r>
      <w:r w:rsidRPr="00625A72">
        <w:rPr>
          <w:rFonts w:ascii="Arial" w:hAnsi="Arial" w:cs="Arial"/>
          <w:i/>
          <w:sz w:val="28"/>
          <w:szCs w:val="28"/>
        </w:rPr>
        <w:t>Regidor Presidente de la Comisión Edilicia Permanente de Hacienda Pública</w:t>
      </w:r>
      <w:r w:rsidR="00625A72" w:rsidRPr="00625A72">
        <w:rPr>
          <w:rFonts w:ascii="Arial" w:hAnsi="Arial" w:cs="Arial"/>
          <w:i/>
          <w:sz w:val="28"/>
          <w:szCs w:val="28"/>
          <w:lang w:eastAsia="es-MX"/>
        </w:rPr>
        <w:t xml:space="preserve"> </w:t>
      </w:r>
      <w:r w:rsidRPr="00625A72">
        <w:rPr>
          <w:rFonts w:ascii="Arial" w:hAnsi="Arial" w:cs="Arial"/>
          <w:i/>
          <w:sz w:val="28"/>
          <w:szCs w:val="28"/>
        </w:rPr>
        <w:t>y Patrimonio Municipal.</w:t>
      </w:r>
      <w:r w:rsidR="00625A72" w:rsidRPr="00625A72">
        <w:rPr>
          <w:rFonts w:ascii="Arial" w:hAnsi="Arial" w:cs="Arial"/>
          <w:i/>
          <w:sz w:val="28"/>
          <w:szCs w:val="28"/>
        </w:rPr>
        <w:t xml:space="preserve"> </w:t>
      </w:r>
      <w:r w:rsidR="00625A72" w:rsidRPr="00625A72">
        <w:rPr>
          <w:rFonts w:ascii="Arial" w:hAnsi="Arial" w:cs="Arial"/>
          <w:b/>
          <w:i/>
          <w:sz w:val="28"/>
          <w:szCs w:val="28"/>
        </w:rPr>
        <w:t>FIRMA”</w:t>
      </w:r>
      <w:r w:rsidRPr="00625A72">
        <w:rPr>
          <w:rFonts w:ascii="Arial" w:hAnsi="Arial" w:cs="Arial"/>
          <w:i/>
          <w:sz w:val="28"/>
          <w:szCs w:val="28"/>
        </w:rPr>
        <w:t xml:space="preserve"> </w:t>
      </w:r>
      <w:r w:rsidRPr="00625A72">
        <w:rPr>
          <w:rFonts w:ascii="Arial" w:hAnsi="Arial" w:cs="Arial"/>
          <w:b/>
          <w:i/>
          <w:sz w:val="28"/>
          <w:szCs w:val="28"/>
        </w:rPr>
        <w:t xml:space="preserve">MTRA. TANIA MAGDALENA BERNARDINO JUÁREZ. </w:t>
      </w:r>
      <w:r w:rsidRPr="00625A72">
        <w:rPr>
          <w:rFonts w:ascii="Arial" w:hAnsi="Arial" w:cs="Arial"/>
          <w:i/>
          <w:sz w:val="28"/>
          <w:szCs w:val="28"/>
        </w:rPr>
        <w:t>Regidora Vocal de la Comisión Edilicia Permanente de Hacienda Pública</w:t>
      </w:r>
      <w:r w:rsidR="00625A72" w:rsidRPr="00625A72">
        <w:rPr>
          <w:rFonts w:ascii="Arial" w:hAnsi="Arial" w:cs="Arial"/>
          <w:i/>
          <w:sz w:val="28"/>
          <w:szCs w:val="28"/>
          <w:lang w:eastAsia="es-MX"/>
        </w:rPr>
        <w:t xml:space="preserve"> </w:t>
      </w:r>
      <w:r w:rsidRPr="00625A72">
        <w:rPr>
          <w:rFonts w:ascii="Arial" w:hAnsi="Arial" w:cs="Arial"/>
          <w:i/>
          <w:sz w:val="28"/>
          <w:szCs w:val="28"/>
        </w:rPr>
        <w:t xml:space="preserve">y Patrimonio Municipal. </w:t>
      </w:r>
      <w:r w:rsidR="00625A72" w:rsidRPr="00625A72">
        <w:rPr>
          <w:rFonts w:ascii="Arial" w:hAnsi="Arial" w:cs="Arial"/>
          <w:b/>
          <w:i/>
          <w:sz w:val="28"/>
          <w:szCs w:val="28"/>
        </w:rPr>
        <w:t xml:space="preserve">NO FIRMA” </w:t>
      </w:r>
      <w:r w:rsidRPr="00625A72">
        <w:rPr>
          <w:rFonts w:ascii="Arial" w:hAnsi="Arial" w:cs="Arial"/>
          <w:b/>
          <w:i/>
          <w:sz w:val="28"/>
          <w:szCs w:val="28"/>
        </w:rPr>
        <w:t>LIC. MAGALI CASILLAS CONTRERAS.</w:t>
      </w:r>
      <w:r w:rsidR="00625A72" w:rsidRPr="00625A72">
        <w:rPr>
          <w:rFonts w:ascii="Arial" w:hAnsi="Arial" w:cs="Arial"/>
          <w:b/>
          <w:i/>
          <w:sz w:val="28"/>
          <w:szCs w:val="28"/>
          <w:lang w:eastAsia="es-MX"/>
        </w:rPr>
        <w:t xml:space="preserve"> </w:t>
      </w:r>
      <w:r w:rsidRPr="00625A72">
        <w:rPr>
          <w:rFonts w:ascii="Arial" w:hAnsi="Arial" w:cs="Arial"/>
          <w:i/>
          <w:sz w:val="28"/>
          <w:szCs w:val="28"/>
        </w:rPr>
        <w:t>Regidora Vocal de la Comisión Edilicia Permanente de Hacienda Pública</w:t>
      </w:r>
      <w:r w:rsidR="00625A72" w:rsidRPr="00625A72">
        <w:rPr>
          <w:rFonts w:ascii="Arial" w:hAnsi="Arial" w:cs="Arial"/>
          <w:b/>
          <w:i/>
          <w:sz w:val="28"/>
          <w:szCs w:val="28"/>
          <w:lang w:eastAsia="es-MX"/>
        </w:rPr>
        <w:t xml:space="preserve"> </w:t>
      </w:r>
      <w:r w:rsidRPr="00625A72">
        <w:rPr>
          <w:rFonts w:ascii="Arial" w:hAnsi="Arial" w:cs="Arial"/>
          <w:i/>
          <w:sz w:val="28"/>
          <w:szCs w:val="28"/>
        </w:rPr>
        <w:t xml:space="preserve">y Patrimonio Municipal. </w:t>
      </w:r>
      <w:r w:rsidR="00625A72" w:rsidRPr="00625A72">
        <w:rPr>
          <w:rFonts w:ascii="Arial" w:hAnsi="Arial" w:cs="Arial"/>
          <w:b/>
          <w:i/>
          <w:sz w:val="28"/>
          <w:szCs w:val="28"/>
        </w:rPr>
        <w:t xml:space="preserve">FIRMA” </w:t>
      </w:r>
      <w:r w:rsidRPr="00625A72">
        <w:rPr>
          <w:rFonts w:ascii="Arial" w:hAnsi="Arial" w:cs="Arial"/>
          <w:b/>
          <w:i/>
          <w:sz w:val="28"/>
          <w:szCs w:val="28"/>
        </w:rPr>
        <w:t>LIC. LAURA ELENA MARTÍNEZ RUVALCABA.</w:t>
      </w:r>
      <w:r w:rsidR="00625A72" w:rsidRPr="00625A72">
        <w:rPr>
          <w:rFonts w:ascii="Arial" w:hAnsi="Arial" w:cs="Arial"/>
          <w:b/>
          <w:i/>
          <w:sz w:val="28"/>
          <w:szCs w:val="28"/>
          <w:lang w:eastAsia="es-MX"/>
        </w:rPr>
        <w:t xml:space="preserve"> </w:t>
      </w:r>
      <w:r w:rsidRPr="00625A72">
        <w:rPr>
          <w:rFonts w:ascii="Arial" w:hAnsi="Arial" w:cs="Arial"/>
          <w:i/>
          <w:sz w:val="28"/>
          <w:szCs w:val="28"/>
        </w:rPr>
        <w:t>Regidora Vocal de la Comisión Edilicia Permanente de Hacienda Pública</w:t>
      </w:r>
      <w:r w:rsidR="00625A72" w:rsidRPr="00625A72">
        <w:rPr>
          <w:rFonts w:ascii="Arial" w:hAnsi="Arial" w:cs="Arial"/>
          <w:b/>
          <w:i/>
          <w:sz w:val="28"/>
          <w:szCs w:val="28"/>
          <w:lang w:eastAsia="es-MX"/>
        </w:rPr>
        <w:t xml:space="preserve"> </w:t>
      </w:r>
      <w:r w:rsidRPr="00625A72">
        <w:rPr>
          <w:rFonts w:ascii="Arial" w:hAnsi="Arial" w:cs="Arial"/>
          <w:i/>
          <w:sz w:val="28"/>
          <w:szCs w:val="28"/>
        </w:rPr>
        <w:t xml:space="preserve">y Patrimonio Municipal. </w:t>
      </w:r>
      <w:r w:rsidR="00625A72" w:rsidRPr="00625A72">
        <w:rPr>
          <w:rFonts w:ascii="Arial" w:hAnsi="Arial" w:cs="Arial"/>
          <w:b/>
          <w:i/>
          <w:sz w:val="28"/>
          <w:szCs w:val="28"/>
        </w:rPr>
        <w:t xml:space="preserve">NO FIRMA” </w:t>
      </w:r>
      <w:r w:rsidRPr="00625A72">
        <w:rPr>
          <w:rFonts w:ascii="Arial" w:hAnsi="Arial" w:cs="Arial"/>
          <w:b/>
          <w:i/>
          <w:sz w:val="28"/>
          <w:szCs w:val="28"/>
        </w:rPr>
        <w:t xml:space="preserve">LIC. DIANA LAURA ORTEGA PALAFOX. </w:t>
      </w:r>
      <w:r w:rsidRPr="00625A72">
        <w:rPr>
          <w:rFonts w:ascii="Arial" w:hAnsi="Arial" w:cs="Arial"/>
          <w:i/>
          <w:sz w:val="28"/>
          <w:szCs w:val="28"/>
        </w:rPr>
        <w:t>Regidora Vocal de la Comisión Edilicia Permanente de Hacienda Pública</w:t>
      </w:r>
      <w:r w:rsidR="00625A72" w:rsidRPr="00625A72">
        <w:rPr>
          <w:rFonts w:ascii="Arial" w:hAnsi="Arial" w:cs="Arial"/>
          <w:b/>
          <w:i/>
          <w:sz w:val="28"/>
          <w:szCs w:val="28"/>
          <w:lang w:eastAsia="es-MX"/>
        </w:rPr>
        <w:t xml:space="preserve"> </w:t>
      </w:r>
      <w:r w:rsidRPr="00625A72">
        <w:rPr>
          <w:rFonts w:ascii="Arial" w:hAnsi="Arial" w:cs="Arial"/>
          <w:i/>
          <w:sz w:val="28"/>
          <w:szCs w:val="28"/>
        </w:rPr>
        <w:t xml:space="preserve">y Patrimonio Municipal. </w:t>
      </w:r>
      <w:r w:rsidR="00625A72" w:rsidRPr="00625A72">
        <w:rPr>
          <w:rFonts w:ascii="Arial" w:hAnsi="Arial" w:cs="Arial"/>
          <w:b/>
          <w:i/>
          <w:sz w:val="28"/>
          <w:szCs w:val="28"/>
        </w:rPr>
        <w:t>FIRMA”</w:t>
      </w:r>
      <w:r w:rsidR="00514C7B">
        <w:rPr>
          <w:rFonts w:ascii="Arial" w:hAnsi="Arial" w:cs="Arial"/>
          <w:b/>
          <w:i/>
          <w:sz w:val="28"/>
          <w:szCs w:val="28"/>
        </w:rPr>
        <w:t xml:space="preserve"> - - - - - - - - - - - - - - - - - - - - - -C. Presidente Municipal Alejandro Barragán Sánchez:</w:t>
      </w:r>
      <w:r w:rsidR="00C831EC">
        <w:rPr>
          <w:rFonts w:ascii="Arial" w:hAnsi="Arial" w:cs="Arial"/>
          <w:b/>
          <w:i/>
          <w:sz w:val="28"/>
          <w:szCs w:val="28"/>
        </w:rPr>
        <w:t xml:space="preserve"> </w:t>
      </w:r>
      <w:r w:rsidR="00C831EC">
        <w:rPr>
          <w:rFonts w:ascii="Arial" w:hAnsi="Arial" w:cs="Arial"/>
          <w:sz w:val="28"/>
          <w:szCs w:val="28"/>
        </w:rPr>
        <w:t xml:space="preserve">Muchas gracias compañera Secretaria. En realidad, que la pensión es un derecho que todos podemos acceder, es algo muy significativo. Pero, a mí me gustaría ser enfático, a mí me gustaría que más allá de solicitarle a todos, su voto para que, se autorice esta pensión, a mí me gustaría ser público, un reconocimiento que merece nuestra compañera, la Maestra Norma Paredes. Dado que, en una Administración Municipal, como la que hemos tenido, por lo menos en los últimos veintitantos años, la Maestra Paredes, ha sido una pieza fundamental en el reconocimiento, incluso, en la construcción y documentación de la historia de los Hijos Ilustres de nuestra Ciudad. Ella ha sido una celosa guardiana, de esta riqueza que, como Gobierno Municipal, hemos venido construyendo en los últimos años, yo, no quiero dejar pasar la oportunidad </w:t>
      </w:r>
      <w:r w:rsidR="00C831EC">
        <w:rPr>
          <w:rFonts w:ascii="Arial" w:hAnsi="Arial" w:cs="Arial"/>
          <w:sz w:val="28"/>
          <w:szCs w:val="28"/>
        </w:rPr>
        <w:lastRenderedPageBreak/>
        <w:t>de reconocer la entrega, la pasión, la vocación y el amor que le ha tenido a la historia de nuestra Ciudad, por parte de la Maestra Norma Paredes. Y, que más allá del justo merecimiento de una pensión por su función administrativa, creo que, si vale la pena que también se le destaque su aportación desde el punto de vista no cuantitativo, sino cualitativo en estos procesos de documentación histórica de nuestra Ciudad. Esta mañana en la que, creo que, de manera oficial fue la última ceremonia, en la que</w:t>
      </w:r>
      <w:r w:rsidR="004B0AA8">
        <w:rPr>
          <w:rFonts w:ascii="Arial" w:hAnsi="Arial" w:cs="Arial"/>
          <w:sz w:val="28"/>
          <w:szCs w:val="28"/>
        </w:rPr>
        <w:t>,</w:t>
      </w:r>
      <w:r w:rsidR="00C831EC">
        <w:rPr>
          <w:rFonts w:ascii="Arial" w:hAnsi="Arial" w:cs="Arial"/>
          <w:sz w:val="28"/>
          <w:szCs w:val="28"/>
        </w:rPr>
        <w:t xml:space="preserve"> la Maestra Norma, participó como </w:t>
      </w:r>
      <w:r w:rsidR="004B0AA8">
        <w:rPr>
          <w:rFonts w:ascii="Arial" w:hAnsi="Arial" w:cs="Arial"/>
          <w:sz w:val="28"/>
          <w:szCs w:val="28"/>
        </w:rPr>
        <w:t xml:space="preserve">Coorganizadora, el homenaje a Don Aurelio Fuentes Trujillo, hicimos una entrega y un brevísimo, pero espero que, por lo menos </w:t>
      </w:r>
      <w:r w:rsidR="00FE5F02">
        <w:rPr>
          <w:rFonts w:ascii="Arial" w:hAnsi="Arial" w:cs="Arial"/>
          <w:sz w:val="28"/>
          <w:szCs w:val="28"/>
        </w:rPr>
        <w:t xml:space="preserve">sentido reconocimiento a la Maestra Norma, porque fue quizás, ésta la última, que de manera oficial participa. Y, aunque no debería ser indiscreto, quiero que sepan que, platiqué con ella y le pedí que, aunque no de manera oficial, que sí de manera presencial, nos siga apoyando en la construcción, en la divulgación y en la promoción de la vida y obra de muchísimos Hijos Ilustres que, nos tienen muy orgullosos en nuestra Ciudad. De verdad que, se va a extrañar este soporte tan sólido, que tuvimos por muchos años en la Casa de la Cultura y en los Eventos Cívicos Locales y por eso, les pido compañeras y compañeros que, además de aprobar esta pensión para la compañera Norma Pareces, también le demos un fuerte aplauso. Muchas gracias, es cuanto. </w:t>
      </w:r>
      <w:r w:rsidR="00FE5F02">
        <w:rPr>
          <w:rFonts w:ascii="Arial" w:hAnsi="Arial" w:cs="Arial"/>
          <w:b/>
          <w:i/>
          <w:sz w:val="28"/>
          <w:szCs w:val="28"/>
        </w:rPr>
        <w:t xml:space="preserve">C. Regidora Marisol Mendoza Pinto: </w:t>
      </w:r>
      <w:r w:rsidR="00FE5F02">
        <w:rPr>
          <w:rFonts w:ascii="Arial" w:hAnsi="Arial" w:cs="Arial"/>
          <w:sz w:val="28"/>
          <w:szCs w:val="28"/>
        </w:rPr>
        <w:t xml:space="preserve">Muchas gracias. Buenos días Presidente, Secretaria, Síndico, compañeros Regidores. Quiero agradecer a la Señora María Norma Angélica Pareces, hoy supe que, tiene tres nombres María Norma Angélica, por todo el apoyo, todas las enseñanzas y todas las atenciones que tuvo hacia mi persona. Aprendí muchísimo y creo que, todos los Regidores estamos </w:t>
      </w:r>
      <w:r w:rsidR="00FE5F02">
        <w:rPr>
          <w:rFonts w:ascii="Arial" w:hAnsi="Arial" w:cs="Arial"/>
          <w:sz w:val="28"/>
          <w:szCs w:val="28"/>
        </w:rPr>
        <w:lastRenderedPageBreak/>
        <w:t xml:space="preserve">muy agradecidos con Usted, por siempre estar al pendiente de a quién le tocaba en Hijos Ilustres o la reseña, estar al pendiente que los eventos, se luciera, llevar a los familiares, alumnos y darle un gran realce. Hemos avanzado mucho en reconocer a los Hijos Ilustres y gran parte de ese trabajo, es de Usted. Y, me uno a la solicitud que hace el Presidente, de que la Señora Norma, de manera ya oficial, nos continúe apoyando, si así lo desea Usted. Enhorabuena y felicidades por su pensión, que ya está muy próxima, es cuanto. </w:t>
      </w:r>
      <w:r w:rsidR="00FE5F02">
        <w:rPr>
          <w:rFonts w:ascii="Arial" w:hAnsi="Arial" w:cs="Arial"/>
          <w:b/>
          <w:i/>
          <w:sz w:val="28"/>
          <w:szCs w:val="28"/>
        </w:rPr>
        <w:t xml:space="preserve">C. Secretaria de Gobierno Municipal Claudia Margarita Robles Gómez: </w:t>
      </w:r>
      <w:r w:rsidR="00FE5F02">
        <w:rPr>
          <w:rFonts w:ascii="Arial" w:hAnsi="Arial" w:cs="Arial"/>
          <w:sz w:val="28"/>
          <w:szCs w:val="28"/>
        </w:rPr>
        <w:t xml:space="preserve">Gracias C. Regidora Marisol Mendoza Pinto. Alguna otra manifestación o comentario respecto de esta Iniciativa de Dictamen…. Si no hay ninguna, entonces, queda a su consideración para </w:t>
      </w:r>
      <w:r w:rsidR="000C0DC2">
        <w:rPr>
          <w:rFonts w:ascii="Arial" w:hAnsi="Arial" w:cs="Arial"/>
          <w:sz w:val="28"/>
          <w:szCs w:val="28"/>
        </w:rPr>
        <w:t>que, quiénes estén a favor de a</w:t>
      </w:r>
      <w:r w:rsidR="00FE5F02">
        <w:rPr>
          <w:rFonts w:ascii="Arial" w:hAnsi="Arial" w:cs="Arial"/>
          <w:sz w:val="28"/>
          <w:szCs w:val="28"/>
        </w:rPr>
        <w:t>pro</w:t>
      </w:r>
      <w:r w:rsidR="000C0DC2">
        <w:rPr>
          <w:rFonts w:ascii="Arial" w:hAnsi="Arial" w:cs="Arial"/>
          <w:sz w:val="28"/>
          <w:szCs w:val="28"/>
        </w:rPr>
        <w:t xml:space="preserve">barlo en los términos propuestos, lo manifiesten levantando su mano…. </w:t>
      </w:r>
      <w:r w:rsidR="000C0DC2">
        <w:rPr>
          <w:rFonts w:ascii="Arial" w:hAnsi="Arial" w:cs="Arial"/>
          <w:b/>
          <w:sz w:val="28"/>
          <w:szCs w:val="28"/>
        </w:rPr>
        <w:t xml:space="preserve">15 votos a favor, aprobado por mayoría absoluta. - - - - - - - - - - - - - - - - - - - - - - - - - - - - - - - </w:t>
      </w:r>
      <w:r w:rsidR="00FE5F02">
        <w:rPr>
          <w:rFonts w:ascii="Arial" w:hAnsi="Arial" w:cs="Arial"/>
          <w:sz w:val="28"/>
          <w:szCs w:val="28"/>
        </w:rPr>
        <w:t xml:space="preserve"> </w:t>
      </w:r>
      <w:r w:rsidR="00FE5F02">
        <w:rPr>
          <w:rFonts w:ascii="Arial" w:hAnsi="Arial" w:cs="Arial"/>
          <w:b/>
          <w:i/>
          <w:sz w:val="28"/>
          <w:szCs w:val="28"/>
        </w:rPr>
        <w:t xml:space="preserve"> </w:t>
      </w:r>
      <w:r w:rsidR="00FE5F02">
        <w:rPr>
          <w:rFonts w:ascii="Arial" w:hAnsi="Arial" w:cs="Arial"/>
          <w:sz w:val="28"/>
          <w:szCs w:val="28"/>
        </w:rPr>
        <w:t xml:space="preserve">   </w:t>
      </w:r>
      <w:r w:rsidR="004B0AA8">
        <w:rPr>
          <w:rFonts w:ascii="Arial" w:hAnsi="Arial" w:cs="Arial"/>
          <w:sz w:val="28"/>
          <w:szCs w:val="28"/>
        </w:rPr>
        <w:t xml:space="preserve">  </w:t>
      </w:r>
      <w:r w:rsidR="00C831EC">
        <w:rPr>
          <w:rFonts w:ascii="Arial" w:hAnsi="Arial" w:cs="Arial"/>
          <w:sz w:val="28"/>
          <w:szCs w:val="28"/>
        </w:rPr>
        <w:t xml:space="preserve">     </w:t>
      </w:r>
      <w:r w:rsidR="00514C7B">
        <w:rPr>
          <w:rFonts w:ascii="Arial" w:hAnsi="Arial" w:cs="Arial"/>
          <w:b/>
          <w:i/>
          <w:sz w:val="28"/>
          <w:szCs w:val="28"/>
        </w:rPr>
        <w:t xml:space="preserve">  </w:t>
      </w:r>
      <w:r w:rsidR="00607617" w:rsidRPr="007B43B0">
        <w:rPr>
          <w:rFonts w:ascii="Arial" w:hAnsi="Arial" w:cs="Arial"/>
          <w:b/>
          <w:sz w:val="28"/>
          <w:szCs w:val="28"/>
          <w:u w:val="single"/>
        </w:rPr>
        <w:t>DUODÉCIMO</w:t>
      </w:r>
      <w:r w:rsidR="007B43B0" w:rsidRPr="007B43B0">
        <w:rPr>
          <w:rFonts w:ascii="Arial" w:hAnsi="Arial" w:cs="Arial"/>
          <w:b/>
          <w:sz w:val="28"/>
          <w:szCs w:val="28"/>
          <w:u w:val="single"/>
        </w:rPr>
        <w:t xml:space="preserve"> PUNTO</w:t>
      </w:r>
      <w:r w:rsidR="00607617">
        <w:rPr>
          <w:rFonts w:ascii="Arial" w:hAnsi="Arial" w:cs="Arial"/>
          <w:b/>
          <w:sz w:val="28"/>
          <w:szCs w:val="28"/>
        </w:rPr>
        <w:t xml:space="preserve">: </w:t>
      </w:r>
      <w:r w:rsidR="00607617">
        <w:rPr>
          <w:rFonts w:ascii="Arial" w:hAnsi="Arial" w:cs="Arial"/>
          <w:sz w:val="28"/>
          <w:szCs w:val="28"/>
        </w:rPr>
        <w:t xml:space="preserve">Iniciativa de Acuerdo Económico que autoriza el pago de pensión por viudez a la C. María Palmira Magaña Aguilar, Viuda del C. Benjamín Chávez Torres. Motiva el C. Regidor Jorge de Jesús Juárez Parra. </w:t>
      </w:r>
      <w:r w:rsidR="007B43B0">
        <w:rPr>
          <w:rFonts w:ascii="Arial" w:hAnsi="Arial" w:cs="Arial"/>
          <w:b/>
          <w:i/>
          <w:sz w:val="28"/>
          <w:szCs w:val="28"/>
        </w:rPr>
        <w:t>C. Regid</w:t>
      </w:r>
      <w:r w:rsidR="004A3680">
        <w:rPr>
          <w:rFonts w:ascii="Arial" w:hAnsi="Arial" w:cs="Arial"/>
          <w:b/>
          <w:i/>
          <w:sz w:val="28"/>
          <w:szCs w:val="28"/>
        </w:rPr>
        <w:t xml:space="preserve">or Jorge de Jesús Juárez Parra: </w:t>
      </w:r>
      <w:r w:rsidR="004A3680" w:rsidRPr="00305D52">
        <w:rPr>
          <w:rFonts w:ascii="Arial" w:hAnsi="Arial" w:cs="Arial"/>
          <w:b/>
          <w:i/>
          <w:sz w:val="28"/>
          <w:szCs w:val="28"/>
        </w:rPr>
        <w:t xml:space="preserve">HONORABLE AYUNTAMIENTO CONSTITUCIONAL DE ZAPOTLÁN EL GRANDE, JALISCO. PRESENTE </w:t>
      </w:r>
      <w:r w:rsidR="004A3680" w:rsidRPr="00305D52">
        <w:rPr>
          <w:rFonts w:ascii="Arial" w:hAnsi="Arial" w:cs="Arial"/>
          <w:i/>
          <w:sz w:val="28"/>
          <w:szCs w:val="28"/>
        </w:rPr>
        <w:t xml:space="preserve">Quien motiva y suscribe </w:t>
      </w:r>
      <w:r w:rsidR="004A3680" w:rsidRPr="00305D52">
        <w:rPr>
          <w:rFonts w:ascii="Arial" w:hAnsi="Arial" w:cs="Arial"/>
          <w:b/>
          <w:i/>
          <w:sz w:val="28"/>
          <w:szCs w:val="28"/>
        </w:rPr>
        <w:t>C.</w:t>
      </w:r>
      <w:r w:rsidR="004A3680" w:rsidRPr="00305D52">
        <w:rPr>
          <w:rFonts w:ascii="Arial" w:hAnsi="Arial" w:cs="Arial"/>
          <w:i/>
          <w:sz w:val="28"/>
          <w:szCs w:val="28"/>
        </w:rPr>
        <w:t xml:space="preserve"> </w:t>
      </w:r>
      <w:r w:rsidR="004A3680" w:rsidRPr="00305D52">
        <w:rPr>
          <w:rFonts w:ascii="Arial" w:hAnsi="Arial" w:cs="Arial"/>
          <w:b/>
          <w:i/>
          <w:sz w:val="28"/>
          <w:szCs w:val="28"/>
        </w:rPr>
        <w:t xml:space="preserve">JORGE DE JESÚS JUÁREZ PARRA, </w:t>
      </w:r>
      <w:r w:rsidR="004A3680" w:rsidRPr="00305D52">
        <w:rPr>
          <w:rFonts w:ascii="Arial" w:hAnsi="Arial" w:cs="Arial"/>
          <w:i/>
          <w:sz w:val="28"/>
          <w:szCs w:val="28"/>
        </w:rPr>
        <w:t xml:space="preserve">Regidor Presidente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 86, y demás relativos y aplicables de la Constitución Política del Estado de Jalisco; </w:t>
      </w:r>
      <w:r w:rsidR="004A3680" w:rsidRPr="00305D52">
        <w:rPr>
          <w:rFonts w:ascii="Arial" w:hAnsi="Arial" w:cs="Arial"/>
          <w:i/>
          <w:sz w:val="28"/>
          <w:szCs w:val="28"/>
        </w:rPr>
        <w:lastRenderedPageBreak/>
        <w:t xml:space="preserve">artículos 1, 2, 3, 4 punto 124, 27  de la Ley de Gobierno y la Administración Pública Municipal para el Estado de Jalisco y sus Municipios; artículos 40, 47, 60, 92, 99, y demás relativos y aplicables del Reglamento Interior del Ayuntamiento de Zapotlán el Grande, presento a la consideración del Pleno de este Honorable Ayuntamiento </w:t>
      </w:r>
      <w:r w:rsidR="004A3680" w:rsidRPr="00305D52">
        <w:rPr>
          <w:rFonts w:ascii="Arial" w:hAnsi="Arial" w:cs="Arial"/>
          <w:b/>
          <w:i/>
          <w:sz w:val="28"/>
          <w:szCs w:val="28"/>
        </w:rPr>
        <w:t xml:space="preserve">INICIATIVA DE AUCERDO ECONÓMICO QUE AUTORIZA EL PAGO DE PENSIÓN POR VIUDEZ A LA C. MARÍA PALMIRA MAGAÑA AGUILAR  VIUDA DEL C. BENJAMIN CHÀVEZ TORRES, </w:t>
      </w:r>
      <w:r w:rsidR="004A3680" w:rsidRPr="00305D52">
        <w:rPr>
          <w:rFonts w:ascii="Arial" w:hAnsi="Arial" w:cs="Arial"/>
          <w:i/>
          <w:sz w:val="28"/>
          <w:szCs w:val="28"/>
        </w:rPr>
        <w:t xml:space="preserve"> el cual se fundamenta en la siguiente: </w:t>
      </w:r>
      <w:r w:rsidR="004A3680" w:rsidRPr="00305D52">
        <w:rPr>
          <w:rFonts w:ascii="Arial" w:hAnsi="Arial" w:cs="Arial"/>
          <w:b/>
          <w:i/>
          <w:sz w:val="28"/>
          <w:szCs w:val="28"/>
          <w:lang w:eastAsia="es-MX"/>
        </w:rPr>
        <w:t>EXPOSICIÓN DE MOTIVOS:</w:t>
      </w:r>
      <w:r w:rsidR="004A3680" w:rsidRPr="00305D52">
        <w:rPr>
          <w:rFonts w:ascii="Arial" w:hAnsi="Arial" w:cs="Arial"/>
          <w:b/>
          <w:i/>
          <w:sz w:val="28"/>
          <w:szCs w:val="28"/>
        </w:rPr>
        <w:t xml:space="preserve"> </w:t>
      </w:r>
      <w:r w:rsidR="004A3680" w:rsidRPr="00305D52">
        <w:rPr>
          <w:rFonts w:ascii="Arial" w:hAnsi="Arial" w:cs="Arial"/>
          <w:b/>
          <w:i/>
          <w:sz w:val="28"/>
          <w:szCs w:val="28"/>
          <w:lang w:eastAsia="es-MX"/>
        </w:rPr>
        <w:t>I.-</w:t>
      </w:r>
      <w:r w:rsidR="004A3680" w:rsidRPr="00305D52">
        <w:rPr>
          <w:rFonts w:ascii="Arial" w:hAnsi="Arial" w:cs="Arial"/>
          <w:i/>
          <w:sz w:val="28"/>
          <w:szCs w:val="28"/>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004A3680" w:rsidRPr="00305D52">
        <w:rPr>
          <w:rFonts w:ascii="Arial" w:hAnsi="Arial" w:cs="Arial"/>
          <w:i/>
          <w:sz w:val="28"/>
          <w:szCs w:val="28"/>
        </w:rPr>
        <w:t>regula la constitución, fusión y extinción de los municipios; establecen también las bases generales de la administración pública municipal y su aplicación es en todos los municipios del Estado y en aquellos que lleguen a constituirse</w:t>
      </w:r>
      <w:r w:rsidR="004A3680" w:rsidRPr="00305D52">
        <w:rPr>
          <w:rFonts w:ascii="Arial" w:hAnsi="Arial" w:cs="Arial"/>
          <w:i/>
          <w:sz w:val="28"/>
          <w:szCs w:val="28"/>
          <w:lang w:eastAsia="es-MX"/>
        </w:rPr>
        <w:t>, y señalan la facultad de los Ayuntamientos para Celebrar convenios con instituciones públicas y privadas tendientes a la realización de obras de interés común, siempre que no corresponda su realización al Estado.</w:t>
      </w:r>
      <w:r w:rsidR="004A3680" w:rsidRPr="00305D52">
        <w:rPr>
          <w:rFonts w:ascii="Arial" w:hAnsi="Arial" w:cs="Arial"/>
          <w:b/>
          <w:i/>
          <w:sz w:val="28"/>
          <w:szCs w:val="28"/>
        </w:rPr>
        <w:t xml:space="preserve"> </w:t>
      </w:r>
      <w:r w:rsidR="004A3680" w:rsidRPr="00305D52">
        <w:rPr>
          <w:rFonts w:ascii="Arial" w:hAnsi="Arial" w:cs="Arial"/>
          <w:b/>
          <w:i/>
          <w:sz w:val="28"/>
          <w:szCs w:val="28"/>
          <w:lang w:eastAsia="es-MX"/>
        </w:rPr>
        <w:t xml:space="preserve">II.- </w:t>
      </w:r>
      <w:r w:rsidR="004A3680" w:rsidRPr="00305D52">
        <w:rPr>
          <w:rFonts w:ascii="Arial" w:hAnsi="Arial" w:cs="Arial"/>
          <w:i/>
          <w:sz w:val="28"/>
          <w:szCs w:val="28"/>
        </w:rPr>
        <w:t xml:space="preserve">Los Municipios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r w:rsidR="004A3680" w:rsidRPr="00305D52">
        <w:rPr>
          <w:rFonts w:ascii="Arial" w:hAnsi="Arial" w:cs="Arial"/>
          <w:b/>
          <w:i/>
          <w:sz w:val="28"/>
          <w:szCs w:val="28"/>
        </w:rPr>
        <w:t>III.-</w:t>
      </w:r>
      <w:r w:rsidR="004A3680" w:rsidRPr="00305D52">
        <w:rPr>
          <w:rFonts w:ascii="Arial" w:hAnsi="Arial" w:cs="Arial"/>
          <w:i/>
          <w:sz w:val="28"/>
          <w:szCs w:val="28"/>
        </w:rPr>
        <w:t xml:space="preserve"> Conforme a la Ley de Gobierno y la Administración Pública </w:t>
      </w:r>
      <w:r w:rsidR="004A3680" w:rsidRPr="00305D52">
        <w:rPr>
          <w:rFonts w:ascii="Arial" w:hAnsi="Arial" w:cs="Arial"/>
          <w:i/>
          <w:sz w:val="28"/>
          <w:szCs w:val="28"/>
        </w:rPr>
        <w:lastRenderedPageBreak/>
        <w:t>Municipal, es obligación del Presidente, v</w:t>
      </w:r>
      <w:r w:rsidR="004A3680" w:rsidRPr="00305D52">
        <w:rPr>
          <w:rFonts w:ascii="Arial" w:hAnsi="Arial" w:cs="Arial"/>
          <w:i/>
          <w:snapToGrid w:val="0"/>
          <w:sz w:val="28"/>
          <w:szCs w:val="28"/>
        </w:rPr>
        <w:t>igilar que el destino y monto de los caudales municipales se ajusten a los presupuestos de egresos y de la correcta recaudación, custodia y administración de los impuestos, derechos, productos, aprovechamientos, participaciones y demás ingresos propios del Municipio.</w:t>
      </w:r>
      <w:r w:rsidR="00305D52" w:rsidRPr="00305D52">
        <w:rPr>
          <w:rFonts w:ascii="Arial" w:hAnsi="Arial" w:cs="Arial"/>
          <w:b/>
          <w:i/>
          <w:sz w:val="28"/>
          <w:szCs w:val="28"/>
        </w:rPr>
        <w:t xml:space="preserve"> </w:t>
      </w:r>
      <w:r w:rsidR="004A3680" w:rsidRPr="00305D52">
        <w:rPr>
          <w:rFonts w:ascii="Arial" w:hAnsi="Arial" w:cs="Arial"/>
          <w:b/>
          <w:i/>
          <w:snapToGrid w:val="0"/>
          <w:sz w:val="28"/>
          <w:szCs w:val="28"/>
        </w:rPr>
        <w:t>IV.-</w:t>
      </w:r>
      <w:r w:rsidR="004A3680" w:rsidRPr="00305D52">
        <w:rPr>
          <w:rFonts w:ascii="Arial" w:hAnsi="Arial" w:cs="Arial"/>
          <w:i/>
          <w:snapToGrid w:val="0"/>
          <w:sz w:val="28"/>
          <w:szCs w:val="28"/>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sidR="00305D52" w:rsidRPr="00305D52">
        <w:rPr>
          <w:rFonts w:ascii="Arial" w:hAnsi="Arial" w:cs="Arial"/>
          <w:b/>
          <w:i/>
          <w:sz w:val="28"/>
          <w:szCs w:val="28"/>
        </w:rPr>
        <w:t xml:space="preserve"> </w:t>
      </w:r>
      <w:r w:rsidR="004A3680" w:rsidRPr="00305D52">
        <w:rPr>
          <w:rFonts w:ascii="Arial" w:hAnsi="Arial" w:cs="Arial"/>
          <w:b/>
          <w:i/>
          <w:sz w:val="28"/>
          <w:szCs w:val="28"/>
          <w:lang w:eastAsia="es-MX"/>
        </w:rPr>
        <w:t xml:space="preserve">V.-  </w:t>
      </w:r>
      <w:r w:rsidR="004A3680" w:rsidRPr="00305D52">
        <w:rPr>
          <w:rFonts w:ascii="Arial" w:hAnsi="Arial" w:cs="Arial"/>
          <w:i/>
          <w:sz w:val="28"/>
          <w:szCs w:val="28"/>
          <w:lang w:eastAsia="es-MX"/>
        </w:rPr>
        <w:t>El artículo 56 fracción XIII de la Ley para los Servidores Públicos del Estado de Jalisco y sus municipios, impone a esta Entidad Pública la obligación de otorgar las jubilaciones conforme lo dispone la Ley del Instituto de Pensiones del Estado de Jalisco, mismo que a la letra reza: “Artículo 56.- Son obligaciones de las Entidades Públicas, en las relaciones laborales con sus servidores:</w:t>
      </w:r>
      <w:r w:rsidR="00305D52" w:rsidRPr="00305D52">
        <w:rPr>
          <w:rFonts w:ascii="Arial" w:hAnsi="Arial" w:cs="Arial"/>
          <w:b/>
          <w:i/>
          <w:sz w:val="28"/>
          <w:szCs w:val="28"/>
        </w:rPr>
        <w:t xml:space="preserve"> </w:t>
      </w:r>
      <w:r w:rsidR="004A3680" w:rsidRPr="00305D52">
        <w:rPr>
          <w:rFonts w:ascii="Arial" w:hAnsi="Arial" w:cs="Arial"/>
          <w:i/>
          <w:sz w:val="28"/>
          <w:szCs w:val="28"/>
          <w:lang w:eastAsia="es-MX"/>
        </w:rPr>
        <w:t xml:space="preserve">. . . . . . . . . . . . XIII.- Otorgar las jubilaciones conforme lo dispone la Ley del Instituto de Pensiones del Estado de Jalisco;” </w:t>
      </w:r>
      <w:r w:rsidR="00305D52" w:rsidRPr="00305D52">
        <w:rPr>
          <w:rFonts w:ascii="Arial" w:hAnsi="Arial" w:cs="Arial"/>
          <w:b/>
          <w:i/>
          <w:sz w:val="28"/>
          <w:szCs w:val="28"/>
        </w:rPr>
        <w:t xml:space="preserve"> </w:t>
      </w:r>
      <w:r w:rsidR="004A3680" w:rsidRPr="00305D52">
        <w:rPr>
          <w:rFonts w:ascii="Arial" w:hAnsi="Arial" w:cs="Arial"/>
          <w:i/>
          <w:sz w:val="28"/>
          <w:szCs w:val="28"/>
          <w:lang w:eastAsia="es-MX"/>
        </w:rPr>
        <w:t xml:space="preserve">Tal y como se desprende en la  </w:t>
      </w:r>
      <w:r w:rsidR="004A3680" w:rsidRPr="00305D52">
        <w:rPr>
          <w:rFonts w:ascii="Arial" w:hAnsi="Arial" w:cs="Arial"/>
          <w:b/>
          <w:i/>
          <w:sz w:val="28"/>
          <w:szCs w:val="28"/>
          <w:lang w:eastAsia="es-MX"/>
        </w:rPr>
        <w:t>DETERMINACIÓN</w:t>
      </w:r>
      <w:r w:rsidR="004A3680" w:rsidRPr="00305D52">
        <w:rPr>
          <w:rFonts w:ascii="Arial" w:hAnsi="Arial" w:cs="Arial"/>
          <w:i/>
          <w:sz w:val="28"/>
          <w:szCs w:val="28"/>
          <w:lang w:eastAsia="es-MX"/>
        </w:rPr>
        <w:t xml:space="preserve"> en que se hace el </w:t>
      </w:r>
      <w:r w:rsidR="004A3680" w:rsidRPr="00305D52">
        <w:rPr>
          <w:rFonts w:ascii="Arial" w:hAnsi="Arial" w:cs="Arial"/>
          <w:b/>
          <w:i/>
          <w:sz w:val="28"/>
          <w:szCs w:val="28"/>
          <w:lang w:eastAsia="es-MX"/>
        </w:rPr>
        <w:t>ANALISIS LÓGICO JURIDICO</w:t>
      </w:r>
      <w:r w:rsidR="004A3680" w:rsidRPr="00305D52">
        <w:rPr>
          <w:rFonts w:ascii="Arial" w:hAnsi="Arial" w:cs="Arial"/>
          <w:i/>
          <w:sz w:val="28"/>
          <w:szCs w:val="28"/>
          <w:lang w:eastAsia="es-MX"/>
        </w:rPr>
        <w:t xml:space="preserve"> realizado por la Licenciada Gema Verónica Cárdenas Villalvazo, y que remite con el oficio número 1959/2023 suscrito por el Licenciado </w:t>
      </w:r>
      <w:r w:rsidR="004A3680" w:rsidRPr="00305D52">
        <w:rPr>
          <w:rFonts w:ascii="Arial" w:hAnsi="Arial" w:cs="Arial"/>
          <w:b/>
          <w:i/>
          <w:sz w:val="28"/>
          <w:szCs w:val="28"/>
          <w:lang w:eastAsia="es-MX"/>
        </w:rPr>
        <w:t xml:space="preserve">JOSÉ DE JESÚS NUÑEZ GÓNZALEZ </w:t>
      </w:r>
      <w:r w:rsidR="004A3680" w:rsidRPr="00305D52">
        <w:rPr>
          <w:rFonts w:ascii="Arial" w:hAnsi="Arial" w:cs="Arial"/>
          <w:i/>
          <w:sz w:val="28"/>
          <w:szCs w:val="28"/>
          <w:lang w:eastAsia="es-MX"/>
        </w:rPr>
        <w:t xml:space="preserve">en su calidad de Director General de Administración e Innovación Gubernamental,  a la Comisión Edilicia Permanente de Hacienda Pública y Patrimonio Municipal y que a la letra menciona: </w:t>
      </w:r>
      <w:r w:rsidR="004A3680" w:rsidRPr="00305D52">
        <w:rPr>
          <w:rFonts w:ascii="Arial" w:hAnsi="Arial" w:cs="Arial"/>
          <w:b/>
          <w:i/>
          <w:sz w:val="28"/>
          <w:szCs w:val="28"/>
        </w:rPr>
        <w:t>DET/06/2023</w:t>
      </w:r>
      <w:r w:rsidR="00305D52" w:rsidRPr="00305D52">
        <w:rPr>
          <w:rFonts w:ascii="Arial" w:hAnsi="Arial" w:cs="Arial"/>
          <w:b/>
          <w:i/>
          <w:sz w:val="28"/>
          <w:szCs w:val="28"/>
        </w:rPr>
        <w:t xml:space="preserve"> </w:t>
      </w:r>
      <w:r w:rsidR="004A3680" w:rsidRPr="00305D52">
        <w:rPr>
          <w:rFonts w:ascii="Arial" w:hAnsi="Arial" w:cs="Arial"/>
          <w:b/>
          <w:i/>
          <w:sz w:val="28"/>
          <w:szCs w:val="28"/>
        </w:rPr>
        <w:t xml:space="preserve">LIC. JOSE </w:t>
      </w:r>
      <w:r w:rsidR="004A3680" w:rsidRPr="00305D52">
        <w:rPr>
          <w:rFonts w:ascii="Arial" w:hAnsi="Arial" w:cs="Arial"/>
          <w:b/>
          <w:i/>
          <w:sz w:val="28"/>
          <w:szCs w:val="28"/>
        </w:rPr>
        <w:lastRenderedPageBreak/>
        <w:t xml:space="preserve">DE JESUS NUÑEZ GONZALEZ </w:t>
      </w:r>
      <w:r w:rsidR="00305D52" w:rsidRPr="00305D52">
        <w:rPr>
          <w:rFonts w:ascii="Arial" w:hAnsi="Arial" w:cs="Arial"/>
          <w:b/>
          <w:i/>
          <w:sz w:val="28"/>
          <w:szCs w:val="28"/>
        </w:rPr>
        <w:t xml:space="preserve"> </w:t>
      </w:r>
      <w:r w:rsidR="004A3680" w:rsidRPr="00305D52">
        <w:rPr>
          <w:rFonts w:ascii="Arial" w:hAnsi="Arial" w:cs="Arial"/>
          <w:b/>
          <w:i/>
          <w:sz w:val="28"/>
          <w:szCs w:val="28"/>
        </w:rPr>
        <w:t xml:space="preserve">DIRECTOR GENERAL DE ADMINISTRACION </w:t>
      </w:r>
      <w:r w:rsidR="00305D52" w:rsidRPr="00305D52">
        <w:rPr>
          <w:rFonts w:ascii="Arial" w:hAnsi="Arial" w:cs="Arial"/>
          <w:b/>
          <w:i/>
          <w:sz w:val="28"/>
          <w:szCs w:val="28"/>
        </w:rPr>
        <w:t xml:space="preserve"> </w:t>
      </w:r>
      <w:r w:rsidR="004A3680" w:rsidRPr="00305D52">
        <w:rPr>
          <w:rFonts w:ascii="Arial" w:hAnsi="Arial" w:cs="Arial"/>
          <w:b/>
          <w:i/>
          <w:sz w:val="28"/>
          <w:szCs w:val="28"/>
        </w:rPr>
        <w:t>E INNOVACION GUBERNAMENTAL</w:t>
      </w:r>
      <w:r w:rsidR="00305D52" w:rsidRPr="00305D52">
        <w:rPr>
          <w:rFonts w:ascii="Arial" w:hAnsi="Arial" w:cs="Arial"/>
          <w:b/>
          <w:i/>
          <w:sz w:val="28"/>
          <w:szCs w:val="28"/>
        </w:rPr>
        <w:t xml:space="preserve"> </w:t>
      </w:r>
      <w:r w:rsidR="004A3680" w:rsidRPr="00305D52">
        <w:rPr>
          <w:rFonts w:ascii="Arial" w:hAnsi="Arial" w:cs="Arial"/>
          <w:b/>
          <w:i/>
          <w:sz w:val="28"/>
          <w:szCs w:val="28"/>
        </w:rPr>
        <w:t>P</w:t>
      </w:r>
      <w:r w:rsidR="00305D52" w:rsidRPr="00305D52">
        <w:rPr>
          <w:rFonts w:ascii="Arial" w:hAnsi="Arial" w:cs="Arial"/>
          <w:b/>
          <w:i/>
          <w:sz w:val="28"/>
          <w:szCs w:val="28"/>
        </w:rPr>
        <w:t>RESENT</w:t>
      </w:r>
      <w:r w:rsidR="004A3680" w:rsidRPr="00305D52">
        <w:rPr>
          <w:rFonts w:ascii="Arial" w:hAnsi="Arial" w:cs="Arial"/>
          <w:b/>
          <w:i/>
          <w:sz w:val="28"/>
          <w:szCs w:val="28"/>
        </w:rPr>
        <w:t>E</w:t>
      </w:r>
      <w:r w:rsidR="00305D52">
        <w:rPr>
          <w:rFonts w:ascii="Arial" w:hAnsi="Arial" w:cs="Arial"/>
          <w:b/>
          <w:i/>
          <w:sz w:val="28"/>
          <w:szCs w:val="28"/>
        </w:rPr>
        <w:t xml:space="preserve"> - - - - - - - - - - - - - - - - - - - - - - - - - - - - - - - - - - - - </w:t>
      </w:r>
      <w:r w:rsidR="004A3680" w:rsidRPr="00305D52">
        <w:rPr>
          <w:rFonts w:ascii="Arial" w:hAnsi="Arial" w:cs="Arial"/>
          <w:b/>
          <w:i/>
          <w:sz w:val="28"/>
          <w:szCs w:val="28"/>
        </w:rPr>
        <w:t xml:space="preserve"> </w:t>
      </w:r>
      <w:r w:rsidR="004A3680" w:rsidRPr="00D028EB">
        <w:rPr>
          <w:rFonts w:ascii="Arial" w:hAnsi="Arial" w:cs="Arial"/>
          <w:b/>
          <w:i/>
          <w:sz w:val="20"/>
          <w:szCs w:val="20"/>
        </w:rPr>
        <w:t xml:space="preserve"> </w:t>
      </w:r>
    </w:p>
    <w:tbl>
      <w:tblPr>
        <w:tblStyle w:val="Tablaconcuadrcula"/>
        <w:tblW w:w="0" w:type="auto"/>
        <w:tblInd w:w="585" w:type="dxa"/>
        <w:tblLook w:val="04A0" w:firstRow="1" w:lastRow="0" w:firstColumn="1" w:lastColumn="0" w:noHBand="0" w:noVBand="1"/>
      </w:tblPr>
      <w:tblGrid>
        <w:gridCol w:w="6565"/>
      </w:tblGrid>
      <w:tr w:rsidR="004A3680" w:rsidRPr="00D028EB" w:rsidTr="00305D52">
        <w:tc>
          <w:tcPr>
            <w:tcW w:w="6565" w:type="dxa"/>
          </w:tcPr>
          <w:p w:rsidR="004A3680" w:rsidRPr="00D028EB" w:rsidRDefault="004A3680" w:rsidP="007E034E">
            <w:pPr>
              <w:ind w:left="1134" w:right="1134"/>
              <w:rPr>
                <w:rFonts w:ascii="Arial" w:hAnsi="Arial" w:cs="Arial"/>
                <w:b/>
                <w:bCs/>
                <w:i/>
                <w:sz w:val="20"/>
                <w:szCs w:val="20"/>
              </w:rPr>
            </w:pPr>
            <w:r w:rsidRPr="00D028EB">
              <w:rPr>
                <w:rFonts w:ascii="Arial" w:hAnsi="Arial" w:cs="Arial"/>
                <w:b/>
                <w:bCs/>
                <w:i/>
                <w:sz w:val="20"/>
                <w:szCs w:val="20"/>
              </w:rPr>
              <w:t xml:space="preserve">DETERMINACION </w:t>
            </w:r>
          </w:p>
          <w:p w:rsidR="004A3680" w:rsidRPr="00D028EB" w:rsidRDefault="004A3680" w:rsidP="007E034E">
            <w:pPr>
              <w:ind w:left="1134" w:right="1134"/>
              <w:rPr>
                <w:rFonts w:ascii="Arial" w:hAnsi="Arial" w:cs="Arial"/>
                <w:b/>
                <w:bCs/>
                <w:i/>
                <w:sz w:val="20"/>
                <w:szCs w:val="20"/>
              </w:rPr>
            </w:pPr>
            <w:r w:rsidRPr="00D028EB">
              <w:rPr>
                <w:rFonts w:ascii="Arial" w:hAnsi="Arial" w:cs="Arial"/>
                <w:b/>
                <w:bCs/>
                <w:i/>
                <w:sz w:val="20"/>
                <w:szCs w:val="20"/>
              </w:rPr>
              <w:t xml:space="preserve">Asunto: Solicitud de Pensión de la C. MARIA PALMIRA MAGAÑA AGUILAR </w:t>
            </w:r>
            <w:r w:rsidRPr="00D028EB">
              <w:rPr>
                <w:rFonts w:ascii="Arial" w:hAnsi="Arial" w:cs="Arial"/>
                <w:bCs/>
                <w:i/>
                <w:sz w:val="20"/>
                <w:szCs w:val="20"/>
              </w:rPr>
              <w:t>VIUDA</w:t>
            </w:r>
            <w:r w:rsidRPr="00D028EB">
              <w:rPr>
                <w:rFonts w:ascii="Arial" w:hAnsi="Arial" w:cs="Arial"/>
                <w:b/>
                <w:bCs/>
                <w:i/>
                <w:sz w:val="20"/>
                <w:szCs w:val="20"/>
              </w:rPr>
              <w:t xml:space="preserve"> </w:t>
            </w:r>
            <w:r w:rsidRPr="00D028EB">
              <w:rPr>
                <w:rFonts w:ascii="Arial" w:hAnsi="Arial" w:cs="Arial"/>
                <w:bCs/>
                <w:i/>
                <w:sz w:val="20"/>
                <w:szCs w:val="20"/>
              </w:rPr>
              <w:t xml:space="preserve">de </w:t>
            </w:r>
            <w:r w:rsidRPr="00D028EB">
              <w:rPr>
                <w:rFonts w:ascii="Arial" w:hAnsi="Arial" w:cs="Arial"/>
                <w:b/>
                <w:bCs/>
                <w:i/>
                <w:sz w:val="20"/>
                <w:szCs w:val="20"/>
              </w:rPr>
              <w:t xml:space="preserve">BENJAMIN CHAVEZ TORRES   </w:t>
            </w:r>
          </w:p>
        </w:tc>
      </w:tr>
    </w:tbl>
    <w:p w:rsidR="004A3680" w:rsidRPr="00D028EB" w:rsidRDefault="004A3680" w:rsidP="004A3680">
      <w:pPr>
        <w:ind w:left="1134" w:right="1134"/>
        <w:jc w:val="center"/>
        <w:rPr>
          <w:rFonts w:ascii="Arial" w:hAnsi="Arial" w:cs="Arial"/>
          <w:b/>
          <w:bCs/>
          <w:i/>
          <w:sz w:val="20"/>
          <w:szCs w:val="20"/>
        </w:rPr>
      </w:pPr>
    </w:p>
    <w:p w:rsidR="004A3680" w:rsidRPr="00F83AE8" w:rsidRDefault="004A3680" w:rsidP="00F83AE8">
      <w:pPr>
        <w:autoSpaceDE w:val="0"/>
        <w:autoSpaceDN w:val="0"/>
        <w:adjustRightInd w:val="0"/>
        <w:spacing w:line="360" w:lineRule="auto"/>
        <w:ind w:right="49"/>
        <w:jc w:val="both"/>
        <w:rPr>
          <w:rFonts w:ascii="Arial" w:hAnsi="Arial" w:cs="Arial"/>
          <w:b/>
          <w:bCs/>
          <w:i/>
          <w:sz w:val="28"/>
          <w:szCs w:val="28"/>
          <w:u w:val="single"/>
        </w:rPr>
      </w:pPr>
      <w:r w:rsidRPr="00305D52">
        <w:rPr>
          <w:rFonts w:ascii="Arial" w:hAnsi="Arial" w:cs="Arial"/>
          <w:bCs/>
          <w:i/>
          <w:sz w:val="28"/>
          <w:szCs w:val="28"/>
        </w:rPr>
        <w:t xml:space="preserve">Por este medio, se da cuenta de la </w:t>
      </w:r>
      <w:r w:rsidR="00305D52" w:rsidRPr="00305D52">
        <w:rPr>
          <w:rFonts w:ascii="Arial" w:hAnsi="Arial" w:cs="Arial"/>
          <w:b/>
          <w:bCs/>
          <w:i/>
          <w:sz w:val="28"/>
          <w:szCs w:val="28"/>
        </w:rPr>
        <w:t xml:space="preserve">SOLICITUD DE </w:t>
      </w:r>
      <w:r w:rsidRPr="00305D52">
        <w:rPr>
          <w:rFonts w:ascii="Arial" w:hAnsi="Arial" w:cs="Arial"/>
          <w:b/>
          <w:bCs/>
          <w:i/>
          <w:sz w:val="28"/>
          <w:szCs w:val="28"/>
        </w:rPr>
        <w:t xml:space="preserve">PENSION PRESENTADA POR </w:t>
      </w:r>
      <w:r w:rsidRPr="00305D52">
        <w:rPr>
          <w:rFonts w:ascii="Arial" w:hAnsi="Arial" w:cs="Arial"/>
          <w:bCs/>
          <w:i/>
          <w:sz w:val="28"/>
          <w:szCs w:val="28"/>
        </w:rPr>
        <w:t xml:space="preserve">la </w:t>
      </w:r>
      <w:r w:rsidRPr="00305D52">
        <w:rPr>
          <w:rFonts w:ascii="Arial" w:hAnsi="Arial" w:cs="Arial"/>
          <w:b/>
          <w:bCs/>
          <w:i/>
          <w:sz w:val="28"/>
          <w:szCs w:val="28"/>
        </w:rPr>
        <w:t xml:space="preserve">C. MARIA PALMIRA MAGAÑA AGUILAR, VIUDA </w:t>
      </w:r>
      <w:r w:rsidRPr="00305D52">
        <w:rPr>
          <w:rFonts w:ascii="Arial" w:hAnsi="Arial" w:cs="Arial"/>
          <w:bCs/>
          <w:i/>
          <w:sz w:val="28"/>
          <w:szCs w:val="28"/>
        </w:rPr>
        <w:t xml:space="preserve">de </w:t>
      </w:r>
      <w:r w:rsidRPr="00305D52">
        <w:rPr>
          <w:rFonts w:ascii="Arial" w:hAnsi="Arial" w:cs="Arial"/>
          <w:b/>
          <w:bCs/>
          <w:i/>
          <w:sz w:val="28"/>
          <w:szCs w:val="28"/>
        </w:rPr>
        <w:t>BENJAMIN CHAVEZ TORRES</w:t>
      </w:r>
      <w:r w:rsidRPr="00305D52">
        <w:rPr>
          <w:rFonts w:ascii="Arial" w:hAnsi="Arial" w:cs="Arial"/>
          <w:bCs/>
          <w:i/>
          <w:sz w:val="28"/>
          <w:szCs w:val="28"/>
        </w:rPr>
        <w:t>,</w:t>
      </w:r>
      <w:r w:rsidRPr="00305D52">
        <w:rPr>
          <w:rFonts w:ascii="Arial" w:hAnsi="Arial" w:cs="Arial"/>
          <w:b/>
          <w:bCs/>
          <w:i/>
          <w:sz w:val="28"/>
          <w:szCs w:val="28"/>
        </w:rPr>
        <w:t xml:space="preserve"> </w:t>
      </w:r>
      <w:r w:rsidRPr="00305D52">
        <w:rPr>
          <w:rFonts w:ascii="Arial" w:hAnsi="Arial" w:cs="Arial"/>
          <w:bCs/>
          <w:i/>
          <w:sz w:val="28"/>
          <w:szCs w:val="28"/>
        </w:rPr>
        <w:t xml:space="preserve">recibida en esta Dirección el pasado 28 del mes de agosto del año en curso, petición respecto de la cual, me permito emitir </w:t>
      </w:r>
      <w:r w:rsidRPr="00305D52">
        <w:rPr>
          <w:rFonts w:ascii="Arial" w:hAnsi="Arial" w:cs="Arial"/>
          <w:b/>
          <w:bCs/>
          <w:i/>
          <w:sz w:val="28"/>
          <w:szCs w:val="28"/>
        </w:rPr>
        <w:t>DETERMINACION,</w:t>
      </w:r>
      <w:r w:rsidRPr="00305D52">
        <w:rPr>
          <w:rFonts w:ascii="Arial" w:hAnsi="Arial" w:cs="Arial"/>
          <w:bCs/>
          <w:i/>
          <w:sz w:val="28"/>
          <w:szCs w:val="28"/>
        </w:rPr>
        <w:t xml:space="preserve"> basada en la </w:t>
      </w:r>
      <w:r w:rsidRPr="00305D52">
        <w:rPr>
          <w:rFonts w:ascii="Arial" w:hAnsi="Arial" w:cs="Arial"/>
          <w:b/>
          <w:bCs/>
          <w:i/>
          <w:sz w:val="28"/>
          <w:szCs w:val="28"/>
        </w:rPr>
        <w:t>OPINIÓN LÓGICO JURÍDICA</w:t>
      </w:r>
      <w:r w:rsidRPr="00305D52">
        <w:rPr>
          <w:rFonts w:ascii="Arial" w:hAnsi="Arial" w:cs="Arial"/>
          <w:bCs/>
          <w:i/>
          <w:sz w:val="28"/>
          <w:szCs w:val="28"/>
        </w:rPr>
        <w:t xml:space="preserve"> de la de la voz. </w:t>
      </w:r>
      <w:r w:rsidRPr="00305D52">
        <w:rPr>
          <w:rFonts w:ascii="Arial" w:eastAsia="Arial Unicode MS" w:hAnsi="Arial" w:cs="Arial"/>
          <w:b/>
          <w:i/>
          <w:sz w:val="28"/>
          <w:szCs w:val="28"/>
        </w:rPr>
        <w:t xml:space="preserve">ANTEDECENTES I.- </w:t>
      </w:r>
      <w:r w:rsidRPr="00305D52">
        <w:rPr>
          <w:rFonts w:ascii="Arial" w:eastAsia="Arial Unicode MS" w:hAnsi="Arial" w:cs="Arial"/>
          <w:i/>
          <w:sz w:val="28"/>
          <w:szCs w:val="28"/>
        </w:rPr>
        <w:t xml:space="preserve">La </w:t>
      </w:r>
      <w:r w:rsidRPr="00305D52">
        <w:rPr>
          <w:rFonts w:ascii="Arial" w:eastAsia="Arial Unicode MS" w:hAnsi="Arial" w:cs="Arial"/>
          <w:b/>
          <w:i/>
          <w:sz w:val="28"/>
          <w:szCs w:val="28"/>
        </w:rPr>
        <w:t>C.</w:t>
      </w:r>
      <w:r w:rsidRPr="00305D52">
        <w:rPr>
          <w:rFonts w:ascii="Arial" w:hAnsi="Arial" w:cs="Arial"/>
          <w:b/>
          <w:bCs/>
          <w:i/>
          <w:sz w:val="28"/>
          <w:szCs w:val="28"/>
        </w:rPr>
        <w:t xml:space="preserve"> MARIA PALMIRA MAGAÑA AGUILAR </w:t>
      </w:r>
      <w:r w:rsidRPr="00305D52">
        <w:rPr>
          <w:rFonts w:ascii="Arial" w:eastAsia="Arial Unicode MS" w:hAnsi="Arial" w:cs="Arial"/>
          <w:i/>
          <w:sz w:val="28"/>
          <w:szCs w:val="28"/>
        </w:rPr>
        <w:t xml:space="preserve">presentó escrito en fecha 28 de agosto  del año 2023, mediante el cual solicita se le otorgue la </w:t>
      </w:r>
      <w:r w:rsidRPr="00305D52">
        <w:rPr>
          <w:rFonts w:ascii="Arial" w:eastAsia="Arial Unicode MS" w:hAnsi="Arial" w:cs="Arial"/>
          <w:b/>
          <w:i/>
          <w:sz w:val="28"/>
          <w:szCs w:val="28"/>
        </w:rPr>
        <w:t>PRESTACION ECONOMICA</w:t>
      </w:r>
      <w:r w:rsidRPr="00305D52">
        <w:rPr>
          <w:rFonts w:ascii="Arial" w:eastAsia="Arial Unicode MS" w:hAnsi="Arial" w:cs="Arial"/>
          <w:i/>
          <w:sz w:val="28"/>
          <w:szCs w:val="28"/>
        </w:rPr>
        <w:t xml:space="preserve"> que consiste en el 50% cincuenta por ciento de la Pensión que recibía su hoy extinto esposo </w:t>
      </w:r>
      <w:r w:rsidRPr="00305D52">
        <w:rPr>
          <w:rFonts w:ascii="Arial" w:hAnsi="Arial" w:cs="Arial"/>
          <w:b/>
          <w:bCs/>
          <w:i/>
          <w:sz w:val="28"/>
          <w:szCs w:val="28"/>
        </w:rPr>
        <w:t>BENJAMIN CHAVEZ TORRES</w:t>
      </w:r>
      <w:r w:rsidRPr="00305D52">
        <w:rPr>
          <w:rFonts w:ascii="Arial" w:eastAsia="Arial Unicode MS" w:hAnsi="Arial" w:cs="Arial"/>
          <w:b/>
          <w:i/>
          <w:sz w:val="28"/>
          <w:szCs w:val="28"/>
        </w:rPr>
        <w:t xml:space="preserve">, </w:t>
      </w:r>
      <w:r w:rsidRPr="00305D52">
        <w:rPr>
          <w:rFonts w:ascii="Arial" w:eastAsia="Arial Unicode MS" w:hAnsi="Arial" w:cs="Arial"/>
          <w:i/>
          <w:sz w:val="28"/>
          <w:szCs w:val="28"/>
        </w:rPr>
        <w:t xml:space="preserve">quien en vida laboró para ésta Entidad Pública como Maestro de Música, adscrito a la Casa de la Cultura habiendo ingresado el día 01 de septiembre del año 1980 y a partir del </w:t>
      </w:r>
      <w:r w:rsidRPr="00305D52">
        <w:rPr>
          <w:rFonts w:ascii="Arial" w:eastAsia="Arial Unicode MS" w:hAnsi="Arial" w:cs="Arial"/>
          <w:b/>
          <w:i/>
          <w:sz w:val="28"/>
          <w:szCs w:val="28"/>
        </w:rPr>
        <w:t>16 de Julio del año 2012</w:t>
      </w:r>
      <w:r w:rsidRPr="00305D52">
        <w:rPr>
          <w:rFonts w:ascii="Arial" w:eastAsia="Arial Unicode MS" w:hAnsi="Arial" w:cs="Arial"/>
          <w:i/>
          <w:sz w:val="28"/>
          <w:szCs w:val="28"/>
        </w:rPr>
        <w:t xml:space="preserve">, </w:t>
      </w:r>
      <w:r w:rsidRPr="00305D52">
        <w:rPr>
          <w:rFonts w:ascii="Arial" w:eastAsia="Arial Unicode MS" w:hAnsi="Arial" w:cs="Arial"/>
          <w:b/>
          <w:i/>
          <w:sz w:val="28"/>
          <w:szCs w:val="28"/>
        </w:rPr>
        <w:t xml:space="preserve">Ingresó a la Nómina de Pensionados </w:t>
      </w:r>
      <w:r w:rsidRPr="00305D52">
        <w:rPr>
          <w:rFonts w:ascii="Arial" w:eastAsia="Arial Unicode MS" w:hAnsi="Arial" w:cs="Arial"/>
          <w:i/>
          <w:sz w:val="28"/>
          <w:szCs w:val="28"/>
        </w:rPr>
        <w:t xml:space="preserve">de este Ayuntamiento, pero lamentablemente falleció el día </w:t>
      </w:r>
      <w:r w:rsidRPr="00305D52">
        <w:rPr>
          <w:rFonts w:ascii="Arial" w:eastAsia="Arial Unicode MS" w:hAnsi="Arial" w:cs="Arial"/>
          <w:b/>
          <w:i/>
          <w:sz w:val="28"/>
          <w:szCs w:val="28"/>
        </w:rPr>
        <w:t>19 de AGOSTO del presente año 2023</w:t>
      </w:r>
      <w:r w:rsidRPr="00305D52">
        <w:rPr>
          <w:rFonts w:ascii="Arial" w:eastAsia="Arial Unicode MS" w:hAnsi="Arial" w:cs="Arial"/>
          <w:i/>
          <w:sz w:val="28"/>
          <w:szCs w:val="28"/>
        </w:rPr>
        <w:t xml:space="preserve">, desprendiéndose de nuestros registros que el hoy extinto percibió como último monto de pensión, la cantidad </w:t>
      </w:r>
      <w:r w:rsidRPr="00305D52">
        <w:rPr>
          <w:rFonts w:ascii="Arial" w:eastAsia="Arial Unicode MS" w:hAnsi="Arial" w:cs="Arial"/>
          <w:b/>
          <w:i/>
          <w:sz w:val="28"/>
          <w:szCs w:val="28"/>
        </w:rPr>
        <w:t>de $3,640.38 pesos</w:t>
      </w:r>
      <w:r w:rsidRPr="00305D52">
        <w:rPr>
          <w:rFonts w:ascii="Arial" w:eastAsia="Arial Unicode MS" w:hAnsi="Arial" w:cs="Arial"/>
          <w:i/>
          <w:sz w:val="28"/>
          <w:szCs w:val="28"/>
        </w:rPr>
        <w:t xml:space="preserve"> (Tres Mil Seiscientos Cuarenta Pesos 38/100 m/n) </w:t>
      </w:r>
      <w:r w:rsidRPr="00305D52">
        <w:rPr>
          <w:rFonts w:ascii="Arial" w:eastAsia="Arial Unicode MS" w:hAnsi="Arial" w:cs="Arial"/>
          <w:b/>
          <w:i/>
          <w:sz w:val="28"/>
          <w:szCs w:val="28"/>
        </w:rPr>
        <w:t>MENSUALES</w:t>
      </w:r>
      <w:r w:rsidRPr="00305D52">
        <w:rPr>
          <w:rFonts w:ascii="Arial" w:eastAsia="Arial Unicode MS" w:hAnsi="Arial" w:cs="Arial"/>
          <w:i/>
          <w:sz w:val="28"/>
          <w:szCs w:val="28"/>
        </w:rPr>
        <w:t xml:space="preserve">, la cual se le pagaba </w:t>
      </w:r>
      <w:r w:rsidRPr="00305D52">
        <w:rPr>
          <w:rFonts w:ascii="Arial" w:eastAsia="Arial Unicode MS" w:hAnsi="Arial" w:cs="Arial"/>
          <w:b/>
          <w:i/>
          <w:sz w:val="28"/>
          <w:szCs w:val="28"/>
        </w:rPr>
        <w:t>dividida en dos quincenas</w:t>
      </w:r>
      <w:r w:rsidRPr="00305D52">
        <w:rPr>
          <w:rFonts w:ascii="Arial" w:eastAsia="Arial Unicode MS" w:hAnsi="Arial" w:cs="Arial"/>
          <w:i/>
          <w:sz w:val="28"/>
          <w:szCs w:val="28"/>
        </w:rPr>
        <w:t xml:space="preserve"> valiosas </w:t>
      </w:r>
      <w:r w:rsidRPr="00305D52">
        <w:rPr>
          <w:rFonts w:ascii="Arial" w:eastAsia="Arial Unicode MS" w:hAnsi="Arial" w:cs="Arial"/>
          <w:b/>
          <w:i/>
          <w:sz w:val="28"/>
          <w:szCs w:val="28"/>
        </w:rPr>
        <w:t>por la cantidad de $1,820.19 pesos</w:t>
      </w:r>
      <w:r w:rsidRPr="00305D52">
        <w:rPr>
          <w:rFonts w:ascii="Arial" w:eastAsia="Arial Unicode MS" w:hAnsi="Arial" w:cs="Arial"/>
          <w:i/>
          <w:sz w:val="28"/>
          <w:szCs w:val="28"/>
        </w:rPr>
        <w:t xml:space="preserve"> (Un Mil Ochocientos Veinte pesos 19/100 Moneda Nacional).</w:t>
      </w:r>
      <w:r w:rsidR="00305D52" w:rsidRPr="00305D52">
        <w:rPr>
          <w:rFonts w:ascii="Arial" w:hAnsi="Arial" w:cs="Arial"/>
          <w:b/>
          <w:bCs/>
          <w:i/>
          <w:sz w:val="28"/>
          <w:szCs w:val="28"/>
          <w:u w:val="single"/>
        </w:rPr>
        <w:t xml:space="preserve"> </w:t>
      </w:r>
      <w:r w:rsidRPr="00305D52">
        <w:rPr>
          <w:rFonts w:ascii="Arial" w:eastAsia="Arial Unicode MS" w:hAnsi="Arial" w:cs="Arial"/>
          <w:b/>
          <w:i/>
          <w:sz w:val="28"/>
          <w:szCs w:val="28"/>
        </w:rPr>
        <w:t>CONSIDERANDO</w:t>
      </w:r>
      <w:r w:rsidR="00305D52" w:rsidRPr="00305D52">
        <w:rPr>
          <w:rFonts w:ascii="Arial" w:hAnsi="Arial" w:cs="Arial"/>
          <w:b/>
          <w:bCs/>
          <w:i/>
          <w:sz w:val="28"/>
          <w:szCs w:val="28"/>
          <w:u w:val="single"/>
        </w:rPr>
        <w:t xml:space="preserve"> </w:t>
      </w:r>
      <w:r w:rsidRPr="00305D52">
        <w:rPr>
          <w:rFonts w:ascii="Arial" w:eastAsia="Arial Unicode MS" w:hAnsi="Arial" w:cs="Arial"/>
          <w:b/>
          <w:i/>
          <w:sz w:val="28"/>
          <w:szCs w:val="28"/>
        </w:rPr>
        <w:t xml:space="preserve">I.- </w:t>
      </w:r>
      <w:r w:rsidRPr="00305D52">
        <w:rPr>
          <w:rFonts w:ascii="Arial" w:eastAsia="Arial Unicode MS" w:hAnsi="Arial" w:cs="Arial"/>
          <w:i/>
          <w:sz w:val="28"/>
          <w:szCs w:val="28"/>
        </w:rPr>
        <w:t xml:space="preserve">Que el artículo 56 Fracción XIII de la Ley para los Servidores Públicos </w:t>
      </w:r>
      <w:r w:rsidRPr="00305D52">
        <w:rPr>
          <w:rFonts w:ascii="Arial" w:eastAsia="Arial Unicode MS" w:hAnsi="Arial" w:cs="Arial"/>
          <w:i/>
          <w:sz w:val="28"/>
          <w:szCs w:val="28"/>
        </w:rPr>
        <w:lastRenderedPageBreak/>
        <w:t>del Estado de Jalisco y sus Municipios, impone a esta Entidad Pública la obligación de otorgar las jubilaciones conforme lo dispone la Ley del Instituto de Pensiones del Estado de Jalisco, tal como se observa en el numeral invocado en líneas anteriores y el cual a la letra reza:</w:t>
      </w:r>
      <w:r w:rsidR="00305D52" w:rsidRPr="00305D52">
        <w:rPr>
          <w:rFonts w:ascii="Arial" w:hAnsi="Arial" w:cs="Arial"/>
          <w:b/>
          <w:bCs/>
          <w:i/>
          <w:sz w:val="28"/>
          <w:szCs w:val="28"/>
          <w:u w:val="single"/>
        </w:rPr>
        <w:t xml:space="preserve"> </w:t>
      </w:r>
      <w:r w:rsidRPr="00305D52">
        <w:rPr>
          <w:rFonts w:ascii="Arial" w:eastAsia="Arial Unicode MS" w:hAnsi="Arial" w:cs="Arial"/>
          <w:i/>
          <w:sz w:val="28"/>
          <w:szCs w:val="28"/>
        </w:rPr>
        <w:t>Art. 56 Son obligaciones de las Entidades Públicas, en las relaciones laborales con sus servidores:………………………………………………………………………….</w:t>
      </w:r>
      <w:r w:rsidR="00305D52" w:rsidRPr="00305D52">
        <w:rPr>
          <w:rFonts w:ascii="Arial" w:eastAsia="Arial Unicode MS" w:hAnsi="Arial" w:cs="Arial"/>
          <w:i/>
          <w:sz w:val="28"/>
          <w:szCs w:val="28"/>
        </w:rPr>
        <w:t xml:space="preserve"> XIII. </w:t>
      </w:r>
      <w:r w:rsidRPr="00305D52">
        <w:rPr>
          <w:rFonts w:ascii="Arial" w:eastAsia="Arial Unicode MS" w:hAnsi="Arial" w:cs="Arial"/>
          <w:i/>
          <w:sz w:val="28"/>
          <w:szCs w:val="28"/>
        </w:rPr>
        <w:t>Otorgar las jubilaciones conforme lo dispone la Ley del Instituto de P</w:t>
      </w:r>
      <w:r w:rsidR="00305D52" w:rsidRPr="00305D52">
        <w:rPr>
          <w:rFonts w:ascii="Arial" w:eastAsia="Arial Unicode MS" w:hAnsi="Arial" w:cs="Arial"/>
          <w:i/>
          <w:sz w:val="28"/>
          <w:szCs w:val="28"/>
        </w:rPr>
        <w:t>ensiones del Estado de Jalisco;</w:t>
      </w:r>
      <w:r w:rsidRPr="00305D52">
        <w:rPr>
          <w:rFonts w:ascii="Arial" w:eastAsia="Arial Unicode MS" w:hAnsi="Arial" w:cs="Arial"/>
          <w:i/>
          <w:sz w:val="28"/>
          <w:szCs w:val="28"/>
        </w:rPr>
        <w:t>…………………………………………………………………………..</w:t>
      </w:r>
      <w:r w:rsidR="00305D52" w:rsidRPr="00305D52">
        <w:rPr>
          <w:rFonts w:ascii="Arial" w:hAnsi="Arial" w:cs="Arial"/>
          <w:b/>
          <w:bCs/>
          <w:i/>
          <w:sz w:val="28"/>
          <w:szCs w:val="28"/>
          <w:u w:val="single"/>
        </w:rPr>
        <w:t xml:space="preserve"> </w:t>
      </w:r>
      <w:r w:rsidRPr="00305D52">
        <w:rPr>
          <w:rFonts w:ascii="Arial" w:eastAsia="Arial Unicode MS" w:hAnsi="Arial" w:cs="Arial"/>
          <w:b/>
          <w:i/>
          <w:sz w:val="28"/>
          <w:szCs w:val="28"/>
        </w:rPr>
        <w:t xml:space="preserve">II.- </w:t>
      </w:r>
      <w:r w:rsidRPr="00305D52">
        <w:rPr>
          <w:rFonts w:ascii="Arial" w:eastAsia="Arial Unicode MS" w:hAnsi="Arial" w:cs="Arial"/>
          <w:i/>
          <w:sz w:val="28"/>
          <w:szCs w:val="28"/>
        </w:rPr>
        <w:t xml:space="preserve">Que la Ley del Instituto de Pensiones del Estado de Jalisco, vigente en este momento, establece en el numeral 97 que </w:t>
      </w:r>
      <w:r w:rsidRPr="00305D52">
        <w:rPr>
          <w:rFonts w:ascii="Arial" w:eastAsia="Arial Unicode MS" w:hAnsi="Arial" w:cs="Arial"/>
          <w:i/>
          <w:sz w:val="28"/>
          <w:szCs w:val="28"/>
          <w:u w:val="single"/>
        </w:rPr>
        <w:t>cuando fallezca un pensionado sus beneficiarios</w:t>
      </w:r>
      <w:r w:rsidRPr="00305D52">
        <w:rPr>
          <w:rFonts w:ascii="Arial" w:eastAsia="Arial Unicode MS" w:hAnsi="Arial" w:cs="Arial"/>
          <w:i/>
          <w:sz w:val="28"/>
          <w:szCs w:val="28"/>
        </w:rPr>
        <w:t xml:space="preserve"> tendrán derecho a una </w:t>
      </w:r>
      <w:r w:rsidRPr="00305D52">
        <w:rPr>
          <w:rFonts w:ascii="Arial" w:eastAsia="Arial Unicode MS" w:hAnsi="Arial" w:cs="Arial"/>
          <w:b/>
          <w:i/>
          <w:sz w:val="28"/>
          <w:szCs w:val="28"/>
          <w:u w:val="single"/>
        </w:rPr>
        <w:t>PRESTACIÓN ECONÓMICA MENSUAL EQUIVALENTE AL 50% del importe de la pensión que el pensionado percibía al momento de su fallecimiento,</w:t>
      </w:r>
      <w:r w:rsidRPr="00305D52">
        <w:rPr>
          <w:rFonts w:ascii="Arial" w:eastAsia="Arial Unicode MS" w:hAnsi="Arial" w:cs="Arial"/>
          <w:i/>
          <w:sz w:val="28"/>
          <w:szCs w:val="28"/>
        </w:rPr>
        <w:t xml:space="preserve"> así mismo el artículo 98 de la referida Ley del Instituto de Pensiones del Estado de Jalisco vigente, dispone que los beneficiarios del pensionado que tendrán derecho a recibir la prestación mencionada en líneas anteriores serán</w:t>
      </w:r>
      <w:r w:rsidRPr="00305D52">
        <w:rPr>
          <w:rFonts w:ascii="Arial" w:eastAsia="Arial Unicode MS" w:hAnsi="Arial" w:cs="Arial"/>
          <w:b/>
          <w:i/>
          <w:sz w:val="28"/>
          <w:szCs w:val="28"/>
        </w:rPr>
        <w:t xml:space="preserve">: </w:t>
      </w:r>
      <w:r w:rsidRPr="00305D52">
        <w:rPr>
          <w:rFonts w:ascii="Arial" w:eastAsia="Arial Unicode MS" w:hAnsi="Arial" w:cs="Arial"/>
          <w:b/>
          <w:i/>
          <w:sz w:val="28"/>
          <w:szCs w:val="28"/>
          <w:u w:val="single"/>
        </w:rPr>
        <w:t>la cónyuge supérstite</w:t>
      </w:r>
      <w:r w:rsidRPr="00305D52">
        <w:rPr>
          <w:rFonts w:ascii="Arial" w:eastAsia="Arial Unicode MS" w:hAnsi="Arial" w:cs="Arial"/>
          <w:i/>
          <w:sz w:val="28"/>
          <w:szCs w:val="28"/>
        </w:rPr>
        <w:t xml:space="preserve">, los hijos menores de edad o mayores que se encuentren física o mentalmente inhabilitados para trabajar de manera total y permanente, o los que siendo menores de 23 años dependan económicamente del pensionado por estar estudiando en planteles del sistema educativo nacional. Numerales que a la letra rezan: </w:t>
      </w:r>
      <w:r w:rsidRPr="00305D52">
        <w:rPr>
          <w:rFonts w:ascii="Arial" w:hAnsi="Arial" w:cs="Arial"/>
          <w:b/>
          <w:i/>
          <w:sz w:val="28"/>
          <w:szCs w:val="28"/>
        </w:rPr>
        <w:t>Artículo 97</w:t>
      </w:r>
      <w:r w:rsidRPr="00305D52">
        <w:rPr>
          <w:rFonts w:ascii="Arial" w:hAnsi="Arial" w:cs="Arial"/>
          <w:i/>
          <w:sz w:val="28"/>
          <w:szCs w:val="28"/>
        </w:rPr>
        <w:t xml:space="preserve">.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w:t>
      </w:r>
      <w:r w:rsidRPr="00305D52">
        <w:rPr>
          <w:rFonts w:ascii="Arial" w:hAnsi="Arial" w:cs="Arial"/>
          <w:i/>
          <w:sz w:val="28"/>
          <w:szCs w:val="28"/>
        </w:rPr>
        <w:lastRenderedPageBreak/>
        <w:t>proporción y simultáneamente a los aumentos que sufra el salario mínimo general vigente en la Zona Metropolitana de Guadalajara y conforme lo determine el Consejo Directivo.</w:t>
      </w:r>
      <w:r w:rsidR="00305D52">
        <w:rPr>
          <w:rFonts w:ascii="Arial" w:hAnsi="Arial" w:cs="Arial"/>
          <w:i/>
          <w:sz w:val="28"/>
          <w:szCs w:val="28"/>
        </w:rPr>
        <w:t xml:space="preserve"> </w:t>
      </w:r>
      <w:r w:rsidRPr="00305D52">
        <w:rPr>
          <w:rFonts w:ascii="Arial" w:hAnsi="Arial" w:cs="Arial"/>
          <w:i/>
          <w:sz w:val="28"/>
          <w:szCs w:val="28"/>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r w:rsidR="00305D52">
        <w:rPr>
          <w:rFonts w:ascii="Arial" w:hAnsi="Arial" w:cs="Arial"/>
          <w:i/>
          <w:sz w:val="28"/>
          <w:szCs w:val="28"/>
        </w:rPr>
        <w:t xml:space="preserve"> </w:t>
      </w:r>
      <w:r w:rsidRPr="00305D52">
        <w:rPr>
          <w:rFonts w:ascii="Arial" w:hAnsi="Arial" w:cs="Arial"/>
          <w:b/>
          <w:i/>
          <w:sz w:val="28"/>
          <w:szCs w:val="28"/>
        </w:rPr>
        <w:t>Artículo 98</w:t>
      </w:r>
      <w:r w:rsidRPr="00305D52">
        <w:rPr>
          <w:rFonts w:ascii="Arial" w:hAnsi="Arial" w:cs="Arial"/>
          <w:i/>
          <w:sz w:val="28"/>
          <w:szCs w:val="28"/>
        </w:rPr>
        <w:t>. Los beneficiarios del pensionado que tendrán derecho a recibir esta prestación, serán el o la cónyuge o concubina supérstites, según sea el caso, solo o en concurrencia con los hijos del pensionado fallecido si los hay menores de edad o mayores de edad que se encuentren física o mentalmente inhabilitados para trabajar, de manera total y permanente, o los que, siendo menores de 23 años, dependan económicamente del pensionado por estar realizando estudios en planteles del sistema educativo nacional. Igual derecho tendrán los hijos concebidos y no nacidos al momento del fallecimiento del pensionado, siempre que sean viables, y su derecho empezará a partir del día del nacimiento, sobre las mensualidades futuras.</w:t>
      </w:r>
      <w:r w:rsidR="00305D52">
        <w:rPr>
          <w:rFonts w:ascii="Arial" w:hAnsi="Arial" w:cs="Arial"/>
          <w:i/>
          <w:sz w:val="28"/>
          <w:szCs w:val="28"/>
        </w:rPr>
        <w:t xml:space="preserve"> </w:t>
      </w:r>
      <w:r w:rsidRPr="00305D52">
        <w:rPr>
          <w:rFonts w:ascii="Arial" w:hAnsi="Arial" w:cs="Arial"/>
          <w:i/>
          <w:sz w:val="28"/>
          <w:szCs w:val="28"/>
        </w:rPr>
        <w:t>En caso de concubinato, la concubina o concubinario supérstites, según sea el caso, sólo podrán ser beneficiarios, cuando al momento de la muerte de afiliado, estuvieren imposibilitados física o mentalmente, o fueren mayor de sesenta y cinco años.</w:t>
      </w:r>
      <w:r w:rsidR="00305D52">
        <w:rPr>
          <w:rFonts w:ascii="Arial" w:hAnsi="Arial" w:cs="Arial"/>
          <w:i/>
          <w:sz w:val="28"/>
          <w:szCs w:val="28"/>
        </w:rPr>
        <w:t xml:space="preserve"> </w:t>
      </w:r>
      <w:r w:rsidRPr="00305D52">
        <w:rPr>
          <w:rFonts w:ascii="Arial" w:hAnsi="Arial" w:cs="Arial"/>
          <w:b/>
          <w:i/>
          <w:sz w:val="28"/>
          <w:szCs w:val="28"/>
        </w:rPr>
        <w:t>Artículo 100</w:t>
      </w:r>
      <w:r w:rsidRPr="00305D52">
        <w:rPr>
          <w:rFonts w:ascii="Arial" w:hAnsi="Arial" w:cs="Arial"/>
          <w:i/>
          <w:sz w:val="28"/>
          <w:szCs w:val="28"/>
        </w:rPr>
        <w:t xml:space="preserve">. Los beneficiarios del pensionado en los términos de la presente sección tendrán derecho a recibir una gratificación anual equivalente a cuarenta días de la pensión que estén </w:t>
      </w:r>
      <w:r w:rsidRPr="00305D52">
        <w:rPr>
          <w:rFonts w:ascii="Arial" w:hAnsi="Arial" w:cs="Arial"/>
          <w:i/>
          <w:sz w:val="28"/>
          <w:szCs w:val="28"/>
        </w:rPr>
        <w:lastRenderedPageBreak/>
        <w:t>recibiendo, según lo acuerde de forma general el Consejo Directivo. Los que tuviesen menos de un año percibiendo la prestación económica recibirán como gratificación anual la parte proporcional que les corresponda.</w:t>
      </w:r>
      <w:r w:rsidR="00305D52">
        <w:rPr>
          <w:rFonts w:ascii="Arial" w:hAnsi="Arial" w:cs="Arial"/>
          <w:i/>
          <w:sz w:val="28"/>
          <w:szCs w:val="28"/>
        </w:rPr>
        <w:t xml:space="preserve"> </w:t>
      </w:r>
      <w:r w:rsidRPr="00305D52">
        <w:rPr>
          <w:rFonts w:ascii="Arial" w:hAnsi="Arial" w:cs="Arial"/>
          <w:i/>
          <w:sz w:val="28"/>
          <w:szCs w:val="28"/>
        </w:rPr>
        <w:t xml:space="preserve">Por lo cual, podemos considerar que, de conformidad con dicha legislación, </w:t>
      </w:r>
      <w:r w:rsidRPr="00305D52">
        <w:rPr>
          <w:rFonts w:ascii="Arial" w:hAnsi="Arial" w:cs="Arial"/>
          <w:b/>
          <w:i/>
          <w:sz w:val="28"/>
          <w:szCs w:val="28"/>
        </w:rPr>
        <w:t>Resulta Procedente</w:t>
      </w:r>
      <w:r w:rsidRPr="00305D52">
        <w:rPr>
          <w:rFonts w:ascii="Arial" w:hAnsi="Arial" w:cs="Arial"/>
          <w:i/>
          <w:sz w:val="28"/>
          <w:szCs w:val="28"/>
        </w:rPr>
        <w:t xml:space="preserve"> beneficiar a la </w:t>
      </w:r>
      <w:r w:rsidRPr="00305D52">
        <w:rPr>
          <w:rFonts w:ascii="Arial" w:hAnsi="Arial" w:cs="Arial"/>
          <w:b/>
          <w:i/>
          <w:sz w:val="28"/>
          <w:szCs w:val="28"/>
        </w:rPr>
        <w:t>CONYUGE SUPERSTITE</w:t>
      </w:r>
      <w:r w:rsidRPr="00305D52">
        <w:rPr>
          <w:rFonts w:ascii="Arial" w:hAnsi="Arial" w:cs="Arial"/>
          <w:i/>
          <w:sz w:val="28"/>
          <w:szCs w:val="28"/>
        </w:rPr>
        <w:t xml:space="preserve">, con la Prestación Económica equivalente al </w:t>
      </w:r>
      <w:r w:rsidRPr="00305D52">
        <w:rPr>
          <w:rFonts w:ascii="Arial" w:hAnsi="Arial" w:cs="Arial"/>
          <w:b/>
          <w:i/>
          <w:sz w:val="28"/>
          <w:szCs w:val="28"/>
        </w:rPr>
        <w:t>50% del Monto de la Pensión que percibía</w:t>
      </w:r>
      <w:r w:rsidR="00305D52">
        <w:rPr>
          <w:rFonts w:ascii="Arial" w:hAnsi="Arial" w:cs="Arial"/>
          <w:i/>
          <w:sz w:val="28"/>
          <w:szCs w:val="28"/>
        </w:rPr>
        <w:t xml:space="preserve"> su hoy finado esposo. </w:t>
      </w:r>
      <w:r w:rsidRPr="00305D52">
        <w:rPr>
          <w:rFonts w:ascii="Arial" w:eastAsia="Arial Unicode MS" w:hAnsi="Arial" w:cs="Arial"/>
          <w:b/>
          <w:i/>
          <w:sz w:val="28"/>
          <w:szCs w:val="28"/>
        </w:rPr>
        <w:t>III.-</w:t>
      </w:r>
      <w:r w:rsidRPr="00305D52">
        <w:rPr>
          <w:rFonts w:ascii="Arial" w:eastAsia="Arial Unicode MS" w:hAnsi="Arial" w:cs="Arial"/>
          <w:i/>
          <w:sz w:val="28"/>
          <w:szCs w:val="28"/>
        </w:rPr>
        <w:t xml:space="preserve"> Por otra parte, la Ley del Instituto de Pensiones del Estado de Jalisco, que se encontraba vigente en el año </w:t>
      </w:r>
      <w:r w:rsidRPr="00305D52">
        <w:rPr>
          <w:rFonts w:ascii="Arial" w:eastAsia="Arial Unicode MS" w:hAnsi="Arial" w:cs="Arial"/>
          <w:b/>
          <w:i/>
          <w:sz w:val="28"/>
          <w:szCs w:val="28"/>
        </w:rPr>
        <w:t>2012</w:t>
      </w:r>
      <w:r w:rsidRPr="00305D52">
        <w:rPr>
          <w:rFonts w:ascii="Arial" w:eastAsia="Arial Unicode MS" w:hAnsi="Arial" w:cs="Arial"/>
          <w:i/>
          <w:sz w:val="28"/>
          <w:szCs w:val="28"/>
        </w:rPr>
        <w:t xml:space="preserve">, en que le fue otorgada la pensión al hoy extinto </w:t>
      </w:r>
      <w:r w:rsidRPr="00305D52">
        <w:rPr>
          <w:rFonts w:ascii="Arial" w:hAnsi="Arial" w:cs="Arial"/>
          <w:b/>
          <w:bCs/>
          <w:i/>
          <w:sz w:val="28"/>
          <w:szCs w:val="28"/>
        </w:rPr>
        <w:t>BENJAMIN CHAVEZ TORRES</w:t>
      </w:r>
      <w:r w:rsidRPr="00305D52">
        <w:rPr>
          <w:rFonts w:ascii="Arial" w:eastAsia="Arial Unicode MS" w:hAnsi="Arial" w:cs="Arial"/>
          <w:b/>
          <w:i/>
          <w:sz w:val="28"/>
          <w:szCs w:val="28"/>
        </w:rPr>
        <w:t>,</w:t>
      </w:r>
      <w:r w:rsidRPr="00305D52">
        <w:rPr>
          <w:rFonts w:ascii="Arial" w:eastAsia="Arial Unicode MS" w:hAnsi="Arial" w:cs="Arial"/>
          <w:i/>
          <w:sz w:val="28"/>
          <w:szCs w:val="28"/>
        </w:rPr>
        <w:t xml:space="preserve"> establece a la letra en los artíc</w:t>
      </w:r>
      <w:r w:rsidR="00305D52">
        <w:rPr>
          <w:rFonts w:ascii="Arial" w:eastAsia="Arial Unicode MS" w:hAnsi="Arial" w:cs="Arial"/>
          <w:i/>
          <w:sz w:val="28"/>
          <w:szCs w:val="28"/>
        </w:rPr>
        <w:t xml:space="preserve">ulos 97, 98 y 100 lo siguiente: </w:t>
      </w:r>
      <w:r w:rsidRPr="00305D52">
        <w:rPr>
          <w:rFonts w:ascii="Arial" w:hAnsi="Arial" w:cs="Arial"/>
          <w:b/>
          <w:i/>
          <w:sz w:val="28"/>
          <w:szCs w:val="28"/>
        </w:rPr>
        <w:t>Artículo 97</w:t>
      </w:r>
      <w:r w:rsidRPr="00305D52">
        <w:rPr>
          <w:rFonts w:ascii="Arial" w:hAnsi="Arial" w:cs="Arial"/>
          <w:i/>
          <w:sz w:val="28"/>
          <w:szCs w:val="28"/>
        </w:rPr>
        <w:t>.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Guadalajara y conforme lo determine el Consejo Directivo.</w:t>
      </w:r>
      <w:r w:rsidR="00305D52" w:rsidRPr="00305D52">
        <w:rPr>
          <w:rFonts w:ascii="Arial" w:hAnsi="Arial" w:cs="Arial"/>
          <w:b/>
          <w:bCs/>
          <w:i/>
          <w:sz w:val="28"/>
          <w:szCs w:val="28"/>
        </w:rPr>
        <w:t xml:space="preserve"> </w:t>
      </w:r>
      <w:r w:rsidRPr="00305D52">
        <w:rPr>
          <w:rFonts w:ascii="Arial" w:hAnsi="Arial" w:cs="Arial"/>
          <w:i/>
          <w:sz w:val="28"/>
          <w:szCs w:val="28"/>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r w:rsidR="00305D52">
        <w:rPr>
          <w:rFonts w:ascii="Arial" w:hAnsi="Arial" w:cs="Arial"/>
          <w:i/>
          <w:sz w:val="28"/>
          <w:szCs w:val="28"/>
        </w:rPr>
        <w:t xml:space="preserve"> </w:t>
      </w:r>
      <w:r w:rsidRPr="00305D52">
        <w:rPr>
          <w:rFonts w:ascii="Arial" w:hAnsi="Arial" w:cs="Arial"/>
          <w:i/>
          <w:sz w:val="28"/>
          <w:szCs w:val="28"/>
        </w:rPr>
        <w:t xml:space="preserve">Artículo 98. Los beneficiarios del pensionado que tendrán derecho a recibir esta prestación, serán el o la cónyuge o concubina supérstites, </w:t>
      </w:r>
      <w:r w:rsidRPr="00305D52">
        <w:rPr>
          <w:rFonts w:ascii="Arial" w:hAnsi="Arial" w:cs="Arial"/>
          <w:i/>
          <w:sz w:val="28"/>
          <w:szCs w:val="28"/>
        </w:rPr>
        <w:lastRenderedPageBreak/>
        <w:t>según sea el caso, solo o en concurrencia con los hijos del pensionado fallecido si los hay menores de edad o mayores de edad que se encuentren física o mentalmente inhabilitados para trabajar, de manera total y permanente, o los que siendo menores de 23 años, dependan económicamente del pensionado por estar realizando estudios en planteles del sistema educativo nacional. Igual derecho tendrán los hijos concebidos y no nacidos al momento del fallecimiento del pensionado, siempre que sean viables, y su derecho empezara a partir del día del nacimiento, sobre las mensualidades futuras.</w:t>
      </w:r>
      <w:r w:rsidR="00305D52" w:rsidRPr="00305D52">
        <w:rPr>
          <w:rFonts w:ascii="Arial" w:hAnsi="Arial" w:cs="Arial"/>
          <w:b/>
          <w:bCs/>
          <w:i/>
          <w:sz w:val="28"/>
          <w:szCs w:val="28"/>
        </w:rPr>
        <w:t xml:space="preserve"> </w:t>
      </w:r>
      <w:r w:rsidRPr="00305D52">
        <w:rPr>
          <w:rFonts w:ascii="Arial" w:hAnsi="Arial" w:cs="Arial"/>
          <w:i/>
          <w:sz w:val="28"/>
          <w:szCs w:val="28"/>
        </w:rPr>
        <w:t>En caso de concubinato, la concubina o concubinario supérstites, según sea el caso, solo podrán ser beneficiarios, cuando al momento de la muerte de afiliado, estuvieren imposibilitados física o mentalmente, o fueren mayor de sesenta y cinco años. Artículo 100. Los beneficiarios del pensionado en los términos de la presente sección tendrán derecho a recibir una gratificación anual equivalente a cuarenta días de la pensión que estén recibiendo, según lo acuerde de forma general el Consejo Directivo. Los que tuviesen menos de un año percibiendo la prestación económica recibirán como gratificación anual la parte pr</w:t>
      </w:r>
      <w:r w:rsidR="00305D52">
        <w:rPr>
          <w:rFonts w:ascii="Arial" w:hAnsi="Arial" w:cs="Arial"/>
          <w:i/>
          <w:sz w:val="28"/>
          <w:szCs w:val="28"/>
        </w:rPr>
        <w:t xml:space="preserve">oporcional que les corresponda. </w:t>
      </w:r>
      <w:r w:rsidRPr="00305D52">
        <w:rPr>
          <w:rFonts w:ascii="Arial" w:eastAsia="Arial Unicode MS" w:hAnsi="Arial" w:cs="Arial"/>
          <w:i/>
          <w:sz w:val="28"/>
          <w:szCs w:val="28"/>
        </w:rPr>
        <w:t xml:space="preserve">En virtud de lo cual, considerando lo dispuesto por la citada ley, </w:t>
      </w:r>
      <w:r w:rsidRPr="00305D52">
        <w:rPr>
          <w:rFonts w:ascii="Arial" w:eastAsia="Arial Unicode MS" w:hAnsi="Arial" w:cs="Arial"/>
          <w:b/>
          <w:i/>
          <w:sz w:val="28"/>
          <w:szCs w:val="28"/>
          <w:u w:val="single"/>
        </w:rPr>
        <w:t>también Resulta Procedente</w:t>
      </w:r>
      <w:r w:rsidRPr="00305D52">
        <w:rPr>
          <w:rFonts w:ascii="Arial" w:eastAsia="Arial Unicode MS" w:hAnsi="Arial" w:cs="Arial"/>
          <w:i/>
          <w:sz w:val="28"/>
          <w:szCs w:val="28"/>
        </w:rPr>
        <w:t xml:space="preserve"> el beneficio de la </w:t>
      </w:r>
      <w:r w:rsidRPr="00305D52">
        <w:rPr>
          <w:rFonts w:ascii="Arial" w:hAnsi="Arial" w:cs="Arial"/>
          <w:i/>
          <w:sz w:val="28"/>
          <w:szCs w:val="28"/>
        </w:rPr>
        <w:t xml:space="preserve">prestación económica consistente en el 50% por ciento del importe de la pensión que el hoy extinto recibía. </w:t>
      </w:r>
      <w:r w:rsidRPr="00305D52">
        <w:rPr>
          <w:rFonts w:ascii="Arial" w:hAnsi="Arial" w:cs="Arial"/>
          <w:b/>
          <w:i/>
          <w:sz w:val="28"/>
          <w:szCs w:val="28"/>
        </w:rPr>
        <w:t xml:space="preserve">IV.- </w:t>
      </w:r>
      <w:r w:rsidRPr="00305D52">
        <w:rPr>
          <w:rFonts w:ascii="Arial" w:hAnsi="Arial" w:cs="Arial"/>
          <w:i/>
          <w:sz w:val="28"/>
          <w:szCs w:val="28"/>
        </w:rPr>
        <w:t>La solicitante</w:t>
      </w:r>
      <w:r w:rsidRPr="00305D52">
        <w:rPr>
          <w:rFonts w:ascii="Arial" w:hAnsi="Arial" w:cs="Arial"/>
          <w:b/>
          <w:i/>
          <w:sz w:val="28"/>
          <w:szCs w:val="28"/>
        </w:rPr>
        <w:t xml:space="preserve"> </w:t>
      </w:r>
      <w:r w:rsidRPr="00305D52">
        <w:rPr>
          <w:rFonts w:ascii="Arial" w:hAnsi="Arial" w:cs="Arial"/>
          <w:i/>
          <w:sz w:val="28"/>
          <w:szCs w:val="28"/>
        </w:rPr>
        <w:t>exhibió los documentos idóneos para acreditar su identidad, su edad, su carácter de cónyuge supérstite y el fallecimiento de su esposo, documento</w:t>
      </w:r>
      <w:r w:rsidR="00305D52">
        <w:rPr>
          <w:rFonts w:ascii="Arial" w:hAnsi="Arial" w:cs="Arial"/>
          <w:i/>
          <w:sz w:val="28"/>
          <w:szCs w:val="28"/>
        </w:rPr>
        <w:t>s que se señalan a continuación *</w:t>
      </w:r>
      <w:r w:rsidRPr="00305D52">
        <w:rPr>
          <w:rFonts w:ascii="Arial" w:hAnsi="Arial" w:cs="Arial"/>
          <w:i/>
          <w:sz w:val="28"/>
          <w:szCs w:val="28"/>
        </w:rPr>
        <w:t xml:space="preserve">Copia Simple de Credencial para Votar de la Solicitante y de su hoy Extinto esposo Benjamín Chávez Torres. </w:t>
      </w:r>
      <w:r w:rsidR="00305D52" w:rsidRPr="00305D52">
        <w:rPr>
          <w:rFonts w:ascii="Arial" w:hAnsi="Arial" w:cs="Arial"/>
          <w:b/>
          <w:bCs/>
          <w:i/>
          <w:sz w:val="28"/>
          <w:szCs w:val="28"/>
        </w:rPr>
        <w:t>*</w:t>
      </w:r>
      <w:r w:rsidRPr="00305D52">
        <w:rPr>
          <w:rFonts w:ascii="Arial" w:hAnsi="Arial" w:cs="Arial"/>
          <w:i/>
          <w:sz w:val="28"/>
          <w:szCs w:val="28"/>
        </w:rPr>
        <w:t xml:space="preserve">Original de Acta de </w:t>
      </w:r>
      <w:r w:rsidRPr="00305D52">
        <w:rPr>
          <w:rFonts w:ascii="Arial" w:hAnsi="Arial" w:cs="Arial"/>
          <w:i/>
          <w:sz w:val="28"/>
          <w:szCs w:val="28"/>
        </w:rPr>
        <w:lastRenderedPageBreak/>
        <w:t xml:space="preserve">Matrimonio celebrado el día 04 de Septiembre del año 2008, entre el hoy extinto Benjamín Chávez Torres </w:t>
      </w:r>
      <w:r w:rsidRPr="00305D52">
        <w:rPr>
          <w:rFonts w:ascii="Arial" w:eastAsia="Arial Unicode MS" w:hAnsi="Arial" w:cs="Arial"/>
          <w:i/>
          <w:sz w:val="28"/>
          <w:szCs w:val="28"/>
        </w:rPr>
        <w:t>y la solicitante.</w:t>
      </w:r>
      <w:r w:rsidR="00305D52">
        <w:rPr>
          <w:rFonts w:ascii="Arial" w:hAnsi="Arial" w:cs="Arial"/>
          <w:b/>
          <w:bCs/>
          <w:i/>
          <w:sz w:val="28"/>
          <w:szCs w:val="28"/>
          <w:u w:val="single"/>
        </w:rPr>
        <w:t xml:space="preserve"> </w:t>
      </w:r>
      <w:r w:rsidR="00305D52" w:rsidRPr="00305D52">
        <w:rPr>
          <w:rFonts w:ascii="Arial" w:hAnsi="Arial" w:cs="Arial"/>
          <w:b/>
          <w:bCs/>
          <w:i/>
          <w:sz w:val="28"/>
          <w:szCs w:val="28"/>
        </w:rPr>
        <w:t>*</w:t>
      </w:r>
      <w:r w:rsidRPr="00305D52">
        <w:rPr>
          <w:rFonts w:ascii="Arial" w:eastAsia="Arial Unicode MS" w:hAnsi="Arial" w:cs="Arial"/>
          <w:i/>
          <w:sz w:val="28"/>
          <w:szCs w:val="28"/>
        </w:rPr>
        <w:t>Copia Simple de Constancia de Situación Fiscal de la solicitante.</w:t>
      </w:r>
      <w:r w:rsidR="00305D52">
        <w:rPr>
          <w:rFonts w:ascii="Arial" w:hAnsi="Arial" w:cs="Arial"/>
          <w:b/>
          <w:bCs/>
          <w:i/>
          <w:sz w:val="28"/>
          <w:szCs w:val="28"/>
        </w:rPr>
        <w:t xml:space="preserve"> </w:t>
      </w:r>
      <w:r w:rsidR="00305D52" w:rsidRPr="00305D52">
        <w:rPr>
          <w:rFonts w:ascii="Arial" w:hAnsi="Arial" w:cs="Arial"/>
          <w:b/>
          <w:bCs/>
          <w:i/>
          <w:sz w:val="28"/>
          <w:szCs w:val="28"/>
        </w:rPr>
        <w:t>*</w:t>
      </w:r>
      <w:r w:rsidRPr="00305D52">
        <w:rPr>
          <w:rFonts w:ascii="Arial" w:eastAsia="Arial Unicode MS" w:hAnsi="Arial" w:cs="Arial"/>
          <w:i/>
          <w:sz w:val="28"/>
          <w:szCs w:val="28"/>
        </w:rPr>
        <w:t>Original de Acta de Defunción del hoy extinto Benjamín Chávez Torres.</w:t>
      </w:r>
      <w:r w:rsidR="00305D52">
        <w:rPr>
          <w:rFonts w:ascii="Arial" w:hAnsi="Arial" w:cs="Arial"/>
          <w:i/>
          <w:sz w:val="28"/>
          <w:szCs w:val="28"/>
        </w:rPr>
        <w:t xml:space="preserve"> *</w:t>
      </w:r>
      <w:r w:rsidRPr="00305D52">
        <w:rPr>
          <w:rFonts w:ascii="Arial" w:eastAsia="Arial Unicode MS" w:hAnsi="Arial" w:cs="Arial"/>
          <w:i/>
          <w:sz w:val="28"/>
          <w:szCs w:val="28"/>
        </w:rPr>
        <w:t>Copia Simple de Recibo de Nómina, correspondiente al hoy extinto Benjamín Chávez Torres.</w:t>
      </w:r>
      <w:r w:rsidR="00305D52" w:rsidRPr="00305D52">
        <w:rPr>
          <w:rFonts w:ascii="Arial" w:hAnsi="Arial" w:cs="Arial"/>
          <w:b/>
          <w:bCs/>
          <w:i/>
          <w:sz w:val="28"/>
          <w:szCs w:val="28"/>
        </w:rPr>
        <w:t xml:space="preserve"> *</w:t>
      </w:r>
      <w:r w:rsidRPr="00305D52">
        <w:rPr>
          <w:rFonts w:ascii="Arial" w:eastAsia="Arial Unicode MS" w:hAnsi="Arial" w:cs="Arial"/>
          <w:i/>
          <w:sz w:val="28"/>
          <w:szCs w:val="28"/>
        </w:rPr>
        <w:t>Copia Simple de Comprobante de Domicilio.</w:t>
      </w:r>
      <w:r w:rsidR="00305D52">
        <w:rPr>
          <w:rFonts w:ascii="Arial" w:eastAsia="Arial Unicode MS" w:hAnsi="Arial" w:cs="Arial"/>
          <w:i/>
          <w:sz w:val="28"/>
          <w:szCs w:val="28"/>
        </w:rPr>
        <w:t xml:space="preserve"> </w:t>
      </w:r>
      <w:r w:rsidRPr="00305D52">
        <w:rPr>
          <w:rFonts w:ascii="Arial" w:eastAsia="Arial Unicode MS" w:hAnsi="Arial" w:cs="Arial"/>
          <w:i/>
          <w:sz w:val="28"/>
          <w:szCs w:val="28"/>
        </w:rPr>
        <w:t>Por lo anteriormente expuesto y fundado, se arriba a la siguiente:</w:t>
      </w:r>
      <w:r w:rsidR="00F83AE8">
        <w:rPr>
          <w:rFonts w:ascii="Arial" w:eastAsia="Arial Unicode MS" w:hAnsi="Arial" w:cs="Arial"/>
          <w:i/>
          <w:sz w:val="28"/>
          <w:szCs w:val="28"/>
        </w:rPr>
        <w:t xml:space="preserve"> </w:t>
      </w:r>
      <w:r w:rsidRPr="00305D52">
        <w:rPr>
          <w:rFonts w:ascii="Arial" w:eastAsia="Arial Unicode MS" w:hAnsi="Arial" w:cs="Arial"/>
          <w:b/>
          <w:i/>
          <w:sz w:val="28"/>
          <w:szCs w:val="28"/>
        </w:rPr>
        <w:t>CONCLUSION</w:t>
      </w:r>
      <w:r w:rsidR="00F83AE8">
        <w:rPr>
          <w:rFonts w:ascii="Arial" w:hAnsi="Arial" w:cs="Arial"/>
          <w:b/>
          <w:bCs/>
          <w:i/>
          <w:sz w:val="28"/>
          <w:szCs w:val="28"/>
          <w:u w:val="single"/>
        </w:rPr>
        <w:t xml:space="preserve"> </w:t>
      </w:r>
      <w:r w:rsidRPr="00305D52">
        <w:rPr>
          <w:rFonts w:ascii="Arial" w:eastAsia="Arial Unicode MS" w:hAnsi="Arial" w:cs="Arial"/>
          <w:i/>
          <w:sz w:val="28"/>
          <w:szCs w:val="28"/>
        </w:rPr>
        <w:t xml:space="preserve">En virtud de que esta Entidad Pública absorbió la obligación de pensionar al hoy extinto </w:t>
      </w:r>
      <w:r w:rsidRPr="00305D52">
        <w:rPr>
          <w:rFonts w:ascii="Arial" w:hAnsi="Arial" w:cs="Arial"/>
          <w:b/>
          <w:bCs/>
          <w:i/>
          <w:sz w:val="28"/>
          <w:szCs w:val="28"/>
        </w:rPr>
        <w:t>BENJAMIN CHAVEZ TORRES</w:t>
      </w:r>
      <w:r w:rsidRPr="00305D52">
        <w:rPr>
          <w:rFonts w:ascii="Arial" w:eastAsia="Arial Unicode MS" w:hAnsi="Arial" w:cs="Arial"/>
          <w:b/>
          <w:i/>
          <w:sz w:val="28"/>
          <w:szCs w:val="28"/>
        </w:rPr>
        <w:t>,</w:t>
      </w:r>
      <w:r w:rsidRPr="00305D52">
        <w:rPr>
          <w:rFonts w:ascii="Arial" w:eastAsia="Arial Unicode MS" w:hAnsi="Arial" w:cs="Arial"/>
          <w:i/>
          <w:sz w:val="28"/>
          <w:szCs w:val="28"/>
        </w:rPr>
        <w:t xml:space="preserve"> tal como lo hizo en el año 2012, aunado a que la </w:t>
      </w:r>
      <w:r w:rsidRPr="00305D52">
        <w:rPr>
          <w:rFonts w:ascii="Arial" w:eastAsia="Arial Unicode MS" w:hAnsi="Arial" w:cs="Arial"/>
          <w:b/>
          <w:i/>
          <w:sz w:val="28"/>
          <w:szCs w:val="28"/>
        </w:rPr>
        <w:t>C.</w:t>
      </w:r>
      <w:r w:rsidRPr="00305D52">
        <w:rPr>
          <w:rFonts w:ascii="Arial" w:hAnsi="Arial" w:cs="Arial"/>
          <w:b/>
          <w:bCs/>
          <w:i/>
          <w:sz w:val="28"/>
          <w:szCs w:val="28"/>
        </w:rPr>
        <w:t xml:space="preserve"> MARIA PALMIRA MAGAÑA AGUILAR</w:t>
      </w:r>
      <w:r w:rsidRPr="00305D52">
        <w:rPr>
          <w:rFonts w:ascii="Arial" w:eastAsia="Arial Unicode MS" w:hAnsi="Arial" w:cs="Arial"/>
          <w:b/>
          <w:i/>
          <w:sz w:val="28"/>
          <w:szCs w:val="28"/>
        </w:rPr>
        <w:t xml:space="preserve">, </w:t>
      </w:r>
      <w:r w:rsidRPr="00305D52">
        <w:rPr>
          <w:rFonts w:ascii="Arial" w:eastAsia="Arial Unicode MS" w:hAnsi="Arial" w:cs="Arial"/>
          <w:i/>
          <w:sz w:val="28"/>
          <w:szCs w:val="28"/>
        </w:rPr>
        <w:t xml:space="preserve">acreditó con los documentos idóneos, el fallecimiento del hoy extinto Pensionado </w:t>
      </w:r>
      <w:r w:rsidRPr="00305D52">
        <w:rPr>
          <w:rFonts w:ascii="Arial" w:hAnsi="Arial" w:cs="Arial"/>
          <w:b/>
          <w:bCs/>
          <w:i/>
          <w:sz w:val="28"/>
          <w:szCs w:val="28"/>
        </w:rPr>
        <w:t>BENJAMIN CHAVEZ TORRES,</w:t>
      </w:r>
      <w:r w:rsidRPr="00305D52">
        <w:rPr>
          <w:rFonts w:ascii="Arial" w:eastAsia="Arial Unicode MS" w:hAnsi="Arial" w:cs="Arial"/>
          <w:i/>
          <w:sz w:val="28"/>
          <w:szCs w:val="28"/>
        </w:rPr>
        <w:t xml:space="preserve">  así como su carácter de </w:t>
      </w:r>
      <w:r w:rsidRPr="00305D52">
        <w:rPr>
          <w:rFonts w:ascii="Arial" w:eastAsia="Arial Unicode MS" w:hAnsi="Arial" w:cs="Arial"/>
          <w:b/>
          <w:i/>
          <w:sz w:val="28"/>
          <w:szCs w:val="28"/>
        </w:rPr>
        <w:t>CONYUGE SUPERSTITE</w:t>
      </w:r>
      <w:r w:rsidRPr="00305D52">
        <w:rPr>
          <w:rFonts w:ascii="Arial" w:eastAsia="Arial Unicode MS" w:hAnsi="Arial" w:cs="Arial"/>
          <w:i/>
          <w:sz w:val="28"/>
          <w:szCs w:val="28"/>
        </w:rPr>
        <w:t xml:space="preserve"> y dado que de la legislación aplicable no se desprende más requisito para la esposa, cuando concurre como beneficiaria, que acreditar su carácter de cónyuge, por ello, en opinión de la suscrita, por lo anteriormente señalado y de conformidad con lo dispuesto, tanto en la Ley del Instituto de Pensiones del Estado de Jalisco  vigente en el año 2000 en que se le otorgó la pensión, como en la Ley del Instituto de Pensiones del Estado de Jalisco vigente en la actualidad, puede considerarse </w:t>
      </w:r>
      <w:r w:rsidRPr="00305D52">
        <w:rPr>
          <w:rFonts w:ascii="Arial" w:eastAsia="Arial Unicode MS" w:hAnsi="Arial" w:cs="Arial"/>
          <w:b/>
          <w:i/>
          <w:sz w:val="28"/>
          <w:szCs w:val="28"/>
        </w:rPr>
        <w:t xml:space="preserve">PROCEDENTE </w:t>
      </w:r>
      <w:r w:rsidRPr="00305D52">
        <w:rPr>
          <w:rFonts w:ascii="Arial" w:eastAsia="Arial Unicode MS" w:hAnsi="Arial" w:cs="Arial"/>
          <w:i/>
          <w:sz w:val="28"/>
          <w:szCs w:val="28"/>
        </w:rPr>
        <w:t xml:space="preserve"> </w:t>
      </w:r>
      <w:r w:rsidRPr="00305D52">
        <w:rPr>
          <w:rFonts w:ascii="Arial" w:eastAsia="Arial Unicode MS" w:hAnsi="Arial" w:cs="Arial"/>
          <w:b/>
          <w:i/>
          <w:sz w:val="28"/>
          <w:szCs w:val="28"/>
        </w:rPr>
        <w:t>OTORGAR</w:t>
      </w:r>
      <w:r w:rsidRPr="00305D52">
        <w:rPr>
          <w:rFonts w:ascii="Arial" w:eastAsia="Arial Unicode MS" w:hAnsi="Arial" w:cs="Arial"/>
          <w:i/>
          <w:sz w:val="28"/>
          <w:szCs w:val="28"/>
        </w:rPr>
        <w:t xml:space="preserve"> a la </w:t>
      </w:r>
      <w:r w:rsidRPr="00305D52">
        <w:rPr>
          <w:rFonts w:ascii="Arial" w:eastAsia="Arial Unicode MS" w:hAnsi="Arial" w:cs="Arial"/>
          <w:b/>
          <w:i/>
          <w:sz w:val="28"/>
          <w:szCs w:val="28"/>
        </w:rPr>
        <w:t>C.</w:t>
      </w:r>
      <w:r w:rsidRPr="00305D52">
        <w:rPr>
          <w:rFonts w:ascii="Arial" w:hAnsi="Arial" w:cs="Arial"/>
          <w:b/>
          <w:bCs/>
          <w:i/>
          <w:sz w:val="28"/>
          <w:szCs w:val="28"/>
        </w:rPr>
        <w:t xml:space="preserve"> MARIA PALMIRA MAGAÑA AGUILAR</w:t>
      </w:r>
      <w:r w:rsidRPr="00305D52">
        <w:rPr>
          <w:rFonts w:ascii="Arial" w:eastAsia="Arial Unicode MS" w:hAnsi="Arial" w:cs="Arial"/>
          <w:b/>
          <w:i/>
          <w:sz w:val="28"/>
          <w:szCs w:val="28"/>
        </w:rPr>
        <w:t xml:space="preserve">,  </w:t>
      </w:r>
      <w:r w:rsidRPr="00305D52">
        <w:rPr>
          <w:rFonts w:ascii="Arial" w:eastAsia="Arial Unicode MS" w:hAnsi="Arial" w:cs="Arial"/>
          <w:i/>
          <w:sz w:val="28"/>
          <w:szCs w:val="28"/>
        </w:rPr>
        <w:t>VIUDA de</w:t>
      </w:r>
      <w:r w:rsidRPr="00305D52">
        <w:rPr>
          <w:rFonts w:ascii="Arial" w:hAnsi="Arial" w:cs="Arial"/>
          <w:b/>
          <w:bCs/>
          <w:i/>
          <w:sz w:val="28"/>
          <w:szCs w:val="28"/>
        </w:rPr>
        <w:t xml:space="preserve"> BENJAMIN CHAVEZ TORRES</w:t>
      </w:r>
      <w:r w:rsidRPr="00305D52">
        <w:rPr>
          <w:rFonts w:ascii="Arial" w:eastAsia="Arial Unicode MS" w:hAnsi="Arial" w:cs="Arial"/>
          <w:b/>
          <w:i/>
          <w:sz w:val="28"/>
          <w:szCs w:val="28"/>
        </w:rPr>
        <w:t xml:space="preserve">, </w:t>
      </w:r>
      <w:r w:rsidRPr="00305D52">
        <w:rPr>
          <w:rFonts w:ascii="Arial" w:eastAsia="Arial Unicode MS" w:hAnsi="Arial" w:cs="Arial"/>
          <w:i/>
          <w:sz w:val="28"/>
          <w:szCs w:val="28"/>
        </w:rPr>
        <w:t>con</w:t>
      </w:r>
      <w:r w:rsidRPr="00305D52">
        <w:rPr>
          <w:rFonts w:ascii="Arial" w:eastAsia="Arial Unicode MS" w:hAnsi="Arial" w:cs="Arial"/>
          <w:b/>
          <w:i/>
          <w:sz w:val="28"/>
          <w:szCs w:val="28"/>
        </w:rPr>
        <w:t xml:space="preserve"> </w:t>
      </w:r>
      <w:r w:rsidRPr="00305D52">
        <w:rPr>
          <w:rFonts w:ascii="Arial" w:eastAsia="Arial Unicode MS" w:hAnsi="Arial" w:cs="Arial"/>
          <w:i/>
          <w:sz w:val="28"/>
          <w:szCs w:val="28"/>
        </w:rPr>
        <w:t>la</w:t>
      </w:r>
      <w:r w:rsidRPr="00305D52">
        <w:rPr>
          <w:rFonts w:ascii="Arial" w:eastAsia="Arial Unicode MS" w:hAnsi="Arial" w:cs="Arial"/>
          <w:b/>
          <w:i/>
          <w:sz w:val="28"/>
          <w:szCs w:val="28"/>
        </w:rPr>
        <w:t xml:space="preserve"> PRESTACION ECONOMICA EQUIVALENTE AL 50% DE LA PENSION QUE PERCIBIA SU EXTINTO ESPOSO, </w:t>
      </w:r>
      <w:r w:rsidRPr="00305D52">
        <w:rPr>
          <w:rFonts w:ascii="Arial" w:eastAsia="Arial Unicode MS" w:hAnsi="Arial" w:cs="Arial"/>
          <w:i/>
          <w:sz w:val="28"/>
          <w:szCs w:val="28"/>
        </w:rPr>
        <w:t xml:space="preserve">la cual, después de realizar el cálculo aritmético correspondiente, debe ascender a la cantidad de </w:t>
      </w:r>
      <w:r w:rsidRPr="00305D52">
        <w:rPr>
          <w:rFonts w:ascii="Arial" w:eastAsia="Arial Unicode MS" w:hAnsi="Arial" w:cs="Arial"/>
          <w:b/>
          <w:i/>
          <w:sz w:val="28"/>
          <w:szCs w:val="28"/>
        </w:rPr>
        <w:t xml:space="preserve">$1,820.19 pesos (UN MIL OCHOCIENTOS VEINTE PESOS 19/100 M/N) MENSUALES, </w:t>
      </w:r>
      <w:r w:rsidRPr="00305D52">
        <w:rPr>
          <w:rFonts w:ascii="Arial" w:eastAsia="Arial Unicode MS" w:hAnsi="Arial" w:cs="Arial"/>
          <w:i/>
          <w:sz w:val="28"/>
          <w:szCs w:val="28"/>
        </w:rPr>
        <w:t>E</w:t>
      </w:r>
      <w:r w:rsidRPr="00305D52">
        <w:rPr>
          <w:rFonts w:ascii="Arial" w:eastAsia="Arial Unicode MS" w:hAnsi="Arial" w:cs="Arial"/>
          <w:i/>
          <w:sz w:val="28"/>
          <w:szCs w:val="28"/>
          <w:u w:val="single"/>
        </w:rPr>
        <w:t xml:space="preserve">N LA INTELIGENCIA DE QUE DEBE CONSIDERARSE LA </w:t>
      </w:r>
      <w:r w:rsidRPr="00305D52">
        <w:rPr>
          <w:rFonts w:ascii="Arial" w:eastAsia="Arial Unicode MS" w:hAnsi="Arial" w:cs="Arial"/>
          <w:i/>
          <w:sz w:val="28"/>
          <w:szCs w:val="28"/>
          <w:u w:val="single"/>
        </w:rPr>
        <w:lastRenderedPageBreak/>
        <w:t>CAPACIDAD PRESUPUESTAL DE ESTA ENTIDAD PÚBLICA</w:t>
      </w:r>
      <w:r w:rsidRPr="00305D52">
        <w:rPr>
          <w:rFonts w:ascii="Arial" w:eastAsia="Arial Unicode MS" w:hAnsi="Arial" w:cs="Arial"/>
          <w:i/>
          <w:sz w:val="28"/>
          <w:szCs w:val="28"/>
        </w:rPr>
        <w:t xml:space="preserve">. </w:t>
      </w:r>
      <w:r w:rsidRPr="00305D52">
        <w:rPr>
          <w:rFonts w:ascii="Arial" w:eastAsia="Arial Unicode MS" w:hAnsi="Arial" w:cs="Arial"/>
          <w:bCs/>
          <w:i/>
          <w:sz w:val="28"/>
          <w:szCs w:val="28"/>
        </w:rPr>
        <w:t xml:space="preserve">Agradeciendo de antemano su atención quedo a sus órdenes para cualquier duda o aclaración al respecto.   </w:t>
      </w:r>
      <w:r w:rsidRPr="00305D52">
        <w:rPr>
          <w:rFonts w:ascii="Arial" w:hAnsi="Arial" w:cs="Arial"/>
          <w:b/>
          <w:i/>
          <w:sz w:val="28"/>
          <w:szCs w:val="28"/>
        </w:rPr>
        <w:t>LIC. GEMA VERONICA CARDENAS VILLALVAZO</w:t>
      </w:r>
      <w:r w:rsidR="00F83AE8">
        <w:rPr>
          <w:rFonts w:ascii="Arial" w:hAnsi="Arial" w:cs="Arial"/>
          <w:b/>
          <w:i/>
          <w:sz w:val="28"/>
          <w:szCs w:val="28"/>
        </w:rPr>
        <w:t xml:space="preserve"> </w:t>
      </w:r>
      <w:r w:rsidRPr="00305D52">
        <w:rPr>
          <w:rFonts w:ascii="Arial" w:hAnsi="Arial" w:cs="Arial"/>
          <w:i/>
          <w:sz w:val="28"/>
          <w:szCs w:val="28"/>
        </w:rPr>
        <w:t>Encargado A</w:t>
      </w:r>
      <w:r w:rsidR="00F83AE8">
        <w:rPr>
          <w:rFonts w:ascii="Arial" w:hAnsi="Arial" w:cs="Arial"/>
          <w:i/>
          <w:sz w:val="28"/>
          <w:szCs w:val="28"/>
        </w:rPr>
        <w:t xml:space="preserve"> </w:t>
      </w:r>
      <w:r w:rsidRPr="00305D52">
        <w:rPr>
          <w:rFonts w:ascii="Arial" w:hAnsi="Arial" w:cs="Arial"/>
          <w:i/>
          <w:sz w:val="28"/>
          <w:szCs w:val="28"/>
        </w:rPr>
        <w:t>Adscrita a la Dirección General de Administración e Innovación Gubernamental.</w:t>
      </w:r>
      <w:r w:rsidR="00F83AE8">
        <w:rPr>
          <w:rFonts w:ascii="Arial" w:hAnsi="Arial" w:cs="Arial"/>
          <w:i/>
          <w:sz w:val="28"/>
          <w:szCs w:val="28"/>
        </w:rPr>
        <w:t xml:space="preserve"> </w:t>
      </w:r>
      <w:r w:rsidRPr="00305D52">
        <w:rPr>
          <w:rFonts w:ascii="Arial" w:hAnsi="Arial" w:cs="Arial"/>
          <w:b/>
          <w:i/>
          <w:sz w:val="28"/>
          <w:szCs w:val="28"/>
          <w:lang w:eastAsia="es-MX"/>
        </w:rPr>
        <w:t xml:space="preserve">VII.- </w:t>
      </w:r>
      <w:r w:rsidRPr="00305D52">
        <w:rPr>
          <w:rFonts w:ascii="Arial" w:hAnsi="Arial" w:cs="Arial"/>
          <w:i/>
          <w:sz w:val="28"/>
          <w:szCs w:val="28"/>
          <w:lang w:eastAsia="es-MX"/>
        </w:rPr>
        <w:t xml:space="preserve"> En ese tenor, la </w:t>
      </w:r>
      <w:r w:rsidRPr="00305D52">
        <w:rPr>
          <w:rFonts w:ascii="Arial" w:hAnsi="Arial" w:cs="Arial"/>
          <w:b/>
          <w:i/>
          <w:sz w:val="28"/>
          <w:szCs w:val="28"/>
          <w:lang w:eastAsia="es-MX"/>
        </w:rPr>
        <w:t>LICENCIADA ANA MARÍA DEL TORO TORRES</w:t>
      </w:r>
      <w:r w:rsidRPr="00305D52">
        <w:rPr>
          <w:rFonts w:ascii="Arial" w:hAnsi="Arial" w:cs="Arial"/>
          <w:i/>
          <w:sz w:val="28"/>
          <w:szCs w:val="28"/>
          <w:lang w:eastAsia="es-MX"/>
        </w:rPr>
        <w:t xml:space="preserve">, Encargada de la Hacienda Municipal, en uso de las facultades y atribuciones que le confieren el Reglamento de Gobierno y la Administración Pública Municipal en los ordinales 156, 157 fracción II y 158 fracciones VI y X, los que a la letra rezan: </w:t>
      </w:r>
      <w:r w:rsidRPr="00305D52">
        <w:rPr>
          <w:rFonts w:ascii="Arial" w:hAnsi="Arial" w:cs="Arial"/>
          <w:b/>
          <w:i/>
          <w:sz w:val="28"/>
          <w:szCs w:val="28"/>
        </w:rPr>
        <w:t>“Artículo 156</w:t>
      </w:r>
      <w:r w:rsidRPr="00305D52">
        <w:rPr>
          <w:rFonts w:ascii="Arial" w:hAnsi="Arial" w:cs="Arial"/>
          <w:i/>
          <w:sz w:val="28"/>
          <w:szCs w:val="28"/>
        </w:rPr>
        <w:t>.- Al Tesorero Municipal le corresponde la vigilancia de la recaudación de las Contribuciones que corresponden al Municipio, y es responsable del ejercicio presupuestal, la contabilidad y el gasto público municipal, además de las atribuciones y obligaciones que expresamente le señ</w:t>
      </w:r>
      <w:r w:rsidR="00F83AE8">
        <w:rPr>
          <w:rFonts w:ascii="Arial" w:hAnsi="Arial" w:cs="Arial"/>
          <w:i/>
          <w:sz w:val="28"/>
          <w:szCs w:val="28"/>
        </w:rPr>
        <w:t xml:space="preserve">alan la normatividad aplicable. </w:t>
      </w:r>
      <w:r w:rsidRPr="00305D52">
        <w:rPr>
          <w:rFonts w:ascii="Arial" w:hAnsi="Arial" w:cs="Arial"/>
          <w:b/>
          <w:i/>
          <w:sz w:val="28"/>
          <w:szCs w:val="28"/>
        </w:rPr>
        <w:t>Artículo 157</w:t>
      </w:r>
      <w:r w:rsidRPr="00305D52">
        <w:rPr>
          <w:rFonts w:ascii="Arial" w:hAnsi="Arial" w:cs="Arial"/>
          <w:i/>
          <w:sz w:val="28"/>
          <w:szCs w:val="28"/>
        </w:rPr>
        <w:t>.- El Tesorero Municipal tendrá las siguientes obligaciones: II.- Aplicar los recursos financieros municipales para cubrir los gastos del Municipio, de acuerdo con el Presupuesto de Egresos aprobado por el Ayuntamiento, en estricto apego a los principios de transparencia y austeridad;</w:t>
      </w:r>
      <w:r w:rsidRPr="00305D52">
        <w:rPr>
          <w:rFonts w:ascii="Arial" w:eastAsia="Calibri" w:hAnsi="Arial" w:cs="Arial"/>
          <w:i/>
          <w:sz w:val="28"/>
          <w:szCs w:val="28"/>
        </w:rPr>
        <w:t xml:space="preserve"> </w:t>
      </w:r>
      <w:r w:rsidRPr="00305D52">
        <w:rPr>
          <w:rFonts w:ascii="Arial" w:hAnsi="Arial" w:cs="Arial"/>
          <w:b/>
          <w:i/>
          <w:sz w:val="28"/>
          <w:szCs w:val="28"/>
        </w:rPr>
        <w:t xml:space="preserve">Artículo 158.- </w:t>
      </w:r>
      <w:r w:rsidRPr="00305D52">
        <w:rPr>
          <w:rFonts w:ascii="Arial" w:hAnsi="Arial" w:cs="Arial"/>
          <w:i/>
          <w:sz w:val="28"/>
          <w:szCs w:val="28"/>
        </w:rPr>
        <w:t>El Tesorero Municipal tend</w:t>
      </w:r>
      <w:r w:rsidR="00F83AE8">
        <w:rPr>
          <w:rFonts w:ascii="Arial" w:hAnsi="Arial" w:cs="Arial"/>
          <w:i/>
          <w:sz w:val="28"/>
          <w:szCs w:val="28"/>
        </w:rPr>
        <w:t xml:space="preserve">rá las siguientes atribuciones: </w:t>
      </w:r>
      <w:r w:rsidRPr="00305D52">
        <w:rPr>
          <w:rFonts w:ascii="Arial" w:hAnsi="Arial" w:cs="Arial"/>
          <w:i/>
          <w:sz w:val="28"/>
          <w:szCs w:val="28"/>
        </w:rPr>
        <w:t>VI.- Cualquier iniciativa que afecté la Hacienda Municipal deberá ser del conocimiento del Tesorero Municipal, antes de ser presentadas para su autorización al pleno del Ayuntamiento;</w:t>
      </w:r>
      <w:r w:rsidRPr="00305D52">
        <w:rPr>
          <w:rFonts w:ascii="Arial" w:eastAsia="Calibri" w:hAnsi="Arial" w:cs="Arial"/>
          <w:i/>
          <w:sz w:val="28"/>
          <w:szCs w:val="28"/>
        </w:rPr>
        <w:t xml:space="preserve"> </w:t>
      </w:r>
      <w:r w:rsidR="00F83AE8">
        <w:rPr>
          <w:rFonts w:ascii="Arial" w:hAnsi="Arial" w:cs="Arial"/>
          <w:b/>
          <w:bCs/>
          <w:i/>
          <w:sz w:val="28"/>
          <w:szCs w:val="28"/>
          <w:u w:val="single"/>
        </w:rPr>
        <w:t xml:space="preserve"> </w:t>
      </w:r>
      <w:r w:rsidRPr="00305D52">
        <w:rPr>
          <w:rFonts w:ascii="Arial" w:hAnsi="Arial" w:cs="Arial"/>
          <w:i/>
          <w:sz w:val="28"/>
          <w:szCs w:val="28"/>
        </w:rPr>
        <w:t>X.- Emitir dictamen técnico de procedencia o improcedencia respecto de las iniciativas, acuerdos o actos que involucren recursos públicos;”</w:t>
      </w:r>
      <w:r w:rsidR="00F83AE8">
        <w:rPr>
          <w:rFonts w:ascii="Arial" w:eastAsia="Calibri" w:hAnsi="Arial" w:cs="Arial"/>
          <w:i/>
          <w:sz w:val="28"/>
          <w:szCs w:val="28"/>
        </w:rPr>
        <w:t xml:space="preserve"> </w:t>
      </w:r>
      <w:r w:rsidRPr="00305D52">
        <w:rPr>
          <w:rFonts w:ascii="Arial" w:hAnsi="Arial" w:cs="Arial"/>
          <w:i/>
          <w:sz w:val="28"/>
          <w:szCs w:val="28"/>
          <w:lang w:eastAsia="es-MX"/>
        </w:rPr>
        <w:t xml:space="preserve">Mediante oficio número HPM/470/2023, hace del conocimiento al suscrito presidente de la Comisión Edilicia Permanente de Hacienda Pública y Patrimonio </w:t>
      </w:r>
      <w:r w:rsidRPr="00305D52">
        <w:rPr>
          <w:rFonts w:ascii="Arial" w:hAnsi="Arial" w:cs="Arial"/>
          <w:i/>
          <w:sz w:val="28"/>
          <w:szCs w:val="28"/>
          <w:lang w:eastAsia="es-MX"/>
        </w:rPr>
        <w:lastRenderedPageBreak/>
        <w:t xml:space="preserve">Municipal sobre la disponibilidad presupuestal en relación a la solicitud de opinión técnica de la siguiente persona: </w:t>
      </w:r>
      <w:r w:rsidR="00F83AE8">
        <w:rPr>
          <w:rFonts w:ascii="Arial" w:hAnsi="Arial" w:cs="Arial"/>
          <w:i/>
          <w:sz w:val="28"/>
          <w:szCs w:val="28"/>
          <w:lang w:eastAsia="es-MX"/>
        </w:rPr>
        <w:t xml:space="preserve">- - - - - - - </w:t>
      </w:r>
    </w:p>
    <w:p w:rsidR="004A3680" w:rsidRDefault="004A3680" w:rsidP="004A3680">
      <w:pPr>
        <w:pStyle w:val="Sinespaciado"/>
        <w:jc w:val="both"/>
        <w:rPr>
          <w:rFonts w:ascii="Arial" w:hAnsi="Arial" w:cs="Arial"/>
          <w:sz w:val="24"/>
          <w:szCs w:val="24"/>
          <w:lang w:eastAsia="es-MX"/>
        </w:rPr>
      </w:pPr>
    </w:p>
    <w:tbl>
      <w:tblPr>
        <w:tblStyle w:val="Tablaconcuadrcula"/>
        <w:tblW w:w="0" w:type="auto"/>
        <w:tblLook w:val="04A0" w:firstRow="1" w:lastRow="0" w:firstColumn="1" w:lastColumn="0" w:noHBand="0" w:noVBand="1"/>
      </w:tblPr>
      <w:tblGrid>
        <w:gridCol w:w="1359"/>
        <w:gridCol w:w="4489"/>
        <w:gridCol w:w="1846"/>
      </w:tblGrid>
      <w:tr w:rsidR="004A3680" w:rsidTr="007E034E">
        <w:tc>
          <w:tcPr>
            <w:tcW w:w="9346" w:type="dxa"/>
            <w:gridSpan w:val="3"/>
          </w:tcPr>
          <w:p w:rsidR="004A3680" w:rsidRPr="00C934C3" w:rsidRDefault="004A3680" w:rsidP="007E034E">
            <w:pPr>
              <w:pStyle w:val="Sinespaciado"/>
              <w:jc w:val="center"/>
              <w:rPr>
                <w:rFonts w:ascii="Arial" w:hAnsi="Arial" w:cs="Arial"/>
                <w:b/>
                <w:sz w:val="20"/>
                <w:szCs w:val="20"/>
                <w:lang w:eastAsia="es-MX"/>
              </w:rPr>
            </w:pPr>
            <w:r w:rsidRPr="00C934C3">
              <w:rPr>
                <w:rFonts w:ascii="Arial" w:hAnsi="Arial" w:cs="Arial"/>
                <w:b/>
                <w:sz w:val="20"/>
                <w:szCs w:val="20"/>
                <w:lang w:eastAsia="es-MX"/>
              </w:rPr>
              <w:t>Departamento.</w:t>
            </w:r>
          </w:p>
        </w:tc>
      </w:tr>
      <w:tr w:rsidR="004A3680" w:rsidTr="007E034E">
        <w:tc>
          <w:tcPr>
            <w:tcW w:w="1555" w:type="dxa"/>
          </w:tcPr>
          <w:p w:rsidR="004A3680" w:rsidRPr="00C934C3" w:rsidRDefault="004A3680" w:rsidP="007E034E">
            <w:pPr>
              <w:pStyle w:val="Sinespaciado"/>
              <w:jc w:val="both"/>
              <w:rPr>
                <w:rFonts w:ascii="Arial" w:hAnsi="Arial" w:cs="Arial"/>
                <w:sz w:val="20"/>
                <w:szCs w:val="20"/>
                <w:lang w:eastAsia="es-MX"/>
              </w:rPr>
            </w:pPr>
            <w:r w:rsidRPr="00C934C3">
              <w:rPr>
                <w:rFonts w:ascii="Arial" w:hAnsi="Arial" w:cs="Arial"/>
                <w:sz w:val="20"/>
                <w:szCs w:val="20"/>
                <w:lang w:eastAsia="es-MX"/>
              </w:rPr>
              <w:t>06-01-01</w:t>
            </w:r>
          </w:p>
        </w:tc>
        <w:tc>
          <w:tcPr>
            <w:tcW w:w="7791" w:type="dxa"/>
            <w:gridSpan w:val="2"/>
          </w:tcPr>
          <w:p w:rsidR="004A3680" w:rsidRPr="00C934C3" w:rsidRDefault="004A3680" w:rsidP="007E034E">
            <w:pPr>
              <w:pStyle w:val="Sinespaciado"/>
              <w:jc w:val="both"/>
              <w:rPr>
                <w:rFonts w:ascii="Arial" w:hAnsi="Arial" w:cs="Arial"/>
                <w:sz w:val="20"/>
                <w:szCs w:val="20"/>
                <w:lang w:eastAsia="es-MX"/>
              </w:rPr>
            </w:pPr>
            <w:r w:rsidRPr="00C934C3">
              <w:rPr>
                <w:rFonts w:ascii="Arial" w:hAnsi="Arial" w:cs="Arial"/>
                <w:sz w:val="20"/>
                <w:szCs w:val="20"/>
                <w:lang w:eastAsia="es-MX"/>
              </w:rPr>
              <w:t>Jefatura de Nomina.</w:t>
            </w:r>
          </w:p>
        </w:tc>
      </w:tr>
      <w:tr w:rsidR="004A3680" w:rsidTr="007E034E">
        <w:tc>
          <w:tcPr>
            <w:tcW w:w="1555" w:type="dxa"/>
          </w:tcPr>
          <w:p w:rsidR="004A3680" w:rsidRPr="00C934C3" w:rsidRDefault="004A3680" w:rsidP="007E034E">
            <w:pPr>
              <w:pStyle w:val="Sinespaciado"/>
              <w:jc w:val="center"/>
              <w:rPr>
                <w:rFonts w:ascii="Arial" w:hAnsi="Arial" w:cs="Arial"/>
                <w:b/>
                <w:sz w:val="20"/>
                <w:szCs w:val="20"/>
                <w:lang w:eastAsia="es-MX"/>
              </w:rPr>
            </w:pPr>
            <w:r w:rsidRPr="00C934C3">
              <w:rPr>
                <w:rFonts w:ascii="Arial" w:hAnsi="Arial" w:cs="Arial"/>
                <w:b/>
                <w:sz w:val="20"/>
                <w:szCs w:val="20"/>
                <w:lang w:eastAsia="es-MX"/>
              </w:rPr>
              <w:t>Partida</w:t>
            </w:r>
          </w:p>
        </w:tc>
        <w:tc>
          <w:tcPr>
            <w:tcW w:w="5811" w:type="dxa"/>
          </w:tcPr>
          <w:p w:rsidR="004A3680" w:rsidRPr="00C934C3" w:rsidRDefault="004A3680" w:rsidP="007E034E">
            <w:pPr>
              <w:pStyle w:val="Sinespaciado"/>
              <w:jc w:val="center"/>
              <w:rPr>
                <w:rFonts w:ascii="Arial" w:hAnsi="Arial" w:cs="Arial"/>
                <w:b/>
                <w:sz w:val="20"/>
                <w:szCs w:val="20"/>
                <w:lang w:eastAsia="es-MX"/>
              </w:rPr>
            </w:pPr>
            <w:r w:rsidRPr="00C934C3">
              <w:rPr>
                <w:rFonts w:ascii="Arial" w:hAnsi="Arial" w:cs="Arial"/>
                <w:b/>
                <w:sz w:val="20"/>
                <w:szCs w:val="20"/>
                <w:lang w:eastAsia="es-MX"/>
              </w:rPr>
              <w:t>Descripción de partida</w:t>
            </w:r>
          </w:p>
        </w:tc>
        <w:tc>
          <w:tcPr>
            <w:tcW w:w="1980" w:type="dxa"/>
          </w:tcPr>
          <w:p w:rsidR="004A3680" w:rsidRPr="00C934C3" w:rsidRDefault="004A3680" w:rsidP="007E034E">
            <w:pPr>
              <w:pStyle w:val="Sinespaciado"/>
              <w:jc w:val="center"/>
              <w:rPr>
                <w:rFonts w:ascii="Arial" w:hAnsi="Arial" w:cs="Arial"/>
                <w:b/>
                <w:sz w:val="20"/>
                <w:szCs w:val="20"/>
                <w:lang w:eastAsia="es-MX"/>
              </w:rPr>
            </w:pPr>
            <w:r w:rsidRPr="00C934C3">
              <w:rPr>
                <w:rFonts w:ascii="Arial" w:hAnsi="Arial" w:cs="Arial"/>
                <w:b/>
                <w:sz w:val="20"/>
                <w:szCs w:val="20"/>
                <w:lang w:eastAsia="es-MX"/>
              </w:rPr>
              <w:t>Techo Presupuestal.</w:t>
            </w:r>
          </w:p>
        </w:tc>
      </w:tr>
      <w:tr w:rsidR="004A3680" w:rsidTr="007E034E">
        <w:tc>
          <w:tcPr>
            <w:tcW w:w="1555" w:type="dxa"/>
          </w:tcPr>
          <w:p w:rsidR="004A3680" w:rsidRPr="00C934C3" w:rsidRDefault="004A3680" w:rsidP="007E034E">
            <w:pPr>
              <w:pStyle w:val="Sinespaciado"/>
              <w:jc w:val="center"/>
              <w:rPr>
                <w:rFonts w:ascii="Arial" w:hAnsi="Arial" w:cs="Arial"/>
                <w:sz w:val="20"/>
                <w:szCs w:val="20"/>
                <w:lang w:eastAsia="es-MX"/>
              </w:rPr>
            </w:pPr>
            <w:r w:rsidRPr="00C934C3">
              <w:rPr>
                <w:rFonts w:ascii="Arial" w:hAnsi="Arial" w:cs="Arial"/>
                <w:sz w:val="20"/>
                <w:szCs w:val="20"/>
                <w:lang w:eastAsia="es-MX"/>
              </w:rPr>
              <w:t>451</w:t>
            </w:r>
          </w:p>
        </w:tc>
        <w:tc>
          <w:tcPr>
            <w:tcW w:w="5811" w:type="dxa"/>
          </w:tcPr>
          <w:p w:rsidR="004A3680" w:rsidRPr="00C934C3" w:rsidRDefault="004A3680" w:rsidP="007E034E">
            <w:pPr>
              <w:pStyle w:val="Sinespaciado"/>
              <w:jc w:val="center"/>
              <w:rPr>
                <w:rFonts w:ascii="Arial" w:hAnsi="Arial" w:cs="Arial"/>
                <w:sz w:val="20"/>
                <w:szCs w:val="20"/>
                <w:lang w:eastAsia="es-MX"/>
              </w:rPr>
            </w:pPr>
            <w:r w:rsidRPr="00C934C3">
              <w:rPr>
                <w:rFonts w:ascii="Arial" w:hAnsi="Arial" w:cs="Arial"/>
                <w:sz w:val="20"/>
                <w:szCs w:val="20"/>
                <w:lang w:eastAsia="es-MX"/>
              </w:rPr>
              <w:t>Pensiones</w:t>
            </w:r>
          </w:p>
        </w:tc>
        <w:tc>
          <w:tcPr>
            <w:tcW w:w="1980" w:type="dxa"/>
          </w:tcPr>
          <w:p w:rsidR="004A3680" w:rsidRPr="00C934C3" w:rsidRDefault="004A3680" w:rsidP="007E034E">
            <w:pPr>
              <w:pStyle w:val="Sinespaciado"/>
              <w:jc w:val="center"/>
              <w:rPr>
                <w:rFonts w:ascii="Arial" w:hAnsi="Arial" w:cs="Arial"/>
                <w:sz w:val="20"/>
                <w:szCs w:val="20"/>
                <w:highlight w:val="yellow"/>
                <w:lang w:eastAsia="es-MX"/>
              </w:rPr>
            </w:pPr>
            <w:r>
              <w:rPr>
                <w:rFonts w:ascii="Arial" w:hAnsi="Arial" w:cs="Arial"/>
                <w:sz w:val="20"/>
                <w:szCs w:val="20"/>
                <w:lang w:eastAsia="es-MX"/>
              </w:rPr>
              <w:t>$10,462.45</w:t>
            </w:r>
          </w:p>
        </w:tc>
      </w:tr>
      <w:tr w:rsidR="004A3680" w:rsidTr="007E034E">
        <w:tc>
          <w:tcPr>
            <w:tcW w:w="9346" w:type="dxa"/>
            <w:gridSpan w:val="3"/>
          </w:tcPr>
          <w:p w:rsidR="004A3680" w:rsidRPr="00C934C3" w:rsidRDefault="004A3680" w:rsidP="007E034E">
            <w:pPr>
              <w:pStyle w:val="Sinespaciado"/>
              <w:jc w:val="center"/>
              <w:rPr>
                <w:rFonts w:ascii="Arial" w:hAnsi="Arial" w:cs="Arial"/>
                <w:b/>
                <w:sz w:val="20"/>
                <w:szCs w:val="20"/>
                <w:lang w:eastAsia="es-MX"/>
              </w:rPr>
            </w:pPr>
            <w:r w:rsidRPr="00C934C3">
              <w:rPr>
                <w:rFonts w:ascii="Arial" w:hAnsi="Arial" w:cs="Arial"/>
                <w:b/>
                <w:sz w:val="20"/>
                <w:szCs w:val="20"/>
                <w:lang w:eastAsia="es-MX"/>
              </w:rPr>
              <w:t>Aplicación de la compra y/o servicio</w:t>
            </w:r>
          </w:p>
        </w:tc>
      </w:tr>
      <w:tr w:rsidR="004A3680" w:rsidTr="007E034E">
        <w:tc>
          <w:tcPr>
            <w:tcW w:w="9346" w:type="dxa"/>
            <w:gridSpan w:val="3"/>
          </w:tcPr>
          <w:p w:rsidR="004A3680" w:rsidRPr="00C934C3" w:rsidRDefault="004A3680" w:rsidP="007E034E">
            <w:pPr>
              <w:pStyle w:val="Sinespaciado"/>
              <w:jc w:val="center"/>
              <w:rPr>
                <w:rFonts w:ascii="Arial" w:hAnsi="Arial" w:cs="Arial"/>
                <w:sz w:val="20"/>
                <w:szCs w:val="20"/>
                <w:lang w:eastAsia="es-MX"/>
              </w:rPr>
            </w:pPr>
            <w:r>
              <w:rPr>
                <w:rFonts w:ascii="Arial" w:hAnsi="Arial" w:cs="Arial"/>
                <w:sz w:val="20"/>
                <w:szCs w:val="20"/>
                <w:lang w:eastAsia="es-MX"/>
              </w:rPr>
              <w:t xml:space="preserve">Para el trámite de Pensión por viudez ante el Ayuntamiento del C. María Palmira Magaña Aguilar viuda de Benjamín Chávez Torres, incluye Pensión y prestaciones. </w:t>
            </w:r>
          </w:p>
        </w:tc>
      </w:tr>
    </w:tbl>
    <w:p w:rsidR="004A3680" w:rsidRDefault="004A3680" w:rsidP="004A3680">
      <w:pPr>
        <w:pStyle w:val="Sinespaciado"/>
        <w:jc w:val="both"/>
        <w:rPr>
          <w:rFonts w:ascii="Arial" w:hAnsi="Arial" w:cs="Arial"/>
          <w:sz w:val="24"/>
          <w:szCs w:val="24"/>
          <w:lang w:eastAsia="es-MX"/>
        </w:rPr>
      </w:pPr>
    </w:p>
    <w:p w:rsidR="004A3680" w:rsidRDefault="004A3680" w:rsidP="004A3680">
      <w:pPr>
        <w:pStyle w:val="Sinespaciado"/>
        <w:jc w:val="both"/>
        <w:rPr>
          <w:rFonts w:ascii="Arial" w:hAnsi="Arial" w:cs="Arial"/>
          <w:sz w:val="24"/>
          <w:szCs w:val="24"/>
          <w:lang w:eastAsia="es-MX"/>
        </w:rPr>
      </w:pPr>
    </w:p>
    <w:p w:rsidR="00F83AE8" w:rsidRPr="00CD467C" w:rsidRDefault="004A3680" w:rsidP="00CD467C">
      <w:pPr>
        <w:pStyle w:val="Sinespaciado"/>
        <w:spacing w:line="360" w:lineRule="auto"/>
        <w:jc w:val="both"/>
        <w:rPr>
          <w:rFonts w:ascii="Arial" w:hAnsi="Arial" w:cs="Arial"/>
          <w:b/>
          <w:i/>
          <w:sz w:val="28"/>
          <w:szCs w:val="28"/>
          <w:lang w:eastAsia="es-MX"/>
        </w:rPr>
      </w:pPr>
      <w:r w:rsidRPr="00F83AE8">
        <w:rPr>
          <w:rFonts w:ascii="Arial" w:hAnsi="Arial" w:cs="Arial"/>
          <w:i/>
          <w:sz w:val="28"/>
          <w:szCs w:val="28"/>
          <w:lang w:eastAsia="es-MX"/>
        </w:rPr>
        <w:t xml:space="preserve">Determina que: </w:t>
      </w:r>
      <w:r w:rsidRPr="00F83AE8">
        <w:rPr>
          <w:rFonts w:ascii="Arial" w:hAnsi="Arial" w:cs="Arial"/>
          <w:b/>
          <w:i/>
          <w:sz w:val="28"/>
          <w:szCs w:val="28"/>
          <w:lang w:eastAsia="es-MX"/>
        </w:rPr>
        <w:t xml:space="preserve">1.- </w:t>
      </w:r>
      <w:r w:rsidRPr="00F83AE8">
        <w:rPr>
          <w:rFonts w:ascii="Arial" w:hAnsi="Arial" w:cs="Arial"/>
          <w:i/>
          <w:sz w:val="28"/>
          <w:szCs w:val="28"/>
          <w:lang w:eastAsia="es-MX"/>
        </w:rPr>
        <w:t xml:space="preserve">La Hacienda Municipal otorga en sentido positivo la disponibilidad presupuestal para dicha erogación. </w:t>
      </w:r>
      <w:r w:rsidRPr="00F83AE8">
        <w:rPr>
          <w:rFonts w:ascii="Arial" w:hAnsi="Arial" w:cs="Arial"/>
          <w:b/>
          <w:i/>
          <w:sz w:val="28"/>
          <w:szCs w:val="28"/>
          <w:lang w:eastAsia="es-MX"/>
        </w:rPr>
        <w:t xml:space="preserve">2.- </w:t>
      </w:r>
      <w:r w:rsidRPr="00F83AE8">
        <w:rPr>
          <w:rFonts w:ascii="Arial" w:hAnsi="Arial" w:cs="Arial"/>
          <w:i/>
          <w:sz w:val="28"/>
          <w:szCs w:val="28"/>
          <w:lang w:eastAsia="es-MX"/>
        </w:rPr>
        <w:t>La partida 451 de pensiones tiene la suficiencia presupuestal requerida.</w:t>
      </w:r>
      <w:r w:rsidR="00F83AE8" w:rsidRPr="00F83AE8">
        <w:rPr>
          <w:rFonts w:ascii="Arial" w:hAnsi="Arial" w:cs="Arial"/>
          <w:i/>
          <w:sz w:val="28"/>
          <w:szCs w:val="28"/>
          <w:lang w:eastAsia="es-MX"/>
        </w:rPr>
        <w:t xml:space="preserve"> </w:t>
      </w:r>
      <w:r w:rsidRPr="00F83AE8">
        <w:rPr>
          <w:rFonts w:ascii="Arial" w:hAnsi="Arial" w:cs="Arial"/>
          <w:b/>
          <w:i/>
          <w:sz w:val="28"/>
          <w:szCs w:val="28"/>
          <w:lang w:eastAsia="es-MX"/>
        </w:rPr>
        <w:t>3.</w:t>
      </w:r>
      <w:r w:rsidRPr="00F83AE8">
        <w:rPr>
          <w:rFonts w:ascii="Arial" w:hAnsi="Arial" w:cs="Arial"/>
          <w:i/>
          <w:sz w:val="28"/>
          <w:szCs w:val="28"/>
          <w:lang w:eastAsia="es-MX"/>
        </w:rPr>
        <w:t xml:space="preserve">- Que la cantidad descrita con anterioridad corresponde del 20 de agosto de 2023 y hasta el 31 de diciembre de 2023, es decir del presente ejercicio fiscal 2023.   Oficio que se agrega al presente dictamen. Haciendo hincapié que la cantidad que por concepto de pensión debe cubrirse desde el día siguiente que corresponde desde el fallecimiento del </w:t>
      </w:r>
      <w:r w:rsidRPr="00F83AE8">
        <w:rPr>
          <w:rFonts w:ascii="Arial" w:hAnsi="Arial" w:cs="Arial"/>
          <w:b/>
          <w:i/>
          <w:sz w:val="28"/>
          <w:szCs w:val="28"/>
          <w:lang w:eastAsia="es-MX"/>
        </w:rPr>
        <w:t>C. BENJAMIN CHÁVEZ TORRES</w:t>
      </w:r>
      <w:r w:rsidRPr="00F83AE8">
        <w:rPr>
          <w:rFonts w:ascii="Arial" w:hAnsi="Arial" w:cs="Arial"/>
          <w:i/>
          <w:sz w:val="28"/>
          <w:szCs w:val="28"/>
          <w:lang w:eastAsia="es-MX"/>
        </w:rPr>
        <w:t xml:space="preserve">, es decir, desde el día 20 de febrero de 2023 y hasta el día que se cubra la pensión. Calculando dicho importe de manera retroactiva, advirtiendo que de nuestros registros se desprende que el hoy extinto percibió como último monto de pensión, la cantidad de </w:t>
      </w:r>
      <w:r w:rsidRPr="00F83AE8">
        <w:rPr>
          <w:rFonts w:ascii="Arial" w:hAnsi="Arial" w:cs="Arial"/>
          <w:b/>
          <w:i/>
          <w:sz w:val="28"/>
          <w:szCs w:val="28"/>
          <w:lang w:eastAsia="es-MX"/>
        </w:rPr>
        <w:t>$3,640.38 (Tres mil seiscientos cuarenta pesos 19/100 M. N.)</w:t>
      </w:r>
      <w:r w:rsidRPr="00F83AE8">
        <w:rPr>
          <w:rFonts w:ascii="Arial" w:hAnsi="Arial" w:cs="Arial"/>
          <w:i/>
          <w:sz w:val="28"/>
          <w:szCs w:val="28"/>
          <w:lang w:eastAsia="es-MX"/>
        </w:rPr>
        <w:t xml:space="preserve"> MENSUALES, según se desprende de su último recibo de nómina correspondiente al 16 de Julio de 2023 al 31 de Julio de 2023. Correspondiendo a su hoy viuda de nombre </w:t>
      </w:r>
      <w:r w:rsidRPr="00F83AE8">
        <w:rPr>
          <w:rFonts w:ascii="Arial" w:hAnsi="Arial" w:cs="Arial"/>
          <w:b/>
          <w:i/>
          <w:sz w:val="28"/>
          <w:szCs w:val="28"/>
          <w:lang w:eastAsia="es-MX"/>
        </w:rPr>
        <w:t>C.</w:t>
      </w:r>
      <w:r w:rsidRPr="00F83AE8">
        <w:rPr>
          <w:rFonts w:ascii="Arial" w:hAnsi="Arial" w:cs="Arial"/>
          <w:b/>
          <w:i/>
          <w:sz w:val="28"/>
          <w:szCs w:val="28"/>
        </w:rPr>
        <w:t xml:space="preserve"> MARÍA PALMIRA MAGAÑA AGUILAR VIUDA DEL C. BENJAMIN CHÀVEZ TORRES,</w:t>
      </w:r>
      <w:r w:rsidRPr="00F83AE8">
        <w:rPr>
          <w:rFonts w:ascii="Arial" w:hAnsi="Arial" w:cs="Arial"/>
          <w:i/>
          <w:sz w:val="28"/>
          <w:szCs w:val="28"/>
          <w:lang w:eastAsia="es-MX"/>
        </w:rPr>
        <w:t xml:space="preserve"> el 50% de dicha cantidad en concepto de pensión, o sea, </w:t>
      </w:r>
      <w:r w:rsidRPr="00F83AE8">
        <w:rPr>
          <w:rFonts w:ascii="Arial" w:hAnsi="Arial" w:cs="Arial"/>
          <w:b/>
          <w:i/>
          <w:sz w:val="28"/>
          <w:szCs w:val="28"/>
          <w:lang w:eastAsia="es-MX"/>
        </w:rPr>
        <w:t xml:space="preserve">$1,820.19 (Mil ochocientos veinte pesos 19/100 M. N.) MENSUALES, </w:t>
      </w:r>
      <w:r w:rsidRPr="00F83AE8">
        <w:rPr>
          <w:rFonts w:ascii="Arial" w:hAnsi="Arial" w:cs="Arial"/>
          <w:i/>
          <w:sz w:val="28"/>
          <w:szCs w:val="28"/>
          <w:lang w:eastAsia="es-MX"/>
        </w:rPr>
        <w:t>aludiendo que se cuenta con la capacidad presupuestaria suficiente</w:t>
      </w:r>
      <w:r w:rsidRPr="00F83AE8">
        <w:rPr>
          <w:rFonts w:ascii="Arial" w:hAnsi="Arial" w:cs="Arial"/>
          <w:b/>
          <w:i/>
          <w:sz w:val="28"/>
          <w:szCs w:val="28"/>
          <w:lang w:eastAsia="es-MX"/>
        </w:rPr>
        <w:t>.</w:t>
      </w:r>
      <w:r w:rsidR="00F83AE8" w:rsidRPr="00F83AE8">
        <w:rPr>
          <w:rFonts w:ascii="Arial" w:hAnsi="Arial" w:cs="Arial"/>
          <w:i/>
          <w:sz w:val="28"/>
          <w:szCs w:val="28"/>
          <w:lang w:eastAsia="es-MX"/>
        </w:rPr>
        <w:t xml:space="preserve"> </w:t>
      </w:r>
      <w:r w:rsidRPr="00F83AE8">
        <w:rPr>
          <w:rFonts w:ascii="Arial" w:hAnsi="Arial" w:cs="Arial"/>
          <w:i/>
          <w:sz w:val="28"/>
          <w:szCs w:val="28"/>
          <w:lang w:eastAsia="es-MX"/>
        </w:rPr>
        <w:t xml:space="preserve">Al efecto, </w:t>
      </w:r>
      <w:r w:rsidRPr="00F83AE8">
        <w:rPr>
          <w:rFonts w:ascii="Arial" w:hAnsi="Arial" w:cs="Arial"/>
          <w:i/>
          <w:sz w:val="28"/>
          <w:szCs w:val="28"/>
          <w:lang w:eastAsia="es-MX"/>
        </w:rPr>
        <w:lastRenderedPageBreak/>
        <w:t xml:space="preserve">hacemos del conocimiento de este Honorable Pleno los siguientes: </w:t>
      </w:r>
      <w:r w:rsidR="00F83AE8" w:rsidRPr="00F83AE8">
        <w:rPr>
          <w:rFonts w:ascii="Arial" w:hAnsi="Arial" w:cs="Arial"/>
          <w:i/>
          <w:sz w:val="28"/>
          <w:szCs w:val="28"/>
          <w:lang w:eastAsia="es-MX"/>
        </w:rPr>
        <w:t xml:space="preserve"> </w:t>
      </w:r>
      <w:r w:rsidR="00F83AE8" w:rsidRPr="00F83AE8">
        <w:rPr>
          <w:rFonts w:ascii="Arial" w:hAnsi="Arial" w:cs="Arial"/>
          <w:b/>
          <w:i/>
          <w:sz w:val="28"/>
          <w:szCs w:val="28"/>
          <w:lang w:eastAsia="es-MX"/>
        </w:rPr>
        <w:t>ANTECEDENTES</w:t>
      </w:r>
      <w:r w:rsidRPr="00F83AE8">
        <w:rPr>
          <w:rFonts w:ascii="Arial" w:hAnsi="Arial" w:cs="Arial"/>
          <w:b/>
          <w:i/>
          <w:sz w:val="28"/>
          <w:szCs w:val="28"/>
          <w:lang w:eastAsia="es-MX"/>
        </w:rPr>
        <w:t>:</w:t>
      </w:r>
      <w:r w:rsidR="00F83AE8" w:rsidRPr="00F83AE8">
        <w:rPr>
          <w:rFonts w:ascii="Arial" w:hAnsi="Arial" w:cs="Arial"/>
          <w:i/>
          <w:sz w:val="28"/>
          <w:szCs w:val="28"/>
          <w:lang w:eastAsia="es-MX"/>
        </w:rPr>
        <w:t xml:space="preserve"> </w:t>
      </w:r>
      <w:r w:rsidRPr="00F83AE8">
        <w:rPr>
          <w:rFonts w:ascii="Arial" w:hAnsi="Arial" w:cs="Arial"/>
          <w:b/>
          <w:i/>
          <w:sz w:val="28"/>
          <w:szCs w:val="28"/>
          <w:lang w:eastAsia="es-MX"/>
        </w:rPr>
        <w:t xml:space="preserve">1.- </w:t>
      </w:r>
      <w:r w:rsidRPr="00F83AE8">
        <w:rPr>
          <w:rFonts w:ascii="Arial" w:hAnsi="Arial" w:cs="Arial"/>
          <w:i/>
          <w:sz w:val="28"/>
          <w:szCs w:val="28"/>
          <w:lang w:eastAsia="es-MX"/>
        </w:rPr>
        <w:t>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w:t>
      </w:r>
      <w:r w:rsidR="00F83AE8" w:rsidRPr="00F83AE8">
        <w:rPr>
          <w:rFonts w:ascii="Arial" w:hAnsi="Arial" w:cs="Arial"/>
          <w:i/>
          <w:sz w:val="28"/>
          <w:szCs w:val="28"/>
          <w:lang w:eastAsia="es-MX"/>
        </w:rPr>
        <w:t xml:space="preserve">DOR ING. DAGOBERTO MORENO LEAL. </w:t>
      </w:r>
      <w:r w:rsidRPr="00F83AE8">
        <w:rPr>
          <w:rFonts w:ascii="Arial" w:hAnsi="Arial" w:cs="Arial"/>
          <w:i/>
          <w:sz w:val="28"/>
          <w:szCs w:val="28"/>
          <w:lang w:eastAsia="es-MX"/>
        </w:rPr>
        <w:t>“SECRETARIO Y SÍNDICO: El quinto punto refiere a un informe que el Ingeniero Dagoberto va a dar respecto a la situación de los trabajadores que ya están en edad de pensión; y la propuesta para la solución de esta problemática que hace</w:t>
      </w:r>
      <w:r w:rsidR="00F83AE8" w:rsidRPr="00F83AE8">
        <w:rPr>
          <w:rFonts w:ascii="Arial" w:hAnsi="Arial" w:cs="Arial"/>
          <w:i/>
          <w:sz w:val="28"/>
          <w:szCs w:val="28"/>
          <w:lang w:eastAsia="es-MX"/>
        </w:rPr>
        <w:t xml:space="preserve"> el Ingeniero Dagoberto Moreno: </w:t>
      </w:r>
      <w:r w:rsidRPr="00F83AE8">
        <w:rPr>
          <w:rFonts w:ascii="Arial" w:hAnsi="Arial" w:cs="Arial"/>
          <w:i/>
          <w:sz w:val="28"/>
          <w:szCs w:val="28"/>
          <w:lang w:eastAsia="es-MX"/>
        </w:rPr>
        <w:t xml:space="preserve">REGIDOR DAGOBERTO MORENO LEAL: Bien, hace dos sesiones este punto se pasó a comisión, lo recuerdan?,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w:t>
      </w:r>
      <w:r w:rsidRPr="00F83AE8">
        <w:rPr>
          <w:rFonts w:ascii="Arial" w:hAnsi="Arial" w:cs="Arial"/>
          <w:i/>
          <w:sz w:val="28"/>
          <w:szCs w:val="28"/>
          <w:lang w:eastAsia="es-MX"/>
        </w:rPr>
        <w:lastRenderedPageBreak/>
        <w:t xml:space="preserve">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w:t>
      </w:r>
      <w:r w:rsidRPr="00F83AE8">
        <w:rPr>
          <w:rFonts w:ascii="Arial" w:hAnsi="Arial" w:cs="Arial"/>
          <w:i/>
          <w:sz w:val="28"/>
          <w:szCs w:val="28"/>
          <w:lang w:eastAsia="es-MX"/>
        </w:rPr>
        <w:lastRenderedPageBreak/>
        <w:t>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r w:rsidR="00F83AE8" w:rsidRPr="00F83AE8">
        <w:rPr>
          <w:rFonts w:ascii="Arial" w:hAnsi="Arial" w:cs="Arial"/>
          <w:i/>
          <w:sz w:val="28"/>
          <w:szCs w:val="28"/>
          <w:lang w:eastAsia="es-MX"/>
        </w:rPr>
        <w:t xml:space="preserve"> </w:t>
      </w:r>
      <w:r w:rsidRPr="00F83AE8">
        <w:rPr>
          <w:rFonts w:ascii="Arial" w:hAnsi="Arial" w:cs="Arial"/>
          <w:i/>
          <w:sz w:val="28"/>
          <w:szCs w:val="28"/>
          <w:lang w:eastAsia="es-MX"/>
        </w:rPr>
        <w:t>SECRETARIO Y SÍNDICO: Bien, comentarios, o en caso de estar de acuerdo en la propuesta en términos, pediría pues su votación aprobatoria, si es que alguien no quiere hacer alguna intervención. . . su voto por favor. . . entonces, se aprueba por unanimidad. Gracias”</w:t>
      </w:r>
      <w:r w:rsidR="00F83AE8" w:rsidRPr="00F83AE8">
        <w:rPr>
          <w:rFonts w:ascii="Arial" w:hAnsi="Arial" w:cs="Arial"/>
          <w:i/>
          <w:sz w:val="28"/>
          <w:szCs w:val="28"/>
          <w:lang w:eastAsia="es-MX"/>
        </w:rPr>
        <w:t xml:space="preserve">.  </w:t>
      </w:r>
      <w:r w:rsidRPr="00F83AE8">
        <w:rPr>
          <w:rFonts w:ascii="Arial" w:hAnsi="Arial" w:cs="Arial"/>
          <w:i/>
          <w:sz w:val="28"/>
          <w:szCs w:val="28"/>
          <w:lang w:eastAsia="es-MX"/>
        </w:rPr>
        <w:t xml:space="preserve">De la transcripción anterior, se desprende el origen que motivó el otorgamiento de las pensiones a los trabajadores mayores de 60 años y que no contarán con la prestación de Pensiones del Estado; servidores públicos éstos, de los que se tuvo que hacer responsable el Municipio de Zapotlán el Grande, Jalisco, respecto de sus jubilaciones y pensiones ya que en la actualidad existe una nómina de pensionados, y por ende de las viudas o como sucede en el presente caso el extinto </w:t>
      </w:r>
      <w:r w:rsidRPr="00F83AE8">
        <w:rPr>
          <w:rFonts w:ascii="Arial" w:hAnsi="Arial" w:cs="Arial"/>
          <w:b/>
          <w:i/>
          <w:sz w:val="28"/>
          <w:szCs w:val="28"/>
          <w:lang w:eastAsia="es-MX"/>
        </w:rPr>
        <w:t xml:space="preserve">C. BENJAMIN CHÁVEZ TORRES </w:t>
      </w:r>
      <w:r w:rsidRPr="00F83AE8">
        <w:rPr>
          <w:rFonts w:ascii="Arial" w:hAnsi="Arial" w:cs="Arial"/>
          <w:i/>
          <w:sz w:val="28"/>
          <w:szCs w:val="28"/>
          <w:lang w:eastAsia="es-MX"/>
        </w:rPr>
        <w:t>entró a la nómina de jubilados de este Municipio en el año 2012, o sea,  con poster</w:t>
      </w:r>
      <w:r w:rsidR="00F83AE8" w:rsidRPr="00F83AE8">
        <w:rPr>
          <w:rFonts w:ascii="Arial" w:hAnsi="Arial" w:cs="Arial"/>
          <w:i/>
          <w:sz w:val="28"/>
          <w:szCs w:val="28"/>
          <w:lang w:eastAsia="es-MX"/>
        </w:rPr>
        <w:t xml:space="preserve">ioridad al acuerdo transcrito. </w:t>
      </w:r>
      <w:r w:rsidRPr="00F83AE8">
        <w:rPr>
          <w:rFonts w:ascii="Arial" w:hAnsi="Arial" w:cs="Arial"/>
          <w:i/>
          <w:sz w:val="28"/>
          <w:szCs w:val="28"/>
          <w:lang w:eastAsia="es-MX"/>
        </w:rPr>
        <w:t xml:space="preserve">A virtud de los antecedentes antes expuestos, se determina: </w:t>
      </w:r>
      <w:r w:rsidRPr="00F83AE8">
        <w:rPr>
          <w:rFonts w:ascii="Arial" w:hAnsi="Arial" w:cs="Arial"/>
          <w:b/>
          <w:i/>
          <w:sz w:val="28"/>
          <w:szCs w:val="28"/>
          <w:lang w:eastAsia="es-MX"/>
        </w:rPr>
        <w:t>1.-</w:t>
      </w:r>
      <w:r w:rsidRPr="00F83AE8">
        <w:rPr>
          <w:rFonts w:ascii="Arial" w:hAnsi="Arial" w:cs="Arial"/>
          <w:i/>
          <w:sz w:val="28"/>
          <w:szCs w:val="28"/>
          <w:lang w:eastAsia="es-MX"/>
        </w:rPr>
        <w:t xml:space="preserve"> Se someta a consideración del Pleno del Honorable Pleno del Ayuntamiento Constitucional de Zapotlán el Grande, Jalisco, la solicitud de pensión de la </w:t>
      </w:r>
      <w:r w:rsidRPr="00F83AE8">
        <w:rPr>
          <w:rFonts w:ascii="Arial" w:hAnsi="Arial" w:cs="Arial"/>
          <w:b/>
          <w:i/>
          <w:sz w:val="28"/>
          <w:szCs w:val="28"/>
          <w:lang w:eastAsia="es-MX"/>
        </w:rPr>
        <w:t xml:space="preserve">C. MARÍA PALMIRA MAGAÑA AGUILAR </w:t>
      </w:r>
      <w:r w:rsidRPr="00F83AE8">
        <w:rPr>
          <w:rFonts w:ascii="Arial" w:hAnsi="Arial" w:cs="Arial"/>
          <w:b/>
          <w:i/>
          <w:sz w:val="28"/>
          <w:szCs w:val="28"/>
          <w:lang w:eastAsia="es-MX"/>
        </w:rPr>
        <w:lastRenderedPageBreak/>
        <w:t>VIUDA DE BENJAMIN CHÁVEZ TORRES</w:t>
      </w:r>
      <w:r w:rsidRPr="00F83AE8">
        <w:rPr>
          <w:rFonts w:ascii="Arial" w:hAnsi="Arial" w:cs="Arial"/>
          <w:i/>
          <w:sz w:val="28"/>
          <w:szCs w:val="28"/>
          <w:lang w:eastAsia="es-MX"/>
        </w:rPr>
        <w:t xml:space="preserve">, correspondiente al 50% de </w:t>
      </w:r>
      <w:r w:rsidRPr="00F83AE8">
        <w:rPr>
          <w:rFonts w:ascii="Arial" w:hAnsi="Arial" w:cs="Arial"/>
          <w:b/>
          <w:i/>
          <w:sz w:val="28"/>
          <w:szCs w:val="28"/>
          <w:lang w:eastAsia="es-MX"/>
        </w:rPr>
        <w:t>$3,640.38 (Tres mil seiscientos cuarenta pesos 19/100 M. N.) MENSUALES</w:t>
      </w:r>
      <w:r w:rsidRPr="00F83AE8">
        <w:rPr>
          <w:rFonts w:ascii="Arial" w:hAnsi="Arial" w:cs="Arial"/>
          <w:i/>
          <w:sz w:val="28"/>
          <w:szCs w:val="28"/>
          <w:lang w:eastAsia="es-MX"/>
        </w:rPr>
        <w:t xml:space="preserve">, en concepto de pensión, o sea, </w:t>
      </w:r>
      <w:r w:rsidRPr="00F83AE8">
        <w:rPr>
          <w:rFonts w:ascii="Arial" w:hAnsi="Arial" w:cs="Arial"/>
          <w:b/>
          <w:i/>
          <w:sz w:val="28"/>
          <w:szCs w:val="28"/>
          <w:lang w:eastAsia="es-MX"/>
        </w:rPr>
        <w:t xml:space="preserve">$1,820.19 (Mil ochocientos veinte pesos 19/100 M. N.) MENSUALES, </w:t>
      </w:r>
      <w:r w:rsidRPr="00F83AE8">
        <w:rPr>
          <w:rFonts w:ascii="Arial" w:hAnsi="Arial" w:cs="Arial"/>
          <w:i/>
          <w:sz w:val="28"/>
          <w:szCs w:val="28"/>
          <w:lang w:eastAsia="es-MX"/>
        </w:rPr>
        <w:t>señalando que se cuenta con la disponibilidad presupuestaria suficiente</w:t>
      </w:r>
      <w:r w:rsidRPr="00F83AE8">
        <w:rPr>
          <w:rFonts w:ascii="Arial" w:hAnsi="Arial" w:cs="Arial"/>
          <w:b/>
          <w:i/>
          <w:sz w:val="28"/>
          <w:szCs w:val="28"/>
          <w:lang w:eastAsia="es-MX"/>
        </w:rPr>
        <w:t>.</w:t>
      </w:r>
      <w:r w:rsidR="00F83AE8" w:rsidRPr="00F83AE8">
        <w:rPr>
          <w:rFonts w:ascii="Arial" w:hAnsi="Arial" w:cs="Arial"/>
          <w:i/>
          <w:sz w:val="28"/>
          <w:szCs w:val="28"/>
          <w:lang w:eastAsia="es-MX"/>
        </w:rPr>
        <w:t xml:space="preserve"> </w:t>
      </w:r>
      <w:r w:rsidRPr="00F83AE8">
        <w:rPr>
          <w:rFonts w:ascii="Arial" w:hAnsi="Arial" w:cs="Arial"/>
          <w:i/>
          <w:sz w:val="28"/>
          <w:szCs w:val="28"/>
          <w:lang w:eastAsia="es-MX"/>
        </w:rPr>
        <w:t xml:space="preserve">Con lo anterior, se llega al siguiente; </w:t>
      </w:r>
      <w:r w:rsidRPr="00F83AE8">
        <w:rPr>
          <w:rFonts w:ascii="Arial" w:hAnsi="Arial" w:cs="Arial"/>
          <w:b/>
          <w:i/>
          <w:sz w:val="28"/>
          <w:szCs w:val="28"/>
          <w:lang w:eastAsia="es-MX"/>
        </w:rPr>
        <w:t>CONSIDERANDO:</w:t>
      </w:r>
      <w:r w:rsidR="00F83AE8" w:rsidRPr="00F83AE8">
        <w:rPr>
          <w:rFonts w:ascii="Arial" w:hAnsi="Arial" w:cs="Arial"/>
          <w:i/>
          <w:sz w:val="28"/>
          <w:szCs w:val="28"/>
          <w:lang w:eastAsia="es-MX"/>
        </w:rPr>
        <w:t xml:space="preserve"> </w:t>
      </w:r>
      <w:r w:rsidRPr="00F83AE8">
        <w:rPr>
          <w:rFonts w:ascii="Arial" w:hAnsi="Arial" w:cs="Arial"/>
          <w:b/>
          <w:i/>
          <w:sz w:val="28"/>
          <w:szCs w:val="28"/>
          <w:lang w:eastAsia="es-MX"/>
        </w:rPr>
        <w:t>ÚNICO.-</w:t>
      </w:r>
      <w:r w:rsidRPr="00F83AE8">
        <w:rPr>
          <w:rFonts w:ascii="Arial" w:hAnsi="Arial" w:cs="Arial"/>
          <w:i/>
          <w:sz w:val="28"/>
          <w:szCs w:val="28"/>
          <w:lang w:eastAsia="es-MX"/>
        </w:rPr>
        <w:t xml:space="preserve"> Con fundamento en el artículo 56 fracciones XIII de la Ley Para los Servidores Públicos del Estado de Jalisco y sus Municipios en relación con la DETERMINACIÓN realizada por la Dirección General de Administración e Innovación Gubernamental, así como con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así como con las atribuciones y facultades conferidas en los artículos </w:t>
      </w:r>
      <w:r w:rsidRPr="00F83AE8">
        <w:rPr>
          <w:rFonts w:ascii="Arial" w:hAnsi="Arial" w:cs="Arial"/>
          <w:i/>
          <w:sz w:val="28"/>
          <w:szCs w:val="28"/>
        </w:rPr>
        <w:t xml:space="preserve">40, 47, 60, 92, 99, 104 al 109 y demás relativos y aplicables del Reglamento Interior del Ayuntamiento de Zapotlán el Grande, Jalisco, en mi carácter de Regidor Presidente de la Comisión Edilicia Permanente de Hacienda Pública y Patrimonio Municipal, hago propio el DICTAMEN de procedencia, elaborado por el Servidor Público C. Gema Verónica Cárdenas Villalvazo, en su calidad de Encargada A de la Dirección General de Administración e Innovación Gubernamental y que me fue turnado por su superior jerárquico Licenciado José de Jesús Núñez González Director General,  en tal circunstancia soy legalmente competente para dictaminar respecto de la solicitud de pensión presentada por la </w:t>
      </w:r>
      <w:r w:rsidRPr="00F83AE8">
        <w:rPr>
          <w:rFonts w:ascii="Arial" w:hAnsi="Arial" w:cs="Arial"/>
          <w:b/>
          <w:i/>
          <w:sz w:val="28"/>
          <w:szCs w:val="28"/>
        </w:rPr>
        <w:t xml:space="preserve">C. MARÍA PALMIRA </w:t>
      </w:r>
      <w:r w:rsidRPr="00F83AE8">
        <w:rPr>
          <w:rFonts w:ascii="Arial" w:hAnsi="Arial" w:cs="Arial"/>
          <w:b/>
          <w:i/>
          <w:sz w:val="28"/>
          <w:szCs w:val="28"/>
        </w:rPr>
        <w:lastRenderedPageBreak/>
        <w:t>MAGAÑA AGUILAR</w:t>
      </w:r>
      <w:r w:rsidR="00F83AE8" w:rsidRPr="00F83AE8">
        <w:rPr>
          <w:rFonts w:ascii="Arial" w:hAnsi="Arial" w:cs="Arial"/>
          <w:i/>
          <w:sz w:val="28"/>
          <w:szCs w:val="28"/>
        </w:rPr>
        <w:t xml:space="preserve">. </w:t>
      </w:r>
      <w:r w:rsidRPr="00F83AE8">
        <w:rPr>
          <w:rFonts w:ascii="Arial" w:hAnsi="Arial" w:cs="Arial"/>
          <w:i/>
          <w:sz w:val="28"/>
          <w:szCs w:val="28"/>
          <w:lang w:eastAsia="es-MX"/>
        </w:rPr>
        <w:t xml:space="preserve">Con lo anterior, tengo a bien proponer al Pleno de este Honorable Ayuntamiento Constitucional de Zapotlán el Grande, Jalisco, para su aprobación los siguientes: </w:t>
      </w:r>
      <w:r w:rsidRPr="00F83AE8">
        <w:rPr>
          <w:rFonts w:ascii="Arial" w:hAnsi="Arial" w:cs="Arial"/>
          <w:b/>
          <w:i/>
          <w:sz w:val="28"/>
          <w:szCs w:val="28"/>
          <w:lang w:eastAsia="es-MX"/>
        </w:rPr>
        <w:t>PUNTOS DE ACUERDO:</w:t>
      </w:r>
      <w:r w:rsidR="00F83AE8" w:rsidRPr="00F83AE8">
        <w:rPr>
          <w:rFonts w:ascii="Arial" w:hAnsi="Arial" w:cs="Arial"/>
          <w:i/>
          <w:sz w:val="28"/>
          <w:szCs w:val="28"/>
          <w:lang w:eastAsia="es-MX"/>
        </w:rPr>
        <w:t xml:space="preserve"> </w:t>
      </w:r>
      <w:r w:rsidRPr="00F83AE8">
        <w:rPr>
          <w:rFonts w:ascii="Arial" w:eastAsia="Arial" w:hAnsi="Arial" w:cs="Arial"/>
          <w:b/>
          <w:i/>
          <w:sz w:val="28"/>
          <w:szCs w:val="28"/>
        </w:rPr>
        <w:t>PRIMERO</w:t>
      </w:r>
      <w:r w:rsidRPr="00F83AE8">
        <w:rPr>
          <w:rFonts w:ascii="Arial" w:eastAsia="Arial" w:hAnsi="Arial" w:cs="Arial"/>
          <w:i/>
          <w:sz w:val="28"/>
          <w:szCs w:val="28"/>
        </w:rPr>
        <w:t xml:space="preserve">.- El Pleno de este Honorable Ayuntamiento Constitucional de Zapotlán el Grande, Jalisco, autoriza el otorgamiento de la pensión por viudez por el equivalente al 50% de </w:t>
      </w:r>
      <w:r w:rsidRPr="00F83AE8">
        <w:rPr>
          <w:rFonts w:ascii="Arial" w:hAnsi="Arial" w:cs="Arial"/>
          <w:i/>
          <w:sz w:val="28"/>
          <w:szCs w:val="28"/>
          <w:lang w:eastAsia="es-MX"/>
        </w:rPr>
        <w:t xml:space="preserve">la cantidad de </w:t>
      </w:r>
      <w:r w:rsidRPr="00F83AE8">
        <w:rPr>
          <w:rFonts w:ascii="Arial" w:hAnsi="Arial" w:cs="Arial"/>
          <w:b/>
          <w:i/>
          <w:sz w:val="28"/>
          <w:szCs w:val="28"/>
          <w:lang w:eastAsia="es-MX"/>
        </w:rPr>
        <w:t xml:space="preserve">$3,640.38 (Tres mil seiscientos cuarenta pesos 19/100 M. N.) MENSUALES  </w:t>
      </w:r>
      <w:r w:rsidRPr="00F83AE8">
        <w:rPr>
          <w:rFonts w:ascii="Arial" w:hAnsi="Arial" w:cs="Arial"/>
          <w:i/>
          <w:sz w:val="28"/>
          <w:szCs w:val="28"/>
          <w:lang w:eastAsia="es-MX"/>
        </w:rPr>
        <w:t xml:space="preserve">que percibía como pensión el finado </w:t>
      </w:r>
      <w:r w:rsidRPr="00F83AE8">
        <w:rPr>
          <w:rFonts w:ascii="Arial" w:hAnsi="Arial" w:cs="Arial"/>
          <w:b/>
          <w:i/>
          <w:sz w:val="28"/>
          <w:szCs w:val="28"/>
          <w:lang w:eastAsia="es-MX"/>
        </w:rPr>
        <w:t xml:space="preserve">C. BENJAMIN CHÁVEZ TORRES, </w:t>
      </w:r>
      <w:r w:rsidRPr="00F83AE8">
        <w:rPr>
          <w:rFonts w:ascii="Arial" w:hAnsi="Arial" w:cs="Arial"/>
          <w:i/>
          <w:sz w:val="28"/>
          <w:szCs w:val="28"/>
          <w:lang w:eastAsia="es-MX"/>
        </w:rPr>
        <w:t xml:space="preserve">es decir </w:t>
      </w:r>
      <w:r w:rsidRPr="00F83AE8">
        <w:rPr>
          <w:rFonts w:ascii="Arial" w:hAnsi="Arial" w:cs="Arial"/>
          <w:b/>
          <w:i/>
          <w:sz w:val="28"/>
          <w:szCs w:val="28"/>
          <w:lang w:eastAsia="es-MX"/>
        </w:rPr>
        <w:t xml:space="preserve">$1,820.19 (Mil ochocientos veinte pesos 19/100 M. N.) MENSUALES, </w:t>
      </w:r>
      <w:r w:rsidRPr="00F83AE8">
        <w:rPr>
          <w:rFonts w:ascii="Arial" w:hAnsi="Arial" w:cs="Arial"/>
          <w:i/>
          <w:sz w:val="28"/>
          <w:szCs w:val="28"/>
          <w:lang w:eastAsia="es-MX"/>
        </w:rPr>
        <w:t xml:space="preserve">desde el siguiente día del fallecimiento del antes nombrado, o sea el día 20 de agosto de 2023 y hasta la fecha, dicho importe de manera retroactiva, en favor de la </w:t>
      </w:r>
      <w:r w:rsidRPr="00F83AE8">
        <w:rPr>
          <w:rFonts w:ascii="Arial" w:hAnsi="Arial" w:cs="Arial"/>
          <w:b/>
          <w:i/>
          <w:sz w:val="28"/>
          <w:szCs w:val="28"/>
          <w:lang w:eastAsia="es-MX"/>
        </w:rPr>
        <w:t xml:space="preserve">C. MARÍA PALMIRA MAGAÑA AGUILAR </w:t>
      </w:r>
      <w:r w:rsidRPr="00F83AE8">
        <w:rPr>
          <w:rFonts w:ascii="Arial" w:hAnsi="Arial" w:cs="Arial"/>
          <w:i/>
          <w:sz w:val="28"/>
          <w:szCs w:val="28"/>
          <w:lang w:eastAsia="es-MX"/>
        </w:rPr>
        <w:t xml:space="preserve">puntualizando que se cuenta con la disponibilidad  presupuestaria suficiente, según se demuestra con el oficio número HPM/470/2023 de la  partida 451 de pensiones. </w:t>
      </w:r>
      <w:r w:rsidRPr="00F83AE8">
        <w:rPr>
          <w:rFonts w:ascii="Arial" w:eastAsia="Arial" w:hAnsi="Arial" w:cs="Arial"/>
          <w:b/>
          <w:i/>
          <w:sz w:val="28"/>
          <w:szCs w:val="28"/>
        </w:rPr>
        <w:t xml:space="preserve">SEGUNDO.- </w:t>
      </w:r>
      <w:r w:rsidRPr="00F83AE8">
        <w:rPr>
          <w:rFonts w:ascii="Arial" w:eastAsia="Arial" w:hAnsi="Arial" w:cs="Arial"/>
          <w:i/>
          <w:sz w:val="28"/>
          <w:szCs w:val="28"/>
        </w:rPr>
        <w:t xml:space="preserve">Se faculta y autoriza a la Dirección General de Administración e Innovación Gubernamental y a la Hacienda Municipal a efecto de que realicen los trámites administrativos necesarios para el otorgamiento de la pensión autorizada por este Honorable Pleno del Ayuntamiento del Municipio de Zapotlán el Grande, Jalisco, en favor de la solicitante </w:t>
      </w:r>
      <w:r w:rsidRPr="00F83AE8">
        <w:rPr>
          <w:rFonts w:ascii="Arial" w:eastAsia="Arial" w:hAnsi="Arial" w:cs="Arial"/>
          <w:b/>
          <w:i/>
          <w:sz w:val="28"/>
          <w:szCs w:val="28"/>
        </w:rPr>
        <w:t xml:space="preserve">C. </w:t>
      </w:r>
      <w:r w:rsidRPr="00F83AE8">
        <w:rPr>
          <w:rFonts w:ascii="Arial" w:hAnsi="Arial" w:cs="Arial"/>
          <w:b/>
          <w:i/>
          <w:sz w:val="28"/>
          <w:szCs w:val="28"/>
          <w:lang w:eastAsia="es-MX"/>
        </w:rPr>
        <w:t>MARÍA PALMIRA MAGAÑA AGUILAR</w:t>
      </w:r>
      <w:r w:rsidRPr="00F83AE8">
        <w:rPr>
          <w:rFonts w:ascii="Arial" w:eastAsia="Arial" w:hAnsi="Arial" w:cs="Arial"/>
          <w:b/>
          <w:i/>
          <w:sz w:val="28"/>
          <w:szCs w:val="28"/>
        </w:rPr>
        <w:t xml:space="preserve"> </w:t>
      </w:r>
      <w:r w:rsidRPr="00F83AE8">
        <w:rPr>
          <w:rFonts w:ascii="Arial" w:eastAsia="Arial" w:hAnsi="Arial" w:cs="Arial"/>
          <w:i/>
          <w:sz w:val="28"/>
          <w:szCs w:val="28"/>
        </w:rPr>
        <w:t xml:space="preserve">y se ingrese a la de la nómina de jubilados y pensionados de este Municipio de Zapotlán el Grande, Jalisco, así como para que se forme el expediente personal correspondiente, previniendo a la antes nombrada para que por su conducto, cumpla con la documentación suficiente en original o copias debidamente certificadas que sirven de soporte para el otorgamiento de la referida pensión; asimismo la confirmación de la referida </w:t>
      </w:r>
      <w:r w:rsidRPr="00F83AE8">
        <w:rPr>
          <w:rFonts w:ascii="Arial" w:eastAsia="Arial" w:hAnsi="Arial" w:cs="Arial"/>
          <w:i/>
          <w:sz w:val="28"/>
          <w:szCs w:val="28"/>
        </w:rPr>
        <w:lastRenderedPageBreak/>
        <w:t xml:space="preserve">determinación por los titulares de las áreas técnicas jurídicas. </w:t>
      </w:r>
      <w:r w:rsidRPr="00F83AE8">
        <w:rPr>
          <w:rFonts w:ascii="Arial" w:eastAsia="Arial" w:hAnsi="Arial" w:cs="Arial"/>
          <w:b/>
          <w:i/>
          <w:sz w:val="28"/>
          <w:szCs w:val="28"/>
        </w:rPr>
        <w:t>TERCERO</w:t>
      </w:r>
      <w:r w:rsidRPr="00F83AE8">
        <w:rPr>
          <w:rFonts w:ascii="Arial" w:eastAsia="Arial" w:hAnsi="Arial" w:cs="Arial"/>
          <w:i/>
          <w:sz w:val="28"/>
          <w:szCs w:val="28"/>
        </w:rPr>
        <w:t xml:space="preserve">.-  Se notifique el presente, al Presidente Municipal, a la Síndico y Secretario General para los efectos legales y administrativos que correspondan.    </w:t>
      </w:r>
      <w:r w:rsidR="00F83AE8" w:rsidRPr="00F83AE8">
        <w:rPr>
          <w:rFonts w:ascii="Arial" w:hAnsi="Arial" w:cs="Arial"/>
          <w:i/>
          <w:sz w:val="28"/>
          <w:szCs w:val="28"/>
          <w:lang w:eastAsia="es-MX"/>
        </w:rPr>
        <w:t>A</w:t>
      </w:r>
      <w:r w:rsidR="00F83AE8" w:rsidRPr="00F83AE8">
        <w:rPr>
          <w:rFonts w:ascii="Arial" w:hAnsi="Arial" w:cs="Arial"/>
          <w:i/>
          <w:sz w:val="28"/>
          <w:szCs w:val="28"/>
        </w:rPr>
        <w:t>TENTAMENT</w:t>
      </w:r>
      <w:r w:rsidRPr="00F83AE8">
        <w:rPr>
          <w:rFonts w:ascii="Arial" w:hAnsi="Arial" w:cs="Arial"/>
          <w:i/>
          <w:sz w:val="28"/>
          <w:szCs w:val="28"/>
        </w:rPr>
        <w:t>E</w:t>
      </w:r>
      <w:r w:rsidR="00F83AE8" w:rsidRPr="00F83AE8">
        <w:rPr>
          <w:rFonts w:ascii="Arial" w:hAnsi="Arial" w:cs="Arial"/>
          <w:i/>
          <w:sz w:val="28"/>
          <w:szCs w:val="28"/>
        </w:rPr>
        <w:t xml:space="preserve"> </w:t>
      </w:r>
      <w:r w:rsidRPr="00F83AE8">
        <w:rPr>
          <w:rStyle w:val="Ninguno"/>
          <w:rFonts w:ascii="Arial" w:hAnsi="Arial" w:cs="Arial"/>
          <w:bCs/>
          <w:i/>
          <w:sz w:val="28"/>
          <w:szCs w:val="28"/>
        </w:rPr>
        <w:t xml:space="preserve">“2023, </w:t>
      </w:r>
      <w:r w:rsidRPr="00F83AE8">
        <w:rPr>
          <w:rStyle w:val="Ninguno"/>
          <w:rFonts w:ascii="Arial" w:hAnsi="Arial" w:cs="Arial"/>
          <w:bCs/>
          <w:i/>
          <w:sz w:val="28"/>
          <w:szCs w:val="28"/>
          <w:lang w:val="es-MX"/>
        </w:rPr>
        <w:t>Año del Bicentenario del Nacimiento del Estad</w:t>
      </w:r>
      <w:r w:rsidR="00F83AE8" w:rsidRPr="00F83AE8">
        <w:rPr>
          <w:rStyle w:val="Ninguno"/>
          <w:rFonts w:ascii="Arial" w:hAnsi="Arial" w:cs="Arial"/>
          <w:bCs/>
          <w:i/>
          <w:sz w:val="28"/>
          <w:szCs w:val="28"/>
          <w:lang w:val="es-MX"/>
        </w:rPr>
        <w:t xml:space="preserve">o Libre y Soberano de Jalisco”. </w:t>
      </w:r>
      <w:r w:rsidRPr="00F83AE8">
        <w:rPr>
          <w:rStyle w:val="Ninguno"/>
          <w:rFonts w:ascii="Arial" w:hAnsi="Arial" w:cs="Arial"/>
          <w:bCs/>
          <w:i/>
          <w:sz w:val="28"/>
          <w:szCs w:val="28"/>
          <w:lang w:val="es-MX"/>
        </w:rPr>
        <w:t>“2023, Año del 140 Aniversario del Nata</w:t>
      </w:r>
      <w:r w:rsidR="00F83AE8" w:rsidRPr="00F83AE8">
        <w:rPr>
          <w:rStyle w:val="Ninguno"/>
          <w:rFonts w:ascii="Arial" w:hAnsi="Arial" w:cs="Arial"/>
          <w:bCs/>
          <w:i/>
          <w:sz w:val="28"/>
          <w:szCs w:val="28"/>
          <w:lang w:val="es-MX"/>
        </w:rPr>
        <w:t xml:space="preserve">licio de José Clemente Orozco”. </w:t>
      </w:r>
      <w:r w:rsidRPr="00F83AE8">
        <w:rPr>
          <w:rStyle w:val="Ninguno"/>
          <w:rFonts w:ascii="Arial" w:hAnsi="Arial" w:cs="Arial"/>
          <w:bCs/>
          <w:i/>
          <w:sz w:val="28"/>
          <w:szCs w:val="28"/>
          <w:lang w:val="es-MX"/>
        </w:rPr>
        <w:t>Cd. Guzmán Municipio de Zapotlán el Grande, Jalisco.</w:t>
      </w:r>
      <w:r w:rsidR="00F83AE8" w:rsidRPr="00F83AE8">
        <w:rPr>
          <w:rStyle w:val="Ninguno"/>
          <w:rFonts w:ascii="Arial" w:hAnsi="Arial" w:cs="Arial"/>
          <w:bCs/>
          <w:i/>
          <w:sz w:val="28"/>
          <w:szCs w:val="28"/>
          <w:lang w:val="es-MX"/>
        </w:rPr>
        <w:t xml:space="preserve"> </w:t>
      </w:r>
      <w:r w:rsidRPr="00F83AE8">
        <w:rPr>
          <w:rStyle w:val="Ninguno"/>
          <w:rFonts w:ascii="Arial" w:hAnsi="Arial" w:cs="Arial"/>
          <w:bCs/>
          <w:i/>
          <w:sz w:val="28"/>
          <w:szCs w:val="28"/>
          <w:lang w:val="es-MX"/>
        </w:rPr>
        <w:t xml:space="preserve">A 13 de Septiembre de 2023. </w:t>
      </w:r>
      <w:r w:rsidRPr="00F83AE8">
        <w:rPr>
          <w:rFonts w:ascii="Arial" w:hAnsi="Arial" w:cs="Arial"/>
          <w:b/>
          <w:i/>
          <w:sz w:val="28"/>
          <w:szCs w:val="28"/>
        </w:rPr>
        <w:t xml:space="preserve">LIC. JORGE DE JESÚS JUÁREZ PARRA. </w:t>
      </w:r>
      <w:r w:rsidRPr="00F83AE8">
        <w:rPr>
          <w:rFonts w:ascii="Arial" w:hAnsi="Arial" w:cs="Arial"/>
          <w:i/>
          <w:sz w:val="28"/>
          <w:szCs w:val="28"/>
        </w:rPr>
        <w:t>Regidor Presidente de la Comisión Edilicia Permanente de Hacienda Pública</w:t>
      </w:r>
      <w:r w:rsidR="00F83AE8" w:rsidRPr="00F83AE8">
        <w:rPr>
          <w:rFonts w:ascii="Arial" w:hAnsi="Arial" w:cs="Arial"/>
          <w:i/>
          <w:sz w:val="28"/>
          <w:szCs w:val="28"/>
          <w:lang w:eastAsia="es-MX"/>
        </w:rPr>
        <w:t xml:space="preserve"> </w:t>
      </w:r>
      <w:r w:rsidRPr="00F83AE8">
        <w:rPr>
          <w:rFonts w:ascii="Arial" w:hAnsi="Arial" w:cs="Arial"/>
          <w:i/>
          <w:sz w:val="28"/>
          <w:szCs w:val="28"/>
        </w:rPr>
        <w:t xml:space="preserve">y Patrimonio Municipal. </w:t>
      </w:r>
      <w:r w:rsidR="00CD467C">
        <w:rPr>
          <w:rFonts w:ascii="Arial" w:hAnsi="Arial" w:cs="Arial"/>
          <w:b/>
          <w:i/>
          <w:sz w:val="28"/>
          <w:szCs w:val="28"/>
        </w:rPr>
        <w:t>FIRMA”</w:t>
      </w:r>
      <w:r w:rsidR="00DA0653">
        <w:rPr>
          <w:rFonts w:ascii="Arial" w:hAnsi="Arial" w:cs="Arial"/>
          <w:b/>
          <w:i/>
          <w:sz w:val="28"/>
          <w:szCs w:val="28"/>
        </w:rPr>
        <w:t xml:space="preserve"> - - - - - - - - - - - - - - - C. Secretaria de Gobierno Municipal Claudia Margarita Robles Gómez:</w:t>
      </w:r>
      <w:r w:rsidR="00CD467C">
        <w:rPr>
          <w:rFonts w:ascii="Arial" w:hAnsi="Arial" w:cs="Arial"/>
          <w:b/>
          <w:i/>
          <w:sz w:val="28"/>
          <w:szCs w:val="28"/>
        </w:rPr>
        <w:t xml:space="preserve"> </w:t>
      </w:r>
      <w:r w:rsidR="00CD467C">
        <w:rPr>
          <w:rFonts w:ascii="Arial" w:hAnsi="Arial" w:cs="Arial"/>
          <w:sz w:val="28"/>
          <w:szCs w:val="28"/>
        </w:rPr>
        <w:t xml:space="preserve">Gracias C. Regidor Jorge de Jesús Juárez Parra. Queda a su consideración esta Iniciativa de Acuerdo Económico para alguna manifestación o comentario respecto de la misma…. Si no hay ninguna, entonces, queda a su consideración para que, quiénes estén a favor de aprobarla con los términos propuestos, lo manifieste levantando su mano…. </w:t>
      </w:r>
      <w:r w:rsidR="00CD467C">
        <w:rPr>
          <w:rFonts w:ascii="Arial" w:hAnsi="Arial" w:cs="Arial"/>
          <w:b/>
          <w:sz w:val="28"/>
          <w:szCs w:val="28"/>
        </w:rPr>
        <w:t xml:space="preserve">15 votos a favor, aprobado por mayoría absoluta.  </w:t>
      </w:r>
      <w:r w:rsidR="00CD467C">
        <w:rPr>
          <w:rFonts w:ascii="Arial" w:hAnsi="Arial" w:cs="Arial"/>
          <w:sz w:val="28"/>
          <w:szCs w:val="28"/>
        </w:rPr>
        <w:t xml:space="preserve"> </w:t>
      </w:r>
      <w:r w:rsidR="00DA0653">
        <w:rPr>
          <w:rFonts w:ascii="Arial" w:hAnsi="Arial" w:cs="Arial"/>
          <w:b/>
          <w:i/>
          <w:sz w:val="28"/>
          <w:szCs w:val="28"/>
        </w:rPr>
        <w:t xml:space="preserve"> </w:t>
      </w:r>
      <w:r w:rsidR="007B43B0" w:rsidRPr="007B43B0">
        <w:rPr>
          <w:rFonts w:ascii="Arial" w:hAnsi="Arial" w:cs="Arial"/>
          <w:b/>
          <w:sz w:val="28"/>
          <w:szCs w:val="28"/>
          <w:u w:val="single"/>
        </w:rPr>
        <w:t>DÉCIMO TERCER PUNTO</w:t>
      </w:r>
      <w:r w:rsidR="00607617">
        <w:rPr>
          <w:rFonts w:ascii="Arial" w:hAnsi="Arial" w:cs="Arial"/>
          <w:b/>
          <w:sz w:val="28"/>
          <w:szCs w:val="28"/>
        </w:rPr>
        <w:t xml:space="preserve">: </w:t>
      </w:r>
      <w:r w:rsidR="00607617">
        <w:rPr>
          <w:rFonts w:ascii="Arial" w:hAnsi="Arial" w:cs="Arial"/>
          <w:sz w:val="28"/>
          <w:szCs w:val="28"/>
        </w:rPr>
        <w:t>Dictamen que solicita autorización para la donación de 19 bienes muebles, propiedad del Municipio de Zapotlán el Grande, Jalisco, en favor de particulares, a virtud de la celebración del Día Internacional de la Mujer y Día de las Madres, del año 2023 dos mil veintitrés. Motiva el C. Regidor Jorge de Jes</w:t>
      </w:r>
      <w:r w:rsidR="007B43B0">
        <w:rPr>
          <w:rFonts w:ascii="Arial" w:hAnsi="Arial" w:cs="Arial"/>
          <w:sz w:val="28"/>
          <w:szCs w:val="28"/>
        </w:rPr>
        <w:t xml:space="preserve">ús Juárez Parra. </w:t>
      </w:r>
      <w:r w:rsidR="007B43B0">
        <w:rPr>
          <w:rFonts w:ascii="Arial" w:hAnsi="Arial" w:cs="Arial"/>
          <w:b/>
          <w:i/>
          <w:sz w:val="28"/>
          <w:szCs w:val="28"/>
        </w:rPr>
        <w:t xml:space="preserve">C. Regidor Jorge de Jesús Juárez Parra: </w:t>
      </w:r>
      <w:r w:rsidR="00607617">
        <w:rPr>
          <w:rFonts w:ascii="Arial" w:hAnsi="Arial" w:cs="Arial"/>
          <w:sz w:val="28"/>
          <w:szCs w:val="28"/>
        </w:rPr>
        <w:t xml:space="preserve"> </w:t>
      </w:r>
      <w:r w:rsidR="00F83AE8" w:rsidRPr="00F83AE8">
        <w:rPr>
          <w:rFonts w:ascii="Arial" w:eastAsia="Calibri" w:hAnsi="Arial" w:cs="Arial"/>
          <w:b/>
          <w:i/>
          <w:sz w:val="28"/>
          <w:szCs w:val="28"/>
        </w:rPr>
        <w:t>HONORA</w:t>
      </w:r>
      <w:r w:rsidR="00F83AE8">
        <w:rPr>
          <w:rFonts w:ascii="Arial" w:eastAsia="Calibri" w:hAnsi="Arial" w:cs="Arial"/>
          <w:b/>
          <w:i/>
          <w:sz w:val="28"/>
          <w:szCs w:val="28"/>
        </w:rPr>
        <w:t xml:space="preserve">BLE AYUNTAMIENTO CONSTITUCIONAL </w:t>
      </w:r>
      <w:r w:rsidR="00F83AE8" w:rsidRPr="00F83AE8">
        <w:rPr>
          <w:rFonts w:ascii="Arial" w:eastAsia="Calibri" w:hAnsi="Arial" w:cs="Arial"/>
          <w:b/>
          <w:i/>
          <w:sz w:val="28"/>
          <w:szCs w:val="28"/>
        </w:rPr>
        <w:t xml:space="preserve">DE ZAPOTLÁN EL GRANDE, JALISCO. </w:t>
      </w:r>
      <w:r w:rsidR="00F83AE8">
        <w:rPr>
          <w:rFonts w:ascii="Arial" w:eastAsia="Calibri" w:hAnsi="Arial" w:cs="Arial"/>
          <w:b/>
          <w:i/>
          <w:sz w:val="28"/>
          <w:szCs w:val="28"/>
        </w:rPr>
        <w:t>PRESENT</w:t>
      </w:r>
      <w:r w:rsidR="00F83AE8" w:rsidRPr="00F83AE8">
        <w:rPr>
          <w:rFonts w:ascii="Arial" w:eastAsia="Calibri" w:hAnsi="Arial" w:cs="Arial"/>
          <w:b/>
          <w:i/>
          <w:sz w:val="28"/>
          <w:szCs w:val="28"/>
        </w:rPr>
        <w:t xml:space="preserve">E </w:t>
      </w:r>
      <w:r w:rsidR="00F83AE8" w:rsidRPr="00F83AE8">
        <w:rPr>
          <w:rFonts w:ascii="Arial" w:eastAsia="Calibri" w:hAnsi="Arial" w:cs="Arial"/>
          <w:i/>
          <w:sz w:val="28"/>
          <w:szCs w:val="28"/>
        </w:rPr>
        <w:t xml:space="preserve">Quien motiva y suscribe </w:t>
      </w:r>
      <w:r w:rsidR="00F83AE8" w:rsidRPr="00F83AE8">
        <w:rPr>
          <w:rFonts w:ascii="Arial" w:eastAsia="Calibri" w:hAnsi="Arial" w:cs="Arial"/>
          <w:b/>
          <w:i/>
          <w:sz w:val="28"/>
          <w:szCs w:val="28"/>
        </w:rPr>
        <w:t>JORGE DE JESÚS JUÁREZ PARRA</w:t>
      </w:r>
      <w:r w:rsidR="00F83AE8" w:rsidRPr="00F83AE8">
        <w:rPr>
          <w:rFonts w:ascii="Arial" w:eastAsia="Calibri" w:hAnsi="Arial" w:cs="Arial"/>
          <w:i/>
          <w:sz w:val="28"/>
          <w:szCs w:val="28"/>
        </w:rPr>
        <w:t xml:space="preserve">, en mi carácter de Regidor Presidente de la Comisión de Edilicia Permanente de Hacienda Pública y Patrimonio Municipal del </w:t>
      </w:r>
      <w:r w:rsidR="00F83AE8" w:rsidRPr="00F83AE8">
        <w:rPr>
          <w:rFonts w:ascii="Arial" w:eastAsia="Calibri" w:hAnsi="Arial" w:cs="Arial"/>
          <w:i/>
          <w:sz w:val="28"/>
          <w:szCs w:val="28"/>
        </w:rPr>
        <w:lastRenderedPageBreak/>
        <w:t>Honorable Ayuntamiento Constitucional de Zapotlán el Grande, Jalisco, con fundamento en lo dispuesto por los artículos 115 Constitucional fracción I y II, 1, 2, 3, 73, 77, 85, 88, 89, y demás relativos de la Constitución Política del Estado de Jalisco, 1, 2, 3,  4 punto 124, 5, 10, 29, 30, 37 fracción XX, 41 fracción III, 49, 50 de la Ley de Gobierno y la Administración Pública Municipal para el Estado de Jalisco y sus Municipios, así como,  lo que establecen los arábigos 40, 47, 60, 87, 92 punto 1, 100 y demás relativos y aplicables del Reglamento Interior del Municipio de Zapotlán el Grande, presento a la consideración de este Pleno:</w:t>
      </w:r>
      <w:r w:rsidR="00F83AE8" w:rsidRPr="00F83AE8">
        <w:rPr>
          <w:rFonts w:ascii="Arial" w:eastAsia="Calibri" w:hAnsi="Arial" w:cs="Arial"/>
          <w:b/>
          <w:i/>
          <w:sz w:val="28"/>
          <w:szCs w:val="28"/>
        </w:rPr>
        <w:t xml:space="preserve"> DICTAMEN QUE SOLICITA AUTORIZACIÓN PARA LA DONACIÓN DE 19 BIENES MUEBLES PROPIEDAD DEL MUNICIPIO DE ZAPOTLÁN EL GRANDE, JALISCO, EN FAVOR DE PARTICULARES, A VIRTUD DE LA CELEBRACIÓN DEL DÍA INTERNACIONAL DE LA MUJER Y DÍA DE LAS MADRES DEL AÑO 2023,</w:t>
      </w:r>
      <w:r w:rsidR="00F83AE8" w:rsidRPr="00F83AE8">
        <w:rPr>
          <w:rFonts w:ascii="Arial" w:eastAsia="Calibri" w:hAnsi="Arial" w:cs="Arial"/>
          <w:i/>
          <w:sz w:val="28"/>
          <w:szCs w:val="28"/>
        </w:rPr>
        <w:t xml:space="preserve"> de conformidad con la siguiente:</w:t>
      </w:r>
      <w:r w:rsidR="00F83AE8">
        <w:rPr>
          <w:rFonts w:ascii="Arial" w:hAnsi="Arial" w:cs="Arial"/>
          <w:i/>
          <w:sz w:val="28"/>
          <w:szCs w:val="28"/>
        </w:rPr>
        <w:t xml:space="preserve"> </w:t>
      </w:r>
      <w:r w:rsidR="00F83AE8" w:rsidRPr="00F83AE8">
        <w:rPr>
          <w:rFonts w:ascii="Arial" w:eastAsia="Calibri" w:hAnsi="Arial" w:cs="Arial"/>
          <w:b/>
          <w:i/>
          <w:sz w:val="28"/>
          <w:szCs w:val="28"/>
        </w:rPr>
        <w:t>EXPOSICIÓN DE MOTIVOS:</w:t>
      </w:r>
      <w:r w:rsidR="00F83AE8">
        <w:rPr>
          <w:rFonts w:ascii="Arial" w:eastAsia="Calibri" w:hAnsi="Arial" w:cs="Arial"/>
          <w:b/>
          <w:i/>
          <w:sz w:val="28"/>
          <w:szCs w:val="28"/>
        </w:rPr>
        <w:t xml:space="preserve"> I.</w:t>
      </w:r>
      <w:r w:rsidR="00F83AE8">
        <w:rPr>
          <w:rFonts w:ascii="Arial" w:hAnsi="Arial" w:cs="Arial"/>
          <w:i/>
          <w:sz w:val="28"/>
          <w:szCs w:val="28"/>
        </w:rPr>
        <w:t xml:space="preserve"> </w:t>
      </w:r>
      <w:r w:rsidR="00F83AE8" w:rsidRPr="00F83AE8">
        <w:rPr>
          <w:rFonts w:ascii="Arial" w:eastAsia="Calibri"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F83AE8">
        <w:rPr>
          <w:rFonts w:ascii="Arial" w:eastAsia="Calibri" w:hAnsi="Arial" w:cs="Arial"/>
          <w:i/>
          <w:sz w:val="28"/>
          <w:szCs w:val="28"/>
        </w:rPr>
        <w:t xml:space="preserve"> </w:t>
      </w:r>
      <w:r w:rsidR="00F83AE8">
        <w:rPr>
          <w:rFonts w:ascii="Arial" w:eastAsia="Calibri" w:hAnsi="Arial" w:cs="Arial"/>
          <w:b/>
          <w:i/>
          <w:sz w:val="28"/>
          <w:szCs w:val="28"/>
        </w:rPr>
        <w:t>II.</w:t>
      </w:r>
      <w:r w:rsidR="00F83AE8">
        <w:rPr>
          <w:rFonts w:ascii="Arial" w:hAnsi="Arial" w:cs="Arial"/>
          <w:i/>
          <w:sz w:val="28"/>
          <w:szCs w:val="28"/>
        </w:rPr>
        <w:t xml:space="preserve"> </w:t>
      </w:r>
      <w:r w:rsidR="00F83AE8" w:rsidRPr="00F83AE8">
        <w:rPr>
          <w:rFonts w:ascii="Arial" w:eastAsia="Calibri" w:hAnsi="Arial" w:cs="Arial"/>
          <w:i/>
          <w:sz w:val="28"/>
          <w:szCs w:val="28"/>
        </w:rPr>
        <w:t xml:space="preserve">La Constitución Política del Estado de Jalisco en sus </w:t>
      </w:r>
      <w:r w:rsidR="00F83AE8" w:rsidRPr="00F83AE8">
        <w:rPr>
          <w:rFonts w:ascii="Arial" w:eastAsia="Calibri" w:hAnsi="Arial" w:cs="Arial"/>
          <w:i/>
          <w:sz w:val="28"/>
          <w:szCs w:val="28"/>
        </w:rPr>
        <w:lastRenderedPageBreak/>
        <w:t>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r w:rsidR="002979E7">
        <w:rPr>
          <w:rFonts w:ascii="Arial" w:hAnsi="Arial" w:cs="Arial"/>
          <w:i/>
          <w:sz w:val="28"/>
          <w:szCs w:val="28"/>
        </w:rPr>
        <w:t xml:space="preserve"> </w:t>
      </w:r>
      <w:r w:rsidR="00F83AE8" w:rsidRPr="00F83AE8">
        <w:rPr>
          <w:rFonts w:ascii="Arial" w:eastAsia="Calibri" w:hAnsi="Arial" w:cs="Arial"/>
          <w:i/>
          <w:sz w:val="28"/>
          <w:szCs w:val="28"/>
        </w:rPr>
        <w:t xml:space="preserve">Al efecto, expongo los siguientes: </w:t>
      </w:r>
      <w:r w:rsidR="002979E7">
        <w:rPr>
          <w:rFonts w:ascii="Arial" w:eastAsia="Calibri" w:hAnsi="Arial" w:cs="Arial"/>
          <w:b/>
          <w:i/>
          <w:sz w:val="28"/>
          <w:szCs w:val="28"/>
        </w:rPr>
        <w:t>ANTECEDENTE</w:t>
      </w:r>
      <w:r w:rsidR="00F83AE8" w:rsidRPr="00F83AE8">
        <w:rPr>
          <w:rFonts w:ascii="Arial" w:eastAsia="Calibri" w:hAnsi="Arial" w:cs="Arial"/>
          <w:b/>
          <w:i/>
          <w:sz w:val="28"/>
          <w:szCs w:val="28"/>
        </w:rPr>
        <w:t>S</w:t>
      </w:r>
      <w:r w:rsidR="002979E7">
        <w:rPr>
          <w:rFonts w:ascii="Arial" w:eastAsia="Calibri" w:hAnsi="Arial" w:cs="Arial"/>
          <w:b/>
          <w:i/>
          <w:sz w:val="28"/>
          <w:szCs w:val="28"/>
        </w:rPr>
        <w:t xml:space="preserve">: </w:t>
      </w:r>
      <w:r w:rsidR="00F83AE8" w:rsidRPr="00F83AE8">
        <w:rPr>
          <w:rFonts w:ascii="Arial" w:eastAsia="Calibri" w:hAnsi="Arial" w:cs="Arial"/>
          <w:b/>
          <w:i/>
          <w:sz w:val="28"/>
          <w:szCs w:val="28"/>
        </w:rPr>
        <w:t>1.</w:t>
      </w:r>
      <w:r w:rsidR="00F83AE8" w:rsidRPr="00F83AE8">
        <w:rPr>
          <w:rFonts w:ascii="Arial" w:eastAsia="Calibri" w:hAnsi="Arial" w:cs="Arial"/>
          <w:i/>
          <w:sz w:val="28"/>
          <w:szCs w:val="28"/>
        </w:rPr>
        <w:t xml:space="preserve">Con fecha 17 de mayo del año 2023, se recibió en la Sala de Regidores el Oficio número 907/2023, suscrito por el Licenciado José de Jesús Núñez Gonzáles en su carácter de Director General de Administración e Innovación Gubernamental, en el que solicita que por mi conducto se someta a consideración del Pleno de este Honorable Ayuntamiento Constitucional de Zapotlán el Grande, Jalisco, la </w:t>
      </w:r>
      <w:r w:rsidR="00F83AE8" w:rsidRPr="00F83AE8">
        <w:rPr>
          <w:rFonts w:ascii="Arial" w:eastAsia="Calibri" w:hAnsi="Arial" w:cs="Arial"/>
          <w:b/>
          <w:i/>
          <w:sz w:val="28"/>
          <w:szCs w:val="28"/>
        </w:rPr>
        <w:t>DONACIÓN</w:t>
      </w:r>
      <w:r w:rsidR="00F83AE8" w:rsidRPr="00F83AE8">
        <w:rPr>
          <w:rFonts w:ascii="Arial" w:eastAsia="Calibri" w:hAnsi="Arial" w:cs="Arial"/>
          <w:i/>
          <w:sz w:val="28"/>
          <w:szCs w:val="28"/>
        </w:rPr>
        <w:t xml:space="preserve"> de los bienes que se describen en las facturas número 0244 782733-C38 y 0244 12375-C038, mismos que a continuación se mencionan:</w:t>
      </w:r>
      <w:r w:rsidR="002979E7">
        <w:rPr>
          <w:rFonts w:ascii="Arial" w:eastAsia="Calibri" w:hAnsi="Arial" w:cs="Arial"/>
          <w:i/>
          <w:sz w:val="28"/>
          <w:szCs w:val="28"/>
        </w:rPr>
        <w:t xml:space="preserve"> </w:t>
      </w:r>
      <w:r w:rsidR="002979E7" w:rsidRPr="002979E7">
        <w:rPr>
          <w:rFonts w:ascii="Arial" w:hAnsi="Arial" w:cs="Arial"/>
          <w:b/>
          <w:i/>
          <w:sz w:val="28"/>
          <w:szCs w:val="28"/>
        </w:rPr>
        <w:t xml:space="preserve">a) </w:t>
      </w:r>
      <w:r w:rsidR="00F83AE8" w:rsidRPr="002979E7">
        <w:rPr>
          <w:rFonts w:ascii="Arial" w:hAnsi="Arial" w:cs="Arial"/>
          <w:i/>
          <w:sz w:val="28"/>
          <w:szCs w:val="28"/>
        </w:rPr>
        <w:t>8 BOLSAS DE MANO, valiosas por la cantidad de $2 803.41 (Dos mil ochocientos tres pesos 41/100)</w:t>
      </w:r>
      <w:r w:rsidR="002979E7">
        <w:rPr>
          <w:rFonts w:ascii="Arial" w:hAnsi="Arial" w:cs="Arial"/>
          <w:i/>
          <w:sz w:val="28"/>
          <w:szCs w:val="28"/>
        </w:rPr>
        <w:t xml:space="preserve"> </w:t>
      </w:r>
      <w:r w:rsidR="002979E7">
        <w:rPr>
          <w:rFonts w:ascii="Arial" w:hAnsi="Arial" w:cs="Arial"/>
          <w:b/>
          <w:i/>
          <w:sz w:val="28"/>
          <w:szCs w:val="28"/>
        </w:rPr>
        <w:t>b)</w:t>
      </w:r>
      <w:r w:rsidR="002979E7">
        <w:rPr>
          <w:rFonts w:ascii="Arial" w:hAnsi="Arial" w:cs="Arial"/>
          <w:i/>
          <w:sz w:val="28"/>
          <w:szCs w:val="28"/>
        </w:rPr>
        <w:t xml:space="preserve"> </w:t>
      </w:r>
      <w:r w:rsidR="00F83AE8" w:rsidRPr="002979E7">
        <w:rPr>
          <w:rFonts w:ascii="Arial" w:hAnsi="Arial" w:cs="Arial"/>
          <w:i/>
          <w:sz w:val="28"/>
          <w:szCs w:val="28"/>
        </w:rPr>
        <w:t>4 BOLSAS DE HOMBRO, valiosas por la cantidad de $1 418.94 (Mil cuatrocientos dieciocho pesos 94/100)</w:t>
      </w:r>
      <w:r w:rsidR="002979E7">
        <w:rPr>
          <w:rFonts w:ascii="Arial" w:hAnsi="Arial" w:cs="Arial"/>
          <w:i/>
          <w:sz w:val="28"/>
          <w:szCs w:val="28"/>
        </w:rPr>
        <w:t xml:space="preserve"> </w:t>
      </w:r>
      <w:r w:rsidR="002979E7">
        <w:rPr>
          <w:rFonts w:ascii="Arial" w:hAnsi="Arial" w:cs="Arial"/>
          <w:b/>
          <w:i/>
          <w:sz w:val="28"/>
          <w:szCs w:val="28"/>
        </w:rPr>
        <w:t>c)</w:t>
      </w:r>
      <w:r w:rsidR="002979E7">
        <w:rPr>
          <w:rFonts w:ascii="Arial" w:hAnsi="Arial" w:cs="Arial"/>
          <w:i/>
          <w:sz w:val="28"/>
          <w:szCs w:val="28"/>
        </w:rPr>
        <w:t xml:space="preserve"> </w:t>
      </w:r>
      <w:r w:rsidR="00F83AE8" w:rsidRPr="002979E7">
        <w:rPr>
          <w:rFonts w:ascii="Arial" w:hAnsi="Arial" w:cs="Arial"/>
          <w:i/>
          <w:sz w:val="28"/>
          <w:szCs w:val="28"/>
        </w:rPr>
        <w:t>1 ALACIADORA REMINGTON S5500TG COP, valiosa por la cantidad de $645.68 (Seiscientos cuarenta y cinco pesos 68/100)</w:t>
      </w:r>
      <w:r w:rsidR="007E034E">
        <w:rPr>
          <w:rFonts w:ascii="Arial" w:hAnsi="Arial" w:cs="Arial"/>
          <w:i/>
          <w:sz w:val="28"/>
          <w:szCs w:val="28"/>
        </w:rPr>
        <w:t xml:space="preserve"> </w:t>
      </w:r>
      <w:r w:rsidR="007E034E">
        <w:rPr>
          <w:rFonts w:ascii="Arial" w:hAnsi="Arial" w:cs="Arial"/>
          <w:b/>
          <w:i/>
          <w:sz w:val="28"/>
          <w:szCs w:val="28"/>
        </w:rPr>
        <w:t>d)</w:t>
      </w:r>
      <w:r w:rsidR="007E034E">
        <w:rPr>
          <w:rFonts w:ascii="Arial" w:hAnsi="Arial" w:cs="Arial"/>
          <w:i/>
          <w:sz w:val="28"/>
          <w:szCs w:val="28"/>
        </w:rPr>
        <w:t xml:space="preserve"> </w:t>
      </w:r>
      <w:r w:rsidR="00F83AE8" w:rsidRPr="007E034E">
        <w:rPr>
          <w:rFonts w:ascii="Arial" w:hAnsi="Arial" w:cs="Arial"/>
          <w:i/>
          <w:sz w:val="28"/>
          <w:szCs w:val="28"/>
        </w:rPr>
        <w:t>1 ALACIADORA CONAIR CS224SES, valiosa por la cantidad de $602.58 (Seiscientos dos pesos 58/100)</w:t>
      </w:r>
      <w:r w:rsidR="007E034E">
        <w:rPr>
          <w:rFonts w:ascii="Arial" w:hAnsi="Arial" w:cs="Arial"/>
          <w:i/>
          <w:sz w:val="28"/>
          <w:szCs w:val="28"/>
        </w:rPr>
        <w:t xml:space="preserve"> </w:t>
      </w:r>
      <w:r w:rsidR="007E034E">
        <w:rPr>
          <w:rFonts w:ascii="Arial" w:hAnsi="Arial" w:cs="Arial"/>
          <w:b/>
          <w:i/>
          <w:sz w:val="28"/>
          <w:szCs w:val="28"/>
        </w:rPr>
        <w:t>e)</w:t>
      </w:r>
      <w:r w:rsidR="007E034E">
        <w:rPr>
          <w:rFonts w:ascii="Arial" w:hAnsi="Arial" w:cs="Arial"/>
          <w:i/>
          <w:sz w:val="28"/>
          <w:szCs w:val="28"/>
        </w:rPr>
        <w:t xml:space="preserve"> </w:t>
      </w:r>
      <w:r w:rsidR="00F83AE8" w:rsidRPr="007E034E">
        <w:rPr>
          <w:rFonts w:ascii="Arial" w:hAnsi="Arial" w:cs="Arial"/>
          <w:i/>
          <w:sz w:val="28"/>
          <w:szCs w:val="28"/>
        </w:rPr>
        <w:t>1 TENAZAS CONAIR CD123RES, valiosa por la cantidad de $645.68 (Seiscientos cuarenta y cinco pesos 48/100)</w:t>
      </w:r>
      <w:r w:rsidR="007E034E">
        <w:rPr>
          <w:rFonts w:ascii="Arial" w:hAnsi="Arial" w:cs="Arial"/>
          <w:i/>
          <w:sz w:val="28"/>
          <w:szCs w:val="28"/>
        </w:rPr>
        <w:t xml:space="preserve"> </w:t>
      </w:r>
      <w:r w:rsidR="007E034E">
        <w:rPr>
          <w:rFonts w:ascii="Arial" w:hAnsi="Arial" w:cs="Arial"/>
          <w:b/>
          <w:i/>
          <w:sz w:val="28"/>
          <w:szCs w:val="28"/>
        </w:rPr>
        <w:t>f)</w:t>
      </w:r>
      <w:r w:rsidR="007E034E">
        <w:rPr>
          <w:rFonts w:ascii="Arial" w:hAnsi="Arial" w:cs="Arial"/>
          <w:i/>
          <w:sz w:val="28"/>
          <w:szCs w:val="28"/>
        </w:rPr>
        <w:t xml:space="preserve"> </w:t>
      </w:r>
      <w:r w:rsidR="00F83AE8" w:rsidRPr="007E034E">
        <w:rPr>
          <w:rFonts w:ascii="Arial" w:hAnsi="Arial" w:cs="Arial"/>
          <w:i/>
          <w:sz w:val="28"/>
          <w:szCs w:val="28"/>
        </w:rPr>
        <w:t xml:space="preserve">1 ALACIADORA REMINGTON S6300M, valiosa por la cantidad </w:t>
      </w:r>
      <w:r w:rsidR="00F83AE8" w:rsidRPr="007E034E">
        <w:rPr>
          <w:rFonts w:ascii="Arial" w:hAnsi="Arial" w:cs="Arial"/>
          <w:i/>
          <w:sz w:val="28"/>
          <w:szCs w:val="28"/>
        </w:rPr>
        <w:lastRenderedPageBreak/>
        <w:t>de $585.34 (Quinientos ochenta y cinco pesos 34/100)</w:t>
      </w:r>
      <w:r w:rsidR="007E034E">
        <w:rPr>
          <w:rFonts w:ascii="Arial" w:hAnsi="Arial" w:cs="Arial"/>
          <w:i/>
          <w:sz w:val="28"/>
          <w:szCs w:val="28"/>
        </w:rPr>
        <w:t xml:space="preserve"> </w:t>
      </w:r>
      <w:r w:rsidR="007E034E">
        <w:rPr>
          <w:rFonts w:ascii="Arial" w:hAnsi="Arial" w:cs="Arial"/>
          <w:b/>
          <w:i/>
          <w:sz w:val="28"/>
          <w:szCs w:val="28"/>
        </w:rPr>
        <w:t>g)</w:t>
      </w:r>
      <w:r w:rsidR="007E034E">
        <w:rPr>
          <w:rFonts w:ascii="Arial" w:hAnsi="Arial" w:cs="Arial"/>
          <w:i/>
          <w:sz w:val="28"/>
          <w:szCs w:val="28"/>
        </w:rPr>
        <w:t xml:space="preserve"> </w:t>
      </w:r>
      <w:r w:rsidR="00F83AE8" w:rsidRPr="007E034E">
        <w:rPr>
          <w:rFonts w:ascii="Arial" w:hAnsi="Arial" w:cs="Arial"/>
          <w:i/>
          <w:sz w:val="28"/>
          <w:szCs w:val="28"/>
        </w:rPr>
        <w:t>1 MACADAMIA RIN 26 DAM RISING FUJI 26, valiosa por la cantidad de $4 568.10 (Cuatro mil quinientos sesenta y ocho pesos 10/100)</w:t>
      </w:r>
      <w:r w:rsidR="007E034E">
        <w:rPr>
          <w:rFonts w:ascii="Arial" w:hAnsi="Arial" w:cs="Arial"/>
          <w:i/>
          <w:sz w:val="28"/>
          <w:szCs w:val="28"/>
        </w:rPr>
        <w:t xml:space="preserve"> </w:t>
      </w:r>
      <w:r w:rsidR="007E034E">
        <w:rPr>
          <w:rFonts w:ascii="Arial" w:hAnsi="Arial" w:cs="Arial"/>
          <w:b/>
          <w:i/>
          <w:sz w:val="28"/>
          <w:szCs w:val="28"/>
        </w:rPr>
        <w:t>h)</w:t>
      </w:r>
      <w:r w:rsidR="007E034E">
        <w:rPr>
          <w:rFonts w:ascii="Arial" w:hAnsi="Arial" w:cs="Arial"/>
          <w:i/>
          <w:sz w:val="28"/>
          <w:szCs w:val="28"/>
        </w:rPr>
        <w:t xml:space="preserve"> </w:t>
      </w:r>
      <w:r w:rsidR="00F83AE8" w:rsidRPr="007E034E">
        <w:rPr>
          <w:rFonts w:ascii="Arial" w:hAnsi="Arial" w:cs="Arial"/>
          <w:i/>
          <w:sz w:val="28"/>
          <w:szCs w:val="28"/>
          <w:u w:val="single"/>
        </w:rPr>
        <w:t>1 BICICLETA GETGO GET JOY 24, valiosa por la cantidad de $5 171.55 (Cinco mil ciento setenta y un pesos 55/100)</w:t>
      </w:r>
      <w:r w:rsidR="00F83AE8" w:rsidRPr="007E034E">
        <w:rPr>
          <w:rFonts w:ascii="Arial" w:hAnsi="Arial" w:cs="Arial"/>
          <w:i/>
          <w:sz w:val="28"/>
          <w:szCs w:val="28"/>
        </w:rPr>
        <w:t>.</w:t>
      </w:r>
      <w:r w:rsidR="007E034E">
        <w:rPr>
          <w:rFonts w:ascii="Arial" w:hAnsi="Arial" w:cs="Arial"/>
          <w:i/>
          <w:sz w:val="28"/>
          <w:szCs w:val="28"/>
        </w:rPr>
        <w:t xml:space="preserve"> </w:t>
      </w:r>
      <w:r w:rsidR="007E034E">
        <w:rPr>
          <w:rFonts w:ascii="Arial" w:hAnsi="Arial" w:cs="Arial"/>
          <w:b/>
          <w:i/>
          <w:sz w:val="28"/>
          <w:szCs w:val="28"/>
        </w:rPr>
        <w:t>I)</w:t>
      </w:r>
      <w:r w:rsidR="007E034E" w:rsidRPr="007E034E">
        <w:rPr>
          <w:rFonts w:ascii="Arial" w:hAnsi="Arial" w:cs="Arial"/>
          <w:i/>
          <w:sz w:val="28"/>
          <w:szCs w:val="28"/>
        </w:rPr>
        <w:t xml:space="preserve"> </w:t>
      </w:r>
      <w:r w:rsidR="007E034E">
        <w:rPr>
          <w:rFonts w:ascii="Arial" w:hAnsi="Arial" w:cs="Arial"/>
          <w:i/>
          <w:sz w:val="28"/>
          <w:szCs w:val="28"/>
        </w:rPr>
        <w:t xml:space="preserve"> </w:t>
      </w:r>
      <w:r w:rsidR="00F83AE8" w:rsidRPr="007E034E">
        <w:rPr>
          <w:rFonts w:ascii="Arial" w:hAnsi="Arial" w:cs="Arial"/>
          <w:i/>
          <w:sz w:val="28"/>
          <w:szCs w:val="28"/>
          <w:u w:val="single"/>
        </w:rPr>
        <w:t>1 BICICLETA IRONMAX CAVALETA 26, valiosa por la cantidad de $4 999.13 (Cuatro mil novecientos noventa y nueve pesos 13/100)</w:t>
      </w:r>
      <w:r w:rsidR="00F83AE8" w:rsidRPr="007E034E">
        <w:rPr>
          <w:rFonts w:ascii="Arial" w:hAnsi="Arial" w:cs="Arial"/>
          <w:i/>
          <w:sz w:val="28"/>
          <w:szCs w:val="28"/>
        </w:rPr>
        <w:t xml:space="preserve">. </w:t>
      </w:r>
      <w:r w:rsidR="00F83AE8" w:rsidRPr="00F83AE8">
        <w:rPr>
          <w:rFonts w:ascii="Arial" w:eastAsia="Calibri" w:hAnsi="Arial" w:cs="Arial"/>
          <w:i/>
          <w:sz w:val="28"/>
          <w:szCs w:val="28"/>
        </w:rPr>
        <w:t xml:space="preserve">En dicho evento, se entregaron los 19 Artículos a las participantes que resultaron ganadoras mediante rifa, amparando la propiedad de los mismos mediante facturas número 0244 782733-C38 y 0244 12375-C038, expedidas por Coppel S.A DE C.V., valiosas por la cantidad de $22,870.99 (Veintidós mil ochocientos setenta pesos 99/100 M. N.) (Con IVA incluido), de fecha 28 de abril de 2023, en favor del Municipio </w:t>
      </w:r>
      <w:r w:rsidR="007E034E">
        <w:rPr>
          <w:rFonts w:ascii="Arial" w:eastAsia="Calibri" w:hAnsi="Arial" w:cs="Arial"/>
          <w:i/>
          <w:sz w:val="28"/>
          <w:szCs w:val="28"/>
        </w:rPr>
        <w:t xml:space="preserve">de Zapotlán el Grande, Jalisco. </w:t>
      </w:r>
      <w:r w:rsidR="00F83AE8" w:rsidRPr="00F83AE8">
        <w:rPr>
          <w:rFonts w:ascii="Arial" w:eastAsia="Calibri" w:hAnsi="Arial" w:cs="Arial"/>
          <w:bCs/>
          <w:i/>
          <w:sz w:val="28"/>
          <w:szCs w:val="28"/>
          <w:lang w:val="es-ES"/>
        </w:rPr>
        <w:t xml:space="preserve">Ahora bien, podemos decir que los bienes del dominio privado del Estado, son aquellos a los que el legislador ha estimado innecesario otorgarles tantos requisitos como a los del dominio público; La denominación de este grupo de bienes estatales, halla su origen en la regulación o clasificación del patrimonio de los estados autocráticos, en la que se distingue entre el patrimonio a que tiene acceso el pueblo y los bienes del gobernante. </w:t>
      </w:r>
      <w:r w:rsidR="00F83AE8" w:rsidRPr="00F83AE8">
        <w:rPr>
          <w:rFonts w:ascii="Arial" w:eastAsia="Calibri" w:hAnsi="Arial" w:cs="Arial"/>
          <w:b/>
          <w:bCs/>
          <w:i/>
          <w:sz w:val="28"/>
          <w:szCs w:val="28"/>
          <w:lang w:val="es-ES"/>
        </w:rPr>
        <w:t xml:space="preserve">Los bienes del dominio privado son: </w:t>
      </w:r>
      <w:r w:rsidR="00F83AE8" w:rsidRPr="00F83AE8">
        <w:rPr>
          <w:rFonts w:ascii="Arial" w:eastAsia="Calibri" w:hAnsi="Arial" w:cs="Arial"/>
          <w:bCs/>
          <w:i/>
          <w:sz w:val="28"/>
          <w:szCs w:val="28"/>
          <w:lang w:val="es-ES"/>
        </w:rPr>
        <w:t>Los bienes muebles sustituibles puestos al servicio de los poderes, tales como escritorios, vehículos, archiveros, etc; les aplica el derecho común y carecen de protección especial en el orden jurídico, varias disposiciones de derecho administrativo los regula, principalmente porque forman parte del acervo estatal</w:t>
      </w:r>
      <w:r w:rsidR="007E034E">
        <w:rPr>
          <w:rFonts w:ascii="Arial" w:eastAsia="Calibri" w:hAnsi="Arial" w:cs="Arial"/>
          <w:bCs/>
          <w:i/>
          <w:sz w:val="28"/>
          <w:szCs w:val="28"/>
          <w:lang w:val="es-ES"/>
        </w:rPr>
        <w:t xml:space="preserve"> y otras de tipo reglamentario. </w:t>
      </w:r>
      <w:r w:rsidR="00F83AE8" w:rsidRPr="00F83AE8">
        <w:rPr>
          <w:rFonts w:ascii="Arial" w:eastAsia="Calibri" w:hAnsi="Arial" w:cs="Arial"/>
          <w:bCs/>
          <w:i/>
          <w:sz w:val="28"/>
          <w:szCs w:val="28"/>
          <w:lang w:val="es-ES"/>
        </w:rPr>
        <w:t xml:space="preserve">En ese tenor, de manera medular, se atiende lo dispuesto en los artículos 82, 84 fracción II incisos d) y e), 87 y 88 de la Ley de Gobierno y la </w:t>
      </w:r>
      <w:r w:rsidR="00F83AE8" w:rsidRPr="00F83AE8">
        <w:rPr>
          <w:rFonts w:ascii="Arial" w:eastAsia="Calibri" w:hAnsi="Arial" w:cs="Arial"/>
          <w:bCs/>
          <w:i/>
          <w:sz w:val="28"/>
          <w:szCs w:val="28"/>
          <w:lang w:val="es-ES"/>
        </w:rPr>
        <w:lastRenderedPageBreak/>
        <w:t>Administración Pública Municipal, que al efecto señalan:</w:t>
      </w:r>
      <w:r w:rsidR="007E034E">
        <w:rPr>
          <w:rFonts w:ascii="Arial" w:hAnsi="Arial" w:cs="Arial"/>
          <w:i/>
          <w:sz w:val="28"/>
          <w:szCs w:val="28"/>
        </w:rPr>
        <w:t xml:space="preserve"> </w:t>
      </w:r>
      <w:r w:rsidR="00F83AE8" w:rsidRPr="00F83AE8">
        <w:rPr>
          <w:rFonts w:ascii="Arial" w:eastAsia="Calibri" w:hAnsi="Arial" w:cs="Arial"/>
          <w:bCs/>
          <w:i/>
          <w:sz w:val="28"/>
          <w:szCs w:val="28"/>
          <w:lang w:val="es-ES"/>
        </w:rPr>
        <w:t>“Artículo 82.- El patrimonio municipal se integra por: I.- . . . . .</w:t>
      </w:r>
      <w:r w:rsidR="007E034E">
        <w:rPr>
          <w:rFonts w:ascii="Arial" w:hAnsi="Arial" w:cs="Arial"/>
          <w:i/>
          <w:sz w:val="28"/>
          <w:szCs w:val="28"/>
        </w:rPr>
        <w:t xml:space="preserve"> </w:t>
      </w:r>
      <w:r w:rsidR="00F83AE8" w:rsidRPr="00F83AE8">
        <w:rPr>
          <w:rFonts w:ascii="Arial" w:eastAsia="Calibri" w:hAnsi="Arial" w:cs="Arial"/>
          <w:bCs/>
          <w:i/>
          <w:sz w:val="28"/>
          <w:szCs w:val="28"/>
          <w:lang w:val="es-ES"/>
        </w:rPr>
        <w:t>II.- Los bienes del dominio privado del Municipio; III.- . . . . . IV.- . . . .</w:t>
      </w:r>
      <w:r w:rsidR="008E2510">
        <w:rPr>
          <w:rFonts w:ascii="Arial" w:hAnsi="Arial" w:cs="Arial"/>
          <w:i/>
          <w:sz w:val="28"/>
          <w:szCs w:val="28"/>
        </w:rPr>
        <w:t xml:space="preserve"> </w:t>
      </w:r>
      <w:r w:rsidR="00F83AE8" w:rsidRPr="00F83AE8">
        <w:rPr>
          <w:rFonts w:ascii="Arial" w:eastAsia="Calibri" w:hAnsi="Arial" w:cs="Arial"/>
          <w:bCs/>
          <w:i/>
          <w:sz w:val="28"/>
          <w:szCs w:val="28"/>
          <w:lang w:val="es-ES"/>
        </w:rPr>
        <w:t>Artículo 84.- Los bienes integrantes del patrimonio municipal deben ser clasificados y registrados por el Ayuntamiento en bienes del dominio público y bienes de dominio privado de acuerdo de acuer</w:t>
      </w:r>
      <w:r w:rsidR="008E2510">
        <w:rPr>
          <w:rFonts w:ascii="Arial" w:eastAsia="Calibri" w:hAnsi="Arial" w:cs="Arial"/>
          <w:bCs/>
          <w:i/>
          <w:sz w:val="28"/>
          <w:szCs w:val="28"/>
          <w:lang w:val="es-ES"/>
        </w:rPr>
        <w:t xml:space="preserve">do a los siguientes criterios: </w:t>
      </w:r>
      <w:r w:rsidR="00F83AE8" w:rsidRPr="00F83AE8">
        <w:rPr>
          <w:rFonts w:ascii="Arial" w:eastAsia="Calibri" w:hAnsi="Arial" w:cs="Arial"/>
          <w:bCs/>
          <w:i/>
          <w:sz w:val="28"/>
          <w:szCs w:val="28"/>
          <w:lang w:val="es-ES"/>
        </w:rPr>
        <w:t>I.- S</w:t>
      </w:r>
      <w:r w:rsidR="008E2510">
        <w:rPr>
          <w:rFonts w:ascii="Arial" w:eastAsia="Calibri" w:hAnsi="Arial" w:cs="Arial"/>
          <w:bCs/>
          <w:i/>
          <w:sz w:val="28"/>
          <w:szCs w:val="28"/>
          <w:lang w:val="es-ES"/>
        </w:rPr>
        <w:t xml:space="preserve">on bienes del dominio público: a).- . . . . 1.- . . . . 2.- . . . . . </w:t>
      </w:r>
      <w:r w:rsidR="00F83AE8" w:rsidRPr="00F83AE8">
        <w:rPr>
          <w:rFonts w:ascii="Arial" w:eastAsia="Calibri" w:hAnsi="Arial" w:cs="Arial"/>
          <w:bCs/>
          <w:i/>
          <w:sz w:val="28"/>
          <w:szCs w:val="28"/>
          <w:lang w:val="es-ES"/>
        </w:rPr>
        <w:t>3.- . . . . .</w:t>
      </w:r>
      <w:r w:rsidR="008E2510">
        <w:rPr>
          <w:rFonts w:ascii="Arial" w:hAnsi="Arial" w:cs="Arial"/>
          <w:i/>
          <w:sz w:val="28"/>
          <w:szCs w:val="28"/>
        </w:rPr>
        <w:t xml:space="preserve"> </w:t>
      </w:r>
      <w:r w:rsidR="00F83AE8" w:rsidRPr="00F83AE8">
        <w:rPr>
          <w:rFonts w:ascii="Arial" w:eastAsia="Calibri" w:hAnsi="Arial" w:cs="Arial"/>
          <w:bCs/>
          <w:i/>
          <w:sz w:val="28"/>
          <w:szCs w:val="28"/>
          <w:lang w:val="es-ES"/>
        </w:rPr>
        <w:t>b).- . . . . .</w:t>
      </w:r>
      <w:r w:rsidR="008E2510">
        <w:rPr>
          <w:rFonts w:ascii="Arial" w:hAnsi="Arial" w:cs="Arial"/>
          <w:i/>
          <w:sz w:val="28"/>
          <w:szCs w:val="28"/>
        </w:rPr>
        <w:t xml:space="preserve"> </w:t>
      </w:r>
      <w:r w:rsidR="00F83AE8" w:rsidRPr="00F83AE8">
        <w:rPr>
          <w:rFonts w:ascii="Arial" w:eastAsia="Calibri" w:hAnsi="Arial" w:cs="Arial"/>
          <w:bCs/>
          <w:i/>
          <w:sz w:val="28"/>
          <w:szCs w:val="28"/>
          <w:lang w:val="es-ES"/>
        </w:rPr>
        <w:t xml:space="preserve">c).- . . . . . </w:t>
      </w:r>
      <w:r w:rsidR="008E2510">
        <w:rPr>
          <w:rFonts w:ascii="Arial" w:hAnsi="Arial" w:cs="Arial"/>
          <w:i/>
          <w:sz w:val="28"/>
          <w:szCs w:val="28"/>
        </w:rPr>
        <w:t xml:space="preserve"> </w:t>
      </w:r>
      <w:r w:rsidR="00F83AE8" w:rsidRPr="00F83AE8">
        <w:rPr>
          <w:rFonts w:ascii="Arial" w:eastAsia="Calibri" w:hAnsi="Arial" w:cs="Arial"/>
          <w:bCs/>
          <w:i/>
          <w:sz w:val="28"/>
          <w:szCs w:val="28"/>
          <w:lang w:val="es-ES"/>
        </w:rPr>
        <w:t>d).- . . . . .</w:t>
      </w:r>
      <w:r w:rsidR="008E2510">
        <w:rPr>
          <w:rFonts w:ascii="Arial" w:hAnsi="Arial" w:cs="Arial"/>
          <w:i/>
          <w:sz w:val="28"/>
          <w:szCs w:val="28"/>
        </w:rPr>
        <w:t xml:space="preserve"> </w:t>
      </w:r>
      <w:r w:rsidR="00F83AE8" w:rsidRPr="00F83AE8">
        <w:rPr>
          <w:rFonts w:ascii="Arial" w:eastAsia="Calibri" w:hAnsi="Arial" w:cs="Arial"/>
          <w:bCs/>
          <w:i/>
          <w:sz w:val="28"/>
          <w:szCs w:val="28"/>
          <w:lang w:val="es-ES"/>
        </w:rPr>
        <w:t>e).- . . . . .</w:t>
      </w:r>
      <w:r w:rsidR="008E2510">
        <w:rPr>
          <w:rFonts w:ascii="Arial" w:hAnsi="Arial" w:cs="Arial"/>
          <w:i/>
          <w:sz w:val="28"/>
          <w:szCs w:val="28"/>
        </w:rPr>
        <w:t xml:space="preserve"> </w:t>
      </w:r>
      <w:r w:rsidR="00F83AE8" w:rsidRPr="00F83AE8">
        <w:rPr>
          <w:rFonts w:ascii="Arial" w:eastAsia="Calibri" w:hAnsi="Arial" w:cs="Arial"/>
          <w:bCs/>
          <w:i/>
          <w:sz w:val="28"/>
          <w:szCs w:val="28"/>
          <w:lang w:val="es-ES"/>
        </w:rPr>
        <w:t>f).- . . . . . .</w:t>
      </w:r>
      <w:r w:rsidR="008E2510">
        <w:rPr>
          <w:rFonts w:ascii="Arial" w:hAnsi="Arial" w:cs="Arial"/>
          <w:i/>
          <w:sz w:val="28"/>
          <w:szCs w:val="28"/>
        </w:rPr>
        <w:t xml:space="preserve"> </w:t>
      </w:r>
      <w:r w:rsidR="00F83AE8" w:rsidRPr="00F83AE8">
        <w:rPr>
          <w:rFonts w:ascii="Arial" w:eastAsia="Calibri" w:hAnsi="Arial" w:cs="Arial"/>
          <w:bCs/>
          <w:i/>
          <w:sz w:val="28"/>
          <w:szCs w:val="28"/>
          <w:lang w:val="es-ES"/>
        </w:rPr>
        <w:t>g).- . . . . . .</w:t>
      </w:r>
      <w:r w:rsidR="008E2510">
        <w:rPr>
          <w:rFonts w:ascii="Arial" w:hAnsi="Arial" w:cs="Arial"/>
          <w:i/>
          <w:sz w:val="28"/>
          <w:szCs w:val="28"/>
        </w:rPr>
        <w:t xml:space="preserve"> </w:t>
      </w:r>
      <w:r w:rsidR="00F83AE8" w:rsidRPr="00F83AE8">
        <w:rPr>
          <w:rFonts w:ascii="Arial" w:eastAsia="Calibri" w:hAnsi="Arial" w:cs="Arial"/>
          <w:bCs/>
          <w:i/>
          <w:sz w:val="28"/>
          <w:szCs w:val="28"/>
          <w:lang w:val="es-ES"/>
        </w:rPr>
        <w:t>h).- . . . . . .</w:t>
      </w:r>
      <w:r w:rsidR="008E2510">
        <w:rPr>
          <w:rFonts w:ascii="Arial" w:hAnsi="Arial" w:cs="Arial"/>
          <w:i/>
          <w:sz w:val="28"/>
          <w:szCs w:val="28"/>
        </w:rPr>
        <w:t xml:space="preserve"> </w:t>
      </w:r>
      <w:r w:rsidR="00F83AE8" w:rsidRPr="00F83AE8">
        <w:rPr>
          <w:rFonts w:ascii="Arial" w:eastAsia="Calibri" w:hAnsi="Arial" w:cs="Arial"/>
          <w:bCs/>
          <w:i/>
          <w:sz w:val="28"/>
          <w:szCs w:val="28"/>
          <w:lang w:val="es-ES"/>
        </w:rPr>
        <w:t xml:space="preserve">II.- Son bienes del dominio privado: </w:t>
      </w:r>
      <w:r w:rsidR="008E2510">
        <w:rPr>
          <w:rFonts w:ascii="Arial" w:hAnsi="Arial" w:cs="Arial"/>
          <w:i/>
          <w:sz w:val="28"/>
          <w:szCs w:val="28"/>
        </w:rPr>
        <w:t xml:space="preserve"> </w:t>
      </w:r>
      <w:r w:rsidR="00F83AE8" w:rsidRPr="00F83AE8">
        <w:rPr>
          <w:rFonts w:ascii="Arial" w:eastAsia="Calibri" w:hAnsi="Arial" w:cs="Arial"/>
          <w:bCs/>
          <w:i/>
          <w:sz w:val="28"/>
          <w:szCs w:val="28"/>
          <w:lang w:val="es-ES"/>
        </w:rPr>
        <w:t xml:space="preserve">a).- . . . . . . </w:t>
      </w:r>
      <w:r w:rsidR="008E2510">
        <w:rPr>
          <w:rFonts w:ascii="Arial" w:hAnsi="Arial" w:cs="Arial"/>
          <w:i/>
          <w:sz w:val="28"/>
          <w:szCs w:val="28"/>
        </w:rPr>
        <w:t xml:space="preserve"> </w:t>
      </w:r>
      <w:r w:rsidR="00F83AE8" w:rsidRPr="00F83AE8">
        <w:rPr>
          <w:rFonts w:ascii="Arial" w:eastAsia="Calibri" w:hAnsi="Arial" w:cs="Arial"/>
          <w:bCs/>
          <w:i/>
          <w:sz w:val="28"/>
          <w:szCs w:val="28"/>
          <w:lang w:val="es-ES"/>
        </w:rPr>
        <w:t>b).- . . . . . .</w:t>
      </w:r>
      <w:r w:rsidR="008E2510">
        <w:rPr>
          <w:rFonts w:ascii="Arial" w:hAnsi="Arial" w:cs="Arial"/>
          <w:i/>
          <w:sz w:val="28"/>
          <w:szCs w:val="28"/>
        </w:rPr>
        <w:t xml:space="preserve"> </w:t>
      </w:r>
      <w:r w:rsidR="00F83AE8" w:rsidRPr="00F83AE8">
        <w:rPr>
          <w:rFonts w:ascii="Arial" w:eastAsia="Calibri" w:hAnsi="Arial" w:cs="Arial"/>
          <w:bCs/>
          <w:i/>
          <w:sz w:val="28"/>
          <w:szCs w:val="28"/>
          <w:lang w:val="es-ES"/>
        </w:rPr>
        <w:t xml:space="preserve">c).- . . . . . . </w:t>
      </w:r>
      <w:r w:rsidR="008E2510">
        <w:rPr>
          <w:rFonts w:ascii="Arial" w:hAnsi="Arial" w:cs="Arial"/>
          <w:i/>
          <w:sz w:val="28"/>
          <w:szCs w:val="28"/>
        </w:rPr>
        <w:t xml:space="preserve"> </w:t>
      </w:r>
      <w:r w:rsidR="00F83AE8" w:rsidRPr="00F83AE8">
        <w:rPr>
          <w:rFonts w:ascii="Arial" w:eastAsia="Calibri" w:hAnsi="Arial" w:cs="Arial"/>
          <w:bCs/>
          <w:i/>
          <w:sz w:val="28"/>
          <w:szCs w:val="28"/>
          <w:lang w:val="es-ES"/>
        </w:rPr>
        <w:t>d).- Los bienes muebles propiedad del Municipio que no se encuentren comprendidos en el inciso d) de la fracción anterior; y</w:t>
      </w:r>
      <w:r w:rsidR="008E2510">
        <w:rPr>
          <w:rFonts w:ascii="Arial" w:hAnsi="Arial" w:cs="Arial"/>
          <w:i/>
          <w:sz w:val="28"/>
          <w:szCs w:val="28"/>
        </w:rPr>
        <w:t xml:space="preserve"> </w:t>
      </w:r>
      <w:r w:rsidR="00F83AE8" w:rsidRPr="00F83AE8">
        <w:rPr>
          <w:rFonts w:ascii="Arial" w:eastAsia="Calibri" w:hAnsi="Arial" w:cs="Arial"/>
          <w:bCs/>
          <w:i/>
          <w:sz w:val="28"/>
          <w:szCs w:val="28"/>
          <w:lang w:val="es-ES"/>
        </w:rPr>
        <w:t>e).- Los bienes muebles o inmuebles que por cualquie</w:t>
      </w:r>
      <w:r w:rsidR="008E2510">
        <w:rPr>
          <w:rFonts w:ascii="Arial" w:eastAsia="Calibri" w:hAnsi="Arial" w:cs="Arial"/>
          <w:bCs/>
          <w:i/>
          <w:sz w:val="28"/>
          <w:szCs w:val="28"/>
          <w:lang w:val="es-ES"/>
        </w:rPr>
        <w:t xml:space="preserve">r título jurídico se adquieran. </w:t>
      </w:r>
      <w:r w:rsidR="00F83AE8" w:rsidRPr="00F83AE8">
        <w:rPr>
          <w:rFonts w:ascii="Arial" w:eastAsia="Calibri" w:hAnsi="Arial" w:cs="Arial"/>
          <w:bCs/>
          <w:i/>
          <w:sz w:val="28"/>
          <w:szCs w:val="28"/>
          <w:lang w:val="es-ES"/>
        </w:rPr>
        <w:t>Artículo 87.- Sobre los bienes de dominio privado de los municipios se pueden celebrar y ejecutar todos los actos jurídicos regulados por el derecho común.</w:t>
      </w:r>
      <w:r w:rsidR="008E2510">
        <w:rPr>
          <w:rFonts w:ascii="Arial" w:hAnsi="Arial" w:cs="Arial"/>
          <w:i/>
          <w:sz w:val="28"/>
          <w:szCs w:val="28"/>
        </w:rPr>
        <w:t xml:space="preserve"> </w:t>
      </w:r>
      <w:r w:rsidR="00F83AE8" w:rsidRPr="00F83AE8">
        <w:rPr>
          <w:rFonts w:ascii="Arial" w:eastAsia="Calibri" w:hAnsi="Arial" w:cs="Arial"/>
          <w:bCs/>
          <w:i/>
          <w:sz w:val="28"/>
          <w:szCs w:val="28"/>
          <w:lang w:val="es-ES"/>
        </w:rPr>
        <w:t>Artículo 88.- Cuando se trate de actos de transmisión de dominio de los bienes del dominio privado de los municipios, se deben obse</w:t>
      </w:r>
      <w:r w:rsidR="008E2510">
        <w:rPr>
          <w:rFonts w:ascii="Arial" w:eastAsia="Calibri" w:hAnsi="Arial" w:cs="Arial"/>
          <w:bCs/>
          <w:i/>
          <w:sz w:val="28"/>
          <w:szCs w:val="28"/>
          <w:lang w:val="es-ES"/>
        </w:rPr>
        <w:t xml:space="preserve">rvar los requisitos siguientes: </w:t>
      </w:r>
      <w:r w:rsidR="00F83AE8" w:rsidRPr="00F83AE8">
        <w:rPr>
          <w:rFonts w:ascii="Arial" w:eastAsia="Calibri" w:hAnsi="Arial" w:cs="Arial"/>
          <w:bCs/>
          <w:i/>
          <w:sz w:val="28"/>
          <w:szCs w:val="28"/>
          <w:lang w:val="es-ES"/>
        </w:rPr>
        <w:t xml:space="preserve">I.- </w:t>
      </w:r>
      <w:r w:rsidR="00F83AE8" w:rsidRPr="00F83AE8">
        <w:rPr>
          <w:rFonts w:ascii="Arial" w:eastAsia="Calibri" w:hAnsi="Arial" w:cs="Arial"/>
          <w:bCs/>
          <w:i/>
          <w:sz w:val="28"/>
          <w:szCs w:val="28"/>
          <w:u w:val="single"/>
          <w:lang w:val="es-ES"/>
        </w:rPr>
        <w:t>Justificar que la enajenación o donación</w:t>
      </w:r>
      <w:r w:rsidR="00F83AE8" w:rsidRPr="00F83AE8">
        <w:rPr>
          <w:rFonts w:ascii="Arial" w:eastAsia="Calibri" w:hAnsi="Arial" w:cs="Arial"/>
          <w:bCs/>
          <w:i/>
          <w:sz w:val="28"/>
          <w:szCs w:val="28"/>
          <w:lang w:val="es-ES"/>
        </w:rPr>
        <w:t>, responde a la ejecución de un programa cuyo objetivo sea la satisfacción de un servicio público, pago de deuda, o cualquier otro fin que busque el interés general; II.- Realizar, en el caso de venta, un avalúo por perito autorizado, para determinar el precio mínimo de venta; y</w:t>
      </w:r>
      <w:r w:rsidR="00345C33">
        <w:rPr>
          <w:rFonts w:ascii="Arial" w:hAnsi="Arial" w:cs="Arial"/>
          <w:i/>
          <w:sz w:val="28"/>
          <w:szCs w:val="28"/>
        </w:rPr>
        <w:t xml:space="preserve"> </w:t>
      </w:r>
      <w:r w:rsidR="00F83AE8" w:rsidRPr="00F83AE8">
        <w:rPr>
          <w:rFonts w:ascii="Arial" w:eastAsia="Calibri" w:hAnsi="Arial" w:cs="Arial"/>
          <w:bCs/>
          <w:i/>
          <w:sz w:val="28"/>
          <w:szCs w:val="28"/>
          <w:lang w:val="es-ES"/>
        </w:rPr>
        <w:t>III.- Realizar la enajenación mediante subasta pública al mejor postor, salvo que por las circunstancias que rodeen al acto, el Ayuntamiento decida por mayoría calificada cualquier otro</w:t>
      </w:r>
      <w:r w:rsidR="00345C33">
        <w:rPr>
          <w:rFonts w:ascii="Arial" w:eastAsia="Calibri" w:hAnsi="Arial" w:cs="Arial"/>
          <w:bCs/>
          <w:i/>
          <w:sz w:val="28"/>
          <w:szCs w:val="28"/>
          <w:lang w:val="es-ES"/>
        </w:rPr>
        <w:t xml:space="preserve"> procedimiento de enajenación; </w:t>
      </w:r>
      <w:r w:rsidR="00F83AE8" w:rsidRPr="00F83AE8">
        <w:rPr>
          <w:rFonts w:ascii="Arial" w:eastAsia="Calibri" w:hAnsi="Arial" w:cs="Arial"/>
          <w:bCs/>
          <w:i/>
          <w:sz w:val="28"/>
          <w:szCs w:val="28"/>
          <w:lang w:val="es-ES"/>
        </w:rPr>
        <w:t xml:space="preserve">No se puede realizar la enajenación de ningún bien de dominio privado durante los últimos seis meses de la Administración Pública Municipal, </w:t>
      </w:r>
      <w:r w:rsidR="00F83AE8" w:rsidRPr="00F83AE8">
        <w:rPr>
          <w:rFonts w:ascii="Arial" w:eastAsia="Calibri" w:hAnsi="Arial" w:cs="Arial"/>
          <w:bCs/>
          <w:i/>
          <w:sz w:val="28"/>
          <w:szCs w:val="28"/>
          <w:lang w:val="es-ES"/>
        </w:rPr>
        <w:lastRenderedPageBreak/>
        <w:t>salvo que sea con motivo de la conclusión de trámites iniciados previamente que se realicen ante o por instituciones públicas oficiales para garantizar la atención a la salud, la educación, la seguridad pública o la prot</w:t>
      </w:r>
      <w:r w:rsidR="00345C33">
        <w:rPr>
          <w:rFonts w:ascii="Arial" w:eastAsia="Calibri" w:hAnsi="Arial" w:cs="Arial"/>
          <w:bCs/>
          <w:i/>
          <w:sz w:val="28"/>
          <w:szCs w:val="28"/>
          <w:lang w:val="es-ES"/>
        </w:rPr>
        <w:t xml:space="preserve">ección civil de municipios”. </w:t>
      </w:r>
      <w:r w:rsidR="00F83AE8" w:rsidRPr="00F83AE8">
        <w:rPr>
          <w:rFonts w:ascii="Arial" w:eastAsia="Calibri" w:hAnsi="Arial" w:cs="Arial"/>
          <w:i/>
          <w:sz w:val="28"/>
          <w:szCs w:val="28"/>
        </w:rPr>
        <w:t xml:space="preserve">Al efecto, atendiendo la literalidad de lo dispuesto en los artículos 87 y 88 de la Ley de Gobierno y la Administración Pública Municipal, la presente donación tiene como objetivo principal que las personas que fueron beneficiadas con los bienes descritos, tengan las facturas correspondientes, debidamente endosadas a su favor, para la realización de trámites administrativos y validez de la garantía adecuada, mencionando al efecto que los </w:t>
      </w:r>
      <w:r w:rsidR="00F83AE8" w:rsidRPr="00F83AE8">
        <w:rPr>
          <w:rFonts w:ascii="Arial" w:eastAsia="Calibri" w:hAnsi="Arial" w:cs="Arial"/>
          <w:b/>
          <w:i/>
          <w:sz w:val="28"/>
          <w:szCs w:val="28"/>
          <w:u w:val="single"/>
        </w:rPr>
        <w:t>donatarios</w:t>
      </w:r>
      <w:r w:rsidR="00F83AE8" w:rsidRPr="00F83AE8">
        <w:rPr>
          <w:rFonts w:ascii="Arial" w:eastAsia="Calibri" w:hAnsi="Arial" w:cs="Arial"/>
          <w:i/>
          <w:sz w:val="28"/>
          <w:szCs w:val="28"/>
        </w:rPr>
        <w:t xml:space="preserve"> son quienes participaron en el evento del “Día Internacional de la Mujer y Día de las Madres”, mismas que se mencionan a continuación: </w:t>
      </w:r>
    </w:p>
    <w:p w:rsidR="00F83AE8" w:rsidRDefault="00F83AE8" w:rsidP="00F83AE8">
      <w:pPr>
        <w:spacing w:after="0" w:line="240" w:lineRule="auto"/>
        <w:ind w:left="60"/>
        <w:jc w:val="both"/>
        <w:rPr>
          <w:rFonts w:ascii="Arial" w:eastAsia="Calibri" w:hAnsi="Arial" w:cs="Arial"/>
          <w:sz w:val="24"/>
          <w:szCs w:val="24"/>
        </w:rPr>
      </w:pPr>
    </w:p>
    <w:tbl>
      <w:tblPr>
        <w:tblStyle w:val="Cuadrculadetablaclara"/>
        <w:tblW w:w="7650" w:type="dxa"/>
        <w:tblLook w:val="04A0" w:firstRow="1" w:lastRow="0" w:firstColumn="1" w:lastColumn="0" w:noHBand="0" w:noVBand="1"/>
      </w:tblPr>
      <w:tblGrid>
        <w:gridCol w:w="3681"/>
        <w:gridCol w:w="3969"/>
      </w:tblGrid>
      <w:tr w:rsidR="00F83AE8" w:rsidTr="00345C33">
        <w:tc>
          <w:tcPr>
            <w:tcW w:w="3681" w:type="dxa"/>
          </w:tcPr>
          <w:p w:rsidR="00F83AE8" w:rsidRPr="00AB494C" w:rsidRDefault="00F83AE8" w:rsidP="007E034E">
            <w:pPr>
              <w:jc w:val="center"/>
              <w:rPr>
                <w:rFonts w:ascii="Arial" w:eastAsia="Calibri" w:hAnsi="Arial" w:cs="Arial"/>
                <w:b/>
                <w:szCs w:val="24"/>
              </w:rPr>
            </w:pPr>
            <w:r w:rsidRPr="00AB494C">
              <w:rPr>
                <w:rFonts w:ascii="Arial" w:eastAsia="Calibri" w:hAnsi="Arial" w:cs="Arial"/>
                <w:b/>
                <w:szCs w:val="24"/>
              </w:rPr>
              <w:t>Ganadora</w:t>
            </w:r>
          </w:p>
        </w:tc>
        <w:tc>
          <w:tcPr>
            <w:tcW w:w="3969" w:type="dxa"/>
          </w:tcPr>
          <w:p w:rsidR="00F83AE8" w:rsidRPr="00AB494C" w:rsidRDefault="00F83AE8" w:rsidP="007E034E">
            <w:pPr>
              <w:jc w:val="center"/>
              <w:rPr>
                <w:rFonts w:ascii="Arial" w:eastAsia="Calibri" w:hAnsi="Arial" w:cs="Arial"/>
                <w:b/>
                <w:szCs w:val="24"/>
              </w:rPr>
            </w:pPr>
            <w:r w:rsidRPr="00AB494C">
              <w:rPr>
                <w:rFonts w:ascii="Arial" w:eastAsia="Calibri" w:hAnsi="Arial" w:cs="Arial"/>
                <w:b/>
                <w:szCs w:val="24"/>
              </w:rPr>
              <w:t>Departamento</w:t>
            </w:r>
          </w:p>
        </w:tc>
      </w:tr>
      <w:tr w:rsidR="00F83AE8" w:rsidTr="00345C33">
        <w:tc>
          <w:tcPr>
            <w:tcW w:w="3681" w:type="dxa"/>
          </w:tcPr>
          <w:p w:rsidR="00F83AE8" w:rsidRPr="00AB494C" w:rsidRDefault="00F83AE8" w:rsidP="007E034E">
            <w:pPr>
              <w:jc w:val="both"/>
              <w:rPr>
                <w:rFonts w:ascii="Arial" w:eastAsia="Calibri" w:hAnsi="Arial" w:cs="Arial"/>
                <w:sz w:val="20"/>
                <w:szCs w:val="24"/>
              </w:rPr>
            </w:pPr>
            <w:r w:rsidRPr="00AB494C">
              <w:rPr>
                <w:rFonts w:ascii="Arial" w:eastAsia="Calibri" w:hAnsi="Arial" w:cs="Arial"/>
                <w:sz w:val="20"/>
                <w:szCs w:val="24"/>
              </w:rPr>
              <w:t xml:space="preserve">María Eugenia Baltazar </w:t>
            </w:r>
            <w:r>
              <w:rPr>
                <w:rFonts w:ascii="Arial" w:eastAsia="Calibri" w:hAnsi="Arial" w:cs="Arial"/>
                <w:sz w:val="20"/>
                <w:szCs w:val="24"/>
              </w:rPr>
              <w:t>Rodríguez</w:t>
            </w:r>
          </w:p>
        </w:tc>
        <w:tc>
          <w:tcPr>
            <w:tcW w:w="3969"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Nómina</w:t>
            </w:r>
          </w:p>
        </w:tc>
      </w:tr>
      <w:tr w:rsidR="00F83AE8" w:rsidTr="00345C33">
        <w:tc>
          <w:tcPr>
            <w:tcW w:w="3681" w:type="dxa"/>
          </w:tcPr>
          <w:p w:rsidR="00F83AE8" w:rsidRPr="00AB494C" w:rsidRDefault="00F83AE8" w:rsidP="007E034E">
            <w:pPr>
              <w:jc w:val="both"/>
              <w:rPr>
                <w:rFonts w:ascii="Arial" w:eastAsia="Calibri" w:hAnsi="Arial" w:cs="Arial"/>
                <w:sz w:val="20"/>
                <w:szCs w:val="24"/>
              </w:rPr>
            </w:pPr>
            <w:r w:rsidRPr="00AB494C">
              <w:rPr>
                <w:rFonts w:ascii="Arial" w:eastAsia="Calibri" w:hAnsi="Arial" w:cs="Arial"/>
                <w:sz w:val="20"/>
                <w:szCs w:val="24"/>
              </w:rPr>
              <w:t xml:space="preserve">Alma Yadira Figueroa Coronel </w:t>
            </w:r>
          </w:p>
        </w:tc>
        <w:tc>
          <w:tcPr>
            <w:tcW w:w="3969"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Igualdad Sustantiva Entre Mujeres y Hombres</w:t>
            </w:r>
          </w:p>
        </w:tc>
      </w:tr>
      <w:tr w:rsidR="00F83AE8" w:rsidTr="00345C33">
        <w:tc>
          <w:tcPr>
            <w:tcW w:w="3681"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 xml:space="preserve">Patricia García Barajas </w:t>
            </w:r>
          </w:p>
        </w:tc>
        <w:tc>
          <w:tcPr>
            <w:tcW w:w="3969"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 xml:space="preserve">Catastro </w:t>
            </w:r>
          </w:p>
        </w:tc>
      </w:tr>
      <w:tr w:rsidR="00F83AE8" w:rsidTr="00345C33">
        <w:tc>
          <w:tcPr>
            <w:tcW w:w="3681"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María Guadalupe Jiménez Guzmán</w:t>
            </w:r>
          </w:p>
        </w:tc>
        <w:tc>
          <w:tcPr>
            <w:tcW w:w="3969"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Jefatura de Mercados</w:t>
            </w:r>
          </w:p>
        </w:tc>
      </w:tr>
      <w:tr w:rsidR="00F83AE8" w:rsidTr="00345C33">
        <w:tc>
          <w:tcPr>
            <w:tcW w:w="3681"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 xml:space="preserve">María Azucena Acevedo Chávez </w:t>
            </w:r>
          </w:p>
        </w:tc>
        <w:tc>
          <w:tcPr>
            <w:tcW w:w="3969"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Reglamentos</w:t>
            </w:r>
          </w:p>
        </w:tc>
      </w:tr>
      <w:tr w:rsidR="00F83AE8" w:rsidTr="00345C33">
        <w:tc>
          <w:tcPr>
            <w:tcW w:w="3681"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María Vicenta Meza Mejía</w:t>
            </w:r>
          </w:p>
        </w:tc>
        <w:tc>
          <w:tcPr>
            <w:tcW w:w="3969"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 xml:space="preserve">Servicios Generales </w:t>
            </w:r>
          </w:p>
        </w:tc>
      </w:tr>
      <w:tr w:rsidR="00F83AE8" w:rsidTr="00345C33">
        <w:tc>
          <w:tcPr>
            <w:tcW w:w="3681"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 xml:space="preserve">Gloria Amador Aguilar </w:t>
            </w:r>
          </w:p>
        </w:tc>
        <w:tc>
          <w:tcPr>
            <w:tcW w:w="3969"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Comunicación Social</w:t>
            </w:r>
          </w:p>
        </w:tc>
      </w:tr>
      <w:tr w:rsidR="00F83AE8" w:rsidTr="00345C33">
        <w:tc>
          <w:tcPr>
            <w:tcW w:w="3681"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Edna Gómez  del Toro</w:t>
            </w:r>
          </w:p>
        </w:tc>
        <w:tc>
          <w:tcPr>
            <w:tcW w:w="3969"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Desarrollo Económico</w:t>
            </w:r>
          </w:p>
        </w:tc>
      </w:tr>
      <w:tr w:rsidR="00F83AE8" w:rsidTr="00345C33">
        <w:tc>
          <w:tcPr>
            <w:tcW w:w="3681"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Ana María del Toro Torres</w:t>
            </w:r>
          </w:p>
        </w:tc>
        <w:tc>
          <w:tcPr>
            <w:tcW w:w="3969"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Tesorería</w:t>
            </w:r>
          </w:p>
        </w:tc>
      </w:tr>
      <w:tr w:rsidR="00F83AE8" w:rsidTr="00345C33">
        <w:tc>
          <w:tcPr>
            <w:tcW w:w="3681"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 xml:space="preserve">Lorena Patricia López Guzmán </w:t>
            </w:r>
          </w:p>
        </w:tc>
        <w:tc>
          <w:tcPr>
            <w:tcW w:w="3969"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Comisaría de Seguridad Pública y Policía Vial</w:t>
            </w:r>
          </w:p>
        </w:tc>
      </w:tr>
      <w:tr w:rsidR="00F83AE8" w:rsidTr="00345C33">
        <w:tc>
          <w:tcPr>
            <w:tcW w:w="3681"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Elvia Juárez Ramírez</w:t>
            </w:r>
          </w:p>
        </w:tc>
        <w:tc>
          <w:tcPr>
            <w:tcW w:w="3969"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Seguridad Pública</w:t>
            </w:r>
          </w:p>
        </w:tc>
      </w:tr>
      <w:tr w:rsidR="00F83AE8" w:rsidTr="00345C33">
        <w:tc>
          <w:tcPr>
            <w:tcW w:w="3681"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 xml:space="preserve">María Elena Luis Juan </w:t>
            </w:r>
          </w:p>
        </w:tc>
        <w:tc>
          <w:tcPr>
            <w:tcW w:w="3969"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Servicios Públicos</w:t>
            </w:r>
          </w:p>
        </w:tc>
      </w:tr>
      <w:tr w:rsidR="00F83AE8" w:rsidTr="00345C33">
        <w:tc>
          <w:tcPr>
            <w:tcW w:w="3681"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Bertha Alicia Campos Vázquez</w:t>
            </w:r>
          </w:p>
        </w:tc>
        <w:tc>
          <w:tcPr>
            <w:tcW w:w="3969"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Fomento Deportivo</w:t>
            </w:r>
          </w:p>
        </w:tc>
      </w:tr>
      <w:tr w:rsidR="00F83AE8" w:rsidTr="00345C33">
        <w:tc>
          <w:tcPr>
            <w:tcW w:w="3681"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 xml:space="preserve">Alejandra Palacios Seaman </w:t>
            </w:r>
          </w:p>
        </w:tc>
        <w:tc>
          <w:tcPr>
            <w:tcW w:w="3969"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 xml:space="preserve">Registro Civil </w:t>
            </w:r>
          </w:p>
        </w:tc>
      </w:tr>
      <w:tr w:rsidR="00F83AE8" w:rsidTr="00345C33">
        <w:tc>
          <w:tcPr>
            <w:tcW w:w="3681"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 xml:space="preserve">Liliana Castolo Ramos </w:t>
            </w:r>
          </w:p>
        </w:tc>
        <w:tc>
          <w:tcPr>
            <w:tcW w:w="3969"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Seguridad Pública</w:t>
            </w:r>
          </w:p>
        </w:tc>
      </w:tr>
      <w:tr w:rsidR="00F83AE8" w:rsidTr="00345C33">
        <w:tc>
          <w:tcPr>
            <w:tcW w:w="3681"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 xml:space="preserve">María de Jesús Preciado Rosales </w:t>
            </w:r>
          </w:p>
        </w:tc>
        <w:tc>
          <w:tcPr>
            <w:tcW w:w="3969"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Jefatura de Cultura</w:t>
            </w:r>
          </w:p>
        </w:tc>
      </w:tr>
      <w:tr w:rsidR="00F83AE8" w:rsidTr="00345C33">
        <w:tc>
          <w:tcPr>
            <w:tcW w:w="3681"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 xml:space="preserve">María Elena Rentería Palafox </w:t>
            </w:r>
          </w:p>
        </w:tc>
        <w:tc>
          <w:tcPr>
            <w:tcW w:w="3969"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Tianguis</w:t>
            </w:r>
          </w:p>
        </w:tc>
      </w:tr>
      <w:tr w:rsidR="00F83AE8" w:rsidTr="00345C33">
        <w:tc>
          <w:tcPr>
            <w:tcW w:w="3681"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Ana María Rivera Baltazar</w:t>
            </w:r>
          </w:p>
        </w:tc>
        <w:tc>
          <w:tcPr>
            <w:tcW w:w="3969"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Jefatura de Cultura</w:t>
            </w:r>
          </w:p>
        </w:tc>
      </w:tr>
      <w:tr w:rsidR="00F83AE8" w:rsidTr="00345C33">
        <w:tc>
          <w:tcPr>
            <w:tcW w:w="3681"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Laura Guadalupe Gómez Pinto</w:t>
            </w:r>
          </w:p>
        </w:tc>
        <w:tc>
          <w:tcPr>
            <w:tcW w:w="3969"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 xml:space="preserve">Asesores de Regidor </w:t>
            </w:r>
          </w:p>
        </w:tc>
      </w:tr>
    </w:tbl>
    <w:p w:rsidR="00F83AE8" w:rsidRDefault="00F83AE8" w:rsidP="00F83AE8">
      <w:pPr>
        <w:jc w:val="both"/>
        <w:rPr>
          <w:rFonts w:ascii="Arial" w:eastAsia="Calibri" w:hAnsi="Arial" w:cs="Arial"/>
          <w:sz w:val="24"/>
          <w:szCs w:val="24"/>
        </w:rPr>
      </w:pPr>
    </w:p>
    <w:p w:rsidR="00F83AE8" w:rsidRPr="00D76415" w:rsidRDefault="00F83AE8" w:rsidP="00D76415">
      <w:pPr>
        <w:spacing w:after="0" w:line="360" w:lineRule="auto"/>
        <w:ind w:left="60"/>
        <w:jc w:val="both"/>
        <w:rPr>
          <w:rFonts w:ascii="Arial" w:eastAsia="Calibri" w:hAnsi="Arial" w:cs="Arial"/>
          <w:i/>
          <w:sz w:val="28"/>
          <w:szCs w:val="28"/>
        </w:rPr>
      </w:pPr>
      <w:r w:rsidRPr="00D76415">
        <w:rPr>
          <w:rFonts w:ascii="Arial" w:eastAsia="Calibri" w:hAnsi="Arial" w:cs="Arial"/>
          <w:i/>
          <w:sz w:val="28"/>
          <w:szCs w:val="28"/>
        </w:rPr>
        <w:t>Según se desprende de los documentos, acusados de recibido con la firma autógrafa de las ganadoras, respecto de la recepción de cada uno de los artículos y que obran como parte de los expedientes que se formaron y son parte integrante del presente dictamen.</w:t>
      </w:r>
      <w:r w:rsidR="00D76415" w:rsidRPr="00D76415">
        <w:rPr>
          <w:rFonts w:ascii="Arial" w:eastAsia="Calibri" w:hAnsi="Arial" w:cs="Arial"/>
          <w:i/>
          <w:sz w:val="28"/>
          <w:szCs w:val="28"/>
        </w:rPr>
        <w:t xml:space="preserve"> </w:t>
      </w:r>
      <w:r w:rsidRPr="00D76415">
        <w:rPr>
          <w:rFonts w:ascii="Arial" w:eastAsia="Calibri" w:hAnsi="Arial" w:cs="Arial"/>
          <w:i/>
          <w:sz w:val="28"/>
          <w:szCs w:val="28"/>
        </w:rPr>
        <w:t xml:space="preserve">Cumpliendo con lo anterior, </w:t>
      </w:r>
      <w:r w:rsidRPr="00D76415">
        <w:rPr>
          <w:rFonts w:ascii="Arial" w:eastAsia="Calibri" w:hAnsi="Arial" w:cs="Arial"/>
          <w:i/>
          <w:sz w:val="28"/>
          <w:szCs w:val="28"/>
        </w:rPr>
        <w:lastRenderedPageBreak/>
        <w:t>con las características que reviste todo contrato de donación, como al efecto lo es, la gratuidad, unilateralidad, consensual e instantáneo, ya que los mismos fueron entregados el día 12 doce de mayo de 2023.</w:t>
      </w:r>
      <w:r w:rsidR="00D76415" w:rsidRPr="00D76415">
        <w:rPr>
          <w:rFonts w:ascii="Arial" w:eastAsia="Calibri" w:hAnsi="Arial" w:cs="Arial"/>
          <w:i/>
          <w:sz w:val="28"/>
          <w:szCs w:val="28"/>
        </w:rPr>
        <w:t xml:space="preserve"> </w:t>
      </w:r>
      <w:r w:rsidRPr="00D76415">
        <w:rPr>
          <w:rFonts w:ascii="Arial" w:eastAsia="Calibri" w:hAnsi="Arial" w:cs="Arial"/>
          <w:i/>
          <w:sz w:val="28"/>
          <w:szCs w:val="28"/>
        </w:rPr>
        <w:t>Los bienes descritos no forman parte de los bienes del patrimonio del Municipio de Zapotlán el Grande, ya que la traslación de su dominio fue de manera inmediata, como ya se dijo se entregaron a los ganadores que participaron en el evento del “Día Internacional de la Mujer y Día de las Madres”. Sin embargo, fueron dados de alta en el sistema EMPRESS, como bienes propiedad del Municipio de Zapotlán el Grande, Jalisco, por lo que, es necesario darlos de baja del sistema, advirtiendo además de que los bienes por su naturaleza son CONSUMIBLES, excepto las dos bicicletas, las que deberán ser endosadas a las ganad</w:t>
      </w:r>
      <w:r w:rsidR="00D76415" w:rsidRPr="00D76415">
        <w:rPr>
          <w:rFonts w:ascii="Arial" w:eastAsia="Calibri" w:hAnsi="Arial" w:cs="Arial"/>
          <w:i/>
          <w:sz w:val="28"/>
          <w:szCs w:val="28"/>
        </w:rPr>
        <w:t xml:space="preserve">oras en la rifa. </w:t>
      </w:r>
      <w:r w:rsidRPr="00D76415">
        <w:rPr>
          <w:rFonts w:ascii="Arial" w:eastAsia="Calibri" w:hAnsi="Arial" w:cs="Arial"/>
          <w:bCs/>
          <w:i/>
          <w:sz w:val="28"/>
          <w:szCs w:val="28"/>
          <w:lang w:val="es-ES"/>
        </w:rPr>
        <w:t>Por lo anteriormente expuesto, fundado y motivado el suscrito en mi carácter de Regidor Presidente de la Comisión Edilicia Permanente de Hacienda Pública y Patrimonio Municipal, propongo para su aprobación iniciativa de acuerdo que contiene los siguientes:</w:t>
      </w:r>
      <w:r w:rsidR="00D76415" w:rsidRPr="00D76415">
        <w:rPr>
          <w:rFonts w:ascii="Arial" w:eastAsia="Calibri" w:hAnsi="Arial" w:cs="Arial"/>
          <w:i/>
          <w:sz w:val="28"/>
          <w:szCs w:val="28"/>
        </w:rPr>
        <w:t xml:space="preserve"> </w:t>
      </w:r>
      <w:r w:rsidRPr="00D76415">
        <w:rPr>
          <w:rFonts w:ascii="Arial" w:eastAsia="Calibri" w:hAnsi="Arial" w:cs="Arial"/>
          <w:b/>
          <w:bCs/>
          <w:i/>
          <w:sz w:val="28"/>
          <w:szCs w:val="28"/>
          <w:lang w:val="es-ES"/>
        </w:rPr>
        <w:t>PUNTOS DE ACUERDO:</w:t>
      </w:r>
      <w:r w:rsidR="00D76415" w:rsidRPr="00D76415">
        <w:rPr>
          <w:rFonts w:ascii="Arial" w:eastAsia="Calibri" w:hAnsi="Arial" w:cs="Arial"/>
          <w:i/>
          <w:sz w:val="28"/>
          <w:szCs w:val="28"/>
        </w:rPr>
        <w:t xml:space="preserve"> </w:t>
      </w:r>
      <w:r w:rsidRPr="00D76415">
        <w:rPr>
          <w:rFonts w:ascii="Arial" w:eastAsia="Calibri" w:hAnsi="Arial" w:cs="Arial"/>
          <w:b/>
          <w:bCs/>
          <w:i/>
          <w:sz w:val="28"/>
          <w:szCs w:val="28"/>
          <w:lang w:val="es-ES"/>
        </w:rPr>
        <w:t xml:space="preserve">PRIMERO.- </w:t>
      </w:r>
      <w:r w:rsidRPr="00D76415">
        <w:rPr>
          <w:rFonts w:ascii="Arial" w:eastAsia="Calibri" w:hAnsi="Arial" w:cs="Arial"/>
          <w:bCs/>
          <w:i/>
          <w:sz w:val="28"/>
          <w:szCs w:val="28"/>
          <w:lang w:val="es-ES"/>
        </w:rPr>
        <w:t xml:space="preserve">Se faculta y autoriza por el Pleno de este Honorable Ayuntamiento Constitucional de Zapotlán el Grande, Jalisco, la </w:t>
      </w:r>
      <w:r w:rsidRPr="00D76415">
        <w:rPr>
          <w:rFonts w:ascii="Arial" w:eastAsia="Calibri" w:hAnsi="Arial" w:cs="Arial"/>
          <w:b/>
          <w:bCs/>
          <w:i/>
          <w:sz w:val="28"/>
          <w:szCs w:val="28"/>
          <w:lang w:val="es-ES"/>
        </w:rPr>
        <w:t>DONACIÓN</w:t>
      </w:r>
      <w:r w:rsidRPr="00D76415">
        <w:rPr>
          <w:rFonts w:ascii="Arial" w:eastAsia="Calibri" w:hAnsi="Arial" w:cs="Arial"/>
          <w:bCs/>
          <w:i/>
          <w:sz w:val="28"/>
          <w:szCs w:val="28"/>
          <w:lang w:val="es-ES"/>
        </w:rPr>
        <w:t xml:space="preserve"> de los siguientes bienes muebles:</w:t>
      </w:r>
      <w:r w:rsidR="00D76415">
        <w:rPr>
          <w:rFonts w:ascii="Arial" w:eastAsia="Calibri" w:hAnsi="Arial" w:cs="Arial"/>
          <w:bCs/>
          <w:i/>
          <w:sz w:val="28"/>
          <w:szCs w:val="28"/>
          <w:lang w:val="es-ES"/>
        </w:rPr>
        <w:t xml:space="preserve"> - - - - - - - - - - - - - - - - - - - - - - - - - - - - - - - - - - - - - -</w:t>
      </w:r>
    </w:p>
    <w:p w:rsidR="00F83AE8" w:rsidRPr="00D76415" w:rsidRDefault="00F83AE8" w:rsidP="00D76415">
      <w:pPr>
        <w:spacing w:line="360" w:lineRule="auto"/>
        <w:jc w:val="both"/>
        <w:rPr>
          <w:rFonts w:ascii="Arial" w:eastAsia="Calibri" w:hAnsi="Arial" w:cs="Arial"/>
          <w:i/>
          <w:sz w:val="28"/>
          <w:szCs w:val="28"/>
        </w:rPr>
      </w:pPr>
    </w:p>
    <w:tbl>
      <w:tblPr>
        <w:tblStyle w:val="Cuadrculadetablaclara"/>
        <w:tblW w:w="7650" w:type="dxa"/>
        <w:tblLook w:val="04A0" w:firstRow="1" w:lastRow="0" w:firstColumn="1" w:lastColumn="0" w:noHBand="0" w:noVBand="1"/>
      </w:tblPr>
      <w:tblGrid>
        <w:gridCol w:w="4106"/>
        <w:gridCol w:w="3544"/>
      </w:tblGrid>
      <w:tr w:rsidR="00F83AE8" w:rsidRPr="00AB494C" w:rsidTr="00D76415">
        <w:tc>
          <w:tcPr>
            <w:tcW w:w="4106" w:type="dxa"/>
          </w:tcPr>
          <w:p w:rsidR="00F83AE8" w:rsidRPr="00AB494C" w:rsidRDefault="00F83AE8" w:rsidP="007E034E">
            <w:pPr>
              <w:jc w:val="center"/>
              <w:rPr>
                <w:rFonts w:ascii="Arial" w:eastAsia="Calibri" w:hAnsi="Arial" w:cs="Arial"/>
                <w:b/>
                <w:szCs w:val="24"/>
              </w:rPr>
            </w:pPr>
            <w:r w:rsidRPr="00AB494C">
              <w:rPr>
                <w:rFonts w:ascii="Arial" w:eastAsia="Calibri" w:hAnsi="Arial" w:cs="Arial"/>
                <w:b/>
                <w:szCs w:val="24"/>
              </w:rPr>
              <w:t>Ganadora</w:t>
            </w:r>
          </w:p>
        </w:tc>
        <w:tc>
          <w:tcPr>
            <w:tcW w:w="3544" w:type="dxa"/>
          </w:tcPr>
          <w:p w:rsidR="00F83AE8" w:rsidRPr="00AB494C" w:rsidRDefault="00F83AE8" w:rsidP="007E034E">
            <w:pPr>
              <w:jc w:val="center"/>
              <w:rPr>
                <w:rFonts w:ascii="Arial" w:eastAsia="Calibri" w:hAnsi="Arial" w:cs="Arial"/>
                <w:b/>
                <w:szCs w:val="24"/>
              </w:rPr>
            </w:pPr>
            <w:r w:rsidRPr="00AB494C">
              <w:rPr>
                <w:rFonts w:ascii="Arial" w:eastAsia="Calibri" w:hAnsi="Arial" w:cs="Arial"/>
                <w:b/>
                <w:szCs w:val="24"/>
              </w:rPr>
              <w:t>Premio</w:t>
            </w:r>
          </w:p>
        </w:tc>
      </w:tr>
      <w:tr w:rsidR="00F83AE8" w:rsidRPr="00AB494C" w:rsidTr="00D76415">
        <w:tc>
          <w:tcPr>
            <w:tcW w:w="4106" w:type="dxa"/>
          </w:tcPr>
          <w:p w:rsidR="00F83AE8" w:rsidRPr="00C06AE3" w:rsidRDefault="00F83AE8" w:rsidP="007E034E">
            <w:pPr>
              <w:jc w:val="both"/>
              <w:rPr>
                <w:rFonts w:ascii="Arial" w:eastAsia="Calibri" w:hAnsi="Arial" w:cs="Arial"/>
                <w:szCs w:val="24"/>
              </w:rPr>
            </w:pPr>
            <w:r w:rsidRPr="00C06AE3">
              <w:rPr>
                <w:rFonts w:ascii="Arial" w:eastAsia="Calibri" w:hAnsi="Arial" w:cs="Arial"/>
                <w:szCs w:val="24"/>
              </w:rPr>
              <w:t>María Eugenia Baltazar Díaz</w:t>
            </w:r>
          </w:p>
        </w:tc>
        <w:tc>
          <w:tcPr>
            <w:tcW w:w="3544" w:type="dxa"/>
          </w:tcPr>
          <w:p w:rsidR="00F83AE8" w:rsidRPr="00AB494C" w:rsidRDefault="00F83AE8" w:rsidP="007E034E">
            <w:pPr>
              <w:jc w:val="center"/>
              <w:rPr>
                <w:rFonts w:ascii="Arial" w:eastAsia="Calibri" w:hAnsi="Arial" w:cs="Arial"/>
                <w:sz w:val="20"/>
                <w:szCs w:val="24"/>
              </w:rPr>
            </w:pPr>
            <w:r>
              <w:rPr>
                <w:rFonts w:ascii="Arial" w:eastAsia="Calibri" w:hAnsi="Arial" w:cs="Arial"/>
                <w:sz w:val="20"/>
                <w:szCs w:val="24"/>
              </w:rPr>
              <w:t>1 Bolsa de M</w:t>
            </w:r>
            <w:r w:rsidRPr="00AB494C">
              <w:rPr>
                <w:rFonts w:ascii="Arial" w:eastAsia="Calibri" w:hAnsi="Arial" w:cs="Arial"/>
                <w:sz w:val="20"/>
                <w:szCs w:val="24"/>
              </w:rPr>
              <w:t>ano</w:t>
            </w:r>
          </w:p>
        </w:tc>
      </w:tr>
      <w:tr w:rsidR="00F83AE8" w:rsidRPr="00AB494C" w:rsidTr="00D76415">
        <w:tc>
          <w:tcPr>
            <w:tcW w:w="4106" w:type="dxa"/>
          </w:tcPr>
          <w:p w:rsidR="00F83AE8" w:rsidRPr="00C06AE3" w:rsidRDefault="00F83AE8" w:rsidP="007E034E">
            <w:pPr>
              <w:jc w:val="both"/>
              <w:rPr>
                <w:rFonts w:ascii="Arial" w:eastAsia="Calibri" w:hAnsi="Arial" w:cs="Arial"/>
                <w:szCs w:val="24"/>
              </w:rPr>
            </w:pPr>
            <w:r w:rsidRPr="00C06AE3">
              <w:rPr>
                <w:rFonts w:ascii="Arial" w:eastAsia="Calibri" w:hAnsi="Arial" w:cs="Arial"/>
                <w:szCs w:val="24"/>
              </w:rPr>
              <w:t>Alma Yadira Figueroa Coronel</w:t>
            </w:r>
          </w:p>
        </w:tc>
        <w:tc>
          <w:tcPr>
            <w:tcW w:w="3544" w:type="dxa"/>
          </w:tcPr>
          <w:p w:rsidR="00F83AE8" w:rsidRPr="00AB494C" w:rsidRDefault="00F83AE8" w:rsidP="007E034E">
            <w:pPr>
              <w:jc w:val="center"/>
              <w:rPr>
                <w:rFonts w:ascii="Arial" w:eastAsia="Calibri" w:hAnsi="Arial" w:cs="Arial"/>
                <w:sz w:val="20"/>
                <w:szCs w:val="24"/>
              </w:rPr>
            </w:pPr>
            <w:r>
              <w:rPr>
                <w:rFonts w:ascii="Arial" w:eastAsia="Calibri" w:hAnsi="Arial" w:cs="Arial"/>
                <w:sz w:val="20"/>
                <w:szCs w:val="24"/>
              </w:rPr>
              <w:t>1 Bolsa de M</w:t>
            </w:r>
            <w:r w:rsidRPr="00AB494C">
              <w:rPr>
                <w:rFonts w:ascii="Arial" w:eastAsia="Calibri" w:hAnsi="Arial" w:cs="Arial"/>
                <w:sz w:val="20"/>
                <w:szCs w:val="24"/>
              </w:rPr>
              <w:t>ano</w:t>
            </w:r>
          </w:p>
        </w:tc>
      </w:tr>
      <w:tr w:rsidR="00F83AE8" w:rsidRPr="00AB494C" w:rsidTr="00D76415">
        <w:tc>
          <w:tcPr>
            <w:tcW w:w="4106" w:type="dxa"/>
          </w:tcPr>
          <w:p w:rsidR="00F83AE8" w:rsidRPr="00C06AE3" w:rsidRDefault="00F83AE8" w:rsidP="007E034E">
            <w:pPr>
              <w:jc w:val="both"/>
              <w:rPr>
                <w:rFonts w:ascii="Arial" w:eastAsia="Calibri" w:hAnsi="Arial" w:cs="Arial"/>
                <w:szCs w:val="24"/>
              </w:rPr>
            </w:pPr>
            <w:r w:rsidRPr="00C06AE3">
              <w:rPr>
                <w:rFonts w:ascii="Arial" w:eastAsia="Calibri" w:hAnsi="Arial" w:cs="Arial"/>
                <w:szCs w:val="24"/>
              </w:rPr>
              <w:t>Patricia García Barajas</w:t>
            </w:r>
          </w:p>
        </w:tc>
        <w:tc>
          <w:tcPr>
            <w:tcW w:w="3544" w:type="dxa"/>
          </w:tcPr>
          <w:p w:rsidR="00F83AE8" w:rsidRPr="00AB494C" w:rsidRDefault="00F83AE8" w:rsidP="007E034E">
            <w:pPr>
              <w:jc w:val="center"/>
              <w:rPr>
                <w:rFonts w:ascii="Arial" w:eastAsia="Calibri" w:hAnsi="Arial" w:cs="Arial"/>
                <w:sz w:val="20"/>
                <w:szCs w:val="24"/>
              </w:rPr>
            </w:pPr>
            <w:r>
              <w:rPr>
                <w:rFonts w:ascii="Arial" w:eastAsia="Calibri" w:hAnsi="Arial" w:cs="Arial"/>
                <w:sz w:val="20"/>
                <w:szCs w:val="24"/>
              </w:rPr>
              <w:t>1 Bolsa de Mano</w:t>
            </w:r>
          </w:p>
        </w:tc>
      </w:tr>
      <w:tr w:rsidR="00F83AE8" w:rsidRPr="00AB494C" w:rsidTr="00D76415">
        <w:tc>
          <w:tcPr>
            <w:tcW w:w="4106" w:type="dxa"/>
          </w:tcPr>
          <w:p w:rsidR="00F83AE8" w:rsidRPr="00C06AE3" w:rsidRDefault="00F83AE8" w:rsidP="007E034E">
            <w:pPr>
              <w:jc w:val="both"/>
              <w:rPr>
                <w:rFonts w:ascii="Arial" w:eastAsia="Calibri" w:hAnsi="Arial" w:cs="Arial"/>
                <w:szCs w:val="24"/>
              </w:rPr>
            </w:pPr>
            <w:r>
              <w:rPr>
                <w:rFonts w:ascii="Arial" w:eastAsia="Calibri" w:hAnsi="Arial" w:cs="Arial"/>
                <w:szCs w:val="24"/>
              </w:rPr>
              <w:t xml:space="preserve">María </w:t>
            </w:r>
            <w:r w:rsidRPr="00C06AE3">
              <w:rPr>
                <w:rFonts w:ascii="Arial" w:eastAsia="Calibri" w:hAnsi="Arial" w:cs="Arial"/>
                <w:szCs w:val="24"/>
              </w:rPr>
              <w:t>Guadalupe Jiménez Guzmán</w:t>
            </w:r>
          </w:p>
        </w:tc>
        <w:tc>
          <w:tcPr>
            <w:tcW w:w="3544" w:type="dxa"/>
          </w:tcPr>
          <w:p w:rsidR="00F83AE8" w:rsidRPr="00AB494C" w:rsidRDefault="00F83AE8" w:rsidP="007E034E">
            <w:pPr>
              <w:jc w:val="center"/>
              <w:rPr>
                <w:rFonts w:ascii="Arial" w:eastAsia="Calibri" w:hAnsi="Arial" w:cs="Arial"/>
                <w:sz w:val="20"/>
                <w:szCs w:val="24"/>
              </w:rPr>
            </w:pPr>
            <w:r>
              <w:rPr>
                <w:rFonts w:ascii="Arial" w:eastAsia="Calibri" w:hAnsi="Arial" w:cs="Arial"/>
                <w:sz w:val="20"/>
                <w:szCs w:val="24"/>
              </w:rPr>
              <w:t>1 Bolsa de M</w:t>
            </w:r>
            <w:r w:rsidRPr="00AB494C">
              <w:rPr>
                <w:rFonts w:ascii="Arial" w:eastAsia="Calibri" w:hAnsi="Arial" w:cs="Arial"/>
                <w:sz w:val="20"/>
                <w:szCs w:val="24"/>
              </w:rPr>
              <w:t>ano</w:t>
            </w:r>
          </w:p>
        </w:tc>
      </w:tr>
      <w:tr w:rsidR="00F83AE8" w:rsidRPr="00AB494C" w:rsidTr="00D76415">
        <w:tc>
          <w:tcPr>
            <w:tcW w:w="4106" w:type="dxa"/>
          </w:tcPr>
          <w:p w:rsidR="00F83AE8" w:rsidRPr="00C06AE3" w:rsidRDefault="00F83AE8" w:rsidP="007E034E">
            <w:pPr>
              <w:jc w:val="both"/>
              <w:rPr>
                <w:rFonts w:ascii="Arial" w:eastAsia="Calibri" w:hAnsi="Arial" w:cs="Arial"/>
                <w:szCs w:val="24"/>
              </w:rPr>
            </w:pPr>
            <w:r w:rsidRPr="00C06AE3">
              <w:rPr>
                <w:rFonts w:ascii="Arial" w:eastAsia="Calibri" w:hAnsi="Arial" w:cs="Arial"/>
                <w:szCs w:val="24"/>
              </w:rPr>
              <w:t>María Azucena Acevedo Chávez</w:t>
            </w:r>
          </w:p>
        </w:tc>
        <w:tc>
          <w:tcPr>
            <w:tcW w:w="3544" w:type="dxa"/>
          </w:tcPr>
          <w:p w:rsidR="00F83AE8" w:rsidRPr="00AB494C" w:rsidRDefault="00F83AE8" w:rsidP="007E034E">
            <w:pPr>
              <w:jc w:val="center"/>
              <w:rPr>
                <w:rFonts w:ascii="Arial" w:eastAsia="Calibri" w:hAnsi="Arial" w:cs="Arial"/>
                <w:sz w:val="20"/>
                <w:szCs w:val="24"/>
              </w:rPr>
            </w:pPr>
            <w:r>
              <w:rPr>
                <w:rFonts w:ascii="Arial" w:eastAsia="Calibri" w:hAnsi="Arial" w:cs="Arial"/>
                <w:sz w:val="20"/>
                <w:szCs w:val="24"/>
              </w:rPr>
              <w:t>1 Bolsa de M</w:t>
            </w:r>
            <w:r w:rsidRPr="00AB494C">
              <w:rPr>
                <w:rFonts w:ascii="Arial" w:eastAsia="Calibri" w:hAnsi="Arial" w:cs="Arial"/>
                <w:sz w:val="20"/>
                <w:szCs w:val="24"/>
              </w:rPr>
              <w:t>ano</w:t>
            </w:r>
          </w:p>
        </w:tc>
      </w:tr>
      <w:tr w:rsidR="00F83AE8" w:rsidRPr="00AB494C" w:rsidTr="00D76415">
        <w:tc>
          <w:tcPr>
            <w:tcW w:w="4106" w:type="dxa"/>
          </w:tcPr>
          <w:p w:rsidR="00F83AE8" w:rsidRPr="00C06AE3" w:rsidRDefault="00F83AE8" w:rsidP="007E034E">
            <w:pPr>
              <w:jc w:val="both"/>
              <w:rPr>
                <w:rFonts w:ascii="Arial" w:eastAsia="Calibri" w:hAnsi="Arial" w:cs="Arial"/>
                <w:szCs w:val="24"/>
              </w:rPr>
            </w:pPr>
            <w:r w:rsidRPr="00C06AE3">
              <w:rPr>
                <w:rFonts w:ascii="Arial" w:eastAsia="Calibri" w:hAnsi="Arial" w:cs="Arial"/>
                <w:szCs w:val="24"/>
              </w:rPr>
              <w:t>María Vicenta</w:t>
            </w:r>
          </w:p>
        </w:tc>
        <w:tc>
          <w:tcPr>
            <w:tcW w:w="3544" w:type="dxa"/>
          </w:tcPr>
          <w:p w:rsidR="00F83AE8" w:rsidRPr="00AB494C" w:rsidRDefault="00F83AE8" w:rsidP="007E034E">
            <w:pPr>
              <w:jc w:val="center"/>
              <w:rPr>
                <w:rFonts w:ascii="Arial" w:eastAsia="Calibri" w:hAnsi="Arial" w:cs="Arial"/>
                <w:sz w:val="20"/>
                <w:szCs w:val="24"/>
              </w:rPr>
            </w:pPr>
            <w:r>
              <w:rPr>
                <w:rFonts w:ascii="Arial" w:eastAsia="Calibri" w:hAnsi="Arial" w:cs="Arial"/>
                <w:sz w:val="20"/>
                <w:szCs w:val="24"/>
              </w:rPr>
              <w:t>1 Bolsa de M</w:t>
            </w:r>
            <w:r w:rsidRPr="00AB494C">
              <w:rPr>
                <w:rFonts w:ascii="Arial" w:eastAsia="Calibri" w:hAnsi="Arial" w:cs="Arial"/>
                <w:sz w:val="20"/>
                <w:szCs w:val="24"/>
              </w:rPr>
              <w:t>ano</w:t>
            </w:r>
          </w:p>
        </w:tc>
      </w:tr>
      <w:tr w:rsidR="00F83AE8" w:rsidRPr="00AB494C" w:rsidTr="00D76415">
        <w:tc>
          <w:tcPr>
            <w:tcW w:w="4106" w:type="dxa"/>
          </w:tcPr>
          <w:p w:rsidR="00F83AE8" w:rsidRPr="00C06AE3" w:rsidRDefault="00F83AE8" w:rsidP="007E034E">
            <w:pPr>
              <w:jc w:val="both"/>
              <w:rPr>
                <w:rFonts w:ascii="Arial" w:eastAsia="Calibri" w:hAnsi="Arial" w:cs="Arial"/>
                <w:szCs w:val="24"/>
              </w:rPr>
            </w:pPr>
            <w:r w:rsidRPr="00C06AE3">
              <w:rPr>
                <w:rFonts w:ascii="Arial" w:eastAsia="Calibri" w:hAnsi="Arial" w:cs="Arial"/>
                <w:szCs w:val="24"/>
              </w:rPr>
              <w:t>Gloria</w:t>
            </w:r>
            <w:r>
              <w:rPr>
                <w:rFonts w:ascii="Arial" w:eastAsia="Calibri" w:hAnsi="Arial" w:cs="Arial"/>
                <w:szCs w:val="24"/>
              </w:rPr>
              <w:t xml:space="preserve"> Amador</w:t>
            </w:r>
          </w:p>
        </w:tc>
        <w:tc>
          <w:tcPr>
            <w:tcW w:w="3544" w:type="dxa"/>
          </w:tcPr>
          <w:p w:rsidR="00F83AE8" w:rsidRPr="00AB494C" w:rsidRDefault="00F83AE8" w:rsidP="007E034E">
            <w:pPr>
              <w:jc w:val="center"/>
              <w:rPr>
                <w:rFonts w:ascii="Arial" w:eastAsia="Calibri" w:hAnsi="Arial" w:cs="Arial"/>
                <w:sz w:val="20"/>
                <w:szCs w:val="24"/>
              </w:rPr>
            </w:pPr>
            <w:r>
              <w:rPr>
                <w:rFonts w:ascii="Arial" w:eastAsia="Calibri" w:hAnsi="Arial" w:cs="Arial"/>
                <w:sz w:val="20"/>
                <w:szCs w:val="24"/>
              </w:rPr>
              <w:t>1 Bolsa de M</w:t>
            </w:r>
            <w:r w:rsidRPr="00AB494C">
              <w:rPr>
                <w:rFonts w:ascii="Arial" w:eastAsia="Calibri" w:hAnsi="Arial" w:cs="Arial"/>
                <w:sz w:val="20"/>
                <w:szCs w:val="24"/>
              </w:rPr>
              <w:t>ano</w:t>
            </w:r>
          </w:p>
        </w:tc>
      </w:tr>
      <w:tr w:rsidR="00F83AE8" w:rsidRPr="00AB494C" w:rsidTr="00D76415">
        <w:tc>
          <w:tcPr>
            <w:tcW w:w="4106" w:type="dxa"/>
          </w:tcPr>
          <w:p w:rsidR="00F83AE8" w:rsidRPr="00C06AE3" w:rsidRDefault="00F83AE8" w:rsidP="007E034E">
            <w:pPr>
              <w:jc w:val="both"/>
              <w:rPr>
                <w:rFonts w:ascii="Arial" w:eastAsia="Calibri" w:hAnsi="Arial" w:cs="Arial"/>
                <w:szCs w:val="24"/>
              </w:rPr>
            </w:pPr>
            <w:r w:rsidRPr="00C06AE3">
              <w:rPr>
                <w:rFonts w:ascii="Arial" w:eastAsia="Calibri" w:hAnsi="Arial" w:cs="Arial"/>
                <w:szCs w:val="24"/>
              </w:rPr>
              <w:t>Edna Gómez</w:t>
            </w:r>
            <w:r>
              <w:rPr>
                <w:rFonts w:ascii="Arial" w:eastAsia="Calibri" w:hAnsi="Arial" w:cs="Arial"/>
                <w:szCs w:val="24"/>
              </w:rPr>
              <w:t xml:space="preserve"> del Toro</w:t>
            </w:r>
          </w:p>
        </w:tc>
        <w:tc>
          <w:tcPr>
            <w:tcW w:w="3544" w:type="dxa"/>
          </w:tcPr>
          <w:p w:rsidR="00F83AE8" w:rsidRPr="00AB494C" w:rsidRDefault="00F83AE8" w:rsidP="007E034E">
            <w:pPr>
              <w:jc w:val="center"/>
              <w:rPr>
                <w:rFonts w:ascii="Arial" w:eastAsia="Calibri" w:hAnsi="Arial" w:cs="Arial"/>
                <w:sz w:val="20"/>
                <w:szCs w:val="24"/>
              </w:rPr>
            </w:pPr>
            <w:r>
              <w:rPr>
                <w:rFonts w:ascii="Arial" w:eastAsia="Calibri" w:hAnsi="Arial" w:cs="Arial"/>
                <w:sz w:val="20"/>
                <w:szCs w:val="24"/>
              </w:rPr>
              <w:t>1 Bolsa de M</w:t>
            </w:r>
            <w:r w:rsidRPr="00AB494C">
              <w:rPr>
                <w:rFonts w:ascii="Arial" w:eastAsia="Calibri" w:hAnsi="Arial" w:cs="Arial"/>
                <w:sz w:val="20"/>
                <w:szCs w:val="24"/>
              </w:rPr>
              <w:t>ano</w:t>
            </w:r>
          </w:p>
        </w:tc>
      </w:tr>
      <w:tr w:rsidR="00F83AE8" w:rsidRPr="00AB494C" w:rsidTr="00D76415">
        <w:tc>
          <w:tcPr>
            <w:tcW w:w="4106" w:type="dxa"/>
          </w:tcPr>
          <w:p w:rsidR="00F83AE8" w:rsidRPr="00C06AE3" w:rsidRDefault="00F83AE8" w:rsidP="007E034E">
            <w:pPr>
              <w:jc w:val="both"/>
              <w:rPr>
                <w:rFonts w:ascii="Arial" w:eastAsia="Calibri" w:hAnsi="Arial" w:cs="Arial"/>
                <w:szCs w:val="24"/>
              </w:rPr>
            </w:pPr>
            <w:r w:rsidRPr="00C06AE3">
              <w:rPr>
                <w:rFonts w:ascii="Arial" w:eastAsia="Calibri" w:hAnsi="Arial" w:cs="Arial"/>
                <w:szCs w:val="24"/>
              </w:rPr>
              <w:t>Ana María del Toro Torres</w:t>
            </w:r>
          </w:p>
        </w:tc>
        <w:tc>
          <w:tcPr>
            <w:tcW w:w="3544" w:type="dxa"/>
          </w:tcPr>
          <w:p w:rsidR="00F83AE8" w:rsidRPr="00AB494C" w:rsidRDefault="00F83AE8" w:rsidP="007E034E">
            <w:pPr>
              <w:jc w:val="center"/>
              <w:rPr>
                <w:rFonts w:ascii="Arial" w:eastAsia="Calibri" w:hAnsi="Arial" w:cs="Arial"/>
                <w:sz w:val="20"/>
                <w:szCs w:val="24"/>
              </w:rPr>
            </w:pPr>
            <w:r w:rsidRPr="00AB494C">
              <w:rPr>
                <w:rFonts w:ascii="Arial" w:eastAsia="Calibri" w:hAnsi="Arial" w:cs="Arial"/>
                <w:sz w:val="20"/>
                <w:szCs w:val="24"/>
              </w:rPr>
              <w:t xml:space="preserve">1 Bolsa de </w:t>
            </w:r>
            <w:r>
              <w:rPr>
                <w:rFonts w:ascii="Arial" w:eastAsia="Calibri" w:hAnsi="Arial" w:cs="Arial"/>
                <w:sz w:val="20"/>
                <w:szCs w:val="24"/>
              </w:rPr>
              <w:t>Hombro</w:t>
            </w:r>
          </w:p>
        </w:tc>
      </w:tr>
      <w:tr w:rsidR="00F83AE8" w:rsidRPr="00AB494C" w:rsidTr="00D76415">
        <w:tc>
          <w:tcPr>
            <w:tcW w:w="4106" w:type="dxa"/>
          </w:tcPr>
          <w:p w:rsidR="00F83AE8" w:rsidRPr="00C06AE3" w:rsidRDefault="00F83AE8" w:rsidP="007E034E">
            <w:pPr>
              <w:jc w:val="both"/>
              <w:rPr>
                <w:rFonts w:ascii="Arial" w:eastAsia="Calibri" w:hAnsi="Arial" w:cs="Arial"/>
                <w:szCs w:val="24"/>
              </w:rPr>
            </w:pPr>
            <w:r w:rsidRPr="00C06AE3">
              <w:rPr>
                <w:rFonts w:ascii="Arial" w:eastAsia="Calibri" w:hAnsi="Arial" w:cs="Arial"/>
                <w:szCs w:val="24"/>
              </w:rPr>
              <w:t>Lorena Patricia López Guzmán</w:t>
            </w:r>
          </w:p>
        </w:tc>
        <w:tc>
          <w:tcPr>
            <w:tcW w:w="3544" w:type="dxa"/>
          </w:tcPr>
          <w:p w:rsidR="00F83AE8" w:rsidRPr="00AB494C" w:rsidRDefault="00F83AE8" w:rsidP="007E034E">
            <w:pPr>
              <w:jc w:val="center"/>
              <w:rPr>
                <w:rFonts w:ascii="Arial" w:eastAsia="Calibri" w:hAnsi="Arial" w:cs="Arial"/>
                <w:sz w:val="20"/>
                <w:szCs w:val="24"/>
              </w:rPr>
            </w:pPr>
            <w:r w:rsidRPr="00AB494C">
              <w:rPr>
                <w:rFonts w:ascii="Arial" w:eastAsia="Calibri" w:hAnsi="Arial" w:cs="Arial"/>
                <w:sz w:val="20"/>
                <w:szCs w:val="24"/>
              </w:rPr>
              <w:t xml:space="preserve">1 Bolsa de </w:t>
            </w:r>
            <w:r>
              <w:rPr>
                <w:rFonts w:ascii="Arial" w:eastAsia="Calibri" w:hAnsi="Arial" w:cs="Arial"/>
                <w:sz w:val="20"/>
                <w:szCs w:val="24"/>
              </w:rPr>
              <w:t>Hombro</w:t>
            </w:r>
          </w:p>
        </w:tc>
      </w:tr>
      <w:tr w:rsidR="00F83AE8" w:rsidRPr="00AB494C" w:rsidTr="00D76415">
        <w:tc>
          <w:tcPr>
            <w:tcW w:w="4106" w:type="dxa"/>
          </w:tcPr>
          <w:p w:rsidR="00F83AE8" w:rsidRPr="00C06AE3" w:rsidRDefault="00F83AE8" w:rsidP="007E034E">
            <w:pPr>
              <w:jc w:val="both"/>
              <w:rPr>
                <w:rFonts w:ascii="Arial" w:eastAsia="Calibri" w:hAnsi="Arial" w:cs="Arial"/>
                <w:szCs w:val="24"/>
              </w:rPr>
            </w:pPr>
            <w:r w:rsidRPr="00C06AE3">
              <w:rPr>
                <w:rFonts w:ascii="Arial" w:eastAsia="Calibri" w:hAnsi="Arial" w:cs="Arial"/>
                <w:szCs w:val="24"/>
              </w:rPr>
              <w:t>Elva Juárez Ramírez</w:t>
            </w:r>
          </w:p>
        </w:tc>
        <w:tc>
          <w:tcPr>
            <w:tcW w:w="3544" w:type="dxa"/>
          </w:tcPr>
          <w:p w:rsidR="00F83AE8" w:rsidRPr="00AB494C" w:rsidRDefault="00F83AE8" w:rsidP="007E034E">
            <w:pPr>
              <w:jc w:val="center"/>
              <w:rPr>
                <w:rFonts w:ascii="Arial" w:eastAsia="Calibri" w:hAnsi="Arial" w:cs="Arial"/>
                <w:sz w:val="20"/>
                <w:szCs w:val="24"/>
              </w:rPr>
            </w:pPr>
            <w:r w:rsidRPr="00AB494C">
              <w:rPr>
                <w:rFonts w:ascii="Arial" w:eastAsia="Calibri" w:hAnsi="Arial" w:cs="Arial"/>
                <w:sz w:val="20"/>
                <w:szCs w:val="24"/>
              </w:rPr>
              <w:t xml:space="preserve">1 Bolsa de </w:t>
            </w:r>
            <w:r>
              <w:rPr>
                <w:rFonts w:ascii="Arial" w:eastAsia="Calibri" w:hAnsi="Arial" w:cs="Arial"/>
                <w:sz w:val="20"/>
                <w:szCs w:val="24"/>
              </w:rPr>
              <w:t>Hombro</w:t>
            </w:r>
          </w:p>
        </w:tc>
      </w:tr>
      <w:tr w:rsidR="00F83AE8" w:rsidRPr="00AB494C" w:rsidTr="00D76415">
        <w:tc>
          <w:tcPr>
            <w:tcW w:w="4106" w:type="dxa"/>
          </w:tcPr>
          <w:p w:rsidR="00F83AE8" w:rsidRPr="00C06AE3" w:rsidRDefault="00F83AE8" w:rsidP="007E034E">
            <w:pPr>
              <w:jc w:val="both"/>
              <w:rPr>
                <w:rFonts w:ascii="Arial" w:eastAsia="Calibri" w:hAnsi="Arial" w:cs="Arial"/>
                <w:szCs w:val="24"/>
              </w:rPr>
            </w:pPr>
            <w:r w:rsidRPr="00C06AE3">
              <w:rPr>
                <w:rFonts w:ascii="Arial" w:eastAsia="Calibri" w:hAnsi="Arial" w:cs="Arial"/>
                <w:szCs w:val="24"/>
              </w:rPr>
              <w:lastRenderedPageBreak/>
              <w:t>María Elena Luis Juan</w:t>
            </w:r>
          </w:p>
        </w:tc>
        <w:tc>
          <w:tcPr>
            <w:tcW w:w="3544" w:type="dxa"/>
          </w:tcPr>
          <w:p w:rsidR="00F83AE8" w:rsidRPr="00AB494C" w:rsidRDefault="00F83AE8" w:rsidP="007E034E">
            <w:pPr>
              <w:jc w:val="center"/>
              <w:rPr>
                <w:rFonts w:ascii="Arial" w:eastAsia="Calibri" w:hAnsi="Arial" w:cs="Arial"/>
                <w:sz w:val="20"/>
                <w:szCs w:val="24"/>
              </w:rPr>
            </w:pPr>
            <w:r w:rsidRPr="00AB494C">
              <w:rPr>
                <w:rFonts w:ascii="Arial" w:eastAsia="Calibri" w:hAnsi="Arial" w:cs="Arial"/>
                <w:sz w:val="20"/>
                <w:szCs w:val="24"/>
              </w:rPr>
              <w:t xml:space="preserve">1 Bolsa de </w:t>
            </w:r>
            <w:r>
              <w:rPr>
                <w:rFonts w:ascii="Arial" w:eastAsia="Calibri" w:hAnsi="Arial" w:cs="Arial"/>
                <w:sz w:val="20"/>
                <w:szCs w:val="24"/>
              </w:rPr>
              <w:t>H</w:t>
            </w:r>
            <w:r w:rsidRPr="00A909EB">
              <w:rPr>
                <w:rFonts w:ascii="Arial" w:eastAsia="Calibri" w:hAnsi="Arial" w:cs="Arial"/>
                <w:sz w:val="20"/>
                <w:szCs w:val="24"/>
              </w:rPr>
              <w:t>ombro</w:t>
            </w:r>
          </w:p>
        </w:tc>
      </w:tr>
      <w:tr w:rsidR="00F83AE8" w:rsidRPr="00AB494C" w:rsidTr="00D76415">
        <w:tc>
          <w:tcPr>
            <w:tcW w:w="4106" w:type="dxa"/>
          </w:tcPr>
          <w:p w:rsidR="00F83AE8" w:rsidRPr="00C06AE3" w:rsidRDefault="00F83AE8" w:rsidP="007E034E">
            <w:pPr>
              <w:jc w:val="both"/>
              <w:rPr>
                <w:rFonts w:ascii="Arial" w:eastAsia="Calibri" w:hAnsi="Arial" w:cs="Arial"/>
                <w:szCs w:val="24"/>
              </w:rPr>
            </w:pPr>
            <w:r w:rsidRPr="00C06AE3">
              <w:rPr>
                <w:rFonts w:ascii="Arial" w:eastAsia="Calibri" w:hAnsi="Arial" w:cs="Arial"/>
                <w:szCs w:val="24"/>
              </w:rPr>
              <w:t>Bertha Alicia Campos Vázquez</w:t>
            </w:r>
          </w:p>
        </w:tc>
        <w:tc>
          <w:tcPr>
            <w:tcW w:w="3544" w:type="dxa"/>
          </w:tcPr>
          <w:p w:rsidR="00F83AE8" w:rsidRPr="00AB494C" w:rsidRDefault="00F83AE8" w:rsidP="007E034E">
            <w:pPr>
              <w:jc w:val="center"/>
              <w:rPr>
                <w:rFonts w:ascii="Arial" w:eastAsia="Calibri" w:hAnsi="Arial" w:cs="Arial"/>
                <w:sz w:val="20"/>
                <w:szCs w:val="24"/>
              </w:rPr>
            </w:pPr>
            <w:r w:rsidRPr="00AB494C">
              <w:rPr>
                <w:rFonts w:ascii="Arial" w:eastAsia="Calibri" w:hAnsi="Arial" w:cs="Arial"/>
                <w:sz w:val="20"/>
                <w:szCs w:val="24"/>
              </w:rPr>
              <w:t xml:space="preserve">1 </w:t>
            </w:r>
            <w:r>
              <w:rPr>
                <w:rFonts w:ascii="Arial" w:eastAsia="Calibri" w:hAnsi="Arial" w:cs="Arial"/>
                <w:sz w:val="20"/>
                <w:szCs w:val="24"/>
              </w:rPr>
              <w:t>Ironmax Cavaleta 26</w:t>
            </w:r>
          </w:p>
        </w:tc>
      </w:tr>
      <w:tr w:rsidR="00F83AE8" w:rsidRPr="00AB494C" w:rsidTr="00D76415">
        <w:tc>
          <w:tcPr>
            <w:tcW w:w="4106" w:type="dxa"/>
          </w:tcPr>
          <w:p w:rsidR="00F83AE8" w:rsidRPr="00C06AE3" w:rsidRDefault="00F83AE8" w:rsidP="007E034E">
            <w:pPr>
              <w:jc w:val="both"/>
              <w:rPr>
                <w:rFonts w:ascii="Arial" w:eastAsia="Calibri" w:hAnsi="Arial" w:cs="Arial"/>
                <w:szCs w:val="24"/>
              </w:rPr>
            </w:pPr>
            <w:r w:rsidRPr="00C06AE3">
              <w:rPr>
                <w:rFonts w:ascii="Arial" w:eastAsia="Calibri" w:hAnsi="Arial" w:cs="Arial"/>
                <w:szCs w:val="24"/>
              </w:rPr>
              <w:t>Alejandra Palacios</w:t>
            </w:r>
            <w:r>
              <w:rPr>
                <w:rFonts w:ascii="Arial" w:eastAsia="Calibri" w:hAnsi="Arial" w:cs="Arial"/>
                <w:szCs w:val="24"/>
              </w:rPr>
              <w:t xml:space="preserve"> Seaman </w:t>
            </w:r>
          </w:p>
        </w:tc>
        <w:tc>
          <w:tcPr>
            <w:tcW w:w="3544" w:type="dxa"/>
          </w:tcPr>
          <w:p w:rsidR="00F83AE8" w:rsidRPr="00AB494C" w:rsidRDefault="00F83AE8" w:rsidP="007E034E">
            <w:pPr>
              <w:jc w:val="center"/>
              <w:rPr>
                <w:rFonts w:ascii="Arial" w:eastAsia="Calibri" w:hAnsi="Arial" w:cs="Arial"/>
                <w:sz w:val="20"/>
                <w:szCs w:val="24"/>
              </w:rPr>
            </w:pPr>
            <w:r>
              <w:rPr>
                <w:rFonts w:ascii="Arial" w:eastAsia="Calibri" w:hAnsi="Arial" w:cs="Arial"/>
                <w:sz w:val="20"/>
                <w:szCs w:val="24"/>
              </w:rPr>
              <w:t>1 Getgo Get Joy 24</w:t>
            </w:r>
          </w:p>
        </w:tc>
      </w:tr>
      <w:tr w:rsidR="00F83AE8" w:rsidRPr="00AB494C" w:rsidTr="00D76415">
        <w:tc>
          <w:tcPr>
            <w:tcW w:w="4106" w:type="dxa"/>
          </w:tcPr>
          <w:p w:rsidR="00F83AE8" w:rsidRPr="00C06AE3" w:rsidRDefault="00F83AE8" w:rsidP="007E034E">
            <w:pPr>
              <w:jc w:val="both"/>
              <w:rPr>
                <w:rFonts w:ascii="Arial" w:eastAsia="Calibri" w:hAnsi="Arial" w:cs="Arial"/>
                <w:szCs w:val="24"/>
              </w:rPr>
            </w:pPr>
            <w:r w:rsidRPr="00C06AE3">
              <w:rPr>
                <w:rFonts w:ascii="Arial" w:eastAsia="Calibri" w:hAnsi="Arial" w:cs="Arial"/>
                <w:szCs w:val="24"/>
              </w:rPr>
              <w:t>Liliana Castolo Ramos</w:t>
            </w:r>
          </w:p>
        </w:tc>
        <w:tc>
          <w:tcPr>
            <w:tcW w:w="3544" w:type="dxa"/>
          </w:tcPr>
          <w:p w:rsidR="00F83AE8" w:rsidRPr="00AB494C" w:rsidRDefault="00F83AE8" w:rsidP="007E034E">
            <w:pPr>
              <w:jc w:val="center"/>
              <w:rPr>
                <w:rFonts w:ascii="Arial" w:eastAsia="Calibri" w:hAnsi="Arial" w:cs="Arial"/>
                <w:sz w:val="20"/>
                <w:szCs w:val="24"/>
              </w:rPr>
            </w:pPr>
            <w:r>
              <w:rPr>
                <w:rFonts w:ascii="Arial" w:eastAsia="Calibri" w:hAnsi="Arial" w:cs="Arial"/>
                <w:sz w:val="20"/>
                <w:szCs w:val="24"/>
              </w:rPr>
              <w:t>1 Rising Fuji 26</w:t>
            </w:r>
          </w:p>
        </w:tc>
      </w:tr>
      <w:tr w:rsidR="00F83AE8" w:rsidRPr="00AB494C" w:rsidTr="00D76415">
        <w:tc>
          <w:tcPr>
            <w:tcW w:w="4106"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 xml:space="preserve">María de Jesús Preciado Rosales </w:t>
            </w:r>
          </w:p>
        </w:tc>
        <w:tc>
          <w:tcPr>
            <w:tcW w:w="3544" w:type="dxa"/>
          </w:tcPr>
          <w:p w:rsidR="00F83AE8" w:rsidRPr="00AB494C" w:rsidRDefault="00F83AE8" w:rsidP="007E034E">
            <w:pPr>
              <w:jc w:val="center"/>
              <w:rPr>
                <w:rFonts w:ascii="Arial" w:eastAsia="Calibri" w:hAnsi="Arial" w:cs="Arial"/>
                <w:sz w:val="20"/>
                <w:szCs w:val="24"/>
              </w:rPr>
            </w:pPr>
            <w:r>
              <w:rPr>
                <w:rFonts w:ascii="Arial" w:eastAsia="Calibri" w:hAnsi="Arial" w:cs="Arial"/>
                <w:sz w:val="20"/>
                <w:szCs w:val="24"/>
              </w:rPr>
              <w:t xml:space="preserve">1 Alaciadora Remington S5500TG COP  </w:t>
            </w:r>
          </w:p>
        </w:tc>
      </w:tr>
      <w:tr w:rsidR="00F83AE8" w:rsidRPr="00AB494C" w:rsidTr="00D76415">
        <w:tc>
          <w:tcPr>
            <w:tcW w:w="4106"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 xml:space="preserve">María Elena Rentería Palafox </w:t>
            </w:r>
          </w:p>
        </w:tc>
        <w:tc>
          <w:tcPr>
            <w:tcW w:w="3544" w:type="dxa"/>
          </w:tcPr>
          <w:p w:rsidR="00F83AE8" w:rsidRPr="00AB494C" w:rsidRDefault="00F83AE8" w:rsidP="007E034E">
            <w:pPr>
              <w:jc w:val="center"/>
              <w:rPr>
                <w:rFonts w:ascii="Arial" w:eastAsia="Calibri" w:hAnsi="Arial" w:cs="Arial"/>
                <w:sz w:val="20"/>
                <w:szCs w:val="24"/>
              </w:rPr>
            </w:pPr>
            <w:r>
              <w:rPr>
                <w:rFonts w:ascii="Arial" w:eastAsia="Calibri" w:hAnsi="Arial" w:cs="Arial"/>
                <w:sz w:val="20"/>
                <w:szCs w:val="24"/>
              </w:rPr>
              <w:t>1 Alaciadora CONAIR CS224SES</w:t>
            </w:r>
          </w:p>
        </w:tc>
      </w:tr>
      <w:tr w:rsidR="00F83AE8" w:rsidRPr="00AB494C" w:rsidTr="00D76415">
        <w:tc>
          <w:tcPr>
            <w:tcW w:w="4106"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Ana María Rivera Baltazar</w:t>
            </w:r>
          </w:p>
        </w:tc>
        <w:tc>
          <w:tcPr>
            <w:tcW w:w="3544" w:type="dxa"/>
          </w:tcPr>
          <w:p w:rsidR="00F83AE8" w:rsidRPr="00AB494C" w:rsidRDefault="00F83AE8" w:rsidP="007E034E">
            <w:pPr>
              <w:jc w:val="center"/>
              <w:rPr>
                <w:rFonts w:ascii="Arial" w:eastAsia="Calibri" w:hAnsi="Arial" w:cs="Arial"/>
                <w:sz w:val="20"/>
                <w:szCs w:val="24"/>
              </w:rPr>
            </w:pPr>
            <w:r>
              <w:rPr>
                <w:rFonts w:ascii="Arial" w:eastAsia="Calibri" w:hAnsi="Arial" w:cs="Arial"/>
                <w:sz w:val="20"/>
                <w:szCs w:val="24"/>
              </w:rPr>
              <w:t>1 Tenaza CONAIR CD123RES</w:t>
            </w:r>
          </w:p>
        </w:tc>
      </w:tr>
      <w:tr w:rsidR="00F83AE8" w:rsidRPr="00AB494C" w:rsidTr="00D76415">
        <w:tc>
          <w:tcPr>
            <w:tcW w:w="4106" w:type="dxa"/>
          </w:tcPr>
          <w:p w:rsidR="00F83AE8" w:rsidRPr="00AB494C" w:rsidRDefault="00F83AE8" w:rsidP="007E034E">
            <w:pPr>
              <w:jc w:val="both"/>
              <w:rPr>
                <w:rFonts w:ascii="Arial" w:eastAsia="Calibri" w:hAnsi="Arial" w:cs="Arial"/>
                <w:sz w:val="20"/>
                <w:szCs w:val="24"/>
              </w:rPr>
            </w:pPr>
            <w:r>
              <w:rPr>
                <w:rFonts w:ascii="Arial" w:eastAsia="Calibri" w:hAnsi="Arial" w:cs="Arial"/>
                <w:sz w:val="20"/>
                <w:szCs w:val="24"/>
              </w:rPr>
              <w:t>Laura Guadalupe Gómez Pinto</w:t>
            </w:r>
          </w:p>
        </w:tc>
        <w:tc>
          <w:tcPr>
            <w:tcW w:w="3544" w:type="dxa"/>
          </w:tcPr>
          <w:p w:rsidR="00F83AE8" w:rsidRPr="00AB494C" w:rsidRDefault="00F83AE8" w:rsidP="007E034E">
            <w:pPr>
              <w:jc w:val="center"/>
              <w:rPr>
                <w:rFonts w:ascii="Arial" w:eastAsia="Calibri" w:hAnsi="Arial" w:cs="Arial"/>
                <w:sz w:val="20"/>
                <w:szCs w:val="24"/>
              </w:rPr>
            </w:pPr>
            <w:r>
              <w:rPr>
                <w:rFonts w:ascii="Arial" w:eastAsia="Calibri" w:hAnsi="Arial" w:cs="Arial"/>
                <w:sz w:val="20"/>
                <w:szCs w:val="24"/>
              </w:rPr>
              <w:t>1 Alaciadora Remington S6300M</w:t>
            </w:r>
          </w:p>
        </w:tc>
      </w:tr>
    </w:tbl>
    <w:p w:rsidR="00F83AE8" w:rsidRDefault="00F83AE8" w:rsidP="00F83AE8">
      <w:pPr>
        <w:jc w:val="both"/>
        <w:rPr>
          <w:rFonts w:ascii="Arial" w:hAnsi="Arial" w:cs="Arial"/>
          <w:sz w:val="24"/>
        </w:rPr>
      </w:pPr>
    </w:p>
    <w:p w:rsidR="00F83AE8" w:rsidRDefault="00F83AE8" w:rsidP="00F83AE8">
      <w:pPr>
        <w:jc w:val="both"/>
        <w:rPr>
          <w:rFonts w:ascii="Arial" w:hAnsi="Arial" w:cs="Arial"/>
          <w:sz w:val="24"/>
        </w:rPr>
      </w:pPr>
    </w:p>
    <w:p w:rsidR="00E4000C" w:rsidRPr="002562DB" w:rsidRDefault="00F83AE8" w:rsidP="002562DB">
      <w:pPr>
        <w:spacing w:after="0" w:line="360" w:lineRule="auto"/>
        <w:jc w:val="both"/>
        <w:rPr>
          <w:rFonts w:ascii="Arial" w:eastAsia="Calibri" w:hAnsi="Arial" w:cs="Arial"/>
          <w:b/>
          <w:i/>
          <w:sz w:val="28"/>
          <w:szCs w:val="28"/>
        </w:rPr>
      </w:pPr>
      <w:r w:rsidRPr="00D76415">
        <w:rPr>
          <w:rFonts w:ascii="Arial" w:eastAsia="Calibri" w:hAnsi="Arial" w:cs="Arial"/>
          <w:bCs/>
          <w:i/>
          <w:sz w:val="28"/>
          <w:szCs w:val="28"/>
          <w:lang w:val="es-ES"/>
        </w:rPr>
        <w:t xml:space="preserve">Mismos que se encuentran debidamente descritos en las facturas número </w:t>
      </w:r>
      <w:r w:rsidRPr="00D76415">
        <w:rPr>
          <w:rFonts w:ascii="Arial" w:eastAsia="Calibri" w:hAnsi="Arial" w:cs="Arial"/>
          <w:i/>
          <w:sz w:val="28"/>
          <w:szCs w:val="28"/>
        </w:rPr>
        <w:t xml:space="preserve">0244 782733-C38 y 0244 12375-C038, expedidas por Coppel, S.A. de C.V.  La cantidad total de la </w:t>
      </w:r>
      <w:r w:rsidRPr="00D76415">
        <w:rPr>
          <w:rFonts w:ascii="Arial" w:eastAsia="Calibri" w:hAnsi="Arial" w:cs="Arial"/>
          <w:b/>
          <w:i/>
          <w:sz w:val="28"/>
          <w:szCs w:val="28"/>
        </w:rPr>
        <w:t>DONACIÓN</w:t>
      </w:r>
      <w:r w:rsidRPr="00D76415">
        <w:rPr>
          <w:rFonts w:ascii="Arial" w:eastAsia="Calibri" w:hAnsi="Arial" w:cs="Arial"/>
          <w:i/>
          <w:sz w:val="28"/>
          <w:szCs w:val="28"/>
        </w:rPr>
        <w:t xml:space="preserve"> asciende a </w:t>
      </w:r>
      <w:r w:rsidRPr="00D76415">
        <w:rPr>
          <w:rFonts w:ascii="Arial" w:eastAsia="Calibri" w:hAnsi="Arial" w:cs="Arial"/>
          <w:b/>
          <w:i/>
          <w:sz w:val="28"/>
          <w:szCs w:val="28"/>
        </w:rPr>
        <w:t>$22,870.99 (Veintidós mil ochocien</w:t>
      </w:r>
      <w:r w:rsidR="00D76415" w:rsidRPr="00D76415">
        <w:rPr>
          <w:rFonts w:ascii="Arial" w:eastAsia="Calibri" w:hAnsi="Arial" w:cs="Arial"/>
          <w:b/>
          <w:i/>
          <w:sz w:val="28"/>
          <w:szCs w:val="28"/>
        </w:rPr>
        <w:t>tos setenta pesos 99/100 M. N.) SEGUNDO.</w:t>
      </w:r>
      <w:r w:rsidRPr="00D76415">
        <w:rPr>
          <w:rFonts w:ascii="Arial" w:eastAsia="Calibri" w:hAnsi="Arial" w:cs="Arial"/>
          <w:b/>
          <w:i/>
          <w:sz w:val="28"/>
          <w:szCs w:val="28"/>
        </w:rPr>
        <w:t xml:space="preserve">– </w:t>
      </w:r>
      <w:r w:rsidRPr="00D76415">
        <w:rPr>
          <w:rFonts w:ascii="Arial" w:eastAsia="Calibri" w:hAnsi="Arial" w:cs="Arial"/>
          <w:i/>
          <w:sz w:val="28"/>
          <w:szCs w:val="28"/>
        </w:rPr>
        <w:t>Se autoriza y se faculta a la Encargada de la Hacienda Municipal, a efecto de que se desincorporen del Municipio de Zapotlán el Grande, Jalisco, y se den de baja los bienes muebles descritos en el punto anterior en el sistema EMPRESS.</w:t>
      </w:r>
      <w:r w:rsidR="00D76415" w:rsidRPr="00D76415">
        <w:rPr>
          <w:rFonts w:ascii="Arial" w:eastAsia="Calibri" w:hAnsi="Arial" w:cs="Arial"/>
          <w:b/>
          <w:i/>
          <w:sz w:val="28"/>
          <w:szCs w:val="28"/>
        </w:rPr>
        <w:t xml:space="preserve"> </w:t>
      </w:r>
      <w:r w:rsidRPr="00D76415">
        <w:rPr>
          <w:rFonts w:ascii="Arial" w:eastAsia="Calibri" w:hAnsi="Arial" w:cs="Arial"/>
          <w:b/>
          <w:i/>
          <w:sz w:val="28"/>
          <w:szCs w:val="28"/>
        </w:rPr>
        <w:t>TERCERO.-</w:t>
      </w:r>
      <w:r w:rsidRPr="00D76415">
        <w:rPr>
          <w:rFonts w:ascii="Arial" w:eastAsia="Calibri" w:hAnsi="Arial" w:cs="Arial"/>
          <w:i/>
          <w:sz w:val="28"/>
          <w:szCs w:val="28"/>
        </w:rPr>
        <w:t xml:space="preserve"> Se faculta y autoriza a la Licenciada Magali Casillas Contreras en su carácter de Síndica Municipal, a efecto de que realice los endosos correspondientes en las facturas número 0244 782733-C38 y 0244 12375-C038, así como para la elaboración y suscripción de los contratos de </w:t>
      </w:r>
      <w:r w:rsidRPr="00D76415">
        <w:rPr>
          <w:rFonts w:ascii="Arial" w:eastAsia="Calibri" w:hAnsi="Arial" w:cs="Arial"/>
          <w:b/>
          <w:i/>
          <w:sz w:val="28"/>
          <w:szCs w:val="28"/>
        </w:rPr>
        <w:t>DONACIÓN</w:t>
      </w:r>
      <w:r w:rsidRPr="00D76415">
        <w:rPr>
          <w:rFonts w:ascii="Arial" w:eastAsia="Calibri" w:hAnsi="Arial" w:cs="Arial"/>
          <w:i/>
          <w:sz w:val="28"/>
          <w:szCs w:val="28"/>
        </w:rPr>
        <w:t xml:space="preserve"> respectivos, en favor de los donatarios ya señalados, en términos de lo dispuesto en el artículo 52 fracciones I y II de la Ley de Gobierno y la Adm</w:t>
      </w:r>
      <w:r w:rsidR="00D76415" w:rsidRPr="00D76415">
        <w:rPr>
          <w:rFonts w:ascii="Arial" w:eastAsia="Calibri" w:hAnsi="Arial" w:cs="Arial"/>
          <w:i/>
          <w:sz w:val="28"/>
          <w:szCs w:val="28"/>
        </w:rPr>
        <w:t xml:space="preserve">inistración Pública Municipal. </w:t>
      </w:r>
      <w:r w:rsidR="00D76415" w:rsidRPr="00D76415">
        <w:rPr>
          <w:rFonts w:ascii="Arial" w:eastAsia="Calibri" w:hAnsi="Arial" w:cs="Arial"/>
          <w:b/>
          <w:i/>
          <w:sz w:val="28"/>
          <w:szCs w:val="28"/>
        </w:rPr>
        <w:t>CUARTO.</w:t>
      </w:r>
      <w:r w:rsidRPr="00D76415">
        <w:rPr>
          <w:rFonts w:ascii="Arial" w:eastAsia="Calibri" w:hAnsi="Arial" w:cs="Arial"/>
          <w:b/>
          <w:i/>
          <w:sz w:val="28"/>
          <w:szCs w:val="28"/>
        </w:rPr>
        <w:t xml:space="preserve">- </w:t>
      </w:r>
      <w:r w:rsidRPr="00D76415">
        <w:rPr>
          <w:rFonts w:ascii="Arial" w:eastAsia="Calibri" w:hAnsi="Arial" w:cs="Arial"/>
          <w:i/>
          <w:sz w:val="28"/>
          <w:szCs w:val="28"/>
        </w:rPr>
        <w:t>Notifíquese el presente dictamen a la Encargada de la Hacienda Municipal, a efecto de que, con la autorización por parte del Pleno de este Honorable Ayuntamiento Constitucional de Zapotlán el Grande, Jalisco, forme parte con los anexos incluidos, a la cuenta pública municipal. Así como, la baja respectiva, por su conducto se notifique a l</w:t>
      </w:r>
      <w:r w:rsidR="00D76415" w:rsidRPr="00D76415">
        <w:rPr>
          <w:rFonts w:ascii="Arial" w:eastAsia="Calibri" w:hAnsi="Arial" w:cs="Arial"/>
          <w:i/>
          <w:sz w:val="28"/>
          <w:szCs w:val="28"/>
        </w:rPr>
        <w:t xml:space="preserve">a Jefa de Patrimonio Municipal </w:t>
      </w:r>
      <w:r w:rsidRPr="00D76415">
        <w:rPr>
          <w:rFonts w:ascii="Arial" w:eastAsia="Calibri" w:hAnsi="Arial" w:cs="Arial"/>
          <w:b/>
          <w:i/>
          <w:sz w:val="28"/>
          <w:szCs w:val="28"/>
        </w:rPr>
        <w:t>QUINTO</w:t>
      </w:r>
      <w:r w:rsidR="00D76415" w:rsidRPr="00D76415">
        <w:rPr>
          <w:rFonts w:ascii="Arial" w:eastAsia="Calibri" w:hAnsi="Arial" w:cs="Arial"/>
          <w:b/>
          <w:i/>
          <w:sz w:val="28"/>
          <w:szCs w:val="28"/>
        </w:rPr>
        <w:t>.</w:t>
      </w:r>
      <w:r w:rsidRPr="00D76415">
        <w:rPr>
          <w:rFonts w:ascii="Arial" w:eastAsia="Calibri" w:hAnsi="Arial" w:cs="Arial"/>
          <w:b/>
          <w:i/>
          <w:sz w:val="28"/>
          <w:szCs w:val="28"/>
        </w:rPr>
        <w:t xml:space="preserve">- </w:t>
      </w:r>
      <w:r w:rsidRPr="00D76415">
        <w:rPr>
          <w:rFonts w:ascii="Arial" w:eastAsia="Calibri" w:hAnsi="Arial" w:cs="Arial"/>
          <w:i/>
          <w:sz w:val="28"/>
          <w:szCs w:val="28"/>
        </w:rPr>
        <w:t xml:space="preserve">Se autoriza y faculta a los CC. Presidente, Síndica y Secretaria de Gobierno de este </w:t>
      </w:r>
      <w:r w:rsidRPr="00D76415">
        <w:rPr>
          <w:rFonts w:ascii="Arial" w:eastAsia="Calibri" w:hAnsi="Arial" w:cs="Arial"/>
          <w:i/>
          <w:sz w:val="28"/>
          <w:szCs w:val="28"/>
        </w:rPr>
        <w:lastRenderedPageBreak/>
        <w:t>Municipio de Zapotlán el Grande, Jalisco, a efecto de que suscriban los documentos inherentes al cumplimiento de la presente iniciativa.</w:t>
      </w:r>
      <w:r w:rsidR="00D76415" w:rsidRPr="00D76415">
        <w:rPr>
          <w:rFonts w:ascii="Arial" w:eastAsia="Calibri" w:hAnsi="Arial" w:cs="Arial"/>
          <w:i/>
          <w:sz w:val="28"/>
          <w:szCs w:val="28"/>
        </w:rPr>
        <w:t xml:space="preserve"> A</w:t>
      </w:r>
      <w:r w:rsidR="00D76415" w:rsidRPr="00D76415">
        <w:rPr>
          <w:rFonts w:ascii="Arial" w:hAnsi="Arial" w:cs="Arial"/>
          <w:i/>
          <w:sz w:val="28"/>
          <w:szCs w:val="28"/>
        </w:rPr>
        <w:t>TENTAMENT</w:t>
      </w:r>
      <w:r w:rsidRPr="00D76415">
        <w:rPr>
          <w:rFonts w:ascii="Arial" w:hAnsi="Arial" w:cs="Arial"/>
          <w:i/>
          <w:sz w:val="28"/>
          <w:szCs w:val="28"/>
        </w:rPr>
        <w:t>E</w:t>
      </w:r>
      <w:r w:rsidR="00D76415" w:rsidRPr="00D76415">
        <w:rPr>
          <w:rFonts w:ascii="Arial" w:hAnsi="Arial" w:cs="Arial"/>
          <w:i/>
          <w:sz w:val="28"/>
          <w:szCs w:val="28"/>
        </w:rPr>
        <w:t xml:space="preserve"> </w:t>
      </w:r>
      <w:r w:rsidRPr="00D76415">
        <w:rPr>
          <w:rFonts w:ascii="Arial" w:hAnsi="Arial" w:cs="Arial"/>
          <w:i/>
          <w:sz w:val="28"/>
          <w:szCs w:val="28"/>
        </w:rPr>
        <w:t>“2023, Año del 140 Aniversario del Natalicio de José Clemente Orozco” “2023 Año del Bicentenario del Nacimiento del Estado Libre y Soberano de Jalisco”.</w:t>
      </w:r>
      <w:r w:rsidR="00D76415" w:rsidRPr="00D76415">
        <w:rPr>
          <w:rFonts w:ascii="Arial" w:hAnsi="Arial" w:cs="Arial"/>
          <w:i/>
          <w:sz w:val="28"/>
          <w:szCs w:val="28"/>
        </w:rPr>
        <w:t xml:space="preserve"> </w:t>
      </w:r>
      <w:r w:rsidRPr="00D76415">
        <w:rPr>
          <w:rFonts w:ascii="Arial" w:hAnsi="Arial" w:cs="Arial"/>
          <w:i/>
          <w:sz w:val="28"/>
          <w:szCs w:val="28"/>
        </w:rPr>
        <w:t>Cd. Guzmán Municipio de Zapotlán el Grande, Jalisco.</w:t>
      </w:r>
      <w:r w:rsidR="00D76415" w:rsidRPr="00D76415">
        <w:rPr>
          <w:rFonts w:ascii="Arial" w:hAnsi="Arial" w:cs="Arial"/>
          <w:i/>
          <w:sz w:val="28"/>
          <w:szCs w:val="28"/>
        </w:rPr>
        <w:t xml:space="preserve"> </w:t>
      </w:r>
      <w:r w:rsidRPr="00D76415">
        <w:rPr>
          <w:rFonts w:ascii="Arial" w:hAnsi="Arial" w:cs="Arial"/>
          <w:i/>
          <w:sz w:val="28"/>
          <w:szCs w:val="28"/>
        </w:rPr>
        <w:t>A 18 de septiembre de 2023.</w:t>
      </w:r>
      <w:r w:rsidR="00D76415" w:rsidRPr="00D76415">
        <w:rPr>
          <w:rFonts w:ascii="Arial" w:hAnsi="Arial" w:cs="Arial"/>
          <w:i/>
          <w:sz w:val="28"/>
          <w:szCs w:val="28"/>
        </w:rPr>
        <w:t xml:space="preserve"> </w:t>
      </w:r>
      <w:r w:rsidRPr="00D76415">
        <w:rPr>
          <w:rFonts w:ascii="Arial" w:hAnsi="Arial" w:cs="Arial"/>
          <w:b/>
          <w:i/>
          <w:sz w:val="28"/>
          <w:szCs w:val="28"/>
        </w:rPr>
        <w:t xml:space="preserve">LIC. JORGE DE JESÚS JUÁREZ PARRA. </w:t>
      </w:r>
      <w:r w:rsidRPr="00D76415">
        <w:rPr>
          <w:rFonts w:ascii="Arial" w:hAnsi="Arial" w:cs="Arial"/>
          <w:i/>
          <w:sz w:val="28"/>
          <w:szCs w:val="28"/>
        </w:rPr>
        <w:t>Regidor Presidente de la Comisión Edilicia Permanente de Hacienda Pública</w:t>
      </w:r>
      <w:r w:rsidR="00D76415" w:rsidRPr="00D76415">
        <w:rPr>
          <w:rFonts w:ascii="Arial" w:eastAsia="Calibri" w:hAnsi="Arial" w:cs="Arial"/>
          <w:b/>
          <w:i/>
          <w:sz w:val="28"/>
          <w:szCs w:val="28"/>
        </w:rPr>
        <w:t xml:space="preserve"> </w:t>
      </w:r>
      <w:r w:rsidRPr="00D76415">
        <w:rPr>
          <w:rFonts w:ascii="Arial" w:hAnsi="Arial" w:cs="Arial"/>
          <w:i/>
          <w:sz w:val="28"/>
          <w:szCs w:val="28"/>
        </w:rPr>
        <w:t>y Patrimonio Municipal.</w:t>
      </w:r>
      <w:r w:rsidR="00D76415" w:rsidRPr="00D76415">
        <w:rPr>
          <w:rFonts w:ascii="Arial" w:hAnsi="Arial" w:cs="Arial"/>
          <w:b/>
          <w:i/>
          <w:sz w:val="28"/>
          <w:szCs w:val="28"/>
        </w:rPr>
        <w:t xml:space="preserve"> FIRMA”</w:t>
      </w:r>
      <w:r w:rsidR="002E05A7">
        <w:rPr>
          <w:rFonts w:ascii="Arial" w:hAnsi="Arial" w:cs="Arial"/>
          <w:b/>
          <w:i/>
          <w:sz w:val="28"/>
          <w:szCs w:val="28"/>
        </w:rPr>
        <w:t xml:space="preserve"> - - - - - - - - - - - - - - - - - - - - - - - - - - - - - - - - - - - - - - - C. Secretaria de Gobierno Municipal Claudia Margarita Robles Gómez: </w:t>
      </w:r>
      <w:r w:rsidR="005F6DC0">
        <w:rPr>
          <w:rFonts w:ascii="Arial" w:hAnsi="Arial" w:cs="Arial"/>
          <w:sz w:val="28"/>
          <w:szCs w:val="28"/>
        </w:rPr>
        <w:t>Gracias C. Regidor Jorge de Jesús Juárez Parra. Queda a su consideración esta Iniciativa de Dictamen, para alguna manifestación o comentario respecto de la misma…. Si no hay ninguna</w:t>
      </w:r>
      <w:r w:rsidR="002562DB">
        <w:rPr>
          <w:rFonts w:ascii="Arial" w:hAnsi="Arial" w:cs="Arial"/>
          <w:sz w:val="28"/>
          <w:szCs w:val="28"/>
        </w:rPr>
        <w:t xml:space="preserve">, entonces, queda a su consideración esta Iniciativa de Dictamen, para que, quiénes estén a favor de aprobarla en los términos propuestos, lo manifiesten levantando su mano…. </w:t>
      </w:r>
      <w:r w:rsidR="002562DB">
        <w:rPr>
          <w:rFonts w:ascii="Arial" w:hAnsi="Arial" w:cs="Arial"/>
          <w:b/>
          <w:sz w:val="28"/>
          <w:szCs w:val="28"/>
        </w:rPr>
        <w:t xml:space="preserve">14 votos a favor, </w:t>
      </w:r>
      <w:r w:rsidR="002562DB">
        <w:rPr>
          <w:rFonts w:ascii="Arial" w:hAnsi="Arial" w:cs="Arial"/>
          <w:sz w:val="28"/>
          <w:szCs w:val="28"/>
        </w:rPr>
        <w:t xml:space="preserve">emitidos de forma directa, y se suma a la mayoría el voto de la C. Regidora Tania Magdalena Bernardino Juárez, quien no se encuentra en la Sala de Ayuntamiento. </w:t>
      </w:r>
      <w:r w:rsidR="002562DB">
        <w:rPr>
          <w:rFonts w:ascii="Arial" w:hAnsi="Arial" w:cs="Arial"/>
          <w:b/>
          <w:sz w:val="28"/>
          <w:szCs w:val="28"/>
        </w:rPr>
        <w:t xml:space="preserve">15 votos a favor, aprobado por mayoría absoluta. - - - - - - - - - - - - - - - - - - - - </w:t>
      </w:r>
      <w:r w:rsidR="002562DB">
        <w:rPr>
          <w:rFonts w:ascii="Arial" w:hAnsi="Arial" w:cs="Arial"/>
          <w:sz w:val="28"/>
          <w:szCs w:val="28"/>
        </w:rPr>
        <w:t xml:space="preserve">   </w:t>
      </w:r>
      <w:r w:rsidR="005F6DC0">
        <w:rPr>
          <w:rFonts w:ascii="Arial" w:hAnsi="Arial" w:cs="Arial"/>
          <w:sz w:val="28"/>
          <w:szCs w:val="28"/>
        </w:rPr>
        <w:t xml:space="preserve"> </w:t>
      </w:r>
      <w:r w:rsidR="00607617" w:rsidRPr="007B43B0">
        <w:rPr>
          <w:rFonts w:ascii="Arial" w:hAnsi="Arial" w:cs="Arial"/>
          <w:b/>
          <w:sz w:val="28"/>
          <w:szCs w:val="28"/>
          <w:u w:val="single"/>
        </w:rPr>
        <w:t>DÉCIMO CUARTO</w:t>
      </w:r>
      <w:r w:rsidR="007B43B0" w:rsidRPr="007B43B0">
        <w:rPr>
          <w:rFonts w:ascii="Arial" w:hAnsi="Arial" w:cs="Arial"/>
          <w:b/>
          <w:sz w:val="28"/>
          <w:szCs w:val="28"/>
          <w:u w:val="single"/>
        </w:rPr>
        <w:t xml:space="preserve"> PUNTO</w:t>
      </w:r>
      <w:r w:rsidR="00607617">
        <w:rPr>
          <w:rFonts w:ascii="Arial" w:hAnsi="Arial" w:cs="Arial"/>
          <w:b/>
          <w:sz w:val="28"/>
          <w:szCs w:val="28"/>
        </w:rPr>
        <w:t xml:space="preserve">: </w:t>
      </w:r>
      <w:r w:rsidR="00607617">
        <w:rPr>
          <w:rFonts w:ascii="Arial" w:hAnsi="Arial" w:cs="Arial"/>
          <w:sz w:val="28"/>
          <w:szCs w:val="28"/>
        </w:rPr>
        <w:t xml:space="preserve">Iniciativa de Acuerdo Económico, que solicita autorización para la donación de 20 bienes muebles, propiedad del Municipio de Zapotlán el Grande, Jalisco, en favor de particulares, relativo al Ayuntamiento Infantil. Motiva el C. Regidor Jorge de Jesús Juárez Parra. </w:t>
      </w:r>
      <w:r w:rsidR="007B43B0">
        <w:rPr>
          <w:rFonts w:ascii="Arial" w:hAnsi="Arial" w:cs="Arial"/>
          <w:b/>
          <w:i/>
          <w:sz w:val="28"/>
          <w:szCs w:val="28"/>
        </w:rPr>
        <w:t>C. Regidor Jorge de Jesús Juárez Parra:</w:t>
      </w:r>
      <w:r w:rsidR="00E4000C">
        <w:rPr>
          <w:rFonts w:ascii="Arial" w:hAnsi="Arial" w:cs="Arial"/>
          <w:b/>
          <w:i/>
          <w:sz w:val="28"/>
          <w:szCs w:val="28"/>
        </w:rPr>
        <w:t xml:space="preserve"> </w:t>
      </w:r>
      <w:r w:rsidR="00E4000C" w:rsidRPr="00E4000C">
        <w:rPr>
          <w:rFonts w:ascii="Arial" w:eastAsia="Calibri" w:hAnsi="Arial" w:cs="Arial"/>
          <w:b/>
          <w:i/>
          <w:sz w:val="28"/>
          <w:szCs w:val="28"/>
        </w:rPr>
        <w:t xml:space="preserve">HONORABLE AYUNTAMIENTO CONSTITUCIONAL DE ZAPOTLÁN EL GRANDE, JALISCO. </w:t>
      </w:r>
      <w:r w:rsidR="00E4000C">
        <w:rPr>
          <w:rFonts w:ascii="Arial" w:eastAsia="Calibri" w:hAnsi="Arial" w:cs="Arial"/>
          <w:b/>
          <w:i/>
          <w:sz w:val="28"/>
          <w:szCs w:val="28"/>
        </w:rPr>
        <w:t>PRESENT</w:t>
      </w:r>
      <w:r w:rsidR="00E4000C" w:rsidRPr="00E4000C">
        <w:rPr>
          <w:rFonts w:ascii="Arial" w:eastAsia="Calibri" w:hAnsi="Arial" w:cs="Arial"/>
          <w:b/>
          <w:i/>
          <w:sz w:val="28"/>
          <w:szCs w:val="28"/>
        </w:rPr>
        <w:t xml:space="preserve">E </w:t>
      </w:r>
      <w:r w:rsidR="00E4000C" w:rsidRPr="00E4000C">
        <w:rPr>
          <w:rFonts w:ascii="Arial" w:eastAsia="Calibri" w:hAnsi="Arial" w:cs="Arial"/>
          <w:i/>
          <w:sz w:val="28"/>
          <w:szCs w:val="28"/>
        </w:rPr>
        <w:t xml:space="preserve">Quien motiva y suscribe </w:t>
      </w:r>
      <w:r w:rsidR="00E4000C" w:rsidRPr="00E4000C">
        <w:rPr>
          <w:rFonts w:ascii="Arial" w:eastAsia="Calibri" w:hAnsi="Arial" w:cs="Arial"/>
          <w:b/>
          <w:i/>
          <w:sz w:val="28"/>
          <w:szCs w:val="28"/>
        </w:rPr>
        <w:t>JORGE DE JESÚS JUÁREZ PARRA</w:t>
      </w:r>
      <w:r w:rsidR="00E4000C" w:rsidRPr="00E4000C">
        <w:rPr>
          <w:rFonts w:ascii="Arial" w:eastAsia="Calibri" w:hAnsi="Arial" w:cs="Arial"/>
          <w:i/>
          <w:sz w:val="28"/>
          <w:szCs w:val="28"/>
        </w:rPr>
        <w:t xml:space="preserve">, en mi carácter de </w:t>
      </w:r>
      <w:r w:rsidR="00E4000C" w:rsidRPr="00E4000C">
        <w:rPr>
          <w:rFonts w:ascii="Arial" w:eastAsia="Calibri" w:hAnsi="Arial" w:cs="Arial"/>
          <w:i/>
          <w:sz w:val="28"/>
          <w:szCs w:val="28"/>
        </w:rPr>
        <w:lastRenderedPageBreak/>
        <w:t>Regidor Presidente de la Comisión de Edilicia Permanente de Hacienda Pública y Patrimonio Municipal del Honorable Ayuntamiento Constitucional de Zapotlán el Grande, Jalisco, con fundamento en lo dispuesto por los artículos 115 Constitucional fracción I y II, 1, 2, 3, 73, 77, 85, 88, 89, y demás relativos de la Constitución Política del Estado de Jalisco, 1, 2, 3,  4 punto 124, 5, 10, 29, 30, 37 fracción XX, 41 fracción III, 49, 50 de la Ley de Gobierno y la Administración Pública Municipal para el Estado de Jalisco y sus Municipios, así como,  lo que establecen los arábigos 40, 47, 60, 87, 92 punto 1, 100 y demás relativos y aplicables del Reglamento Interior del Municipio de Zapotlán el Grande, presento a la consideración de este Pleno:</w:t>
      </w:r>
      <w:r w:rsidR="00E4000C" w:rsidRPr="00E4000C">
        <w:rPr>
          <w:rFonts w:ascii="Arial" w:eastAsia="Calibri" w:hAnsi="Arial" w:cs="Arial"/>
          <w:b/>
          <w:i/>
          <w:sz w:val="28"/>
          <w:szCs w:val="28"/>
        </w:rPr>
        <w:t xml:space="preserve"> INICIATIVA DE ACUERDO ECONÓMICO, QUE SOLICITA AUTORIZACIÓN PARA LA DONACIÓN DE 20 BIENES MUEBLES PROPIEDAD DEL MUNICIPIO DE ZAPOTLÁN EL GRANDE, JALISCO, EN FAVOR DE PARTICULARES, RELATIVO AL AYUNTAMIENTO INFANTIL</w:t>
      </w:r>
      <w:r w:rsidR="00E4000C" w:rsidRPr="00E4000C">
        <w:rPr>
          <w:rFonts w:ascii="Arial" w:eastAsia="Calibri" w:hAnsi="Arial" w:cs="Arial"/>
          <w:i/>
          <w:sz w:val="28"/>
          <w:szCs w:val="28"/>
        </w:rPr>
        <w:t>; de conformidad con la siguiente:</w:t>
      </w:r>
      <w:r w:rsidR="00E4000C">
        <w:rPr>
          <w:rFonts w:ascii="Arial" w:hAnsi="Arial" w:cs="Arial"/>
          <w:b/>
          <w:i/>
          <w:sz w:val="28"/>
          <w:szCs w:val="28"/>
        </w:rPr>
        <w:t xml:space="preserve"> </w:t>
      </w:r>
      <w:r w:rsidR="00E4000C" w:rsidRPr="00E4000C">
        <w:rPr>
          <w:rFonts w:ascii="Arial" w:eastAsia="Calibri" w:hAnsi="Arial" w:cs="Arial"/>
          <w:b/>
          <w:i/>
          <w:sz w:val="28"/>
          <w:szCs w:val="28"/>
        </w:rPr>
        <w:t>EXPOSICIÓN DE MOTIVOS:</w:t>
      </w:r>
      <w:r w:rsidR="00E4000C">
        <w:rPr>
          <w:rFonts w:ascii="Arial" w:eastAsia="Calibri" w:hAnsi="Arial" w:cs="Arial"/>
          <w:b/>
          <w:i/>
          <w:sz w:val="28"/>
          <w:szCs w:val="28"/>
        </w:rPr>
        <w:t xml:space="preserve"> I.</w:t>
      </w:r>
      <w:r w:rsidR="00E4000C">
        <w:rPr>
          <w:rFonts w:ascii="Arial" w:hAnsi="Arial" w:cs="Arial"/>
          <w:b/>
          <w:i/>
          <w:sz w:val="28"/>
          <w:szCs w:val="28"/>
        </w:rPr>
        <w:t xml:space="preserve"> </w:t>
      </w:r>
      <w:r w:rsidR="00E4000C" w:rsidRPr="00E4000C">
        <w:rPr>
          <w:rFonts w:ascii="Arial" w:eastAsia="Calibri"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w:t>
      </w:r>
      <w:r w:rsidR="00E4000C" w:rsidRPr="00E4000C">
        <w:rPr>
          <w:rFonts w:ascii="Arial" w:eastAsia="Calibri" w:hAnsi="Arial" w:cs="Arial"/>
          <w:i/>
          <w:sz w:val="28"/>
          <w:szCs w:val="28"/>
        </w:rPr>
        <w:lastRenderedPageBreak/>
        <w:t>competencia y aseguren la participación ciudadana y vecinal.</w:t>
      </w:r>
      <w:r w:rsidR="00E4000C">
        <w:rPr>
          <w:rFonts w:ascii="Arial" w:eastAsia="Calibri" w:hAnsi="Arial" w:cs="Arial"/>
          <w:i/>
          <w:sz w:val="28"/>
          <w:szCs w:val="28"/>
        </w:rPr>
        <w:t xml:space="preserve"> </w:t>
      </w:r>
      <w:r w:rsidR="00E4000C">
        <w:rPr>
          <w:rFonts w:ascii="Arial" w:eastAsia="Calibri" w:hAnsi="Arial" w:cs="Arial"/>
          <w:b/>
          <w:i/>
          <w:sz w:val="28"/>
          <w:szCs w:val="28"/>
        </w:rPr>
        <w:t>II.</w:t>
      </w:r>
      <w:r w:rsidR="00E4000C">
        <w:rPr>
          <w:rFonts w:ascii="Arial" w:hAnsi="Arial" w:cs="Arial"/>
          <w:b/>
          <w:i/>
          <w:sz w:val="28"/>
          <w:szCs w:val="28"/>
        </w:rPr>
        <w:t xml:space="preserve"> </w:t>
      </w:r>
      <w:r w:rsidR="00E4000C" w:rsidRPr="00E4000C">
        <w:rPr>
          <w:rFonts w:ascii="Arial" w:eastAsia="Calibri" w:hAnsi="Arial" w:cs="Arial"/>
          <w:i/>
          <w:sz w:val="28"/>
          <w:szCs w:val="28"/>
        </w:rPr>
        <w:t>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r w:rsidR="00BE1B93">
        <w:rPr>
          <w:rFonts w:ascii="Arial" w:eastAsia="Calibri" w:hAnsi="Arial" w:cs="Arial"/>
          <w:i/>
          <w:sz w:val="28"/>
          <w:szCs w:val="28"/>
        </w:rPr>
        <w:t xml:space="preserve"> </w:t>
      </w:r>
      <w:r w:rsidR="00E4000C" w:rsidRPr="00E4000C">
        <w:rPr>
          <w:rFonts w:ascii="Arial" w:eastAsia="Calibri" w:hAnsi="Arial" w:cs="Arial"/>
          <w:i/>
          <w:sz w:val="28"/>
          <w:szCs w:val="28"/>
        </w:rPr>
        <w:t xml:space="preserve">Al efecto, expongo los siguientes </w:t>
      </w:r>
      <w:r w:rsidR="00BE1B93">
        <w:rPr>
          <w:rFonts w:ascii="Arial" w:eastAsia="Calibri" w:hAnsi="Arial" w:cs="Arial"/>
          <w:b/>
          <w:i/>
          <w:sz w:val="28"/>
          <w:szCs w:val="28"/>
        </w:rPr>
        <w:t>ANTECEDENTE</w:t>
      </w:r>
      <w:r w:rsidR="00E4000C" w:rsidRPr="00E4000C">
        <w:rPr>
          <w:rFonts w:ascii="Arial" w:eastAsia="Calibri" w:hAnsi="Arial" w:cs="Arial"/>
          <w:b/>
          <w:i/>
          <w:sz w:val="28"/>
          <w:szCs w:val="28"/>
        </w:rPr>
        <w:t>S:</w:t>
      </w:r>
      <w:r w:rsidR="00BE1B93">
        <w:rPr>
          <w:rFonts w:ascii="Arial" w:hAnsi="Arial" w:cs="Arial"/>
          <w:b/>
          <w:i/>
          <w:sz w:val="28"/>
          <w:szCs w:val="28"/>
        </w:rPr>
        <w:t xml:space="preserve"> </w:t>
      </w:r>
      <w:r w:rsidR="00E4000C" w:rsidRPr="00E4000C">
        <w:rPr>
          <w:rFonts w:ascii="Arial" w:hAnsi="Arial" w:cs="Arial"/>
          <w:b/>
          <w:i/>
          <w:sz w:val="28"/>
          <w:szCs w:val="28"/>
        </w:rPr>
        <w:t>1.</w:t>
      </w:r>
      <w:r w:rsidR="00BE1B93">
        <w:rPr>
          <w:rFonts w:ascii="Arial" w:hAnsi="Arial" w:cs="Arial"/>
          <w:b/>
          <w:i/>
          <w:sz w:val="28"/>
          <w:szCs w:val="28"/>
        </w:rPr>
        <w:t xml:space="preserve"> </w:t>
      </w:r>
      <w:r w:rsidR="00E4000C" w:rsidRPr="00E4000C">
        <w:rPr>
          <w:rFonts w:ascii="Arial" w:hAnsi="Arial" w:cs="Arial"/>
          <w:i/>
          <w:sz w:val="28"/>
          <w:szCs w:val="28"/>
        </w:rPr>
        <w:t xml:space="preserve">Con fecha 17 de mayo del año 2023, se recibió en la Sala de Regidores el Oficio número 172/2023, suscrito por el Maestro Hugo Gabriel Orozco Sánchez, en su carácter de Jefe de Educación Municipal en el que en esencia solicita que por mi conducto se someta a acuerdo del Ayuntamiento, la </w:t>
      </w:r>
      <w:r w:rsidR="00E4000C" w:rsidRPr="00E4000C">
        <w:rPr>
          <w:rFonts w:ascii="Arial" w:hAnsi="Arial" w:cs="Arial"/>
          <w:b/>
          <w:i/>
          <w:sz w:val="28"/>
          <w:szCs w:val="28"/>
        </w:rPr>
        <w:t>DONACIÓN</w:t>
      </w:r>
      <w:r w:rsidR="00E4000C" w:rsidRPr="00E4000C">
        <w:rPr>
          <w:rFonts w:ascii="Arial" w:hAnsi="Arial" w:cs="Arial"/>
          <w:i/>
          <w:sz w:val="28"/>
          <w:szCs w:val="28"/>
        </w:rPr>
        <w:t xml:space="preserve"> de los bienes que se describen en la factura número </w:t>
      </w:r>
      <w:r w:rsidR="00E4000C" w:rsidRPr="00E4000C">
        <w:rPr>
          <w:rFonts w:ascii="Arial" w:eastAsia="Calibri" w:hAnsi="Arial" w:cs="Arial"/>
          <w:i/>
          <w:sz w:val="28"/>
          <w:szCs w:val="28"/>
        </w:rPr>
        <w:t>413D3CC8-659E-4496-8DF0-9561B94E9A64</w:t>
      </w:r>
      <w:r w:rsidR="00E4000C" w:rsidRPr="00E4000C">
        <w:rPr>
          <w:rFonts w:ascii="Arial" w:hAnsi="Arial" w:cs="Arial"/>
          <w:i/>
          <w:sz w:val="28"/>
          <w:szCs w:val="28"/>
        </w:rPr>
        <w:t>, folio interno IT1226.</w:t>
      </w:r>
      <w:r w:rsidR="00BE1B93">
        <w:rPr>
          <w:rFonts w:ascii="Arial" w:hAnsi="Arial" w:cs="Arial"/>
          <w:b/>
          <w:i/>
          <w:sz w:val="28"/>
          <w:szCs w:val="28"/>
        </w:rPr>
        <w:t xml:space="preserve"> </w:t>
      </w:r>
      <w:r w:rsidR="00E4000C" w:rsidRPr="00E4000C">
        <w:rPr>
          <w:rFonts w:ascii="Arial" w:eastAsia="Calibri" w:hAnsi="Arial" w:cs="Arial"/>
          <w:i/>
          <w:sz w:val="28"/>
          <w:szCs w:val="28"/>
        </w:rPr>
        <w:t xml:space="preserve">En dicho evento, se entregaron 20 Tablet, a igual número de niños que participaron en el mismo, amparando la propiedad de los mismos mediante factura número 413D3CC8-659E-4496-8DF0-9561B94E9A64, folio interno IT1226 expedida por UTI TECH S.A DE C.V., valiosa por la cantidad de </w:t>
      </w:r>
      <w:r w:rsidR="00E4000C" w:rsidRPr="00E4000C">
        <w:rPr>
          <w:rFonts w:ascii="Arial" w:eastAsia="Calibri" w:hAnsi="Arial" w:cs="Arial"/>
          <w:b/>
          <w:i/>
          <w:sz w:val="28"/>
          <w:szCs w:val="28"/>
        </w:rPr>
        <w:t>$15,908.47 (Quince mil novecientos ocho pesos 47/100 M. N.)</w:t>
      </w:r>
      <w:r w:rsidR="00E4000C" w:rsidRPr="00E4000C">
        <w:rPr>
          <w:rFonts w:ascii="Arial" w:eastAsia="Calibri" w:hAnsi="Arial" w:cs="Arial"/>
          <w:i/>
          <w:sz w:val="28"/>
          <w:szCs w:val="28"/>
        </w:rPr>
        <w:t xml:space="preserve">, de fecha 30 treinta de marzo de 2023, en favor del Municipio de Zapotlán el Grande, Jalisco. </w:t>
      </w:r>
      <w:r w:rsidR="00E4000C" w:rsidRPr="00E4000C">
        <w:rPr>
          <w:rFonts w:ascii="Arial" w:eastAsia="Calibri" w:hAnsi="Arial" w:cs="Arial"/>
          <w:bCs/>
          <w:i/>
          <w:sz w:val="28"/>
          <w:szCs w:val="28"/>
          <w:lang w:val="es-ES"/>
        </w:rPr>
        <w:t xml:space="preserve">Ahora bien, haciendo la siguiente reflexión, podemos decir que los bienes del dominio privado del Estado, son aquellos a los que el legislador ha estimado innecesario otorgarles tantos requisitos como a los del dominio </w:t>
      </w:r>
      <w:r w:rsidR="00E4000C" w:rsidRPr="00E4000C">
        <w:rPr>
          <w:rFonts w:ascii="Arial" w:eastAsia="Calibri" w:hAnsi="Arial" w:cs="Arial"/>
          <w:bCs/>
          <w:i/>
          <w:sz w:val="28"/>
          <w:szCs w:val="28"/>
          <w:lang w:val="es-ES"/>
        </w:rPr>
        <w:lastRenderedPageBreak/>
        <w:t>público; La denominación de este grupo de bienes estatales, halla su origen en la regulación o clasificación del patrimonio de los estados autocráticos, en la que se distingue entre el patrimonio a que tiene acceso el pueb</w:t>
      </w:r>
      <w:r w:rsidR="00BE1B93">
        <w:rPr>
          <w:rFonts w:ascii="Arial" w:eastAsia="Calibri" w:hAnsi="Arial" w:cs="Arial"/>
          <w:bCs/>
          <w:i/>
          <w:sz w:val="28"/>
          <w:szCs w:val="28"/>
          <w:lang w:val="es-ES"/>
        </w:rPr>
        <w:t xml:space="preserve">lo y los bienes del gobernante. </w:t>
      </w:r>
      <w:r w:rsidR="00E4000C" w:rsidRPr="00E4000C">
        <w:rPr>
          <w:rFonts w:ascii="Arial" w:eastAsia="Calibri" w:hAnsi="Arial" w:cs="Arial"/>
          <w:b/>
          <w:bCs/>
          <w:i/>
          <w:sz w:val="28"/>
          <w:szCs w:val="28"/>
          <w:lang w:val="es-ES"/>
        </w:rPr>
        <w:t xml:space="preserve">Los bienes del dominio privado son: </w:t>
      </w:r>
      <w:r w:rsidR="00E4000C" w:rsidRPr="00E4000C">
        <w:rPr>
          <w:rFonts w:ascii="Arial" w:eastAsia="Calibri" w:hAnsi="Arial" w:cs="Arial"/>
          <w:bCs/>
          <w:i/>
          <w:sz w:val="28"/>
          <w:szCs w:val="28"/>
          <w:lang w:val="es-ES"/>
        </w:rPr>
        <w:t>Los bienes muebles sustituibles puestos al servicio de los poderes, tales como escritorios, vehículos, archiveros, etc; les aplica el derecho común y carecen de protección especial en el orden jurídico, varias disposiciones de derecho administrativo los regula, principalmente porque forman parte del acervo estatal</w:t>
      </w:r>
      <w:r w:rsidR="00BE1B93">
        <w:rPr>
          <w:rFonts w:ascii="Arial" w:eastAsia="Calibri" w:hAnsi="Arial" w:cs="Arial"/>
          <w:bCs/>
          <w:i/>
          <w:sz w:val="28"/>
          <w:szCs w:val="28"/>
          <w:lang w:val="es-ES"/>
        </w:rPr>
        <w:t xml:space="preserve"> y otras de tipo reglamentario. </w:t>
      </w:r>
      <w:r w:rsidR="00E4000C" w:rsidRPr="00E4000C">
        <w:rPr>
          <w:rFonts w:ascii="Arial" w:eastAsia="Calibri" w:hAnsi="Arial" w:cs="Arial"/>
          <w:bCs/>
          <w:i/>
          <w:sz w:val="28"/>
          <w:szCs w:val="28"/>
          <w:lang w:val="es-ES"/>
        </w:rPr>
        <w:t>En ese tenor, de manera medular, se atiende lo dispuesto en los artículos 82, 84 fracción II incisos d) y e), 87 y 88 de la Ley de Gobierno y la Administración Pública Municipal, que al efecto señalan:</w:t>
      </w:r>
      <w:r w:rsidR="00BE1B93">
        <w:rPr>
          <w:rFonts w:ascii="Arial" w:hAnsi="Arial" w:cs="Arial"/>
          <w:b/>
          <w:i/>
          <w:sz w:val="28"/>
          <w:szCs w:val="28"/>
        </w:rPr>
        <w:t xml:space="preserve"> </w:t>
      </w:r>
      <w:r w:rsidR="00E4000C" w:rsidRPr="00E4000C">
        <w:rPr>
          <w:rFonts w:ascii="Arial" w:eastAsia="Calibri" w:hAnsi="Arial" w:cs="Arial"/>
          <w:bCs/>
          <w:i/>
          <w:sz w:val="28"/>
          <w:szCs w:val="28"/>
          <w:lang w:val="es-ES"/>
        </w:rPr>
        <w:t xml:space="preserve">“Artículo 82.- El patrimonio municipal se integra por: </w:t>
      </w:r>
      <w:r w:rsidR="00BE1B93">
        <w:rPr>
          <w:rFonts w:ascii="Arial" w:eastAsia="Calibri" w:hAnsi="Arial" w:cs="Arial"/>
          <w:bCs/>
          <w:i/>
          <w:sz w:val="28"/>
          <w:szCs w:val="28"/>
          <w:lang w:val="es-ES"/>
        </w:rPr>
        <w:t xml:space="preserve">I.- . . . .  </w:t>
      </w:r>
      <w:r w:rsidR="00E4000C" w:rsidRPr="00E4000C">
        <w:rPr>
          <w:rFonts w:ascii="Arial" w:eastAsia="Calibri" w:hAnsi="Arial" w:cs="Arial"/>
          <w:bCs/>
          <w:i/>
          <w:sz w:val="28"/>
          <w:szCs w:val="28"/>
          <w:lang w:val="es-ES"/>
        </w:rPr>
        <w:t xml:space="preserve">II.- Los bienes del dominio privado del Municipio; III.- . . . . . </w:t>
      </w:r>
      <w:r w:rsidR="00BE1B93">
        <w:rPr>
          <w:rFonts w:ascii="Arial" w:hAnsi="Arial" w:cs="Arial"/>
          <w:b/>
          <w:i/>
          <w:sz w:val="28"/>
          <w:szCs w:val="28"/>
        </w:rPr>
        <w:t xml:space="preserve"> </w:t>
      </w:r>
      <w:r w:rsidR="00E4000C" w:rsidRPr="00E4000C">
        <w:rPr>
          <w:rFonts w:ascii="Arial" w:eastAsia="Calibri" w:hAnsi="Arial" w:cs="Arial"/>
          <w:bCs/>
          <w:i/>
          <w:sz w:val="28"/>
          <w:szCs w:val="28"/>
          <w:lang w:val="es-ES"/>
        </w:rPr>
        <w:t>IV.- . . . .</w:t>
      </w:r>
      <w:r w:rsidR="00BE1B93">
        <w:rPr>
          <w:rFonts w:ascii="Arial" w:hAnsi="Arial" w:cs="Arial"/>
          <w:b/>
          <w:i/>
          <w:sz w:val="28"/>
          <w:szCs w:val="28"/>
        </w:rPr>
        <w:t xml:space="preserve"> </w:t>
      </w:r>
      <w:r w:rsidR="00E4000C" w:rsidRPr="00E4000C">
        <w:rPr>
          <w:rFonts w:ascii="Arial" w:eastAsia="Calibri" w:hAnsi="Arial" w:cs="Arial"/>
          <w:bCs/>
          <w:i/>
          <w:sz w:val="28"/>
          <w:szCs w:val="28"/>
          <w:lang w:val="es-ES"/>
        </w:rPr>
        <w:t>Artículo 84.- Los bienes integrantes del patrimonio municipal deben ser clasificados y registrados por el Ayuntamiento en bienes del dominio público y bienes de dominio privado de acuerdo de acuerdo a los siguientes criterios: I.- Son bienes del dominio público: a).- . . . . 1.- . . . . .2.- . . . . .3.- . . . . .b).- . . . . .c).- . . . . . d).- . . . . .e).- . . . . .f).- . . . . . .g).- . . . . . .</w:t>
      </w:r>
      <w:r w:rsidR="00BE1B93">
        <w:rPr>
          <w:rFonts w:ascii="Arial" w:eastAsia="Calibri" w:hAnsi="Arial" w:cs="Arial"/>
          <w:bCs/>
          <w:i/>
          <w:sz w:val="28"/>
          <w:szCs w:val="28"/>
          <w:lang w:val="es-ES"/>
        </w:rPr>
        <w:t xml:space="preserve">h).- . . . . .  </w:t>
      </w:r>
      <w:r w:rsidR="00E4000C" w:rsidRPr="00E4000C">
        <w:rPr>
          <w:rFonts w:ascii="Arial" w:eastAsia="Calibri" w:hAnsi="Arial" w:cs="Arial"/>
          <w:bCs/>
          <w:i/>
          <w:sz w:val="28"/>
          <w:szCs w:val="28"/>
          <w:lang w:val="es-ES"/>
        </w:rPr>
        <w:t xml:space="preserve">II.- </w:t>
      </w:r>
      <w:r w:rsidR="00BE1B93">
        <w:rPr>
          <w:rFonts w:ascii="Arial" w:eastAsia="Calibri" w:hAnsi="Arial" w:cs="Arial"/>
          <w:bCs/>
          <w:i/>
          <w:sz w:val="28"/>
          <w:szCs w:val="28"/>
          <w:lang w:val="es-ES"/>
        </w:rPr>
        <w:t xml:space="preserve">Son bienes del dominio privado: </w:t>
      </w:r>
      <w:r w:rsidR="00E4000C" w:rsidRPr="00E4000C">
        <w:rPr>
          <w:rFonts w:ascii="Arial" w:eastAsia="Calibri" w:hAnsi="Arial" w:cs="Arial"/>
          <w:bCs/>
          <w:i/>
          <w:sz w:val="28"/>
          <w:szCs w:val="28"/>
          <w:lang w:val="es-ES"/>
        </w:rPr>
        <w:t>a).- . . . . . . b).- . . . . . .c).- . . . . . . d).- Los bienes muebles propiedad del Municipio que no se encuentren comprendidos en el inciso d) de la fracción anterior; y</w:t>
      </w:r>
      <w:r w:rsidR="00BE1B93">
        <w:rPr>
          <w:rFonts w:ascii="Arial" w:hAnsi="Arial" w:cs="Arial"/>
          <w:b/>
          <w:i/>
          <w:sz w:val="28"/>
          <w:szCs w:val="28"/>
        </w:rPr>
        <w:t xml:space="preserve"> </w:t>
      </w:r>
      <w:r w:rsidR="00E4000C" w:rsidRPr="00E4000C">
        <w:rPr>
          <w:rFonts w:ascii="Arial" w:eastAsia="Calibri" w:hAnsi="Arial" w:cs="Arial"/>
          <w:bCs/>
          <w:i/>
          <w:sz w:val="28"/>
          <w:szCs w:val="28"/>
          <w:lang w:val="es-ES"/>
        </w:rPr>
        <w:t xml:space="preserve">e).- Los bienes muebles o inmuebles que por cualquier título jurídico se adquieran. </w:t>
      </w:r>
      <w:r w:rsidR="00BE1B93">
        <w:rPr>
          <w:rFonts w:ascii="Arial" w:hAnsi="Arial" w:cs="Arial"/>
          <w:b/>
          <w:i/>
          <w:sz w:val="28"/>
          <w:szCs w:val="28"/>
        </w:rPr>
        <w:t xml:space="preserve"> </w:t>
      </w:r>
      <w:r w:rsidR="00E4000C" w:rsidRPr="00E4000C">
        <w:rPr>
          <w:rFonts w:ascii="Arial" w:eastAsia="Calibri" w:hAnsi="Arial" w:cs="Arial"/>
          <w:bCs/>
          <w:i/>
          <w:sz w:val="28"/>
          <w:szCs w:val="28"/>
          <w:lang w:val="es-ES"/>
        </w:rPr>
        <w:t>Artículo 87.- Sobre los bienes de dominio privado de los municipios se pueden celebrar y ejecutar todos los actos jurídicos regulados por el derecho común.</w:t>
      </w:r>
      <w:r w:rsidR="00BE1B93">
        <w:rPr>
          <w:rFonts w:ascii="Arial" w:hAnsi="Arial" w:cs="Arial"/>
          <w:b/>
          <w:i/>
          <w:sz w:val="28"/>
          <w:szCs w:val="28"/>
        </w:rPr>
        <w:t xml:space="preserve"> </w:t>
      </w:r>
      <w:r w:rsidR="00E4000C" w:rsidRPr="00E4000C">
        <w:rPr>
          <w:rFonts w:ascii="Arial" w:eastAsia="Calibri" w:hAnsi="Arial" w:cs="Arial"/>
          <w:bCs/>
          <w:i/>
          <w:sz w:val="28"/>
          <w:szCs w:val="28"/>
          <w:lang w:val="es-ES"/>
        </w:rPr>
        <w:t xml:space="preserve">Artículo 88.- Cuando se trate de actos de transmisión de dominio de los </w:t>
      </w:r>
      <w:r w:rsidR="00E4000C" w:rsidRPr="00E4000C">
        <w:rPr>
          <w:rFonts w:ascii="Arial" w:eastAsia="Calibri" w:hAnsi="Arial" w:cs="Arial"/>
          <w:bCs/>
          <w:i/>
          <w:sz w:val="28"/>
          <w:szCs w:val="28"/>
          <w:lang w:val="es-ES"/>
        </w:rPr>
        <w:lastRenderedPageBreak/>
        <w:t>bienes del dominio privado de los municipios, se deben obse</w:t>
      </w:r>
      <w:r w:rsidR="00BE1B93">
        <w:rPr>
          <w:rFonts w:ascii="Arial" w:eastAsia="Calibri" w:hAnsi="Arial" w:cs="Arial"/>
          <w:bCs/>
          <w:i/>
          <w:sz w:val="28"/>
          <w:szCs w:val="28"/>
          <w:lang w:val="es-ES"/>
        </w:rPr>
        <w:t xml:space="preserve">rvar los requisitos siguientes: </w:t>
      </w:r>
      <w:r w:rsidR="00E4000C" w:rsidRPr="00E4000C">
        <w:rPr>
          <w:rFonts w:ascii="Arial" w:eastAsia="Calibri" w:hAnsi="Arial" w:cs="Arial"/>
          <w:bCs/>
          <w:i/>
          <w:sz w:val="28"/>
          <w:szCs w:val="28"/>
          <w:lang w:val="es-ES"/>
        </w:rPr>
        <w:t xml:space="preserve">I.- </w:t>
      </w:r>
      <w:r w:rsidR="00E4000C" w:rsidRPr="00E4000C">
        <w:rPr>
          <w:rFonts w:ascii="Arial" w:eastAsia="Calibri" w:hAnsi="Arial" w:cs="Arial"/>
          <w:bCs/>
          <w:i/>
          <w:sz w:val="28"/>
          <w:szCs w:val="28"/>
          <w:u w:val="single"/>
          <w:lang w:val="es-ES"/>
        </w:rPr>
        <w:t>Justificar que la enajenación o donación</w:t>
      </w:r>
      <w:r w:rsidR="00E4000C" w:rsidRPr="00E4000C">
        <w:rPr>
          <w:rFonts w:ascii="Arial" w:eastAsia="Calibri" w:hAnsi="Arial" w:cs="Arial"/>
          <w:bCs/>
          <w:i/>
          <w:sz w:val="28"/>
          <w:szCs w:val="28"/>
          <w:lang w:val="es-ES"/>
        </w:rPr>
        <w:t>, responde a la ejecución de un programa cuyo objetivo sea la satisfacción de un servicio público, pago de deuda, o cualquier otro fin que busque el interés general; II.- Realizar, en el caso de venta, un avalúo por perito autorizado, para determinar el precio mínimo de venta; y</w:t>
      </w:r>
      <w:r w:rsidR="00BE1B93">
        <w:rPr>
          <w:rFonts w:ascii="Arial" w:hAnsi="Arial" w:cs="Arial"/>
          <w:b/>
          <w:i/>
          <w:sz w:val="28"/>
          <w:szCs w:val="28"/>
        </w:rPr>
        <w:t xml:space="preserve"> </w:t>
      </w:r>
      <w:r w:rsidR="00E4000C" w:rsidRPr="00E4000C">
        <w:rPr>
          <w:rFonts w:ascii="Arial" w:eastAsia="Calibri" w:hAnsi="Arial" w:cs="Arial"/>
          <w:bCs/>
          <w:i/>
          <w:sz w:val="28"/>
          <w:szCs w:val="28"/>
          <w:lang w:val="es-ES"/>
        </w:rPr>
        <w:t>III.- Realizar la enajenación mediante subasta pública al mejor postor, salvo que por las circunstancias que rodeen al acto, el Ayuntamiento decida por mayoría calificada cualquier otro</w:t>
      </w:r>
      <w:r w:rsidR="00BE1B93">
        <w:rPr>
          <w:rFonts w:ascii="Arial" w:eastAsia="Calibri" w:hAnsi="Arial" w:cs="Arial"/>
          <w:bCs/>
          <w:i/>
          <w:sz w:val="28"/>
          <w:szCs w:val="28"/>
          <w:lang w:val="es-ES"/>
        </w:rPr>
        <w:t xml:space="preserve"> procedimiento de enajenación; </w:t>
      </w:r>
      <w:r w:rsidR="00E4000C" w:rsidRPr="00E4000C">
        <w:rPr>
          <w:rFonts w:ascii="Arial" w:eastAsia="Calibri" w:hAnsi="Arial" w:cs="Arial"/>
          <w:bCs/>
          <w:i/>
          <w:sz w:val="28"/>
          <w:szCs w:val="28"/>
          <w:lang w:val="es-ES"/>
        </w:rPr>
        <w:t>No se puede realizar la enajenación de ningún bien de dominio privado durante los últimos seis meses de la Administración Pública Municipal, salvo que sea con motivo de la conclusión de trámites iniciados previamente que se realicen ante o por instituciones públicas oficiales para garantizar la atención a la salud, la educación, la seguridad pública o la protección civil de municipios”</w:t>
      </w:r>
      <w:r w:rsidR="00BE1B93">
        <w:rPr>
          <w:rFonts w:ascii="Arial" w:eastAsia="Calibri" w:hAnsi="Arial" w:cs="Arial"/>
          <w:bCs/>
          <w:i/>
          <w:sz w:val="28"/>
          <w:szCs w:val="28"/>
          <w:lang w:val="es-ES"/>
        </w:rPr>
        <w:t xml:space="preserve">. </w:t>
      </w:r>
      <w:r w:rsidR="00E4000C" w:rsidRPr="00E4000C">
        <w:rPr>
          <w:rFonts w:ascii="Arial" w:eastAsia="Calibri" w:hAnsi="Arial" w:cs="Arial"/>
          <w:i/>
          <w:sz w:val="28"/>
          <w:szCs w:val="28"/>
        </w:rPr>
        <w:t xml:space="preserve">Al efecto, atendiendo la literalidad de lo dispuesto en los artículos 87 y 88 de la Ley de Gobierno y la Administración Pública Municipal, la presente donación tiene como objetivo principal que las personas que fueron beneficiadas con los bienes descritos, tengan las facturas correspondientes, debidamente endosadas a su favor, para la realización de trámites administrativos y validez de la garantía adecuada, mencionando al efecto que los </w:t>
      </w:r>
      <w:r w:rsidR="00E4000C" w:rsidRPr="00E4000C">
        <w:rPr>
          <w:rFonts w:ascii="Arial" w:eastAsia="Calibri" w:hAnsi="Arial" w:cs="Arial"/>
          <w:b/>
          <w:i/>
          <w:sz w:val="28"/>
          <w:szCs w:val="28"/>
          <w:u w:val="single"/>
        </w:rPr>
        <w:t>donatarios</w:t>
      </w:r>
      <w:r w:rsidR="00E4000C" w:rsidRPr="00E4000C">
        <w:rPr>
          <w:rFonts w:ascii="Arial" w:eastAsia="Calibri" w:hAnsi="Arial" w:cs="Arial"/>
          <w:i/>
          <w:sz w:val="28"/>
          <w:szCs w:val="28"/>
        </w:rPr>
        <w:t xml:space="preserve"> son los padres de los menores que integraron el “Ayuntamiento Infantil de Zapotlán el Grande,  2023”, mismos que se mencionan a continuación: </w:t>
      </w:r>
      <w:r w:rsidR="00BE1B93">
        <w:rPr>
          <w:rFonts w:ascii="Arial" w:eastAsia="Calibri" w:hAnsi="Arial" w:cs="Arial"/>
          <w:i/>
          <w:sz w:val="28"/>
          <w:szCs w:val="28"/>
        </w:rPr>
        <w:t xml:space="preserve">- - - - - - - - - - - - - - - - - - - - - - - - - - - - - - - - - - - </w:t>
      </w:r>
    </w:p>
    <w:p w:rsidR="00E4000C" w:rsidRDefault="00E4000C" w:rsidP="00E4000C">
      <w:pPr>
        <w:jc w:val="both"/>
        <w:rPr>
          <w:rFonts w:ascii="Arial" w:hAnsi="Arial" w:cs="Arial"/>
          <w:b/>
          <w:sz w:val="24"/>
        </w:rPr>
      </w:pPr>
    </w:p>
    <w:tbl>
      <w:tblPr>
        <w:tblStyle w:val="Tablaconcuadrcula"/>
        <w:tblW w:w="7650" w:type="dxa"/>
        <w:tblLook w:val="04A0" w:firstRow="1" w:lastRow="0" w:firstColumn="1" w:lastColumn="0" w:noHBand="0" w:noVBand="1"/>
      </w:tblPr>
      <w:tblGrid>
        <w:gridCol w:w="550"/>
        <w:gridCol w:w="3414"/>
        <w:gridCol w:w="3686"/>
      </w:tblGrid>
      <w:tr w:rsidR="00E4000C" w:rsidTr="00BE1B93">
        <w:tc>
          <w:tcPr>
            <w:tcW w:w="550" w:type="dxa"/>
          </w:tcPr>
          <w:p w:rsidR="00E4000C" w:rsidRPr="00F51995" w:rsidRDefault="00E4000C" w:rsidP="00D35370">
            <w:pPr>
              <w:jc w:val="both"/>
              <w:rPr>
                <w:rFonts w:ascii="Arial" w:hAnsi="Arial" w:cs="Arial"/>
              </w:rPr>
            </w:pPr>
          </w:p>
        </w:tc>
        <w:tc>
          <w:tcPr>
            <w:tcW w:w="3414" w:type="dxa"/>
          </w:tcPr>
          <w:p w:rsidR="00E4000C" w:rsidRPr="00F51995" w:rsidRDefault="00E4000C" w:rsidP="00D35370">
            <w:pPr>
              <w:jc w:val="both"/>
              <w:rPr>
                <w:rFonts w:ascii="Arial" w:hAnsi="Arial" w:cs="Arial"/>
                <w:b/>
              </w:rPr>
            </w:pPr>
            <w:r w:rsidRPr="00F51995">
              <w:rPr>
                <w:rFonts w:ascii="Arial" w:hAnsi="Arial" w:cs="Arial"/>
                <w:b/>
              </w:rPr>
              <w:t>Nombre del Padre o Madre</w:t>
            </w:r>
          </w:p>
        </w:tc>
        <w:tc>
          <w:tcPr>
            <w:tcW w:w="3686" w:type="dxa"/>
          </w:tcPr>
          <w:p w:rsidR="00E4000C" w:rsidRPr="00F51995" w:rsidRDefault="00E4000C" w:rsidP="00D35370">
            <w:pPr>
              <w:jc w:val="both"/>
              <w:rPr>
                <w:rFonts w:ascii="Arial" w:hAnsi="Arial" w:cs="Arial"/>
                <w:b/>
              </w:rPr>
            </w:pPr>
            <w:r w:rsidRPr="00F51995">
              <w:rPr>
                <w:rFonts w:ascii="Arial" w:hAnsi="Arial" w:cs="Arial"/>
                <w:b/>
              </w:rPr>
              <w:t xml:space="preserve">Alumno </w:t>
            </w:r>
          </w:p>
        </w:tc>
      </w:tr>
      <w:tr w:rsidR="00E4000C" w:rsidTr="00BE1B93">
        <w:tc>
          <w:tcPr>
            <w:tcW w:w="550" w:type="dxa"/>
          </w:tcPr>
          <w:p w:rsidR="00E4000C" w:rsidRPr="00F51995" w:rsidRDefault="00E4000C" w:rsidP="00D35370">
            <w:pPr>
              <w:jc w:val="both"/>
              <w:rPr>
                <w:rFonts w:ascii="Arial" w:hAnsi="Arial" w:cs="Arial"/>
              </w:rPr>
            </w:pPr>
            <w:r w:rsidRPr="00F51995">
              <w:rPr>
                <w:rFonts w:ascii="Arial" w:hAnsi="Arial" w:cs="Arial"/>
              </w:rPr>
              <w:t>1.</w:t>
            </w:r>
          </w:p>
        </w:tc>
        <w:tc>
          <w:tcPr>
            <w:tcW w:w="3414" w:type="dxa"/>
          </w:tcPr>
          <w:p w:rsidR="00E4000C" w:rsidRPr="00F51995" w:rsidRDefault="00E4000C" w:rsidP="00D35370">
            <w:pPr>
              <w:jc w:val="both"/>
              <w:rPr>
                <w:rFonts w:ascii="Arial" w:hAnsi="Arial" w:cs="Arial"/>
              </w:rPr>
            </w:pPr>
            <w:r w:rsidRPr="00F51995">
              <w:rPr>
                <w:rFonts w:ascii="Arial" w:hAnsi="Arial" w:cs="Arial"/>
              </w:rPr>
              <w:t>Zuany Anay Galindo López</w:t>
            </w:r>
          </w:p>
        </w:tc>
        <w:tc>
          <w:tcPr>
            <w:tcW w:w="3686" w:type="dxa"/>
          </w:tcPr>
          <w:p w:rsidR="00E4000C" w:rsidRPr="00F51995" w:rsidRDefault="00E4000C" w:rsidP="00D35370">
            <w:pPr>
              <w:jc w:val="both"/>
              <w:rPr>
                <w:rFonts w:ascii="Arial" w:hAnsi="Arial" w:cs="Arial"/>
              </w:rPr>
            </w:pPr>
            <w:r w:rsidRPr="00F51995">
              <w:rPr>
                <w:rFonts w:ascii="Arial" w:hAnsi="Arial" w:cs="Arial"/>
              </w:rPr>
              <w:t xml:space="preserve">Axel Iván Estrada Galindo </w:t>
            </w:r>
          </w:p>
        </w:tc>
      </w:tr>
      <w:tr w:rsidR="00E4000C" w:rsidTr="00BE1B93">
        <w:tc>
          <w:tcPr>
            <w:tcW w:w="550" w:type="dxa"/>
          </w:tcPr>
          <w:p w:rsidR="00E4000C" w:rsidRPr="00F51995" w:rsidRDefault="00E4000C" w:rsidP="00D35370">
            <w:pPr>
              <w:jc w:val="both"/>
              <w:rPr>
                <w:rFonts w:ascii="Arial" w:hAnsi="Arial" w:cs="Arial"/>
              </w:rPr>
            </w:pPr>
            <w:r w:rsidRPr="00F51995">
              <w:rPr>
                <w:rFonts w:ascii="Arial" w:hAnsi="Arial" w:cs="Arial"/>
              </w:rPr>
              <w:t>2.</w:t>
            </w:r>
          </w:p>
        </w:tc>
        <w:tc>
          <w:tcPr>
            <w:tcW w:w="3414" w:type="dxa"/>
          </w:tcPr>
          <w:p w:rsidR="00E4000C" w:rsidRPr="00F51995" w:rsidRDefault="00E4000C" w:rsidP="00D35370">
            <w:pPr>
              <w:jc w:val="both"/>
              <w:rPr>
                <w:rFonts w:ascii="Arial" w:hAnsi="Arial" w:cs="Arial"/>
              </w:rPr>
            </w:pPr>
            <w:r w:rsidRPr="00F51995">
              <w:rPr>
                <w:rFonts w:ascii="Arial" w:hAnsi="Arial" w:cs="Arial"/>
              </w:rPr>
              <w:t xml:space="preserve">Mayra Karina Maciel García </w:t>
            </w:r>
          </w:p>
        </w:tc>
        <w:tc>
          <w:tcPr>
            <w:tcW w:w="3686" w:type="dxa"/>
          </w:tcPr>
          <w:p w:rsidR="00E4000C" w:rsidRPr="00F51995" w:rsidRDefault="00E4000C" w:rsidP="00D35370">
            <w:pPr>
              <w:jc w:val="both"/>
              <w:rPr>
                <w:rFonts w:ascii="Arial" w:hAnsi="Arial" w:cs="Arial"/>
              </w:rPr>
            </w:pPr>
            <w:r w:rsidRPr="00F51995">
              <w:rPr>
                <w:rFonts w:ascii="Arial" w:hAnsi="Arial" w:cs="Arial"/>
              </w:rPr>
              <w:t xml:space="preserve">Luis Alberto Bernal Maciel </w:t>
            </w:r>
          </w:p>
        </w:tc>
      </w:tr>
      <w:tr w:rsidR="00E4000C" w:rsidTr="00BE1B93">
        <w:tc>
          <w:tcPr>
            <w:tcW w:w="550" w:type="dxa"/>
          </w:tcPr>
          <w:p w:rsidR="00E4000C" w:rsidRPr="00F51995" w:rsidRDefault="00E4000C" w:rsidP="00D35370">
            <w:pPr>
              <w:jc w:val="both"/>
              <w:rPr>
                <w:rFonts w:ascii="Arial" w:hAnsi="Arial" w:cs="Arial"/>
              </w:rPr>
            </w:pPr>
            <w:r w:rsidRPr="00F51995">
              <w:rPr>
                <w:rFonts w:ascii="Arial" w:hAnsi="Arial" w:cs="Arial"/>
              </w:rPr>
              <w:t>3.</w:t>
            </w:r>
          </w:p>
        </w:tc>
        <w:tc>
          <w:tcPr>
            <w:tcW w:w="3414" w:type="dxa"/>
          </w:tcPr>
          <w:p w:rsidR="00E4000C" w:rsidRPr="00F51995" w:rsidRDefault="00E4000C" w:rsidP="00D35370">
            <w:pPr>
              <w:jc w:val="both"/>
              <w:rPr>
                <w:rFonts w:ascii="Arial" w:hAnsi="Arial" w:cs="Arial"/>
              </w:rPr>
            </w:pPr>
            <w:r w:rsidRPr="00F51995">
              <w:rPr>
                <w:rFonts w:ascii="Arial" w:hAnsi="Arial" w:cs="Arial"/>
              </w:rPr>
              <w:t>María Esperanza Castillo Urzúa</w:t>
            </w:r>
          </w:p>
        </w:tc>
        <w:tc>
          <w:tcPr>
            <w:tcW w:w="3686" w:type="dxa"/>
          </w:tcPr>
          <w:p w:rsidR="00E4000C" w:rsidRPr="00F51995" w:rsidRDefault="00E4000C" w:rsidP="00D35370">
            <w:pPr>
              <w:jc w:val="both"/>
              <w:rPr>
                <w:rFonts w:ascii="Arial" w:hAnsi="Arial" w:cs="Arial"/>
              </w:rPr>
            </w:pPr>
            <w:r w:rsidRPr="00F51995">
              <w:rPr>
                <w:rFonts w:ascii="Arial" w:hAnsi="Arial" w:cs="Arial"/>
              </w:rPr>
              <w:t xml:space="preserve">Evelyn Gómez Castillo </w:t>
            </w:r>
          </w:p>
        </w:tc>
      </w:tr>
      <w:tr w:rsidR="00E4000C" w:rsidTr="00BE1B93">
        <w:tc>
          <w:tcPr>
            <w:tcW w:w="550" w:type="dxa"/>
          </w:tcPr>
          <w:p w:rsidR="00E4000C" w:rsidRPr="00F51995" w:rsidRDefault="00E4000C" w:rsidP="00D35370">
            <w:pPr>
              <w:jc w:val="both"/>
              <w:rPr>
                <w:rFonts w:ascii="Arial" w:hAnsi="Arial" w:cs="Arial"/>
              </w:rPr>
            </w:pPr>
            <w:r w:rsidRPr="00F51995">
              <w:rPr>
                <w:rFonts w:ascii="Arial" w:hAnsi="Arial" w:cs="Arial"/>
              </w:rPr>
              <w:lastRenderedPageBreak/>
              <w:t>4.</w:t>
            </w:r>
          </w:p>
        </w:tc>
        <w:tc>
          <w:tcPr>
            <w:tcW w:w="3414" w:type="dxa"/>
          </w:tcPr>
          <w:p w:rsidR="00E4000C" w:rsidRPr="00F51995" w:rsidRDefault="00E4000C" w:rsidP="00D35370">
            <w:pPr>
              <w:jc w:val="both"/>
              <w:rPr>
                <w:rFonts w:ascii="Arial" w:hAnsi="Arial" w:cs="Arial"/>
              </w:rPr>
            </w:pPr>
            <w:r w:rsidRPr="00F51995">
              <w:rPr>
                <w:rFonts w:ascii="Arial" w:hAnsi="Arial" w:cs="Arial"/>
              </w:rPr>
              <w:t>Gerardo Avalos Gonzáles</w:t>
            </w:r>
          </w:p>
        </w:tc>
        <w:tc>
          <w:tcPr>
            <w:tcW w:w="3686" w:type="dxa"/>
          </w:tcPr>
          <w:p w:rsidR="00E4000C" w:rsidRPr="00F51995" w:rsidRDefault="00E4000C" w:rsidP="00D35370">
            <w:pPr>
              <w:jc w:val="both"/>
              <w:rPr>
                <w:rFonts w:ascii="Arial" w:hAnsi="Arial" w:cs="Arial"/>
              </w:rPr>
            </w:pPr>
            <w:r w:rsidRPr="00F51995">
              <w:rPr>
                <w:rFonts w:ascii="Arial" w:hAnsi="Arial" w:cs="Arial"/>
              </w:rPr>
              <w:t>Said Emmanuel Miranda Tapia</w:t>
            </w:r>
          </w:p>
        </w:tc>
      </w:tr>
      <w:tr w:rsidR="00E4000C" w:rsidTr="00BE1B93">
        <w:tc>
          <w:tcPr>
            <w:tcW w:w="550" w:type="dxa"/>
          </w:tcPr>
          <w:p w:rsidR="00E4000C" w:rsidRPr="00F51995" w:rsidRDefault="00E4000C" w:rsidP="00D35370">
            <w:pPr>
              <w:jc w:val="both"/>
              <w:rPr>
                <w:rFonts w:ascii="Arial" w:hAnsi="Arial" w:cs="Arial"/>
              </w:rPr>
            </w:pPr>
            <w:r w:rsidRPr="00F51995">
              <w:rPr>
                <w:rFonts w:ascii="Arial" w:hAnsi="Arial" w:cs="Arial"/>
              </w:rPr>
              <w:t>5.</w:t>
            </w:r>
          </w:p>
        </w:tc>
        <w:tc>
          <w:tcPr>
            <w:tcW w:w="3414" w:type="dxa"/>
          </w:tcPr>
          <w:p w:rsidR="00E4000C" w:rsidRPr="00F51995" w:rsidRDefault="00E4000C" w:rsidP="00D35370">
            <w:pPr>
              <w:jc w:val="both"/>
              <w:rPr>
                <w:rFonts w:ascii="Arial" w:hAnsi="Arial" w:cs="Arial"/>
              </w:rPr>
            </w:pPr>
            <w:r w:rsidRPr="00F51995">
              <w:rPr>
                <w:rFonts w:ascii="Arial" w:hAnsi="Arial" w:cs="Arial"/>
              </w:rPr>
              <w:t>Josefina Castillo Morales</w:t>
            </w:r>
          </w:p>
        </w:tc>
        <w:tc>
          <w:tcPr>
            <w:tcW w:w="3686" w:type="dxa"/>
          </w:tcPr>
          <w:p w:rsidR="00E4000C" w:rsidRPr="00F51995" w:rsidRDefault="00E4000C" w:rsidP="00D35370">
            <w:pPr>
              <w:jc w:val="both"/>
              <w:rPr>
                <w:rFonts w:ascii="Arial" w:hAnsi="Arial" w:cs="Arial"/>
              </w:rPr>
            </w:pPr>
            <w:r w:rsidRPr="00F51995">
              <w:rPr>
                <w:rFonts w:ascii="Arial" w:hAnsi="Arial" w:cs="Arial"/>
              </w:rPr>
              <w:t xml:space="preserve">Joselyn Nava Castillo </w:t>
            </w:r>
          </w:p>
        </w:tc>
      </w:tr>
      <w:tr w:rsidR="00E4000C" w:rsidTr="00BE1B93">
        <w:tc>
          <w:tcPr>
            <w:tcW w:w="550" w:type="dxa"/>
          </w:tcPr>
          <w:p w:rsidR="00E4000C" w:rsidRPr="00F51995" w:rsidRDefault="00E4000C" w:rsidP="00D35370">
            <w:pPr>
              <w:jc w:val="both"/>
              <w:rPr>
                <w:rFonts w:ascii="Arial" w:hAnsi="Arial" w:cs="Arial"/>
              </w:rPr>
            </w:pPr>
            <w:r w:rsidRPr="00F51995">
              <w:rPr>
                <w:rFonts w:ascii="Arial" w:hAnsi="Arial" w:cs="Arial"/>
              </w:rPr>
              <w:t>6.</w:t>
            </w:r>
          </w:p>
        </w:tc>
        <w:tc>
          <w:tcPr>
            <w:tcW w:w="3414" w:type="dxa"/>
          </w:tcPr>
          <w:p w:rsidR="00E4000C" w:rsidRPr="00F51995" w:rsidRDefault="00E4000C" w:rsidP="00D35370">
            <w:pPr>
              <w:jc w:val="both"/>
              <w:rPr>
                <w:rFonts w:ascii="Arial" w:hAnsi="Arial" w:cs="Arial"/>
              </w:rPr>
            </w:pPr>
            <w:r w:rsidRPr="00F51995">
              <w:rPr>
                <w:rFonts w:ascii="Arial" w:hAnsi="Arial" w:cs="Arial"/>
              </w:rPr>
              <w:t xml:space="preserve">Edgar Villalvazo Ortiz </w:t>
            </w:r>
          </w:p>
        </w:tc>
        <w:tc>
          <w:tcPr>
            <w:tcW w:w="3686" w:type="dxa"/>
          </w:tcPr>
          <w:p w:rsidR="00E4000C" w:rsidRPr="00F51995" w:rsidRDefault="00E4000C" w:rsidP="00D35370">
            <w:pPr>
              <w:jc w:val="both"/>
              <w:rPr>
                <w:rFonts w:ascii="Arial" w:hAnsi="Arial" w:cs="Arial"/>
              </w:rPr>
            </w:pPr>
            <w:r w:rsidRPr="00F51995">
              <w:rPr>
                <w:rFonts w:ascii="Arial" w:hAnsi="Arial" w:cs="Arial"/>
              </w:rPr>
              <w:t>Michelle Paris Villalvazo Valencia</w:t>
            </w:r>
          </w:p>
        </w:tc>
      </w:tr>
      <w:tr w:rsidR="00E4000C" w:rsidTr="00BE1B93">
        <w:tc>
          <w:tcPr>
            <w:tcW w:w="550" w:type="dxa"/>
          </w:tcPr>
          <w:p w:rsidR="00E4000C" w:rsidRPr="00F51995" w:rsidRDefault="00E4000C" w:rsidP="00D35370">
            <w:pPr>
              <w:jc w:val="both"/>
              <w:rPr>
                <w:rFonts w:ascii="Arial" w:hAnsi="Arial" w:cs="Arial"/>
              </w:rPr>
            </w:pPr>
            <w:r w:rsidRPr="00F51995">
              <w:rPr>
                <w:rFonts w:ascii="Arial" w:hAnsi="Arial" w:cs="Arial"/>
              </w:rPr>
              <w:t>7.</w:t>
            </w:r>
          </w:p>
        </w:tc>
        <w:tc>
          <w:tcPr>
            <w:tcW w:w="3414" w:type="dxa"/>
          </w:tcPr>
          <w:p w:rsidR="00E4000C" w:rsidRPr="00F51995" w:rsidRDefault="00E4000C" w:rsidP="00D35370">
            <w:pPr>
              <w:jc w:val="both"/>
              <w:rPr>
                <w:rFonts w:ascii="Arial" w:hAnsi="Arial" w:cs="Arial"/>
              </w:rPr>
            </w:pPr>
            <w:r w:rsidRPr="00F51995">
              <w:rPr>
                <w:rFonts w:ascii="Arial" w:hAnsi="Arial" w:cs="Arial"/>
              </w:rPr>
              <w:t>Karla Corina Mendoza Pinto</w:t>
            </w:r>
          </w:p>
        </w:tc>
        <w:tc>
          <w:tcPr>
            <w:tcW w:w="3686" w:type="dxa"/>
          </w:tcPr>
          <w:p w:rsidR="00E4000C" w:rsidRPr="00F51995" w:rsidRDefault="00E4000C" w:rsidP="00D35370">
            <w:pPr>
              <w:jc w:val="both"/>
              <w:rPr>
                <w:rFonts w:ascii="Arial" w:hAnsi="Arial" w:cs="Arial"/>
              </w:rPr>
            </w:pPr>
            <w:r w:rsidRPr="00F51995">
              <w:rPr>
                <w:rFonts w:ascii="Arial" w:hAnsi="Arial" w:cs="Arial"/>
              </w:rPr>
              <w:t>David Romero Mendoza</w:t>
            </w:r>
          </w:p>
        </w:tc>
      </w:tr>
      <w:tr w:rsidR="00E4000C" w:rsidTr="00BE1B93">
        <w:tc>
          <w:tcPr>
            <w:tcW w:w="550" w:type="dxa"/>
          </w:tcPr>
          <w:p w:rsidR="00E4000C" w:rsidRPr="00F51995" w:rsidRDefault="00E4000C" w:rsidP="00D35370">
            <w:pPr>
              <w:jc w:val="both"/>
              <w:rPr>
                <w:rFonts w:ascii="Arial" w:hAnsi="Arial" w:cs="Arial"/>
              </w:rPr>
            </w:pPr>
            <w:r w:rsidRPr="00F51995">
              <w:rPr>
                <w:rFonts w:ascii="Arial" w:hAnsi="Arial" w:cs="Arial"/>
              </w:rPr>
              <w:t>8.</w:t>
            </w:r>
          </w:p>
        </w:tc>
        <w:tc>
          <w:tcPr>
            <w:tcW w:w="3414" w:type="dxa"/>
          </w:tcPr>
          <w:p w:rsidR="00E4000C" w:rsidRPr="00F51995" w:rsidRDefault="00E4000C" w:rsidP="00D35370">
            <w:pPr>
              <w:jc w:val="both"/>
              <w:rPr>
                <w:rFonts w:ascii="Arial" w:hAnsi="Arial" w:cs="Arial"/>
              </w:rPr>
            </w:pPr>
            <w:r w:rsidRPr="00F51995">
              <w:rPr>
                <w:rFonts w:ascii="Arial" w:hAnsi="Arial" w:cs="Arial"/>
              </w:rPr>
              <w:t>Susana Milanés Gómez</w:t>
            </w:r>
          </w:p>
        </w:tc>
        <w:tc>
          <w:tcPr>
            <w:tcW w:w="3686" w:type="dxa"/>
          </w:tcPr>
          <w:p w:rsidR="00E4000C" w:rsidRPr="00F51995" w:rsidRDefault="00E4000C" w:rsidP="00D35370">
            <w:pPr>
              <w:jc w:val="both"/>
              <w:rPr>
                <w:rFonts w:ascii="Arial" w:hAnsi="Arial" w:cs="Arial"/>
              </w:rPr>
            </w:pPr>
            <w:r w:rsidRPr="00F51995">
              <w:rPr>
                <w:rFonts w:ascii="Arial" w:hAnsi="Arial" w:cs="Arial"/>
              </w:rPr>
              <w:t>Carlos Lionel Sánchez Milanés</w:t>
            </w:r>
          </w:p>
        </w:tc>
      </w:tr>
      <w:tr w:rsidR="00E4000C" w:rsidTr="00BE1B93">
        <w:tc>
          <w:tcPr>
            <w:tcW w:w="550" w:type="dxa"/>
          </w:tcPr>
          <w:p w:rsidR="00E4000C" w:rsidRPr="00F51995" w:rsidRDefault="00E4000C" w:rsidP="00D35370">
            <w:pPr>
              <w:jc w:val="both"/>
              <w:rPr>
                <w:rFonts w:ascii="Arial" w:hAnsi="Arial" w:cs="Arial"/>
              </w:rPr>
            </w:pPr>
            <w:r w:rsidRPr="00F51995">
              <w:rPr>
                <w:rFonts w:ascii="Arial" w:hAnsi="Arial" w:cs="Arial"/>
              </w:rPr>
              <w:t>9.</w:t>
            </w:r>
          </w:p>
        </w:tc>
        <w:tc>
          <w:tcPr>
            <w:tcW w:w="3414" w:type="dxa"/>
          </w:tcPr>
          <w:p w:rsidR="00E4000C" w:rsidRPr="00F51995" w:rsidRDefault="00E4000C" w:rsidP="00D35370">
            <w:pPr>
              <w:jc w:val="both"/>
              <w:rPr>
                <w:rFonts w:ascii="Arial" w:hAnsi="Arial" w:cs="Arial"/>
              </w:rPr>
            </w:pPr>
            <w:r w:rsidRPr="00F51995">
              <w:rPr>
                <w:rFonts w:ascii="Arial" w:hAnsi="Arial" w:cs="Arial"/>
              </w:rPr>
              <w:t>Cristina Barajas Ramírez</w:t>
            </w:r>
          </w:p>
        </w:tc>
        <w:tc>
          <w:tcPr>
            <w:tcW w:w="3686" w:type="dxa"/>
          </w:tcPr>
          <w:p w:rsidR="00E4000C" w:rsidRPr="00F51995" w:rsidRDefault="00E4000C" w:rsidP="00D35370">
            <w:pPr>
              <w:jc w:val="both"/>
              <w:rPr>
                <w:rFonts w:ascii="Arial" w:hAnsi="Arial" w:cs="Arial"/>
              </w:rPr>
            </w:pPr>
            <w:r w:rsidRPr="00F51995">
              <w:rPr>
                <w:rFonts w:ascii="Arial" w:hAnsi="Arial" w:cs="Arial"/>
              </w:rPr>
              <w:t>Alondra Romero Barajas</w:t>
            </w:r>
          </w:p>
        </w:tc>
      </w:tr>
      <w:tr w:rsidR="00E4000C" w:rsidTr="00BE1B93">
        <w:tc>
          <w:tcPr>
            <w:tcW w:w="550" w:type="dxa"/>
          </w:tcPr>
          <w:p w:rsidR="00E4000C" w:rsidRPr="00F51995" w:rsidRDefault="00E4000C" w:rsidP="00D35370">
            <w:pPr>
              <w:jc w:val="both"/>
              <w:rPr>
                <w:rFonts w:ascii="Arial" w:hAnsi="Arial" w:cs="Arial"/>
              </w:rPr>
            </w:pPr>
            <w:r w:rsidRPr="00F51995">
              <w:rPr>
                <w:rFonts w:ascii="Arial" w:hAnsi="Arial" w:cs="Arial"/>
              </w:rPr>
              <w:t>10.</w:t>
            </w:r>
          </w:p>
        </w:tc>
        <w:tc>
          <w:tcPr>
            <w:tcW w:w="3414" w:type="dxa"/>
          </w:tcPr>
          <w:p w:rsidR="00E4000C" w:rsidRPr="00F51995" w:rsidRDefault="00E4000C" w:rsidP="00D35370">
            <w:pPr>
              <w:jc w:val="both"/>
              <w:rPr>
                <w:rFonts w:ascii="Arial" w:hAnsi="Arial" w:cs="Arial"/>
              </w:rPr>
            </w:pPr>
            <w:r w:rsidRPr="00F51995">
              <w:rPr>
                <w:rFonts w:ascii="Arial" w:hAnsi="Arial" w:cs="Arial"/>
              </w:rPr>
              <w:t>Ana Rosa Guzmán Zepeda</w:t>
            </w:r>
          </w:p>
        </w:tc>
        <w:tc>
          <w:tcPr>
            <w:tcW w:w="3686" w:type="dxa"/>
          </w:tcPr>
          <w:p w:rsidR="00E4000C" w:rsidRPr="00F51995" w:rsidRDefault="00E4000C" w:rsidP="00D35370">
            <w:pPr>
              <w:jc w:val="both"/>
              <w:rPr>
                <w:rFonts w:ascii="Arial" w:hAnsi="Arial" w:cs="Arial"/>
              </w:rPr>
            </w:pPr>
            <w:r w:rsidRPr="00F51995">
              <w:rPr>
                <w:rFonts w:ascii="Arial" w:hAnsi="Arial" w:cs="Arial"/>
              </w:rPr>
              <w:t>Isaac Gadiel Chenal Guzmán</w:t>
            </w:r>
          </w:p>
        </w:tc>
      </w:tr>
      <w:tr w:rsidR="00E4000C" w:rsidTr="00BE1B93">
        <w:tc>
          <w:tcPr>
            <w:tcW w:w="550" w:type="dxa"/>
          </w:tcPr>
          <w:p w:rsidR="00E4000C" w:rsidRPr="00F51995" w:rsidRDefault="00E4000C" w:rsidP="00D35370">
            <w:pPr>
              <w:jc w:val="both"/>
              <w:rPr>
                <w:rFonts w:ascii="Arial" w:hAnsi="Arial" w:cs="Arial"/>
              </w:rPr>
            </w:pPr>
            <w:r w:rsidRPr="00F51995">
              <w:rPr>
                <w:rFonts w:ascii="Arial" w:hAnsi="Arial" w:cs="Arial"/>
              </w:rPr>
              <w:t>11.</w:t>
            </w:r>
          </w:p>
        </w:tc>
        <w:tc>
          <w:tcPr>
            <w:tcW w:w="3414" w:type="dxa"/>
          </w:tcPr>
          <w:p w:rsidR="00E4000C" w:rsidRPr="00F51995" w:rsidRDefault="00E4000C" w:rsidP="00D35370">
            <w:pPr>
              <w:jc w:val="both"/>
              <w:rPr>
                <w:rFonts w:ascii="Arial" w:hAnsi="Arial" w:cs="Arial"/>
              </w:rPr>
            </w:pPr>
            <w:r w:rsidRPr="00F51995">
              <w:rPr>
                <w:rFonts w:ascii="Arial" w:hAnsi="Arial" w:cs="Arial"/>
              </w:rPr>
              <w:t xml:space="preserve">Sofía Margarita Ortega Martínez </w:t>
            </w:r>
          </w:p>
        </w:tc>
        <w:tc>
          <w:tcPr>
            <w:tcW w:w="3686" w:type="dxa"/>
          </w:tcPr>
          <w:p w:rsidR="00E4000C" w:rsidRPr="00F51995" w:rsidRDefault="00E4000C" w:rsidP="00D35370">
            <w:pPr>
              <w:jc w:val="both"/>
              <w:rPr>
                <w:rFonts w:ascii="Arial" w:hAnsi="Arial" w:cs="Arial"/>
              </w:rPr>
            </w:pPr>
            <w:r w:rsidRPr="00F51995">
              <w:rPr>
                <w:rFonts w:ascii="Arial" w:hAnsi="Arial" w:cs="Arial"/>
              </w:rPr>
              <w:t>Ian Emmanuel Torres Ortega</w:t>
            </w:r>
          </w:p>
        </w:tc>
      </w:tr>
      <w:tr w:rsidR="00E4000C" w:rsidTr="00BE1B93">
        <w:tc>
          <w:tcPr>
            <w:tcW w:w="550" w:type="dxa"/>
          </w:tcPr>
          <w:p w:rsidR="00E4000C" w:rsidRPr="00F51995" w:rsidRDefault="00E4000C" w:rsidP="00D35370">
            <w:pPr>
              <w:jc w:val="both"/>
              <w:rPr>
                <w:rFonts w:ascii="Arial" w:hAnsi="Arial" w:cs="Arial"/>
              </w:rPr>
            </w:pPr>
            <w:r w:rsidRPr="00F51995">
              <w:rPr>
                <w:rFonts w:ascii="Arial" w:hAnsi="Arial" w:cs="Arial"/>
              </w:rPr>
              <w:t>12.</w:t>
            </w:r>
          </w:p>
        </w:tc>
        <w:tc>
          <w:tcPr>
            <w:tcW w:w="3414" w:type="dxa"/>
          </w:tcPr>
          <w:p w:rsidR="00E4000C" w:rsidRPr="00F51995" w:rsidRDefault="00E4000C" w:rsidP="00D35370">
            <w:pPr>
              <w:jc w:val="both"/>
              <w:rPr>
                <w:rFonts w:ascii="Arial" w:hAnsi="Arial" w:cs="Arial"/>
              </w:rPr>
            </w:pPr>
            <w:r w:rsidRPr="00F51995">
              <w:rPr>
                <w:rFonts w:ascii="Arial" w:hAnsi="Arial" w:cs="Arial"/>
              </w:rPr>
              <w:t>Mayra Judith Baltazar Rodríguez</w:t>
            </w:r>
          </w:p>
        </w:tc>
        <w:tc>
          <w:tcPr>
            <w:tcW w:w="3686" w:type="dxa"/>
          </w:tcPr>
          <w:p w:rsidR="00E4000C" w:rsidRPr="00F51995" w:rsidRDefault="00E4000C" w:rsidP="00D35370">
            <w:pPr>
              <w:jc w:val="both"/>
              <w:rPr>
                <w:rFonts w:ascii="Arial" w:hAnsi="Arial" w:cs="Arial"/>
              </w:rPr>
            </w:pPr>
            <w:r w:rsidRPr="00F51995">
              <w:rPr>
                <w:rFonts w:ascii="Arial" w:hAnsi="Arial" w:cs="Arial"/>
              </w:rPr>
              <w:t>Jimena Gómez Baltazar</w:t>
            </w:r>
          </w:p>
        </w:tc>
      </w:tr>
      <w:tr w:rsidR="00E4000C" w:rsidTr="00BE1B93">
        <w:tc>
          <w:tcPr>
            <w:tcW w:w="550" w:type="dxa"/>
          </w:tcPr>
          <w:p w:rsidR="00E4000C" w:rsidRPr="00F51995" w:rsidRDefault="00E4000C" w:rsidP="00D35370">
            <w:pPr>
              <w:jc w:val="both"/>
              <w:rPr>
                <w:rFonts w:ascii="Arial" w:hAnsi="Arial" w:cs="Arial"/>
              </w:rPr>
            </w:pPr>
            <w:r w:rsidRPr="00F51995">
              <w:rPr>
                <w:rFonts w:ascii="Arial" w:hAnsi="Arial" w:cs="Arial"/>
              </w:rPr>
              <w:t>13.</w:t>
            </w:r>
          </w:p>
        </w:tc>
        <w:tc>
          <w:tcPr>
            <w:tcW w:w="3414" w:type="dxa"/>
          </w:tcPr>
          <w:p w:rsidR="00E4000C" w:rsidRPr="00F51995" w:rsidRDefault="00E4000C" w:rsidP="00D35370">
            <w:pPr>
              <w:jc w:val="both"/>
              <w:rPr>
                <w:rFonts w:ascii="Arial" w:hAnsi="Arial" w:cs="Arial"/>
              </w:rPr>
            </w:pPr>
            <w:r w:rsidRPr="00F51995">
              <w:rPr>
                <w:rFonts w:ascii="Arial" w:hAnsi="Arial" w:cs="Arial"/>
              </w:rPr>
              <w:t>Víctor Hugo Macías Terríquez</w:t>
            </w:r>
          </w:p>
        </w:tc>
        <w:tc>
          <w:tcPr>
            <w:tcW w:w="3686" w:type="dxa"/>
          </w:tcPr>
          <w:p w:rsidR="00E4000C" w:rsidRPr="00F51995" w:rsidRDefault="00E4000C" w:rsidP="00D35370">
            <w:pPr>
              <w:jc w:val="both"/>
              <w:rPr>
                <w:rFonts w:ascii="Arial" w:hAnsi="Arial" w:cs="Arial"/>
              </w:rPr>
            </w:pPr>
            <w:r w:rsidRPr="00F51995">
              <w:rPr>
                <w:rFonts w:ascii="Arial" w:hAnsi="Arial" w:cs="Arial"/>
              </w:rPr>
              <w:t>Víctor Santiago Macías Hidalgo y Costilla</w:t>
            </w:r>
          </w:p>
        </w:tc>
      </w:tr>
      <w:tr w:rsidR="00E4000C" w:rsidTr="00BE1B93">
        <w:tc>
          <w:tcPr>
            <w:tcW w:w="550" w:type="dxa"/>
          </w:tcPr>
          <w:p w:rsidR="00E4000C" w:rsidRPr="00F51995" w:rsidRDefault="00E4000C" w:rsidP="00D35370">
            <w:pPr>
              <w:jc w:val="both"/>
              <w:rPr>
                <w:rFonts w:ascii="Arial" w:hAnsi="Arial" w:cs="Arial"/>
              </w:rPr>
            </w:pPr>
            <w:r w:rsidRPr="00F51995">
              <w:rPr>
                <w:rFonts w:ascii="Arial" w:hAnsi="Arial" w:cs="Arial"/>
              </w:rPr>
              <w:t>14.</w:t>
            </w:r>
          </w:p>
        </w:tc>
        <w:tc>
          <w:tcPr>
            <w:tcW w:w="3414" w:type="dxa"/>
          </w:tcPr>
          <w:p w:rsidR="00E4000C" w:rsidRPr="00F51995" w:rsidRDefault="00E4000C" w:rsidP="00D35370">
            <w:pPr>
              <w:jc w:val="both"/>
              <w:rPr>
                <w:rFonts w:ascii="Arial" w:hAnsi="Arial" w:cs="Arial"/>
              </w:rPr>
            </w:pPr>
            <w:r w:rsidRPr="00F51995">
              <w:rPr>
                <w:rFonts w:ascii="Arial" w:hAnsi="Arial" w:cs="Arial"/>
              </w:rPr>
              <w:t>María del Carmen Leal Beltrán</w:t>
            </w:r>
          </w:p>
        </w:tc>
        <w:tc>
          <w:tcPr>
            <w:tcW w:w="3686" w:type="dxa"/>
          </w:tcPr>
          <w:p w:rsidR="00E4000C" w:rsidRPr="00F51995" w:rsidRDefault="00E4000C" w:rsidP="00D35370">
            <w:pPr>
              <w:jc w:val="both"/>
              <w:rPr>
                <w:rFonts w:ascii="Arial" w:hAnsi="Arial" w:cs="Arial"/>
              </w:rPr>
            </w:pPr>
            <w:r w:rsidRPr="00F51995">
              <w:rPr>
                <w:rFonts w:ascii="Arial" w:hAnsi="Arial" w:cs="Arial"/>
              </w:rPr>
              <w:t xml:space="preserve">Paula Lizeth Montoya Leal </w:t>
            </w:r>
          </w:p>
        </w:tc>
      </w:tr>
      <w:tr w:rsidR="00E4000C" w:rsidTr="00BE1B93">
        <w:tc>
          <w:tcPr>
            <w:tcW w:w="550" w:type="dxa"/>
          </w:tcPr>
          <w:p w:rsidR="00E4000C" w:rsidRPr="00F51995" w:rsidRDefault="00E4000C" w:rsidP="00D35370">
            <w:pPr>
              <w:jc w:val="both"/>
              <w:rPr>
                <w:rFonts w:ascii="Arial" w:hAnsi="Arial" w:cs="Arial"/>
              </w:rPr>
            </w:pPr>
            <w:r w:rsidRPr="00F51995">
              <w:rPr>
                <w:rFonts w:ascii="Arial" w:hAnsi="Arial" w:cs="Arial"/>
              </w:rPr>
              <w:t>15.</w:t>
            </w:r>
          </w:p>
        </w:tc>
        <w:tc>
          <w:tcPr>
            <w:tcW w:w="3414" w:type="dxa"/>
          </w:tcPr>
          <w:p w:rsidR="00E4000C" w:rsidRPr="00F51995" w:rsidRDefault="00E4000C" w:rsidP="00D35370">
            <w:pPr>
              <w:jc w:val="both"/>
              <w:rPr>
                <w:rFonts w:ascii="Arial" w:hAnsi="Arial" w:cs="Arial"/>
              </w:rPr>
            </w:pPr>
            <w:r w:rsidRPr="00F51995">
              <w:rPr>
                <w:rFonts w:ascii="Arial" w:hAnsi="Arial" w:cs="Arial"/>
              </w:rPr>
              <w:t>Adrián Caballos Ochoa</w:t>
            </w:r>
          </w:p>
        </w:tc>
        <w:tc>
          <w:tcPr>
            <w:tcW w:w="3686" w:type="dxa"/>
          </w:tcPr>
          <w:p w:rsidR="00E4000C" w:rsidRPr="00F51995" w:rsidRDefault="00E4000C" w:rsidP="00D35370">
            <w:pPr>
              <w:jc w:val="both"/>
              <w:rPr>
                <w:rFonts w:ascii="Arial" w:hAnsi="Arial" w:cs="Arial"/>
              </w:rPr>
            </w:pPr>
            <w:r w:rsidRPr="00F51995">
              <w:rPr>
                <w:rFonts w:ascii="Arial" w:hAnsi="Arial" w:cs="Arial"/>
              </w:rPr>
              <w:t>Adrián Caballos Velasco</w:t>
            </w:r>
          </w:p>
        </w:tc>
      </w:tr>
      <w:tr w:rsidR="00E4000C" w:rsidTr="00BE1B93">
        <w:tc>
          <w:tcPr>
            <w:tcW w:w="550" w:type="dxa"/>
          </w:tcPr>
          <w:p w:rsidR="00E4000C" w:rsidRPr="00F51995" w:rsidRDefault="00E4000C" w:rsidP="00D35370">
            <w:pPr>
              <w:jc w:val="both"/>
              <w:rPr>
                <w:rFonts w:ascii="Arial" w:hAnsi="Arial" w:cs="Arial"/>
              </w:rPr>
            </w:pPr>
            <w:r w:rsidRPr="00F51995">
              <w:rPr>
                <w:rFonts w:ascii="Arial" w:hAnsi="Arial" w:cs="Arial"/>
              </w:rPr>
              <w:t>16.</w:t>
            </w:r>
          </w:p>
        </w:tc>
        <w:tc>
          <w:tcPr>
            <w:tcW w:w="3414" w:type="dxa"/>
          </w:tcPr>
          <w:p w:rsidR="00E4000C" w:rsidRPr="00F51995" w:rsidRDefault="00E4000C" w:rsidP="00D35370">
            <w:pPr>
              <w:jc w:val="both"/>
              <w:rPr>
                <w:rFonts w:ascii="Arial" w:hAnsi="Arial" w:cs="Arial"/>
              </w:rPr>
            </w:pPr>
            <w:r w:rsidRPr="00F51995">
              <w:rPr>
                <w:rFonts w:ascii="Arial" w:hAnsi="Arial" w:cs="Arial"/>
              </w:rPr>
              <w:t>Judith Imelda Méndez Urbina</w:t>
            </w:r>
          </w:p>
        </w:tc>
        <w:tc>
          <w:tcPr>
            <w:tcW w:w="3686" w:type="dxa"/>
          </w:tcPr>
          <w:p w:rsidR="00E4000C" w:rsidRPr="00F51995" w:rsidRDefault="00E4000C" w:rsidP="00D35370">
            <w:pPr>
              <w:jc w:val="both"/>
              <w:rPr>
                <w:rFonts w:ascii="Arial" w:hAnsi="Arial" w:cs="Arial"/>
              </w:rPr>
            </w:pPr>
            <w:r w:rsidRPr="00F51995">
              <w:rPr>
                <w:rFonts w:ascii="Arial" w:hAnsi="Arial" w:cs="Arial"/>
              </w:rPr>
              <w:t>Derian Raúl Flores Méndez</w:t>
            </w:r>
          </w:p>
        </w:tc>
      </w:tr>
      <w:tr w:rsidR="00E4000C" w:rsidTr="00BE1B93">
        <w:tc>
          <w:tcPr>
            <w:tcW w:w="550" w:type="dxa"/>
          </w:tcPr>
          <w:p w:rsidR="00E4000C" w:rsidRPr="00F51995" w:rsidRDefault="00E4000C" w:rsidP="00D35370">
            <w:pPr>
              <w:jc w:val="both"/>
              <w:rPr>
                <w:rFonts w:ascii="Arial" w:hAnsi="Arial" w:cs="Arial"/>
              </w:rPr>
            </w:pPr>
            <w:r w:rsidRPr="00F51995">
              <w:rPr>
                <w:rFonts w:ascii="Arial" w:hAnsi="Arial" w:cs="Arial"/>
              </w:rPr>
              <w:t>17.</w:t>
            </w:r>
          </w:p>
        </w:tc>
        <w:tc>
          <w:tcPr>
            <w:tcW w:w="3414" w:type="dxa"/>
          </w:tcPr>
          <w:p w:rsidR="00E4000C" w:rsidRPr="00F51995" w:rsidRDefault="00E4000C" w:rsidP="00D35370">
            <w:pPr>
              <w:jc w:val="both"/>
              <w:rPr>
                <w:rFonts w:ascii="Arial" w:hAnsi="Arial" w:cs="Arial"/>
              </w:rPr>
            </w:pPr>
            <w:r w:rsidRPr="00F51995">
              <w:rPr>
                <w:rFonts w:ascii="Arial" w:hAnsi="Arial" w:cs="Arial"/>
              </w:rPr>
              <w:t>Ana Karen Robles Mejía</w:t>
            </w:r>
          </w:p>
        </w:tc>
        <w:tc>
          <w:tcPr>
            <w:tcW w:w="3686" w:type="dxa"/>
          </w:tcPr>
          <w:p w:rsidR="00E4000C" w:rsidRPr="00F51995" w:rsidRDefault="00E4000C" w:rsidP="00D35370">
            <w:pPr>
              <w:jc w:val="both"/>
              <w:rPr>
                <w:rFonts w:ascii="Arial" w:hAnsi="Arial" w:cs="Arial"/>
              </w:rPr>
            </w:pPr>
            <w:r w:rsidRPr="00F51995">
              <w:rPr>
                <w:rFonts w:ascii="Arial" w:hAnsi="Arial" w:cs="Arial"/>
              </w:rPr>
              <w:t>Ana Kamila Ortiz Robles</w:t>
            </w:r>
          </w:p>
        </w:tc>
      </w:tr>
      <w:tr w:rsidR="00E4000C" w:rsidTr="00BE1B93">
        <w:tc>
          <w:tcPr>
            <w:tcW w:w="550" w:type="dxa"/>
          </w:tcPr>
          <w:p w:rsidR="00E4000C" w:rsidRPr="00F51995" w:rsidRDefault="00E4000C" w:rsidP="00D35370">
            <w:pPr>
              <w:jc w:val="both"/>
              <w:rPr>
                <w:rFonts w:ascii="Arial" w:hAnsi="Arial" w:cs="Arial"/>
              </w:rPr>
            </w:pPr>
            <w:r w:rsidRPr="00F51995">
              <w:rPr>
                <w:rFonts w:ascii="Arial" w:hAnsi="Arial" w:cs="Arial"/>
              </w:rPr>
              <w:t>18.</w:t>
            </w:r>
          </w:p>
        </w:tc>
        <w:tc>
          <w:tcPr>
            <w:tcW w:w="3414" w:type="dxa"/>
          </w:tcPr>
          <w:p w:rsidR="00E4000C" w:rsidRPr="00F51995" w:rsidRDefault="00E4000C" w:rsidP="00D35370">
            <w:pPr>
              <w:jc w:val="both"/>
              <w:rPr>
                <w:rFonts w:ascii="Arial" w:hAnsi="Arial" w:cs="Arial"/>
              </w:rPr>
            </w:pPr>
            <w:r w:rsidRPr="00F51995">
              <w:rPr>
                <w:rFonts w:ascii="Arial" w:hAnsi="Arial" w:cs="Arial"/>
              </w:rPr>
              <w:t>Ma. Del Refugio Ramírez Ulba</w:t>
            </w:r>
          </w:p>
        </w:tc>
        <w:tc>
          <w:tcPr>
            <w:tcW w:w="3686" w:type="dxa"/>
          </w:tcPr>
          <w:p w:rsidR="00E4000C" w:rsidRPr="00F51995" w:rsidRDefault="00E4000C" w:rsidP="00D35370">
            <w:pPr>
              <w:jc w:val="both"/>
              <w:rPr>
                <w:rFonts w:ascii="Arial" w:hAnsi="Arial" w:cs="Arial"/>
              </w:rPr>
            </w:pPr>
            <w:r w:rsidRPr="00F51995">
              <w:rPr>
                <w:rFonts w:ascii="Arial" w:hAnsi="Arial" w:cs="Arial"/>
              </w:rPr>
              <w:t>Ximena Hernández Ramírez</w:t>
            </w:r>
          </w:p>
        </w:tc>
      </w:tr>
      <w:tr w:rsidR="00E4000C" w:rsidTr="00BE1B93">
        <w:tc>
          <w:tcPr>
            <w:tcW w:w="550" w:type="dxa"/>
          </w:tcPr>
          <w:p w:rsidR="00E4000C" w:rsidRPr="00F51995" w:rsidRDefault="00E4000C" w:rsidP="00D35370">
            <w:pPr>
              <w:jc w:val="both"/>
              <w:rPr>
                <w:rFonts w:ascii="Arial" w:hAnsi="Arial" w:cs="Arial"/>
              </w:rPr>
            </w:pPr>
            <w:r w:rsidRPr="00F51995">
              <w:rPr>
                <w:rFonts w:ascii="Arial" w:hAnsi="Arial" w:cs="Arial"/>
              </w:rPr>
              <w:t>19.</w:t>
            </w:r>
          </w:p>
        </w:tc>
        <w:tc>
          <w:tcPr>
            <w:tcW w:w="3414" w:type="dxa"/>
          </w:tcPr>
          <w:p w:rsidR="00E4000C" w:rsidRPr="00F51995" w:rsidRDefault="00E4000C" w:rsidP="00D35370">
            <w:pPr>
              <w:jc w:val="both"/>
              <w:rPr>
                <w:rFonts w:ascii="Arial" w:hAnsi="Arial" w:cs="Arial"/>
              </w:rPr>
            </w:pPr>
            <w:r w:rsidRPr="00F51995">
              <w:rPr>
                <w:rFonts w:ascii="Arial" w:hAnsi="Arial" w:cs="Arial"/>
              </w:rPr>
              <w:t xml:space="preserve">Karen Yaneli Toscano Cárdenas </w:t>
            </w:r>
          </w:p>
        </w:tc>
        <w:tc>
          <w:tcPr>
            <w:tcW w:w="3686" w:type="dxa"/>
          </w:tcPr>
          <w:p w:rsidR="00E4000C" w:rsidRPr="00F51995" w:rsidRDefault="00E4000C" w:rsidP="00D35370">
            <w:pPr>
              <w:jc w:val="both"/>
              <w:rPr>
                <w:rFonts w:ascii="Arial" w:hAnsi="Arial" w:cs="Arial"/>
              </w:rPr>
            </w:pPr>
            <w:r w:rsidRPr="00F51995">
              <w:rPr>
                <w:rFonts w:ascii="Arial" w:hAnsi="Arial" w:cs="Arial"/>
              </w:rPr>
              <w:t xml:space="preserve">Karen Dhyana Velasco Toscano </w:t>
            </w:r>
          </w:p>
        </w:tc>
      </w:tr>
      <w:tr w:rsidR="00E4000C" w:rsidTr="00BE1B93">
        <w:tc>
          <w:tcPr>
            <w:tcW w:w="550" w:type="dxa"/>
          </w:tcPr>
          <w:p w:rsidR="00E4000C" w:rsidRPr="00F51995" w:rsidRDefault="00E4000C" w:rsidP="00D35370">
            <w:pPr>
              <w:jc w:val="both"/>
              <w:rPr>
                <w:rFonts w:ascii="Arial" w:hAnsi="Arial" w:cs="Arial"/>
              </w:rPr>
            </w:pPr>
            <w:r w:rsidRPr="00F51995">
              <w:rPr>
                <w:rFonts w:ascii="Arial" w:hAnsi="Arial" w:cs="Arial"/>
              </w:rPr>
              <w:t>20.</w:t>
            </w:r>
          </w:p>
        </w:tc>
        <w:tc>
          <w:tcPr>
            <w:tcW w:w="3414" w:type="dxa"/>
          </w:tcPr>
          <w:p w:rsidR="00E4000C" w:rsidRPr="00F51995" w:rsidRDefault="00E4000C" w:rsidP="00D35370">
            <w:pPr>
              <w:jc w:val="both"/>
              <w:rPr>
                <w:rFonts w:ascii="Arial" w:hAnsi="Arial" w:cs="Arial"/>
              </w:rPr>
            </w:pPr>
            <w:r w:rsidRPr="00F51995">
              <w:rPr>
                <w:rFonts w:ascii="Arial" w:hAnsi="Arial" w:cs="Arial"/>
              </w:rPr>
              <w:t xml:space="preserve">Hilda Angélica Ramírez Orozco </w:t>
            </w:r>
          </w:p>
        </w:tc>
        <w:tc>
          <w:tcPr>
            <w:tcW w:w="3686" w:type="dxa"/>
          </w:tcPr>
          <w:p w:rsidR="00E4000C" w:rsidRPr="00F51995" w:rsidRDefault="00E4000C" w:rsidP="00D35370">
            <w:pPr>
              <w:jc w:val="both"/>
              <w:rPr>
                <w:rFonts w:ascii="Arial" w:hAnsi="Arial" w:cs="Arial"/>
              </w:rPr>
            </w:pPr>
            <w:r w:rsidRPr="00F51995">
              <w:rPr>
                <w:rFonts w:ascii="Arial" w:hAnsi="Arial" w:cs="Arial"/>
              </w:rPr>
              <w:t xml:space="preserve">Jaime García Ramírez </w:t>
            </w:r>
          </w:p>
        </w:tc>
      </w:tr>
    </w:tbl>
    <w:p w:rsidR="00E4000C" w:rsidRDefault="00E4000C" w:rsidP="00E4000C">
      <w:pPr>
        <w:jc w:val="both"/>
        <w:rPr>
          <w:rFonts w:ascii="Arial" w:hAnsi="Arial" w:cs="Arial"/>
          <w:b/>
          <w:sz w:val="24"/>
        </w:rPr>
      </w:pPr>
    </w:p>
    <w:p w:rsidR="00E4000C" w:rsidRPr="006B260D" w:rsidRDefault="00E4000C" w:rsidP="006B260D">
      <w:pPr>
        <w:spacing w:after="0" w:line="360" w:lineRule="auto"/>
        <w:ind w:left="60"/>
        <w:jc w:val="both"/>
        <w:rPr>
          <w:rFonts w:ascii="Arial" w:eastAsia="Calibri" w:hAnsi="Arial" w:cs="Arial"/>
          <w:i/>
          <w:sz w:val="28"/>
          <w:szCs w:val="28"/>
        </w:rPr>
      </w:pPr>
      <w:r w:rsidRPr="006B260D">
        <w:rPr>
          <w:rFonts w:ascii="Arial" w:eastAsia="Calibri" w:hAnsi="Arial" w:cs="Arial"/>
          <w:i/>
          <w:sz w:val="28"/>
          <w:szCs w:val="28"/>
        </w:rPr>
        <w:t xml:space="preserve">Según se desprende de los documentos, acusados de recibido con la firma autógrafa de los padres, respecto de la recepción de cada una de las Tablet y que obran como parte de los expedientes que se formaron y son parte integrante de </w:t>
      </w:r>
      <w:r w:rsidR="00BE1B93" w:rsidRPr="006B260D">
        <w:rPr>
          <w:rFonts w:ascii="Arial" w:eastAsia="Calibri" w:hAnsi="Arial" w:cs="Arial"/>
          <w:i/>
          <w:sz w:val="28"/>
          <w:szCs w:val="28"/>
        </w:rPr>
        <w:t xml:space="preserve">la presente iniciativa. </w:t>
      </w:r>
      <w:r w:rsidRPr="006B260D">
        <w:rPr>
          <w:rFonts w:ascii="Arial" w:eastAsia="Calibri" w:hAnsi="Arial" w:cs="Arial"/>
          <w:i/>
          <w:sz w:val="28"/>
          <w:szCs w:val="28"/>
        </w:rPr>
        <w:t>Cumpliendo con lo anterior, con las características que reviste todo contrato de donación, como al efecto lo es, la gratuidad, unilateralidad, consensual e instantáneo, ya que los mismos fueron entregados el día 25 veinticinco de abril de 2023.</w:t>
      </w:r>
      <w:r w:rsidR="00BE1B93" w:rsidRPr="006B260D">
        <w:rPr>
          <w:rFonts w:ascii="Arial" w:eastAsia="Calibri" w:hAnsi="Arial" w:cs="Arial"/>
          <w:i/>
          <w:sz w:val="28"/>
          <w:szCs w:val="28"/>
        </w:rPr>
        <w:t xml:space="preserve"> </w:t>
      </w:r>
      <w:r w:rsidRPr="006B260D">
        <w:rPr>
          <w:rFonts w:ascii="Arial" w:eastAsia="Calibri" w:hAnsi="Arial" w:cs="Arial"/>
          <w:i/>
          <w:sz w:val="28"/>
          <w:szCs w:val="28"/>
        </w:rPr>
        <w:t xml:space="preserve">Los bienes descritos no forman parte de los bienes del patrimonio del Municipio de Zapotlán el Grande, ya que la traslación de su dominio fue de manera inmediata, como ya se dijo se entregaron a los menores que participaron en la conformación del Programa “Ayuntamiento Infantil de Zapotlán el Grande 2023”.  En ese sentido, es procedente dar de baja del patrimonio del Municipio los bienes descritos, así como del sistema EMPRESS. </w:t>
      </w:r>
      <w:r w:rsidRPr="006B260D">
        <w:rPr>
          <w:rFonts w:ascii="Arial" w:eastAsia="Calibri" w:hAnsi="Arial" w:cs="Arial"/>
          <w:bCs/>
          <w:i/>
          <w:sz w:val="28"/>
          <w:szCs w:val="28"/>
          <w:lang w:val="es-ES"/>
        </w:rPr>
        <w:t xml:space="preserve">Por lo anteriormente expuesto, fundado y motivado el suscrito en mi carácter de Regidor Presidente de la Comisión Edilicia Permanente de Hacienda Pública y Patrimonio Municipal, propongo para su aprobación iniciativa de acuerdo que </w:t>
      </w:r>
      <w:r w:rsidRPr="006B260D">
        <w:rPr>
          <w:rFonts w:ascii="Arial" w:eastAsia="Calibri" w:hAnsi="Arial" w:cs="Arial"/>
          <w:bCs/>
          <w:i/>
          <w:sz w:val="28"/>
          <w:szCs w:val="28"/>
          <w:lang w:val="es-ES"/>
        </w:rPr>
        <w:lastRenderedPageBreak/>
        <w:t>contiene los siguientes:</w:t>
      </w:r>
      <w:r w:rsidR="00BE1B93" w:rsidRPr="006B260D">
        <w:rPr>
          <w:rFonts w:ascii="Arial" w:eastAsia="Calibri" w:hAnsi="Arial" w:cs="Arial"/>
          <w:i/>
          <w:sz w:val="28"/>
          <w:szCs w:val="28"/>
        </w:rPr>
        <w:t xml:space="preserve"> </w:t>
      </w:r>
      <w:r w:rsidRPr="006B260D">
        <w:rPr>
          <w:rFonts w:ascii="Arial" w:eastAsia="Calibri" w:hAnsi="Arial" w:cs="Arial"/>
          <w:b/>
          <w:bCs/>
          <w:i/>
          <w:sz w:val="28"/>
          <w:szCs w:val="28"/>
          <w:lang w:val="es-ES"/>
        </w:rPr>
        <w:t>PUNTOS DE ACUERDO:</w:t>
      </w:r>
      <w:r w:rsidR="00BE1B93" w:rsidRPr="006B260D">
        <w:rPr>
          <w:rFonts w:ascii="Arial" w:eastAsia="Calibri" w:hAnsi="Arial" w:cs="Arial"/>
          <w:i/>
          <w:sz w:val="28"/>
          <w:szCs w:val="28"/>
        </w:rPr>
        <w:t xml:space="preserve"> </w:t>
      </w:r>
      <w:r w:rsidR="00BE1B93" w:rsidRPr="006B260D">
        <w:rPr>
          <w:rFonts w:ascii="Arial" w:eastAsia="Calibri" w:hAnsi="Arial" w:cs="Arial"/>
          <w:b/>
          <w:bCs/>
          <w:i/>
          <w:sz w:val="28"/>
          <w:szCs w:val="28"/>
          <w:lang w:val="es-ES"/>
        </w:rPr>
        <w:t>PRIMERO.</w:t>
      </w:r>
      <w:r w:rsidRPr="006B260D">
        <w:rPr>
          <w:rFonts w:ascii="Arial" w:eastAsia="Calibri" w:hAnsi="Arial" w:cs="Arial"/>
          <w:b/>
          <w:bCs/>
          <w:i/>
          <w:sz w:val="28"/>
          <w:szCs w:val="28"/>
          <w:lang w:val="es-ES"/>
        </w:rPr>
        <w:t xml:space="preserve">- </w:t>
      </w:r>
      <w:r w:rsidRPr="006B260D">
        <w:rPr>
          <w:rFonts w:ascii="Arial" w:eastAsia="Calibri" w:hAnsi="Arial" w:cs="Arial"/>
          <w:bCs/>
          <w:i/>
          <w:sz w:val="28"/>
          <w:szCs w:val="28"/>
          <w:lang w:val="es-ES"/>
        </w:rPr>
        <w:t xml:space="preserve">Se faculta y autoriza por el Pleno de este Honorable Ayuntamiento Constitucional de Zapotlán el Grande, Jalisco, la </w:t>
      </w:r>
      <w:r w:rsidRPr="006B260D">
        <w:rPr>
          <w:rFonts w:ascii="Arial" w:eastAsia="Calibri" w:hAnsi="Arial" w:cs="Arial"/>
          <w:b/>
          <w:bCs/>
          <w:i/>
          <w:sz w:val="28"/>
          <w:szCs w:val="28"/>
          <w:lang w:val="es-ES"/>
        </w:rPr>
        <w:t>DONACIÓN</w:t>
      </w:r>
      <w:r w:rsidRPr="006B260D">
        <w:rPr>
          <w:rFonts w:ascii="Arial" w:eastAsia="Calibri" w:hAnsi="Arial" w:cs="Arial"/>
          <w:bCs/>
          <w:i/>
          <w:sz w:val="28"/>
          <w:szCs w:val="28"/>
          <w:lang w:val="es-ES"/>
        </w:rPr>
        <w:t xml:space="preserve"> de</w:t>
      </w:r>
      <w:r w:rsidR="00FA4F29" w:rsidRPr="006B260D">
        <w:rPr>
          <w:rFonts w:ascii="Arial" w:eastAsia="Calibri" w:hAnsi="Arial" w:cs="Arial"/>
          <w:bCs/>
          <w:i/>
          <w:sz w:val="28"/>
          <w:szCs w:val="28"/>
          <w:lang w:val="es-ES"/>
        </w:rPr>
        <w:t xml:space="preserve"> los siguientes bienes muebles: </w:t>
      </w:r>
      <w:r w:rsidRPr="006B260D">
        <w:rPr>
          <w:rFonts w:ascii="Arial" w:hAnsi="Arial" w:cs="Arial"/>
          <w:i/>
          <w:sz w:val="28"/>
          <w:szCs w:val="28"/>
        </w:rPr>
        <w:t xml:space="preserve">Tablet GHIA A7 wifi/A13 quadcore/wifi/bt/1GB/0.3 MP2MP/Android 12 Go Edition. </w:t>
      </w:r>
      <w:r w:rsidR="00FA4F29" w:rsidRPr="006B260D">
        <w:rPr>
          <w:rFonts w:ascii="Arial" w:eastAsia="Calibri" w:hAnsi="Arial" w:cs="Arial"/>
          <w:i/>
          <w:sz w:val="28"/>
          <w:szCs w:val="28"/>
        </w:rPr>
        <w:t xml:space="preserve"> </w:t>
      </w:r>
      <w:r w:rsidRPr="006B260D">
        <w:rPr>
          <w:rFonts w:ascii="Arial" w:hAnsi="Arial" w:cs="Arial"/>
          <w:b/>
          <w:i/>
          <w:sz w:val="28"/>
          <w:szCs w:val="28"/>
        </w:rPr>
        <w:t>Serie Número:</w:t>
      </w:r>
      <w:r w:rsidR="00FA4F29" w:rsidRPr="006B260D">
        <w:rPr>
          <w:rFonts w:ascii="Arial" w:eastAsia="Calibri" w:hAnsi="Arial" w:cs="Arial"/>
          <w:i/>
          <w:sz w:val="28"/>
          <w:szCs w:val="28"/>
        </w:rPr>
        <w:t xml:space="preserve"> </w:t>
      </w:r>
      <w:r w:rsidRPr="006B260D">
        <w:rPr>
          <w:rFonts w:ascii="Arial" w:hAnsi="Arial" w:cs="Arial"/>
          <w:i/>
          <w:sz w:val="28"/>
          <w:szCs w:val="28"/>
        </w:rPr>
        <w:t>E13903351123918</w:t>
      </w:r>
      <w:r w:rsidR="00FA4F29" w:rsidRPr="006B260D">
        <w:rPr>
          <w:rFonts w:ascii="Arial" w:eastAsia="Calibri" w:hAnsi="Arial" w:cs="Arial"/>
          <w:i/>
          <w:sz w:val="28"/>
          <w:szCs w:val="28"/>
        </w:rPr>
        <w:t xml:space="preserve"> </w:t>
      </w:r>
      <w:r w:rsidRPr="006B260D">
        <w:rPr>
          <w:rFonts w:ascii="Arial" w:hAnsi="Arial" w:cs="Arial"/>
          <w:i/>
          <w:sz w:val="28"/>
          <w:szCs w:val="28"/>
        </w:rPr>
        <w:t xml:space="preserve">E13903351123674  </w:t>
      </w:r>
      <w:r w:rsidR="00FA4F29" w:rsidRPr="006B260D">
        <w:rPr>
          <w:rFonts w:ascii="Arial" w:eastAsia="Calibri" w:hAnsi="Arial" w:cs="Arial"/>
          <w:i/>
          <w:sz w:val="28"/>
          <w:szCs w:val="28"/>
        </w:rPr>
        <w:t xml:space="preserve"> </w:t>
      </w:r>
      <w:r w:rsidRPr="006B260D">
        <w:rPr>
          <w:rFonts w:ascii="Arial" w:hAnsi="Arial" w:cs="Arial"/>
          <w:i/>
          <w:sz w:val="28"/>
          <w:szCs w:val="28"/>
        </w:rPr>
        <w:t>E13903351115902</w:t>
      </w:r>
    </w:p>
    <w:p w:rsidR="00723037" w:rsidRPr="000B3EE0" w:rsidRDefault="00E4000C" w:rsidP="00723037">
      <w:pPr>
        <w:spacing w:line="360" w:lineRule="auto"/>
        <w:jc w:val="both"/>
        <w:rPr>
          <w:rFonts w:ascii="Arial" w:hAnsi="Arial" w:cs="Arial"/>
          <w:sz w:val="24"/>
        </w:rPr>
      </w:pPr>
      <w:r w:rsidRPr="006B260D">
        <w:rPr>
          <w:rFonts w:ascii="Arial" w:hAnsi="Arial" w:cs="Arial"/>
          <w:i/>
          <w:sz w:val="28"/>
          <w:szCs w:val="28"/>
        </w:rPr>
        <w:t>E13903351126680</w:t>
      </w:r>
      <w:r w:rsidR="00FA4F29" w:rsidRPr="006B260D">
        <w:rPr>
          <w:rFonts w:ascii="Arial" w:hAnsi="Arial" w:cs="Arial"/>
          <w:i/>
          <w:sz w:val="28"/>
          <w:szCs w:val="28"/>
        </w:rPr>
        <w:t xml:space="preserve"> </w:t>
      </w:r>
      <w:r w:rsidRPr="006B260D">
        <w:rPr>
          <w:rFonts w:ascii="Arial" w:hAnsi="Arial" w:cs="Arial"/>
          <w:i/>
          <w:sz w:val="28"/>
          <w:szCs w:val="28"/>
        </w:rPr>
        <w:t>E13903351127064</w:t>
      </w:r>
      <w:r w:rsidR="00FA4F29" w:rsidRPr="006B260D">
        <w:rPr>
          <w:rFonts w:ascii="Arial" w:hAnsi="Arial" w:cs="Arial"/>
          <w:i/>
          <w:sz w:val="28"/>
          <w:szCs w:val="28"/>
        </w:rPr>
        <w:t xml:space="preserve"> </w:t>
      </w:r>
      <w:r w:rsidRPr="006B260D">
        <w:rPr>
          <w:rFonts w:ascii="Arial" w:hAnsi="Arial" w:cs="Arial"/>
          <w:i/>
          <w:sz w:val="28"/>
          <w:szCs w:val="28"/>
        </w:rPr>
        <w:t>E13903351127551</w:t>
      </w:r>
      <w:r w:rsidR="00FA4F29" w:rsidRPr="006B260D">
        <w:rPr>
          <w:rFonts w:ascii="Arial" w:hAnsi="Arial" w:cs="Arial"/>
          <w:i/>
          <w:sz w:val="28"/>
          <w:szCs w:val="28"/>
        </w:rPr>
        <w:t xml:space="preserve"> </w:t>
      </w:r>
      <w:r w:rsidRPr="006B260D">
        <w:rPr>
          <w:rFonts w:ascii="Arial" w:hAnsi="Arial" w:cs="Arial"/>
          <w:i/>
          <w:sz w:val="28"/>
          <w:szCs w:val="28"/>
        </w:rPr>
        <w:t>E13283371000178</w:t>
      </w:r>
      <w:r w:rsidR="00FA4F29" w:rsidRPr="006B260D">
        <w:rPr>
          <w:rFonts w:ascii="Arial" w:hAnsi="Arial" w:cs="Arial"/>
          <w:i/>
          <w:sz w:val="28"/>
          <w:szCs w:val="28"/>
        </w:rPr>
        <w:t xml:space="preserve"> </w:t>
      </w:r>
      <w:r w:rsidRPr="006B260D">
        <w:rPr>
          <w:rFonts w:ascii="Arial" w:hAnsi="Arial" w:cs="Arial"/>
          <w:i/>
          <w:sz w:val="28"/>
          <w:szCs w:val="28"/>
        </w:rPr>
        <w:t>E13283371000064</w:t>
      </w:r>
      <w:r w:rsidR="00FA4F29" w:rsidRPr="006B260D">
        <w:rPr>
          <w:rFonts w:ascii="Arial" w:hAnsi="Arial" w:cs="Arial"/>
          <w:i/>
          <w:sz w:val="28"/>
          <w:szCs w:val="28"/>
        </w:rPr>
        <w:t xml:space="preserve"> </w:t>
      </w:r>
      <w:r w:rsidRPr="006B260D">
        <w:rPr>
          <w:rFonts w:ascii="Arial" w:hAnsi="Arial" w:cs="Arial"/>
          <w:i/>
          <w:sz w:val="28"/>
          <w:szCs w:val="28"/>
        </w:rPr>
        <w:t>E13283371000053</w:t>
      </w:r>
      <w:r w:rsidR="00FA4F29" w:rsidRPr="006B260D">
        <w:rPr>
          <w:rFonts w:ascii="Arial" w:hAnsi="Arial" w:cs="Arial"/>
          <w:i/>
          <w:sz w:val="28"/>
          <w:szCs w:val="28"/>
        </w:rPr>
        <w:t xml:space="preserve"> </w:t>
      </w:r>
      <w:r w:rsidRPr="006B260D">
        <w:rPr>
          <w:rFonts w:ascii="Arial" w:hAnsi="Arial" w:cs="Arial"/>
          <w:i/>
          <w:sz w:val="28"/>
          <w:szCs w:val="28"/>
        </w:rPr>
        <w:t>E13283371002721</w:t>
      </w:r>
      <w:r w:rsidR="00FA4F29" w:rsidRPr="006B260D">
        <w:rPr>
          <w:rFonts w:ascii="Arial" w:hAnsi="Arial" w:cs="Arial"/>
          <w:i/>
          <w:sz w:val="28"/>
          <w:szCs w:val="28"/>
        </w:rPr>
        <w:t xml:space="preserve"> </w:t>
      </w:r>
      <w:r w:rsidRPr="006B260D">
        <w:rPr>
          <w:rFonts w:ascii="Arial" w:hAnsi="Arial" w:cs="Arial"/>
          <w:i/>
          <w:sz w:val="28"/>
          <w:szCs w:val="28"/>
        </w:rPr>
        <w:t>E13283371004704</w:t>
      </w:r>
      <w:r w:rsidR="00FA4F29" w:rsidRPr="006B260D">
        <w:rPr>
          <w:rFonts w:ascii="Arial" w:hAnsi="Arial" w:cs="Arial"/>
          <w:i/>
          <w:sz w:val="28"/>
          <w:szCs w:val="28"/>
        </w:rPr>
        <w:t xml:space="preserve"> </w:t>
      </w:r>
      <w:r w:rsidRPr="006B260D">
        <w:rPr>
          <w:rFonts w:ascii="Arial" w:hAnsi="Arial" w:cs="Arial"/>
          <w:i/>
          <w:sz w:val="28"/>
          <w:szCs w:val="28"/>
        </w:rPr>
        <w:t>E13283371004102</w:t>
      </w:r>
      <w:r w:rsidR="00FA4F29" w:rsidRPr="006B260D">
        <w:rPr>
          <w:rFonts w:ascii="Arial" w:hAnsi="Arial" w:cs="Arial"/>
          <w:i/>
          <w:sz w:val="28"/>
          <w:szCs w:val="28"/>
        </w:rPr>
        <w:t xml:space="preserve"> </w:t>
      </w:r>
      <w:r w:rsidRPr="006B260D">
        <w:rPr>
          <w:rFonts w:ascii="Arial" w:hAnsi="Arial" w:cs="Arial"/>
          <w:i/>
          <w:sz w:val="28"/>
          <w:szCs w:val="28"/>
        </w:rPr>
        <w:t>E13283371002807</w:t>
      </w:r>
      <w:r w:rsidR="00FA4F29" w:rsidRPr="006B260D">
        <w:rPr>
          <w:rFonts w:ascii="Arial" w:hAnsi="Arial" w:cs="Arial"/>
          <w:i/>
          <w:sz w:val="28"/>
          <w:szCs w:val="28"/>
        </w:rPr>
        <w:t xml:space="preserve"> </w:t>
      </w:r>
      <w:r w:rsidRPr="006B260D">
        <w:rPr>
          <w:rFonts w:ascii="Arial" w:hAnsi="Arial" w:cs="Arial"/>
          <w:i/>
          <w:sz w:val="28"/>
          <w:szCs w:val="28"/>
        </w:rPr>
        <w:t>E1144-3380400891</w:t>
      </w:r>
      <w:r w:rsidR="00FA4F29" w:rsidRPr="006B260D">
        <w:rPr>
          <w:rFonts w:ascii="Arial" w:hAnsi="Arial" w:cs="Arial"/>
          <w:i/>
          <w:sz w:val="28"/>
          <w:szCs w:val="28"/>
        </w:rPr>
        <w:t xml:space="preserve"> </w:t>
      </w:r>
      <w:r w:rsidRPr="006B260D">
        <w:rPr>
          <w:rFonts w:ascii="Arial" w:hAnsi="Arial" w:cs="Arial"/>
          <w:i/>
          <w:sz w:val="28"/>
          <w:szCs w:val="28"/>
        </w:rPr>
        <w:t>E1144-3380401393</w:t>
      </w:r>
      <w:r w:rsidR="00FA4F29" w:rsidRPr="006B260D">
        <w:rPr>
          <w:rFonts w:ascii="Arial" w:hAnsi="Arial" w:cs="Arial"/>
          <w:i/>
          <w:sz w:val="28"/>
          <w:szCs w:val="28"/>
        </w:rPr>
        <w:t xml:space="preserve"> </w:t>
      </w:r>
      <w:r w:rsidRPr="006B260D">
        <w:rPr>
          <w:rFonts w:ascii="Arial" w:hAnsi="Arial" w:cs="Arial"/>
          <w:i/>
          <w:sz w:val="28"/>
          <w:szCs w:val="28"/>
        </w:rPr>
        <w:t>E1144-3380403398</w:t>
      </w:r>
      <w:r w:rsidR="00FA4F29" w:rsidRPr="006B260D">
        <w:rPr>
          <w:rFonts w:ascii="Arial" w:hAnsi="Arial" w:cs="Arial"/>
          <w:i/>
          <w:sz w:val="28"/>
          <w:szCs w:val="28"/>
        </w:rPr>
        <w:t xml:space="preserve"> </w:t>
      </w:r>
      <w:r w:rsidRPr="006B260D">
        <w:rPr>
          <w:rFonts w:ascii="Arial" w:hAnsi="Arial" w:cs="Arial"/>
          <w:i/>
          <w:sz w:val="28"/>
          <w:szCs w:val="28"/>
        </w:rPr>
        <w:t>E1144-3380410294</w:t>
      </w:r>
      <w:r w:rsidR="00FA4F29" w:rsidRPr="006B260D">
        <w:rPr>
          <w:rFonts w:ascii="Arial" w:hAnsi="Arial" w:cs="Arial"/>
          <w:i/>
          <w:sz w:val="28"/>
          <w:szCs w:val="28"/>
        </w:rPr>
        <w:t xml:space="preserve"> </w:t>
      </w:r>
      <w:r w:rsidRPr="006B260D">
        <w:rPr>
          <w:rFonts w:ascii="Arial" w:hAnsi="Arial" w:cs="Arial"/>
          <w:i/>
          <w:sz w:val="28"/>
          <w:szCs w:val="28"/>
        </w:rPr>
        <w:t>E1144-3380407603</w:t>
      </w:r>
      <w:r w:rsidR="00FA4F29" w:rsidRPr="006B260D">
        <w:rPr>
          <w:rFonts w:ascii="Arial" w:hAnsi="Arial" w:cs="Arial"/>
          <w:i/>
          <w:sz w:val="28"/>
          <w:szCs w:val="28"/>
        </w:rPr>
        <w:t xml:space="preserve"> </w:t>
      </w:r>
      <w:r w:rsidRPr="006B260D">
        <w:rPr>
          <w:rFonts w:ascii="Arial" w:hAnsi="Arial" w:cs="Arial"/>
          <w:i/>
          <w:sz w:val="28"/>
          <w:szCs w:val="28"/>
        </w:rPr>
        <w:t>E1144-3380406451</w:t>
      </w:r>
      <w:r w:rsidR="00FA4F29" w:rsidRPr="006B260D">
        <w:rPr>
          <w:rFonts w:ascii="Arial" w:hAnsi="Arial" w:cs="Arial"/>
          <w:i/>
          <w:sz w:val="28"/>
          <w:szCs w:val="28"/>
        </w:rPr>
        <w:t xml:space="preserve"> </w:t>
      </w:r>
      <w:r w:rsidRPr="006B260D">
        <w:rPr>
          <w:rFonts w:ascii="Arial" w:hAnsi="Arial" w:cs="Arial"/>
          <w:i/>
          <w:sz w:val="28"/>
          <w:szCs w:val="28"/>
        </w:rPr>
        <w:t>E1144-3380410903</w:t>
      </w:r>
      <w:r w:rsidR="00FA4F29" w:rsidRPr="006B260D">
        <w:rPr>
          <w:rFonts w:ascii="Arial" w:hAnsi="Arial" w:cs="Arial"/>
          <w:i/>
          <w:sz w:val="28"/>
          <w:szCs w:val="28"/>
        </w:rPr>
        <w:t xml:space="preserve"> </w:t>
      </w:r>
      <w:r w:rsidRPr="006B260D">
        <w:rPr>
          <w:rFonts w:ascii="Arial" w:eastAsia="Calibri" w:hAnsi="Arial" w:cs="Arial"/>
          <w:bCs/>
          <w:i/>
          <w:sz w:val="28"/>
          <w:szCs w:val="28"/>
          <w:lang w:val="es-ES"/>
        </w:rPr>
        <w:t xml:space="preserve">Mismos que se encuentran debidamente descritos en la factura número </w:t>
      </w:r>
      <w:r w:rsidRPr="006B260D">
        <w:rPr>
          <w:rFonts w:ascii="Arial" w:eastAsia="Calibri" w:hAnsi="Arial" w:cs="Arial"/>
          <w:i/>
          <w:sz w:val="28"/>
          <w:szCs w:val="28"/>
        </w:rPr>
        <w:t>413D3CC8-659E-4496-8DF0-9561B94E9A64</w:t>
      </w:r>
      <w:r w:rsidRPr="006B260D">
        <w:rPr>
          <w:rFonts w:ascii="Arial" w:eastAsia="Calibri" w:hAnsi="Arial" w:cs="Arial"/>
          <w:bCs/>
          <w:i/>
          <w:sz w:val="28"/>
          <w:szCs w:val="28"/>
          <w:lang w:val="es-ES"/>
        </w:rPr>
        <w:t xml:space="preserve">, folio interno </w:t>
      </w:r>
      <w:r w:rsidRPr="006B260D">
        <w:rPr>
          <w:rFonts w:ascii="Arial" w:eastAsia="Calibri" w:hAnsi="Arial" w:cs="Arial"/>
          <w:i/>
          <w:sz w:val="28"/>
          <w:szCs w:val="28"/>
        </w:rPr>
        <w:t xml:space="preserve">IT1226. La cantidad total de la </w:t>
      </w:r>
      <w:r w:rsidRPr="006B260D">
        <w:rPr>
          <w:rFonts w:ascii="Arial" w:eastAsia="Calibri" w:hAnsi="Arial" w:cs="Arial"/>
          <w:b/>
          <w:i/>
          <w:sz w:val="28"/>
          <w:szCs w:val="28"/>
        </w:rPr>
        <w:t>DONACIÓN</w:t>
      </w:r>
      <w:r w:rsidRPr="006B260D">
        <w:rPr>
          <w:rFonts w:ascii="Arial" w:eastAsia="Calibri" w:hAnsi="Arial" w:cs="Arial"/>
          <w:i/>
          <w:sz w:val="28"/>
          <w:szCs w:val="28"/>
        </w:rPr>
        <w:t xml:space="preserve"> asciende a </w:t>
      </w:r>
      <w:r w:rsidRPr="006B260D">
        <w:rPr>
          <w:rFonts w:ascii="Arial" w:eastAsia="Calibri" w:hAnsi="Arial" w:cs="Arial"/>
          <w:b/>
          <w:i/>
          <w:sz w:val="28"/>
          <w:szCs w:val="28"/>
        </w:rPr>
        <w:t>$15,908.47 (Quince mil novecientos ocho pesos 47 /100 M. N.</w:t>
      </w:r>
      <w:r w:rsidRPr="006B260D">
        <w:rPr>
          <w:rFonts w:ascii="Arial" w:eastAsia="Calibri" w:hAnsi="Arial" w:cs="Arial"/>
          <w:i/>
          <w:sz w:val="28"/>
          <w:szCs w:val="28"/>
        </w:rPr>
        <w:t>).</w:t>
      </w:r>
      <w:r w:rsidR="00FA4F29" w:rsidRPr="006B260D">
        <w:rPr>
          <w:rFonts w:ascii="Arial" w:hAnsi="Arial" w:cs="Arial"/>
          <w:i/>
          <w:sz w:val="28"/>
          <w:szCs w:val="28"/>
        </w:rPr>
        <w:t xml:space="preserve"> </w:t>
      </w:r>
      <w:r w:rsidR="00FA4F29" w:rsidRPr="006B260D">
        <w:rPr>
          <w:rFonts w:ascii="Arial" w:eastAsia="Calibri" w:hAnsi="Arial" w:cs="Arial"/>
          <w:b/>
          <w:i/>
          <w:sz w:val="28"/>
          <w:szCs w:val="28"/>
        </w:rPr>
        <w:t>SEGUNDO.</w:t>
      </w:r>
      <w:r w:rsidRPr="006B260D">
        <w:rPr>
          <w:rFonts w:ascii="Arial" w:eastAsia="Calibri" w:hAnsi="Arial" w:cs="Arial"/>
          <w:b/>
          <w:i/>
          <w:sz w:val="28"/>
          <w:szCs w:val="28"/>
        </w:rPr>
        <w:t xml:space="preserve">- </w:t>
      </w:r>
      <w:r w:rsidRPr="006B260D">
        <w:rPr>
          <w:rFonts w:ascii="Arial" w:eastAsia="Calibri" w:hAnsi="Arial" w:cs="Arial"/>
          <w:i/>
          <w:sz w:val="28"/>
          <w:szCs w:val="28"/>
        </w:rPr>
        <w:t xml:space="preserve">Se faculta y autoriza a la Licenciada Magali Casillas Contreras en su carácter de Síndica Municipal, a efecto de que realice los endosos correspondientes en la factura número IT1226, así como para la elaboración y suscripción de los contratos de </w:t>
      </w:r>
      <w:r w:rsidRPr="006B260D">
        <w:rPr>
          <w:rFonts w:ascii="Arial" w:eastAsia="Calibri" w:hAnsi="Arial" w:cs="Arial"/>
          <w:b/>
          <w:i/>
          <w:sz w:val="28"/>
          <w:szCs w:val="28"/>
        </w:rPr>
        <w:t>DONACIÓN</w:t>
      </w:r>
      <w:r w:rsidRPr="006B260D">
        <w:rPr>
          <w:rFonts w:ascii="Arial" w:eastAsia="Calibri" w:hAnsi="Arial" w:cs="Arial"/>
          <w:i/>
          <w:sz w:val="28"/>
          <w:szCs w:val="28"/>
        </w:rPr>
        <w:t xml:space="preserve"> respectivos, en favor de los donatarios ya señalados, en términos de lo dispuesto en el artículo 52 fracciones I y II de la Ley de Gobierno y la Administración Pública Municipal. </w:t>
      </w:r>
      <w:r w:rsidR="00FA4F29" w:rsidRPr="006B260D">
        <w:rPr>
          <w:rFonts w:ascii="Arial" w:eastAsia="Calibri" w:hAnsi="Arial" w:cs="Arial"/>
          <w:b/>
          <w:i/>
          <w:sz w:val="28"/>
          <w:szCs w:val="28"/>
        </w:rPr>
        <w:t>TERCERO.</w:t>
      </w:r>
      <w:r w:rsidRPr="006B260D">
        <w:rPr>
          <w:rFonts w:ascii="Arial" w:eastAsia="Calibri" w:hAnsi="Arial" w:cs="Arial"/>
          <w:b/>
          <w:i/>
          <w:sz w:val="28"/>
          <w:szCs w:val="28"/>
        </w:rPr>
        <w:t xml:space="preserve">- </w:t>
      </w:r>
      <w:r w:rsidRPr="006B260D">
        <w:rPr>
          <w:rFonts w:ascii="Arial" w:eastAsia="Calibri" w:hAnsi="Arial" w:cs="Arial"/>
          <w:i/>
          <w:sz w:val="28"/>
          <w:szCs w:val="28"/>
        </w:rPr>
        <w:t xml:space="preserve">Notifíquese la presente iniciativa a la Encargada de la Hacienda Municipal, a efecto de que, con la autorización por parte del Pleno de este Honorable Ayuntamiento Constitucional de Zapotlán el Grande, Jalisco, forme parte con los anexos incluidos, a la cuenta pública municipal.  Así como la autorización para la baja correspondiente del sistema </w:t>
      </w:r>
      <w:r w:rsidRPr="006B260D">
        <w:rPr>
          <w:rFonts w:ascii="Arial" w:eastAsia="Calibri" w:hAnsi="Arial" w:cs="Arial"/>
          <w:i/>
          <w:sz w:val="28"/>
          <w:szCs w:val="28"/>
        </w:rPr>
        <w:lastRenderedPageBreak/>
        <w:t xml:space="preserve">EMPRESS y por su conducto se notifique a la Jefa de Patrimonio Municipal, para los mismos efectos. </w:t>
      </w:r>
      <w:r w:rsidR="00FA4F29" w:rsidRPr="006B260D">
        <w:rPr>
          <w:rFonts w:ascii="Arial" w:eastAsia="Calibri" w:hAnsi="Arial" w:cs="Arial"/>
          <w:b/>
          <w:i/>
          <w:sz w:val="28"/>
          <w:szCs w:val="28"/>
        </w:rPr>
        <w:t>CUARTO.</w:t>
      </w:r>
      <w:r w:rsidRPr="006B260D">
        <w:rPr>
          <w:rFonts w:ascii="Arial" w:eastAsia="Calibri" w:hAnsi="Arial" w:cs="Arial"/>
          <w:b/>
          <w:i/>
          <w:sz w:val="28"/>
          <w:szCs w:val="28"/>
        </w:rPr>
        <w:t xml:space="preserve">- </w:t>
      </w:r>
      <w:r w:rsidRPr="006B260D">
        <w:rPr>
          <w:rFonts w:ascii="Arial" w:eastAsia="Calibri" w:hAnsi="Arial" w:cs="Arial"/>
          <w:i/>
          <w:sz w:val="28"/>
          <w:szCs w:val="28"/>
        </w:rPr>
        <w:t>Se autoriza y faculta a los CC. Presidente, Síndica y Secretario General de este Municipio de Zapotlán el Grande, Jalisco, a efecto de que suscriban los documentos inherentes al cumplimiento de la presente iniciativa.</w:t>
      </w:r>
      <w:r w:rsidR="006B260D" w:rsidRPr="006B260D">
        <w:rPr>
          <w:rFonts w:ascii="Arial" w:hAnsi="Arial" w:cs="Arial"/>
          <w:i/>
          <w:sz w:val="28"/>
          <w:szCs w:val="28"/>
        </w:rPr>
        <w:t xml:space="preserve"> </w:t>
      </w:r>
      <w:r w:rsidR="006B260D" w:rsidRPr="006B260D">
        <w:rPr>
          <w:rFonts w:ascii="Arial" w:eastAsia="Calibri" w:hAnsi="Arial" w:cs="Arial"/>
          <w:i/>
          <w:sz w:val="28"/>
          <w:szCs w:val="28"/>
        </w:rPr>
        <w:t>ATENTAMEN</w:t>
      </w:r>
      <w:r w:rsidRPr="006B260D">
        <w:rPr>
          <w:rFonts w:ascii="Arial" w:eastAsia="Calibri" w:hAnsi="Arial" w:cs="Arial"/>
          <w:i/>
          <w:sz w:val="28"/>
          <w:szCs w:val="28"/>
        </w:rPr>
        <w:t>TE</w:t>
      </w:r>
      <w:r w:rsidR="006B260D" w:rsidRPr="006B260D">
        <w:rPr>
          <w:rFonts w:ascii="Arial" w:hAnsi="Arial" w:cs="Arial"/>
          <w:i/>
          <w:sz w:val="28"/>
          <w:szCs w:val="28"/>
        </w:rPr>
        <w:t xml:space="preserve"> </w:t>
      </w:r>
      <w:r w:rsidRPr="006B260D">
        <w:rPr>
          <w:rFonts w:ascii="Arial" w:eastAsia="Calibri" w:hAnsi="Arial" w:cs="Arial"/>
          <w:i/>
          <w:sz w:val="28"/>
          <w:szCs w:val="28"/>
        </w:rPr>
        <w:t>“2023, Año del 140 Aniversario del Natalicio de José Clemente Oroz</w:t>
      </w:r>
      <w:r w:rsidR="006B260D" w:rsidRPr="006B260D">
        <w:rPr>
          <w:rFonts w:ascii="Arial" w:eastAsia="Calibri" w:hAnsi="Arial" w:cs="Arial"/>
          <w:i/>
          <w:sz w:val="28"/>
          <w:szCs w:val="28"/>
        </w:rPr>
        <w:t>co”</w:t>
      </w:r>
      <w:r w:rsidR="006B260D" w:rsidRPr="006B260D">
        <w:rPr>
          <w:rFonts w:ascii="Arial" w:hAnsi="Arial" w:cs="Arial"/>
          <w:i/>
          <w:sz w:val="28"/>
          <w:szCs w:val="28"/>
        </w:rPr>
        <w:t xml:space="preserve"> </w:t>
      </w:r>
      <w:r w:rsidRPr="006B260D">
        <w:rPr>
          <w:rFonts w:ascii="Arial" w:eastAsia="Calibri" w:hAnsi="Arial" w:cs="Arial"/>
          <w:i/>
          <w:sz w:val="28"/>
          <w:szCs w:val="28"/>
        </w:rPr>
        <w:t>“2023 Año del Bicentenario del Nacimiento del Estado Libre y Soberano de Jalisco”.</w:t>
      </w:r>
      <w:r w:rsidR="006B260D" w:rsidRPr="006B260D">
        <w:rPr>
          <w:rFonts w:ascii="Arial" w:hAnsi="Arial" w:cs="Arial"/>
          <w:i/>
          <w:sz w:val="28"/>
          <w:szCs w:val="28"/>
        </w:rPr>
        <w:t xml:space="preserve"> </w:t>
      </w:r>
      <w:r w:rsidRPr="006B260D">
        <w:rPr>
          <w:rFonts w:ascii="Arial" w:eastAsia="Calibri" w:hAnsi="Arial" w:cs="Arial"/>
          <w:i/>
          <w:sz w:val="28"/>
          <w:szCs w:val="28"/>
        </w:rPr>
        <w:t>Cd. Guzmán Municipio de Zapotlán el Grande, Jalisco.</w:t>
      </w:r>
      <w:r w:rsidR="006B260D" w:rsidRPr="006B260D">
        <w:rPr>
          <w:rFonts w:ascii="Arial" w:eastAsia="Calibri" w:hAnsi="Arial" w:cs="Arial"/>
          <w:i/>
          <w:sz w:val="28"/>
          <w:szCs w:val="28"/>
        </w:rPr>
        <w:t xml:space="preserve"> </w:t>
      </w:r>
      <w:r w:rsidRPr="006B260D">
        <w:rPr>
          <w:rFonts w:ascii="Arial" w:eastAsia="Calibri" w:hAnsi="Arial" w:cs="Arial"/>
          <w:i/>
          <w:sz w:val="28"/>
          <w:szCs w:val="28"/>
        </w:rPr>
        <w:t>A 18 de septiembre de 2023.</w:t>
      </w:r>
      <w:r w:rsidR="006B260D" w:rsidRPr="006B260D">
        <w:rPr>
          <w:rFonts w:ascii="Arial" w:hAnsi="Arial" w:cs="Arial"/>
          <w:i/>
          <w:sz w:val="28"/>
          <w:szCs w:val="28"/>
        </w:rPr>
        <w:t xml:space="preserve"> </w:t>
      </w:r>
      <w:r w:rsidRPr="006B260D">
        <w:rPr>
          <w:rFonts w:ascii="Arial" w:eastAsia="Calibri" w:hAnsi="Arial" w:cs="Arial"/>
          <w:b/>
          <w:i/>
          <w:sz w:val="28"/>
          <w:szCs w:val="28"/>
        </w:rPr>
        <w:t xml:space="preserve">LIC. JORGE DE </w:t>
      </w:r>
      <w:r w:rsidR="006B260D" w:rsidRPr="006B260D">
        <w:rPr>
          <w:rFonts w:ascii="Arial" w:eastAsia="Calibri" w:hAnsi="Arial" w:cs="Arial"/>
          <w:b/>
          <w:i/>
          <w:sz w:val="28"/>
          <w:szCs w:val="28"/>
        </w:rPr>
        <w:t xml:space="preserve">JESÚS JUÁREZ PARRA. </w:t>
      </w:r>
      <w:r w:rsidRPr="006B260D">
        <w:rPr>
          <w:rFonts w:ascii="Arial" w:eastAsia="Calibri" w:hAnsi="Arial" w:cs="Arial"/>
          <w:i/>
          <w:sz w:val="28"/>
          <w:szCs w:val="28"/>
        </w:rPr>
        <w:t>Regidor Presidente de la Comisión Edilicia Permanente de Hacienda Pública</w:t>
      </w:r>
      <w:r w:rsidR="006B260D" w:rsidRPr="006B260D">
        <w:rPr>
          <w:rFonts w:ascii="Arial" w:hAnsi="Arial" w:cs="Arial"/>
          <w:i/>
          <w:sz w:val="28"/>
          <w:szCs w:val="28"/>
        </w:rPr>
        <w:t xml:space="preserve"> </w:t>
      </w:r>
      <w:r w:rsidRPr="006B260D">
        <w:rPr>
          <w:rFonts w:ascii="Arial" w:eastAsia="Calibri" w:hAnsi="Arial" w:cs="Arial"/>
          <w:i/>
          <w:sz w:val="28"/>
          <w:szCs w:val="28"/>
        </w:rPr>
        <w:t>y Patrimonio Municipal.</w:t>
      </w:r>
      <w:r w:rsidR="006B260D" w:rsidRPr="006B260D">
        <w:rPr>
          <w:rFonts w:ascii="Arial" w:eastAsia="Calibri" w:hAnsi="Arial" w:cs="Arial"/>
          <w:i/>
          <w:sz w:val="28"/>
          <w:szCs w:val="28"/>
        </w:rPr>
        <w:t xml:space="preserve"> </w:t>
      </w:r>
      <w:r w:rsidR="006B260D" w:rsidRPr="006B260D">
        <w:rPr>
          <w:rFonts w:ascii="Arial" w:eastAsia="Calibri" w:hAnsi="Arial" w:cs="Arial"/>
          <w:b/>
          <w:i/>
          <w:sz w:val="28"/>
          <w:szCs w:val="28"/>
        </w:rPr>
        <w:t>FIRMA”</w:t>
      </w:r>
      <w:r w:rsidR="00FB53F7">
        <w:rPr>
          <w:rFonts w:ascii="Arial" w:eastAsia="Calibri" w:hAnsi="Arial" w:cs="Arial"/>
          <w:b/>
          <w:i/>
          <w:sz w:val="28"/>
          <w:szCs w:val="28"/>
        </w:rPr>
        <w:t xml:space="preserve"> - - - - - - - - - - - - - - - - - - - - - - - </w:t>
      </w:r>
      <w:r w:rsidR="00FB53F7">
        <w:rPr>
          <w:rFonts w:ascii="Arial" w:hAnsi="Arial" w:cs="Arial"/>
          <w:b/>
          <w:i/>
          <w:sz w:val="28"/>
          <w:szCs w:val="28"/>
        </w:rPr>
        <w:t xml:space="preserve">C. Secretaria de Gobierno Municipal Claudia Margarita Robles Gómez: </w:t>
      </w:r>
      <w:r w:rsidR="00FB53F7">
        <w:rPr>
          <w:rFonts w:ascii="Arial" w:hAnsi="Arial" w:cs="Arial"/>
          <w:sz w:val="28"/>
          <w:szCs w:val="28"/>
        </w:rPr>
        <w:t xml:space="preserve">Gracias C. Regidor Jorge de Jesús Juárez Parra. Queda a su consideración esta Iniciativa de Dictamen, para algún comentario sobre la misma…. Si no hay ninguna, entonces, queda a su consideración esta Iniciativa de Dictamen, para que, quiénes estén a favor de aprobarla en los términos propuestos, lo manifiesten levantando su mano…. </w:t>
      </w:r>
      <w:r w:rsidR="00FB53F7">
        <w:rPr>
          <w:rFonts w:ascii="Arial" w:hAnsi="Arial" w:cs="Arial"/>
          <w:b/>
          <w:sz w:val="28"/>
          <w:szCs w:val="28"/>
        </w:rPr>
        <w:t xml:space="preserve">13 votos a favor, </w:t>
      </w:r>
      <w:r w:rsidR="00FB53F7">
        <w:rPr>
          <w:rFonts w:ascii="Arial" w:hAnsi="Arial" w:cs="Arial"/>
          <w:sz w:val="28"/>
          <w:szCs w:val="28"/>
        </w:rPr>
        <w:t>emitidos de forma directa, y se suma a la mayoría l</w:t>
      </w:r>
      <w:r w:rsidR="009C4B90">
        <w:rPr>
          <w:rFonts w:ascii="Arial" w:hAnsi="Arial" w:cs="Arial"/>
          <w:sz w:val="28"/>
          <w:szCs w:val="28"/>
        </w:rPr>
        <w:t>os</w:t>
      </w:r>
      <w:r w:rsidR="00FB53F7">
        <w:rPr>
          <w:rFonts w:ascii="Arial" w:hAnsi="Arial" w:cs="Arial"/>
          <w:sz w:val="28"/>
          <w:szCs w:val="28"/>
        </w:rPr>
        <w:t xml:space="preserve"> voto de la C. Regidora Tania Magdalena Bernardino Juárez, </w:t>
      </w:r>
      <w:r w:rsidR="009C4B90">
        <w:rPr>
          <w:rFonts w:ascii="Arial" w:hAnsi="Arial" w:cs="Arial"/>
          <w:sz w:val="28"/>
          <w:szCs w:val="28"/>
        </w:rPr>
        <w:t xml:space="preserve">y de la C. Síndico Municipal Magali Casillas Contreras, </w:t>
      </w:r>
      <w:r w:rsidR="00FB53F7">
        <w:rPr>
          <w:rFonts w:ascii="Arial" w:hAnsi="Arial" w:cs="Arial"/>
          <w:sz w:val="28"/>
          <w:szCs w:val="28"/>
        </w:rPr>
        <w:t>quien no se encuentra</w:t>
      </w:r>
      <w:r w:rsidR="009C4B90">
        <w:rPr>
          <w:rFonts w:ascii="Arial" w:hAnsi="Arial" w:cs="Arial"/>
          <w:sz w:val="28"/>
          <w:szCs w:val="28"/>
        </w:rPr>
        <w:t>n</w:t>
      </w:r>
      <w:r w:rsidR="00FB53F7">
        <w:rPr>
          <w:rFonts w:ascii="Arial" w:hAnsi="Arial" w:cs="Arial"/>
          <w:sz w:val="28"/>
          <w:szCs w:val="28"/>
        </w:rPr>
        <w:t xml:space="preserve"> en la Sala de Ayuntamiento. </w:t>
      </w:r>
      <w:r w:rsidR="00FB53F7">
        <w:rPr>
          <w:rFonts w:ascii="Arial" w:hAnsi="Arial" w:cs="Arial"/>
          <w:b/>
          <w:sz w:val="28"/>
          <w:szCs w:val="28"/>
        </w:rPr>
        <w:t xml:space="preserve">15 votos a favor, aprobado por mayoría absoluta. - - - - - - - - - </w:t>
      </w:r>
      <w:r w:rsidR="009C4B90">
        <w:rPr>
          <w:rFonts w:ascii="Arial" w:hAnsi="Arial" w:cs="Arial"/>
          <w:b/>
          <w:sz w:val="28"/>
          <w:szCs w:val="28"/>
        </w:rPr>
        <w:t xml:space="preserve">- - - - - - - - - - - - - - - - - - - - - - - - - - </w:t>
      </w:r>
      <w:r w:rsidR="00607617" w:rsidRPr="007B43B0">
        <w:rPr>
          <w:rFonts w:ascii="Arial" w:hAnsi="Arial" w:cs="Arial"/>
          <w:b/>
          <w:sz w:val="28"/>
          <w:szCs w:val="28"/>
          <w:u w:val="single"/>
        </w:rPr>
        <w:t>DÉCIMO QUINTO</w:t>
      </w:r>
      <w:r w:rsidR="007B43B0" w:rsidRPr="007B43B0">
        <w:rPr>
          <w:rFonts w:ascii="Arial" w:hAnsi="Arial" w:cs="Arial"/>
          <w:b/>
          <w:sz w:val="28"/>
          <w:szCs w:val="28"/>
          <w:u w:val="single"/>
        </w:rPr>
        <w:t xml:space="preserve"> PUNTO</w:t>
      </w:r>
      <w:r w:rsidR="00607617">
        <w:rPr>
          <w:rFonts w:ascii="Arial" w:hAnsi="Arial" w:cs="Arial"/>
          <w:b/>
          <w:sz w:val="28"/>
          <w:szCs w:val="28"/>
        </w:rPr>
        <w:t xml:space="preserve">: </w:t>
      </w:r>
      <w:r w:rsidR="00607617">
        <w:rPr>
          <w:rFonts w:ascii="Arial" w:hAnsi="Arial" w:cs="Arial"/>
          <w:sz w:val="28"/>
          <w:szCs w:val="28"/>
        </w:rPr>
        <w:t xml:space="preserve">Iniciativa que solicita se autorice la prórroga prevista por el Artículo 99 del Reglamento Interior del Ayuntamiento de Zapotlán el Grande, respecto de la Iniciativa de Acuerdo que turna a Comisiones la solicitud del Colegio de Ingenieros, que peticiona el otorgamiento de un </w:t>
      </w:r>
      <w:r w:rsidR="00607617">
        <w:rPr>
          <w:rFonts w:ascii="Arial" w:hAnsi="Arial" w:cs="Arial"/>
          <w:sz w:val="28"/>
          <w:szCs w:val="28"/>
        </w:rPr>
        <w:lastRenderedPageBreak/>
        <w:t xml:space="preserve">terreno en comodato para instalación de Oficinas. Motiva el C. Regidor Jorge de Jesús Juárez Parra. </w:t>
      </w:r>
      <w:r w:rsidR="007B43B0">
        <w:rPr>
          <w:rFonts w:ascii="Arial" w:hAnsi="Arial" w:cs="Arial"/>
          <w:b/>
          <w:i/>
          <w:sz w:val="28"/>
          <w:szCs w:val="28"/>
        </w:rPr>
        <w:t xml:space="preserve">C. Regidor Jorge de Jesús Juárez Parra: </w:t>
      </w:r>
      <w:r w:rsidRPr="005D6B4F">
        <w:rPr>
          <w:rFonts w:ascii="Arial" w:hAnsi="Arial" w:cs="Arial"/>
          <w:b/>
          <w:i/>
          <w:sz w:val="28"/>
          <w:szCs w:val="28"/>
        </w:rPr>
        <w:t>HONORABLE AYUNTAMIENTO CONSTITUCIONAL</w:t>
      </w:r>
      <w:r w:rsidR="005D6B4F" w:rsidRPr="005D6B4F">
        <w:rPr>
          <w:rFonts w:ascii="Arial" w:hAnsi="Arial" w:cs="Arial"/>
          <w:b/>
          <w:i/>
          <w:sz w:val="28"/>
          <w:szCs w:val="28"/>
        </w:rPr>
        <w:t xml:space="preserve"> </w:t>
      </w:r>
      <w:r w:rsidRPr="005D6B4F">
        <w:rPr>
          <w:rFonts w:ascii="Arial" w:hAnsi="Arial" w:cs="Arial"/>
          <w:b/>
          <w:i/>
          <w:sz w:val="28"/>
          <w:szCs w:val="28"/>
        </w:rPr>
        <w:t>DE ZAPOTLÁN EL GRANDE, JALISCO.</w:t>
      </w:r>
      <w:r w:rsidR="005D6B4F">
        <w:rPr>
          <w:rFonts w:ascii="Arial" w:hAnsi="Arial" w:cs="Arial"/>
          <w:b/>
          <w:i/>
          <w:sz w:val="28"/>
          <w:szCs w:val="28"/>
        </w:rPr>
        <w:t xml:space="preserve"> PRESENT</w:t>
      </w:r>
      <w:r w:rsidRPr="005D6B4F">
        <w:rPr>
          <w:rFonts w:ascii="Arial" w:hAnsi="Arial" w:cs="Arial"/>
          <w:b/>
          <w:i/>
          <w:sz w:val="28"/>
          <w:szCs w:val="28"/>
        </w:rPr>
        <w:t xml:space="preserve">E </w:t>
      </w:r>
      <w:r w:rsidRPr="005D6B4F">
        <w:rPr>
          <w:rFonts w:ascii="Arial" w:hAnsi="Arial" w:cs="Arial"/>
          <w:i/>
          <w:sz w:val="28"/>
          <w:szCs w:val="28"/>
        </w:rPr>
        <w:t xml:space="preserve">Quien motiva y suscribe </w:t>
      </w:r>
      <w:r w:rsidRPr="005D6B4F">
        <w:rPr>
          <w:rFonts w:ascii="Arial" w:hAnsi="Arial" w:cs="Arial"/>
          <w:b/>
          <w:i/>
          <w:sz w:val="28"/>
          <w:szCs w:val="28"/>
        </w:rPr>
        <w:t xml:space="preserve">CIUDADANO JORGE DE JESÚS JUÁREZ PARRA, </w:t>
      </w:r>
      <w:r w:rsidRPr="005D6B4F">
        <w:rPr>
          <w:rFonts w:ascii="Arial" w:hAnsi="Arial" w:cs="Arial"/>
          <w:i/>
          <w:sz w:val="28"/>
          <w:szCs w:val="28"/>
        </w:rPr>
        <w:t xml:space="preserve">Regidor Presidente de la Comisión Edilicia Permanente de Hacienda Pública y Patrimonio Municipal, con fundamento en lo dispuesto por los artículos 115 Constitucional, 4, 73, 77 y demás relativos y aplicables de la Constitución Política del Estado de Jalisco, 1, 2, 3, 4 numeral 124, 10, 27, 40, 49 y 50 de la Ley de Gobierno y la Administración Pública Municipal del Estado de Jalisco, así como los diversos 37, 38 fracción VII, 57, 87 fracción II, 91, 92 punto 2, 96 y 100, del Reglamento Interior del Ayuntamiento de Zapotlán el Grande, presento ante este Honorable Pleno la </w:t>
      </w:r>
      <w:r w:rsidRPr="005D6B4F">
        <w:rPr>
          <w:rFonts w:ascii="Arial" w:hAnsi="Arial" w:cs="Arial"/>
          <w:b/>
          <w:i/>
          <w:sz w:val="28"/>
          <w:szCs w:val="28"/>
        </w:rPr>
        <w:t>INICIATIVA</w:t>
      </w:r>
      <w:r w:rsidRPr="005D6B4F">
        <w:rPr>
          <w:rFonts w:ascii="Arial" w:hAnsi="Arial" w:cs="Arial"/>
          <w:i/>
          <w:sz w:val="28"/>
          <w:szCs w:val="28"/>
        </w:rPr>
        <w:t xml:space="preserve"> </w:t>
      </w:r>
      <w:r w:rsidRPr="005D6B4F">
        <w:rPr>
          <w:rFonts w:ascii="Arial" w:hAnsi="Arial" w:cs="Arial"/>
          <w:b/>
          <w:i/>
          <w:sz w:val="28"/>
          <w:szCs w:val="28"/>
        </w:rPr>
        <w:t>QUE SOLICITA SE AUTORICE LA PRORROGA PREVISTA POR EL ARTÍCULO 99 DEL REGLAMENTO INTERIOR DEL AYUNTAMIENTO DE ZAPOTLÁN EL GRANDE</w:t>
      </w:r>
      <w:r w:rsidRPr="005D6B4F">
        <w:rPr>
          <w:rFonts w:ascii="Arial" w:hAnsi="Arial" w:cs="Arial"/>
          <w:i/>
          <w:sz w:val="28"/>
          <w:szCs w:val="28"/>
        </w:rPr>
        <w:t>,</w:t>
      </w:r>
      <w:r w:rsidRPr="005D6B4F">
        <w:rPr>
          <w:rFonts w:ascii="Arial" w:hAnsi="Arial" w:cs="Arial"/>
          <w:b/>
          <w:i/>
          <w:sz w:val="28"/>
          <w:szCs w:val="28"/>
        </w:rPr>
        <w:t xml:space="preserve"> RESPECTO DE LA INICIATIVA  DE ACUERDO QUE TURNA A COMISIONES LA SOLICITUD DEL COLEGIO DE INGENIEROS QUE PETICIONA EL OTORGAMIENTO DE UN TERRENO EN COMODATO PARA INSTALACIÓN DE OFICINAS </w:t>
      </w:r>
      <w:r w:rsidRPr="005D6B4F">
        <w:rPr>
          <w:rFonts w:ascii="Arial" w:hAnsi="Arial" w:cs="Arial"/>
          <w:i/>
          <w:sz w:val="28"/>
          <w:szCs w:val="28"/>
        </w:rPr>
        <w:t>la que sustento bajo la siguiente:</w:t>
      </w:r>
      <w:r w:rsidR="005D6B4F">
        <w:rPr>
          <w:rFonts w:ascii="Arial" w:hAnsi="Arial" w:cs="Arial"/>
          <w:i/>
          <w:sz w:val="28"/>
          <w:szCs w:val="28"/>
        </w:rPr>
        <w:t xml:space="preserve"> </w:t>
      </w:r>
      <w:r w:rsidRPr="005D6B4F">
        <w:rPr>
          <w:rFonts w:ascii="Arial" w:hAnsi="Arial" w:cs="Arial"/>
          <w:b/>
          <w:i/>
          <w:sz w:val="28"/>
          <w:szCs w:val="28"/>
        </w:rPr>
        <w:t>EXPOSICIÓN DE MOTIVOS:</w:t>
      </w:r>
      <w:r w:rsidR="005D6B4F">
        <w:rPr>
          <w:rFonts w:ascii="Arial" w:hAnsi="Arial" w:cs="Arial"/>
          <w:b/>
          <w:i/>
          <w:sz w:val="28"/>
          <w:szCs w:val="28"/>
        </w:rPr>
        <w:t xml:space="preserve"> </w:t>
      </w:r>
      <w:r w:rsidRPr="005D6B4F">
        <w:rPr>
          <w:rStyle w:val="Ninguno"/>
          <w:rFonts w:ascii="Arial" w:hAnsi="Arial" w:cs="Arial"/>
          <w:b/>
          <w:bCs/>
          <w:i/>
          <w:sz w:val="28"/>
          <w:szCs w:val="28"/>
          <w:lang w:val="es-MX"/>
        </w:rPr>
        <w:t>I.-</w:t>
      </w:r>
      <w:r w:rsidRPr="005D6B4F">
        <w:rPr>
          <w:rStyle w:val="Ninguno"/>
          <w:rFonts w:ascii="Arial" w:hAnsi="Arial" w:cs="Arial"/>
          <w:i/>
          <w:sz w:val="28"/>
          <w:szCs w:val="28"/>
          <w:lang w:val="es-MX"/>
        </w:rPr>
        <w:t xml:space="preserve"> </w:t>
      </w:r>
      <w:r w:rsidRPr="005D6B4F">
        <w:rPr>
          <w:rFonts w:ascii="Arial" w:hAnsi="Arial" w:cs="Arial"/>
          <w:i/>
          <w:sz w:val="28"/>
          <w:szCs w:val="28"/>
          <w:lang w:val="es-MX"/>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w:t>
      </w:r>
      <w:r w:rsidRPr="005D6B4F">
        <w:rPr>
          <w:rFonts w:ascii="Arial" w:hAnsi="Arial" w:cs="Arial"/>
          <w:i/>
          <w:sz w:val="28"/>
          <w:szCs w:val="28"/>
          <w:lang w:val="es-MX"/>
        </w:rPr>
        <w:lastRenderedPageBreak/>
        <w:t>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5D6B4F">
        <w:rPr>
          <w:rFonts w:ascii="Arial" w:hAnsi="Arial" w:cs="Arial"/>
          <w:i/>
          <w:sz w:val="28"/>
          <w:szCs w:val="28"/>
          <w:lang w:val="es-MX"/>
        </w:rPr>
        <w:t xml:space="preserve"> </w:t>
      </w:r>
      <w:r w:rsidRPr="005D6B4F">
        <w:rPr>
          <w:rFonts w:ascii="Arial" w:hAnsi="Arial" w:cs="Arial"/>
          <w:b/>
          <w:i/>
          <w:sz w:val="28"/>
          <w:szCs w:val="28"/>
          <w:lang w:val="es-MX"/>
        </w:rPr>
        <w:t>II.-</w:t>
      </w:r>
      <w:r w:rsidRPr="005D6B4F">
        <w:rPr>
          <w:rFonts w:ascii="Arial" w:hAnsi="Arial" w:cs="Arial"/>
          <w:i/>
          <w:sz w:val="28"/>
          <w:szCs w:val="28"/>
          <w:lang w:val="es-MX"/>
        </w:rPr>
        <w:t xml:space="preserve">  Con fecha 25 de mayo de 2023, fue recibida en la Sala de Regidores la Notificación NOT/470/2023, suscrita por la Maestra Claudia Margarita Robles Gómez, en su carácter de Secretaria de Gobierno de este Honorable Ayuntamiento, dirigida a la Comisión Edilicia Permanente de Hacienda Pública y Patrimonio Municipal, en la cual certifica que en Mediante punto número 19 del orden del día de la sesión pública ordinaria de Ayuntamiento número 33 celebrada con fecha 19 de mayo del 2023, obra una iniciativa de acuerdo que a la letra dice: </w:t>
      </w:r>
      <w:r w:rsidRPr="005D6B4F">
        <w:rPr>
          <w:rFonts w:ascii="Arial" w:hAnsi="Arial" w:cs="Arial"/>
          <w:b/>
          <w:i/>
          <w:sz w:val="28"/>
          <w:szCs w:val="28"/>
          <w:lang w:val="es-MX"/>
        </w:rPr>
        <w:t>INICIATIVA DE AUCERDO QUE TURNA A COMISIONES LA SOLICITUD DEL COLEGIO DE</w:t>
      </w:r>
      <w:r w:rsidRPr="005D6B4F">
        <w:rPr>
          <w:rFonts w:ascii="Arial" w:hAnsi="Arial" w:cs="Arial"/>
          <w:b/>
          <w:i/>
          <w:sz w:val="28"/>
          <w:szCs w:val="28"/>
        </w:rPr>
        <w:t xml:space="preserve"> INGENIEROS QUE PETICIONA EL OTORGAMIENTO DE UN TERRENO EN COMODATO PARA INSTALACIÓN DE </w:t>
      </w:r>
      <w:r w:rsidRPr="005D6B4F">
        <w:rPr>
          <w:rFonts w:ascii="Arial" w:hAnsi="Arial" w:cs="Arial"/>
          <w:b/>
          <w:i/>
          <w:sz w:val="28"/>
          <w:szCs w:val="28"/>
          <w:lang w:val="es-MX"/>
        </w:rPr>
        <w:t>OFICINAS</w:t>
      </w:r>
      <w:r w:rsidRPr="005D6B4F">
        <w:rPr>
          <w:rFonts w:ascii="Arial" w:hAnsi="Arial" w:cs="Arial"/>
          <w:i/>
          <w:sz w:val="28"/>
          <w:szCs w:val="28"/>
          <w:lang w:val="es-MX"/>
        </w:rPr>
        <w:t xml:space="preserve">. En ese sentido, en el acuerdo número </w:t>
      </w:r>
      <w:r w:rsidRPr="005D6B4F">
        <w:rPr>
          <w:rFonts w:ascii="Arial" w:hAnsi="Arial" w:cs="Arial"/>
          <w:b/>
          <w:i/>
          <w:sz w:val="28"/>
          <w:szCs w:val="28"/>
          <w:lang w:val="es-MX"/>
        </w:rPr>
        <w:t xml:space="preserve">PRIMERO </w:t>
      </w:r>
      <w:r w:rsidRPr="005D6B4F">
        <w:rPr>
          <w:rFonts w:ascii="Arial" w:hAnsi="Arial" w:cs="Arial"/>
          <w:i/>
          <w:sz w:val="28"/>
          <w:szCs w:val="28"/>
          <w:lang w:val="es-MX"/>
        </w:rPr>
        <w:t>se menciona, se turne a las Comisiones Edilicias de Hacienda Pública y Patrimonio Municipal, como convocante, a la de Administración Pública como coadyuvante, para que se avoquen al estudio y análisis de la presente iniciativa, analicen, estudien y previo dictamen, se someta a sesión plenaria para su discusión y aprobación.</w:t>
      </w:r>
      <w:r w:rsidR="005D6B4F">
        <w:rPr>
          <w:rFonts w:ascii="Arial" w:hAnsi="Arial" w:cs="Arial"/>
          <w:i/>
          <w:sz w:val="28"/>
          <w:szCs w:val="28"/>
          <w:lang w:val="es-MX"/>
        </w:rPr>
        <w:t xml:space="preserve"> </w:t>
      </w:r>
      <w:r w:rsidRPr="005D6B4F">
        <w:rPr>
          <w:rFonts w:ascii="Arial" w:hAnsi="Arial" w:cs="Arial"/>
          <w:i/>
          <w:sz w:val="28"/>
          <w:szCs w:val="28"/>
        </w:rPr>
        <w:t>Por lo antes, expuesto, fundado y motivado, el suscrito pongo a su escrutinio los siguientes:</w:t>
      </w:r>
      <w:r w:rsidR="005D6B4F">
        <w:rPr>
          <w:rFonts w:ascii="Arial" w:hAnsi="Arial" w:cs="Arial"/>
          <w:i/>
          <w:sz w:val="28"/>
          <w:szCs w:val="28"/>
        </w:rPr>
        <w:t xml:space="preserve"> </w:t>
      </w:r>
      <w:r w:rsidR="005D6B4F">
        <w:rPr>
          <w:rFonts w:ascii="Arial" w:hAnsi="Arial" w:cs="Arial"/>
          <w:b/>
          <w:i/>
          <w:sz w:val="28"/>
          <w:szCs w:val="28"/>
        </w:rPr>
        <w:t xml:space="preserve"> CONSIDERANDOS: </w:t>
      </w:r>
      <w:r w:rsidRPr="005D6B4F">
        <w:rPr>
          <w:rFonts w:ascii="Arial" w:hAnsi="Arial" w:cs="Arial"/>
          <w:i/>
          <w:sz w:val="28"/>
          <w:szCs w:val="28"/>
        </w:rPr>
        <w:t xml:space="preserve">I.- En ese orden de ideas en mi carácter de Regidor Presidente de la Comisión Edilicia Permanente de </w:t>
      </w:r>
      <w:r w:rsidRPr="005D6B4F">
        <w:rPr>
          <w:rFonts w:ascii="Arial" w:hAnsi="Arial" w:cs="Arial"/>
          <w:i/>
          <w:sz w:val="28"/>
          <w:szCs w:val="28"/>
        </w:rPr>
        <w:lastRenderedPageBreak/>
        <w:t xml:space="preserve">Hacienda Pública y Patrimonio Municipal, en uso de la atribuciones que me confiere el artículo 60 del Reglamento Interior del Ayuntamiento de Zapotlán el Grande, como son, analizar, estudiar y dictaminar las iniciativas concernientes a la hacienda y finanzas públicas del municipio, así como lo relativo al patrimonio del mismo, con fundamento en lo dispuesto por el artículo 99 del Reglamento Interior del Ayuntamiento de Zapotlán el Grande, que refiere: </w:t>
      </w:r>
      <w:r w:rsidRPr="005D6B4F">
        <w:rPr>
          <w:rFonts w:ascii="Arial" w:hAnsi="Arial" w:cs="Arial"/>
          <w:b/>
          <w:i/>
          <w:sz w:val="28"/>
          <w:szCs w:val="28"/>
        </w:rPr>
        <w:t>“Artículo 99.-</w:t>
      </w:r>
      <w:r w:rsidR="005D6B4F">
        <w:rPr>
          <w:rFonts w:ascii="Arial" w:hAnsi="Arial" w:cs="Arial"/>
          <w:b/>
          <w:i/>
          <w:sz w:val="28"/>
          <w:szCs w:val="28"/>
        </w:rPr>
        <w:t xml:space="preserve"> </w:t>
      </w:r>
      <w:r w:rsidRPr="005D6B4F">
        <w:rPr>
          <w:rFonts w:ascii="Arial" w:hAnsi="Arial" w:cs="Arial"/>
          <w:i/>
          <w:sz w:val="28"/>
          <w:szCs w:val="28"/>
        </w:rPr>
        <w:t>1.- Las iniciativas provenientes de los munícipes o de las comisiones del Ayuntamiento, se turnan a las comisiones que correspondan para su estudio y dictamen. 2.- Las comisiones deben emitir su dictamen dentro de los sesenta días naturales siguientes a aquel en que se les turnó. Este plazo puede ampliarse si a juicio de la Comisión requiere mayor estudio, situación de la que debe dar aviso al Ay</w:t>
      </w:r>
      <w:r w:rsidR="005D6B4F">
        <w:rPr>
          <w:rFonts w:ascii="Arial" w:hAnsi="Arial" w:cs="Arial"/>
          <w:i/>
          <w:sz w:val="28"/>
          <w:szCs w:val="28"/>
        </w:rPr>
        <w:t xml:space="preserve">untamiento para su aprobación”. </w:t>
      </w:r>
      <w:r w:rsidRPr="005D6B4F">
        <w:rPr>
          <w:rFonts w:ascii="Arial" w:eastAsia="Arial" w:hAnsi="Arial" w:cs="Arial"/>
          <w:i/>
          <w:sz w:val="28"/>
          <w:szCs w:val="28"/>
        </w:rPr>
        <w:t>Es menester para lo anterior, atender los plazos fijados en el reglamento en cita; sin embargo para efecto de cumplir satisfactoriamente con el turno encomendado, considero necesario extender el término legal que dispone el artículo 99 punto 2 del Reglamento Interior del Ayuntamiento de Zapotlán el Grande, ya que ha fenecido el término de 60 días naturales que establece el numeral en cita,  para que esta Comisión Edilicia Permanente dictamine sobre la notificación mencionada en supralineas, por lo que, solicito al Pleno de este Honorable Ayuntamiento se amplié el término para trabajar con la iniciativa propuesta.</w:t>
      </w:r>
      <w:r w:rsidR="005D6B4F">
        <w:rPr>
          <w:rFonts w:ascii="Arial" w:eastAsia="Arial" w:hAnsi="Arial" w:cs="Arial"/>
          <w:i/>
          <w:sz w:val="28"/>
          <w:szCs w:val="28"/>
        </w:rPr>
        <w:t xml:space="preserve"> </w:t>
      </w:r>
      <w:r w:rsidRPr="005D6B4F">
        <w:rPr>
          <w:rFonts w:ascii="Arial" w:eastAsia="Arial" w:hAnsi="Arial" w:cs="Arial"/>
          <w:i/>
          <w:sz w:val="28"/>
          <w:szCs w:val="28"/>
        </w:rPr>
        <w:t>Por lo anterior, pongo a consideración del Pleno de este Honorable Ayuntamiento Constitucional de Zapotlán el Grande, Jalisco, la aprobación del siguiente:</w:t>
      </w:r>
      <w:r w:rsidR="005D6B4F">
        <w:rPr>
          <w:rFonts w:ascii="Arial" w:eastAsia="Arial" w:hAnsi="Arial" w:cs="Arial"/>
          <w:i/>
          <w:sz w:val="28"/>
          <w:szCs w:val="28"/>
        </w:rPr>
        <w:t xml:space="preserve"> </w:t>
      </w:r>
      <w:r w:rsidRPr="005D6B4F">
        <w:rPr>
          <w:rFonts w:ascii="Arial" w:eastAsia="Arial" w:hAnsi="Arial" w:cs="Arial"/>
          <w:b/>
          <w:i/>
          <w:sz w:val="28"/>
          <w:szCs w:val="28"/>
        </w:rPr>
        <w:t>PUNTO DE ACUERDO:</w:t>
      </w:r>
      <w:r w:rsidR="005D6B4F">
        <w:rPr>
          <w:rFonts w:ascii="Arial" w:eastAsia="Arial" w:hAnsi="Arial" w:cs="Arial"/>
          <w:b/>
          <w:i/>
          <w:sz w:val="28"/>
          <w:szCs w:val="28"/>
        </w:rPr>
        <w:t xml:space="preserve"> </w:t>
      </w:r>
      <w:r w:rsidRPr="005D6B4F">
        <w:rPr>
          <w:rFonts w:ascii="Arial" w:eastAsia="Arial" w:hAnsi="Arial" w:cs="Arial"/>
          <w:b/>
          <w:i/>
          <w:sz w:val="28"/>
          <w:szCs w:val="28"/>
        </w:rPr>
        <w:t xml:space="preserve">UNICO.- </w:t>
      </w:r>
      <w:r w:rsidRPr="005D6B4F">
        <w:rPr>
          <w:rFonts w:ascii="Arial" w:eastAsia="Arial" w:hAnsi="Arial" w:cs="Arial"/>
          <w:i/>
          <w:sz w:val="28"/>
          <w:szCs w:val="28"/>
        </w:rPr>
        <w:t xml:space="preserve">Se autorice por el Pleno de este Honorable Ayuntamiento Constitucional de Zapotlán el Grande, Jalisco, prorroga por tiempo indefinido </w:t>
      </w:r>
      <w:r w:rsidRPr="005D6B4F">
        <w:rPr>
          <w:rFonts w:ascii="Arial" w:eastAsia="Arial" w:hAnsi="Arial" w:cs="Arial"/>
          <w:i/>
          <w:sz w:val="28"/>
          <w:szCs w:val="28"/>
        </w:rPr>
        <w:lastRenderedPageBreak/>
        <w:t xml:space="preserve">que prevé el artículo 99  punto 2 del Reglamento Interior del Ayuntamiento de Zapotlán el </w:t>
      </w:r>
      <w:r w:rsidRPr="005D6B4F">
        <w:rPr>
          <w:rFonts w:ascii="Arial" w:eastAsia="Arial" w:hAnsi="Arial" w:cs="Arial"/>
          <w:i/>
          <w:sz w:val="28"/>
          <w:szCs w:val="28"/>
        </w:rPr>
        <w:br/>
        <w:t xml:space="preserve">Grande, Jalisco, para dictaminar la </w:t>
      </w:r>
      <w:r w:rsidRPr="005D6B4F">
        <w:rPr>
          <w:rFonts w:ascii="Arial" w:hAnsi="Arial" w:cs="Arial"/>
          <w:b/>
          <w:i/>
          <w:sz w:val="28"/>
          <w:szCs w:val="28"/>
        </w:rPr>
        <w:t xml:space="preserve">INICIATIVA DE ACUERDO QUE TURNA A COMISIONES LA SOLICITUD DEL COLEGIO DE INGENIEROS QUE PETICIONA EL OTORGAMIENTO DE UN TERRENO EN COMODATO PARA INSTALACIÓN DE OFICINAS. </w:t>
      </w:r>
      <w:r w:rsidR="005D6B4F">
        <w:rPr>
          <w:rFonts w:ascii="Arial" w:hAnsi="Arial" w:cs="Arial"/>
          <w:i/>
          <w:sz w:val="28"/>
          <w:szCs w:val="28"/>
        </w:rPr>
        <w:t>ATENTAMENT</w:t>
      </w:r>
      <w:r w:rsidRPr="005D6B4F">
        <w:rPr>
          <w:rFonts w:ascii="Arial" w:hAnsi="Arial" w:cs="Arial"/>
          <w:i/>
          <w:sz w:val="28"/>
          <w:szCs w:val="28"/>
        </w:rPr>
        <w:t>E</w:t>
      </w:r>
      <w:r w:rsidR="005D6B4F">
        <w:rPr>
          <w:rFonts w:ascii="Arial" w:hAnsi="Arial" w:cs="Arial"/>
          <w:i/>
          <w:sz w:val="28"/>
          <w:szCs w:val="28"/>
        </w:rPr>
        <w:t xml:space="preserve"> </w:t>
      </w:r>
      <w:r w:rsidRPr="005D6B4F">
        <w:rPr>
          <w:rFonts w:ascii="Arial" w:hAnsi="Arial" w:cs="Arial"/>
          <w:i/>
          <w:sz w:val="28"/>
          <w:szCs w:val="28"/>
        </w:rPr>
        <w:t xml:space="preserve">“2023, Año del Bicentenario del Nacimiento del Estado Libre y Soberano de </w:t>
      </w:r>
      <w:r w:rsidR="005D6B4F">
        <w:rPr>
          <w:rFonts w:ascii="Arial" w:hAnsi="Arial" w:cs="Arial"/>
          <w:i/>
          <w:sz w:val="28"/>
          <w:szCs w:val="28"/>
        </w:rPr>
        <w:t xml:space="preserve">Jalisco”. </w:t>
      </w:r>
      <w:r w:rsidRPr="005D6B4F">
        <w:rPr>
          <w:rFonts w:ascii="Arial" w:hAnsi="Arial" w:cs="Arial"/>
          <w:i/>
          <w:sz w:val="28"/>
          <w:szCs w:val="28"/>
        </w:rPr>
        <w:t>“2023, Año del 140 Aniversario del Nat</w:t>
      </w:r>
      <w:r w:rsidR="005D6B4F">
        <w:rPr>
          <w:rFonts w:ascii="Arial" w:hAnsi="Arial" w:cs="Arial"/>
          <w:i/>
          <w:sz w:val="28"/>
          <w:szCs w:val="28"/>
        </w:rPr>
        <w:t xml:space="preserve">alicio de José Clemente Orozco”. </w:t>
      </w:r>
      <w:r w:rsidRPr="005D6B4F">
        <w:rPr>
          <w:rFonts w:ascii="Arial" w:hAnsi="Arial" w:cs="Arial"/>
          <w:i/>
          <w:sz w:val="28"/>
          <w:szCs w:val="28"/>
        </w:rPr>
        <w:t>Cd. Guzmán Municipio</w:t>
      </w:r>
      <w:r w:rsidR="005D6B4F">
        <w:rPr>
          <w:rFonts w:ascii="Arial" w:hAnsi="Arial" w:cs="Arial"/>
          <w:i/>
          <w:sz w:val="28"/>
          <w:szCs w:val="28"/>
        </w:rPr>
        <w:t xml:space="preserve"> de Zapotlán el Grande, Jalisco. </w:t>
      </w:r>
      <w:r w:rsidRPr="005D6B4F">
        <w:rPr>
          <w:rFonts w:ascii="Arial" w:hAnsi="Arial" w:cs="Arial"/>
          <w:i/>
          <w:sz w:val="28"/>
          <w:szCs w:val="28"/>
        </w:rPr>
        <w:t>A 08 de Septiembre de 2023.</w:t>
      </w:r>
      <w:r w:rsidR="005D6B4F">
        <w:rPr>
          <w:rFonts w:ascii="Arial" w:hAnsi="Arial" w:cs="Arial"/>
          <w:i/>
          <w:sz w:val="28"/>
          <w:szCs w:val="28"/>
        </w:rPr>
        <w:t xml:space="preserve"> </w:t>
      </w:r>
      <w:r w:rsidRPr="005D6B4F">
        <w:rPr>
          <w:rFonts w:ascii="Arial" w:hAnsi="Arial" w:cs="Arial"/>
          <w:b/>
          <w:bCs/>
          <w:i/>
          <w:sz w:val="28"/>
          <w:szCs w:val="28"/>
          <w:lang w:val="es-ES"/>
        </w:rPr>
        <w:t>C. JORGE DE JESÚS JUÁREZ PARRA.</w:t>
      </w:r>
      <w:r w:rsidR="005D6B4F">
        <w:rPr>
          <w:rFonts w:ascii="Arial" w:hAnsi="Arial" w:cs="Arial"/>
          <w:b/>
          <w:bCs/>
          <w:i/>
          <w:sz w:val="28"/>
          <w:szCs w:val="28"/>
          <w:lang w:val="es-ES"/>
        </w:rPr>
        <w:t xml:space="preserve"> </w:t>
      </w:r>
      <w:r w:rsidRPr="005D6B4F">
        <w:rPr>
          <w:rFonts w:ascii="Arial" w:hAnsi="Arial" w:cs="Arial"/>
          <w:bCs/>
          <w:i/>
          <w:sz w:val="28"/>
          <w:szCs w:val="28"/>
          <w:lang w:val="es-ES"/>
        </w:rPr>
        <w:t>Regidor Presidente de la Comisión Edilicia Permanente de Hacienda Pública</w:t>
      </w:r>
      <w:r w:rsidR="005D6B4F">
        <w:rPr>
          <w:rFonts w:ascii="Arial" w:hAnsi="Arial" w:cs="Arial"/>
          <w:bCs/>
          <w:i/>
          <w:sz w:val="28"/>
          <w:szCs w:val="28"/>
          <w:lang w:val="es-ES"/>
        </w:rPr>
        <w:t xml:space="preserve"> </w:t>
      </w:r>
      <w:r w:rsidRPr="005D6B4F">
        <w:rPr>
          <w:rFonts w:ascii="Arial" w:hAnsi="Arial" w:cs="Arial"/>
          <w:bCs/>
          <w:i/>
          <w:sz w:val="28"/>
          <w:szCs w:val="28"/>
          <w:lang w:val="es-ES"/>
        </w:rPr>
        <w:t>y Patrimonio Municipal.</w:t>
      </w:r>
      <w:r w:rsidR="005D6B4F">
        <w:rPr>
          <w:rFonts w:ascii="Arial" w:hAnsi="Arial" w:cs="Arial"/>
          <w:bCs/>
          <w:i/>
          <w:sz w:val="28"/>
          <w:szCs w:val="28"/>
          <w:lang w:val="es-ES"/>
        </w:rPr>
        <w:t xml:space="preserve"> </w:t>
      </w:r>
      <w:r w:rsidR="005D6B4F">
        <w:rPr>
          <w:rFonts w:ascii="Arial" w:hAnsi="Arial" w:cs="Arial"/>
          <w:b/>
          <w:bCs/>
          <w:i/>
          <w:sz w:val="28"/>
          <w:szCs w:val="28"/>
          <w:lang w:val="es-ES"/>
        </w:rPr>
        <w:t>FIRMA”</w:t>
      </w:r>
      <w:r w:rsidR="0091127E">
        <w:rPr>
          <w:rFonts w:ascii="Arial" w:hAnsi="Arial" w:cs="Arial"/>
          <w:b/>
          <w:bCs/>
          <w:i/>
          <w:sz w:val="28"/>
          <w:szCs w:val="28"/>
          <w:lang w:val="es-ES"/>
        </w:rPr>
        <w:t xml:space="preserve"> - - - - - - - - - - - - - - - - - - - - - - - - - - - - - - - C. Secretaria de Gobierno Municipal Claudia Margarita Robles Gómez: </w:t>
      </w:r>
      <w:r w:rsidR="0091127E">
        <w:rPr>
          <w:rFonts w:ascii="Arial" w:hAnsi="Arial" w:cs="Arial"/>
          <w:bCs/>
          <w:sz w:val="28"/>
          <w:szCs w:val="28"/>
          <w:lang w:val="es-ES"/>
        </w:rPr>
        <w:t xml:space="preserve">Gracias C. Regidor Jorge de Jesús Juárez Parra. Queda a su </w:t>
      </w:r>
      <w:r w:rsidR="009F4697">
        <w:rPr>
          <w:rFonts w:ascii="Arial" w:hAnsi="Arial" w:cs="Arial"/>
          <w:bCs/>
          <w:sz w:val="28"/>
          <w:szCs w:val="28"/>
          <w:lang w:val="es-ES"/>
        </w:rPr>
        <w:t>consideración</w:t>
      </w:r>
      <w:r w:rsidR="0091127E">
        <w:rPr>
          <w:rFonts w:ascii="Arial" w:hAnsi="Arial" w:cs="Arial"/>
          <w:bCs/>
          <w:sz w:val="28"/>
          <w:szCs w:val="28"/>
          <w:lang w:val="es-ES"/>
        </w:rPr>
        <w:t xml:space="preserve"> esta Iniciativa</w:t>
      </w:r>
      <w:r w:rsidR="009F4697">
        <w:rPr>
          <w:rFonts w:ascii="Arial" w:hAnsi="Arial" w:cs="Arial"/>
          <w:bCs/>
          <w:sz w:val="28"/>
          <w:szCs w:val="28"/>
          <w:lang w:val="es-ES"/>
        </w:rPr>
        <w:t xml:space="preserve"> de Acuerdo para alguna manifestación o comentario respecto de la misma…. Si no hay ninguna, </w:t>
      </w:r>
      <w:r w:rsidR="00D80C21">
        <w:rPr>
          <w:rFonts w:ascii="Arial" w:hAnsi="Arial" w:cs="Arial"/>
          <w:bCs/>
          <w:sz w:val="28"/>
          <w:szCs w:val="28"/>
          <w:lang w:val="es-ES"/>
        </w:rPr>
        <w:t xml:space="preserve">entonces, queda a su consideración para que, quiénes estén por la afirmativa de aprobarla, lo manifiesten levantando su mano…. </w:t>
      </w:r>
      <w:r w:rsidR="00D80C21">
        <w:rPr>
          <w:rFonts w:ascii="Arial" w:hAnsi="Arial" w:cs="Arial"/>
          <w:b/>
          <w:bCs/>
          <w:sz w:val="28"/>
          <w:szCs w:val="28"/>
          <w:lang w:val="es-ES"/>
        </w:rPr>
        <w:t xml:space="preserve">8 votos a favor, </w:t>
      </w:r>
      <w:r w:rsidR="00D80C21">
        <w:rPr>
          <w:rFonts w:ascii="Arial" w:hAnsi="Arial" w:cs="Arial"/>
          <w:bCs/>
          <w:sz w:val="28"/>
          <w:szCs w:val="28"/>
          <w:lang w:val="es-ES"/>
        </w:rPr>
        <w:t xml:space="preserve">emitidos de forma directa, 2 dos sumados a la mayoría de la C. Regidora Diana Laura Ortega Palafox que no se encuentra en el interior de este Recinto, así como el voto en abstención que emite el C. Regidor Edgar Joel Salvador Bautista. </w:t>
      </w:r>
      <w:r w:rsidR="00D80C21">
        <w:rPr>
          <w:rFonts w:ascii="Arial" w:hAnsi="Arial" w:cs="Arial"/>
          <w:b/>
          <w:bCs/>
          <w:sz w:val="28"/>
          <w:szCs w:val="28"/>
          <w:lang w:val="es-ES"/>
        </w:rPr>
        <w:t xml:space="preserve">5 votos en contra: </w:t>
      </w:r>
      <w:r w:rsidR="00D80C21">
        <w:rPr>
          <w:rFonts w:ascii="Arial" w:hAnsi="Arial" w:cs="Arial"/>
          <w:bCs/>
          <w:sz w:val="28"/>
          <w:szCs w:val="28"/>
          <w:lang w:val="es-ES"/>
        </w:rPr>
        <w:t>Del C.</w:t>
      </w:r>
      <w:r w:rsidR="0086401D">
        <w:rPr>
          <w:rFonts w:ascii="Arial" w:hAnsi="Arial" w:cs="Arial"/>
          <w:bCs/>
          <w:sz w:val="28"/>
          <w:szCs w:val="28"/>
          <w:lang w:val="es-ES"/>
        </w:rPr>
        <w:t xml:space="preserve"> Regidor Jesús Ramírez Sánchez, de la C. Regidora Tania Magdalena Bernardino Juárez, de la C. Regidora Mónica Reynoso Romero, de la C. Regidora Sara Moreno Ramírez y del C. Regidor Raúl Chávez García. </w:t>
      </w:r>
      <w:r w:rsidR="0086401D">
        <w:rPr>
          <w:rFonts w:ascii="Arial" w:hAnsi="Arial" w:cs="Arial"/>
          <w:b/>
          <w:bCs/>
          <w:sz w:val="28"/>
          <w:szCs w:val="28"/>
          <w:lang w:val="es-ES"/>
        </w:rPr>
        <w:t xml:space="preserve">10 votos a favor, aprobado por mayoría absoluta. - </w:t>
      </w:r>
      <w:r w:rsidR="00D80C21">
        <w:rPr>
          <w:rFonts w:ascii="Arial" w:hAnsi="Arial" w:cs="Arial"/>
          <w:bCs/>
          <w:sz w:val="28"/>
          <w:szCs w:val="28"/>
          <w:lang w:val="es-ES"/>
        </w:rPr>
        <w:t xml:space="preserve">  </w:t>
      </w:r>
      <w:r w:rsidR="009F4697">
        <w:rPr>
          <w:rFonts w:ascii="Arial" w:hAnsi="Arial" w:cs="Arial"/>
          <w:bCs/>
          <w:sz w:val="28"/>
          <w:szCs w:val="28"/>
          <w:lang w:val="es-ES"/>
        </w:rPr>
        <w:t xml:space="preserve"> </w:t>
      </w:r>
      <w:r w:rsidR="0091127E">
        <w:rPr>
          <w:rFonts w:ascii="Arial" w:hAnsi="Arial" w:cs="Arial"/>
          <w:bCs/>
          <w:sz w:val="28"/>
          <w:szCs w:val="28"/>
          <w:lang w:val="es-ES"/>
        </w:rPr>
        <w:t xml:space="preserve"> </w:t>
      </w:r>
      <w:r w:rsidR="00607617" w:rsidRPr="007B43B0">
        <w:rPr>
          <w:rFonts w:ascii="Arial" w:hAnsi="Arial" w:cs="Arial"/>
          <w:b/>
          <w:sz w:val="28"/>
          <w:szCs w:val="28"/>
          <w:u w:val="single"/>
        </w:rPr>
        <w:t>DÉCIMO SEXTO</w:t>
      </w:r>
      <w:r w:rsidR="007B43B0" w:rsidRPr="007B43B0">
        <w:rPr>
          <w:rFonts w:ascii="Arial" w:hAnsi="Arial" w:cs="Arial"/>
          <w:b/>
          <w:sz w:val="28"/>
          <w:szCs w:val="28"/>
          <w:u w:val="single"/>
        </w:rPr>
        <w:t xml:space="preserve"> PUNTO</w:t>
      </w:r>
      <w:r w:rsidR="00607617">
        <w:rPr>
          <w:rFonts w:ascii="Arial" w:hAnsi="Arial" w:cs="Arial"/>
          <w:b/>
          <w:sz w:val="28"/>
          <w:szCs w:val="28"/>
        </w:rPr>
        <w:t xml:space="preserve">: </w:t>
      </w:r>
      <w:r w:rsidR="00607617">
        <w:rPr>
          <w:rFonts w:ascii="Arial" w:hAnsi="Arial" w:cs="Arial"/>
          <w:sz w:val="28"/>
          <w:szCs w:val="28"/>
        </w:rPr>
        <w:t xml:space="preserve">Iniciativa de Acuerdo Económico </w:t>
      </w:r>
      <w:r w:rsidR="00607617">
        <w:rPr>
          <w:rFonts w:ascii="Arial" w:hAnsi="Arial" w:cs="Arial"/>
          <w:sz w:val="28"/>
          <w:szCs w:val="28"/>
        </w:rPr>
        <w:lastRenderedPageBreak/>
        <w:t xml:space="preserve">que solicita al Presidente Municipal, informe a este Pleno, respecto de las Políticas Públicas Municipales de Seguridad Pública y Prevención del Delito, esto ante los reiterados hechos delictivos que se han registrado recientemente en Zapotlán el Grande. Motiva el C. Regidor Raúl Chávez García. </w:t>
      </w:r>
      <w:r w:rsidR="007B43B0">
        <w:rPr>
          <w:rFonts w:ascii="Arial" w:hAnsi="Arial" w:cs="Arial"/>
          <w:b/>
          <w:i/>
          <w:sz w:val="28"/>
          <w:szCs w:val="28"/>
        </w:rPr>
        <w:t xml:space="preserve">C. Regidor Raúl Chávez García: </w:t>
      </w:r>
      <w:r w:rsidR="001950CB" w:rsidRPr="001950CB">
        <w:rPr>
          <w:rFonts w:ascii="Arial" w:hAnsi="Arial" w:cs="Arial"/>
          <w:b/>
          <w:i/>
          <w:sz w:val="28"/>
          <w:szCs w:val="28"/>
        </w:rPr>
        <w:t>ASUNTO: INICIATIVA DE ACUERDO ECONOMICO QUE SOLICITA AL PRESIDENTE MUNICIPAL INFORME RESPECTO DE LAS POLÍTICAS PÚBLICAS MUNICIPALES DE SEGURIDAD PÚBLICA Y PREVENCIÓN DEL DELITO.</w:t>
      </w:r>
      <w:r w:rsidR="001950CB">
        <w:rPr>
          <w:rFonts w:ascii="Arial" w:hAnsi="Arial" w:cs="Arial"/>
          <w:b/>
          <w:i/>
          <w:sz w:val="28"/>
          <w:szCs w:val="28"/>
        </w:rPr>
        <w:t xml:space="preserve"> </w:t>
      </w:r>
      <w:r w:rsidR="001950CB" w:rsidRPr="001950CB">
        <w:rPr>
          <w:rFonts w:ascii="Arial" w:hAnsi="Arial" w:cs="Arial"/>
          <w:b/>
          <w:i/>
          <w:sz w:val="28"/>
          <w:szCs w:val="28"/>
        </w:rPr>
        <w:t>HONORABLE AYUNTAMIENTO CONSTITUCIONAL</w:t>
      </w:r>
      <w:r w:rsidR="001950CB">
        <w:rPr>
          <w:rFonts w:ascii="Arial" w:hAnsi="Arial" w:cs="Arial"/>
          <w:b/>
          <w:i/>
          <w:sz w:val="28"/>
          <w:szCs w:val="28"/>
        </w:rPr>
        <w:t xml:space="preserve"> </w:t>
      </w:r>
      <w:r w:rsidR="001950CB" w:rsidRPr="001950CB">
        <w:rPr>
          <w:rFonts w:ascii="Arial" w:hAnsi="Arial" w:cs="Arial"/>
          <w:b/>
          <w:i/>
          <w:sz w:val="28"/>
          <w:szCs w:val="28"/>
        </w:rPr>
        <w:t>DE ZAPOTLÁN EL GRANDE, JALISCO</w:t>
      </w:r>
      <w:r w:rsidR="001950CB">
        <w:rPr>
          <w:rFonts w:ascii="Arial" w:hAnsi="Arial" w:cs="Arial"/>
          <w:b/>
          <w:i/>
          <w:sz w:val="28"/>
          <w:szCs w:val="28"/>
        </w:rPr>
        <w:t xml:space="preserve"> </w:t>
      </w:r>
      <w:r w:rsidR="001950CB" w:rsidRPr="001950CB">
        <w:rPr>
          <w:rFonts w:ascii="Arial" w:hAnsi="Arial" w:cs="Arial"/>
          <w:b/>
          <w:i/>
          <w:sz w:val="28"/>
          <w:szCs w:val="28"/>
        </w:rPr>
        <w:t>PRESENTE</w:t>
      </w:r>
      <w:r w:rsidR="001950CB">
        <w:rPr>
          <w:rFonts w:ascii="Arial" w:hAnsi="Arial" w:cs="Arial"/>
          <w:b/>
          <w:i/>
          <w:sz w:val="28"/>
          <w:szCs w:val="28"/>
        </w:rPr>
        <w:t xml:space="preserve"> </w:t>
      </w:r>
      <w:r w:rsidR="001950CB" w:rsidRPr="001950CB">
        <w:rPr>
          <w:rFonts w:ascii="Arial" w:hAnsi="Arial" w:cs="Arial"/>
          <w:i/>
          <w:sz w:val="28"/>
          <w:szCs w:val="28"/>
        </w:rPr>
        <w:t xml:space="preserve">Quien motiva y suscribe RAÚL CHAVÉZ GARCÍA, en mi carácter de Regidor integrante de este Honorable Ayuntamiento, de conformidad a lo dispuesto en el artículo 115 de la Constitución Política de los Estados Unidos Mexicanos; los artículos 3, 4, 73, 77, 85 y demás relativos de la Constitución Política del Estado de Jalisco; 1, 2, 3, 4 numeral 124, 10, 37, 38, 41 fracción ll, 49 y 50 de la Ley del Gobierno y de la Administración Pública Municipal del Estado de Jalisco; 47, 87 fracción ll, 91 , 96 y demás relativos y aplicables del Reglamento Interior del Ayuntamiento de Zapotlán el Grande, Jalisco; me permito presentar ante ustedes </w:t>
      </w:r>
      <w:r w:rsidR="001950CB" w:rsidRPr="001950CB">
        <w:rPr>
          <w:rFonts w:ascii="Arial" w:hAnsi="Arial" w:cs="Arial"/>
          <w:b/>
          <w:i/>
          <w:sz w:val="28"/>
          <w:szCs w:val="28"/>
        </w:rPr>
        <w:t>INICIATIVA DE ACUERDO ECONOMICO QUE SOLICITA AL PRESIDENTE MUNICIPAL INFORME A ESTE PLENO RESPECTO DE LAS POLÍTICAS PÚBLICAS MUNICIPALES DE SEGURIDAD PÚBLICA Y PREVENCIÓN DEL DELITO, ESTO ANTE LOS REITERADOS HECHOS DELICTIVOS QUE SE HAN REGISTRADO RECIENTEMENTE EN ZAPOTLÁN EL GRANDE</w:t>
      </w:r>
      <w:r w:rsidR="001950CB" w:rsidRPr="001950CB">
        <w:rPr>
          <w:rFonts w:ascii="Arial" w:hAnsi="Arial" w:cs="Arial"/>
          <w:i/>
          <w:sz w:val="28"/>
          <w:szCs w:val="28"/>
        </w:rPr>
        <w:t>, de conformidad con la siguiente</w:t>
      </w:r>
      <w:r w:rsidR="001950CB">
        <w:rPr>
          <w:rFonts w:ascii="Arial" w:hAnsi="Arial" w:cs="Arial"/>
          <w:i/>
          <w:sz w:val="28"/>
          <w:szCs w:val="28"/>
        </w:rPr>
        <w:t xml:space="preserve"> </w:t>
      </w:r>
      <w:r w:rsidR="001950CB" w:rsidRPr="001950CB">
        <w:rPr>
          <w:rFonts w:ascii="Arial" w:hAnsi="Arial" w:cs="Arial"/>
          <w:b/>
          <w:i/>
          <w:sz w:val="28"/>
          <w:szCs w:val="28"/>
        </w:rPr>
        <w:t>EXPOSICIÓN DE MOTIVOS:</w:t>
      </w:r>
      <w:r w:rsidR="001950CB">
        <w:rPr>
          <w:rFonts w:ascii="Arial" w:hAnsi="Arial" w:cs="Arial"/>
          <w:b/>
          <w:i/>
          <w:sz w:val="28"/>
          <w:szCs w:val="28"/>
        </w:rPr>
        <w:t xml:space="preserve"> </w:t>
      </w:r>
      <w:r w:rsidR="001950CB" w:rsidRPr="001950CB">
        <w:rPr>
          <w:rFonts w:ascii="Arial" w:hAnsi="Arial" w:cs="Arial"/>
          <w:i/>
          <w:sz w:val="28"/>
          <w:szCs w:val="28"/>
        </w:rPr>
        <w:t xml:space="preserve">l.- El artículo 115 de la Constitución Política de los </w:t>
      </w:r>
      <w:r w:rsidR="001950CB" w:rsidRPr="001950CB">
        <w:rPr>
          <w:rFonts w:ascii="Arial" w:hAnsi="Arial" w:cs="Arial"/>
          <w:i/>
          <w:sz w:val="28"/>
          <w:szCs w:val="28"/>
        </w:rPr>
        <w:lastRenderedPageBreak/>
        <w:t>Estados Unidos Mexicanos, señala que es obligación para los Estados adoptar en su régimen interior, la forma de gobierno republicano, representativo y popular, teniendo como base de su división territorial y de su organización política y administrativa al Municipio libre y autónomo gobernado por un Ayuntamiento de elección popular, lo que es reiterativo en los artículos 1 y 2 de la Constitución Política del Estado de Jalisco.</w:t>
      </w:r>
      <w:r w:rsidR="001950CB">
        <w:rPr>
          <w:rFonts w:ascii="Arial" w:hAnsi="Arial" w:cs="Arial"/>
          <w:i/>
          <w:sz w:val="28"/>
          <w:szCs w:val="28"/>
        </w:rPr>
        <w:t xml:space="preserve"> </w:t>
      </w:r>
      <w:r w:rsidR="001950CB" w:rsidRPr="001950CB">
        <w:rPr>
          <w:rFonts w:ascii="Arial" w:hAnsi="Arial" w:cs="Arial"/>
          <w:i/>
          <w:sz w:val="28"/>
          <w:szCs w:val="28"/>
        </w:rPr>
        <w:t>En el mismo artículo 115 constitucional, en su fracción III, inciso h), se establece que la seguridad pública es uno de los servicios públicos a cargo del Municipio. Asimismo, en su fracción VII, se estipula que la policía preventiva estará a cargo del Presidente Municipal en términos de la Ley de Seguridad Pública del Estado. II.- La Ley de Gobierno y la Administración Pública Municipal del Estado de Jalisco, en su artículo 37, fracción V y X establece la obligación de los Ayuntamientos de cuidar la correcta prestación de los servicios públicos a su cargo, así como la de atender la S</w:t>
      </w:r>
      <w:r w:rsidR="001950CB">
        <w:rPr>
          <w:rFonts w:ascii="Arial" w:hAnsi="Arial" w:cs="Arial"/>
          <w:i/>
          <w:sz w:val="28"/>
          <w:szCs w:val="28"/>
        </w:rPr>
        <w:t xml:space="preserve">eguridad Pública del Municipio. </w:t>
      </w:r>
      <w:r w:rsidR="001950CB" w:rsidRPr="001950CB">
        <w:rPr>
          <w:rFonts w:ascii="Arial" w:hAnsi="Arial" w:cs="Arial"/>
          <w:i/>
          <w:sz w:val="28"/>
          <w:szCs w:val="28"/>
        </w:rPr>
        <w:t>III.- La Ley de Sistema de Seguridad Pública del Estado de Jalisco, en su artículo segundo, establece que la seguridad pública es una función gubernamental que se presta de forma institucional por el Estado y los Municipios, que se rige bajo los principios constitucionales de legalidad, objetividad, eficiencia, profesionalismo y honradez, respetando los derechos humanos. Asimismo, en su artículo 59, fracción XXVI, estipula que las instituciones de seguridad pública, en su servicio deberán actua</w:t>
      </w:r>
      <w:r w:rsidR="008767FE">
        <w:rPr>
          <w:rFonts w:ascii="Arial" w:hAnsi="Arial" w:cs="Arial"/>
          <w:i/>
          <w:sz w:val="28"/>
          <w:szCs w:val="28"/>
        </w:rPr>
        <w:t xml:space="preserve">r con legalidad en todo momento. </w:t>
      </w:r>
      <w:r w:rsidR="001950CB" w:rsidRPr="001950CB">
        <w:rPr>
          <w:rFonts w:ascii="Arial" w:hAnsi="Arial" w:cs="Arial"/>
          <w:i/>
          <w:sz w:val="28"/>
          <w:szCs w:val="28"/>
        </w:rPr>
        <w:t>IV.- La Ley de Gobierno y la Administración Pública Municipal del Estado de Jalisco, establece en su artículo 101 que la seguridad pública estará bajo el mando del Presidente Municipal, y en su artículo 102, que la misma será regulada por la Ley del Sistema Estatal de Seguridad</w:t>
      </w:r>
      <w:r w:rsidR="008767FE">
        <w:rPr>
          <w:rFonts w:ascii="Arial" w:hAnsi="Arial" w:cs="Arial"/>
          <w:i/>
          <w:sz w:val="28"/>
          <w:szCs w:val="28"/>
        </w:rPr>
        <w:t xml:space="preserve"> Pública del Estado de </w:t>
      </w:r>
      <w:r w:rsidR="008767FE">
        <w:rPr>
          <w:rFonts w:ascii="Arial" w:hAnsi="Arial" w:cs="Arial"/>
          <w:i/>
          <w:sz w:val="28"/>
          <w:szCs w:val="28"/>
        </w:rPr>
        <w:lastRenderedPageBreak/>
        <w:t xml:space="preserve">Jalisco. </w:t>
      </w:r>
      <w:r w:rsidR="001950CB" w:rsidRPr="001950CB">
        <w:rPr>
          <w:rFonts w:ascii="Arial" w:hAnsi="Arial" w:cs="Arial"/>
          <w:i/>
          <w:sz w:val="28"/>
          <w:szCs w:val="28"/>
        </w:rPr>
        <w:t xml:space="preserve">V.- La misma Ley de Gobierno y la Administración Pública Municipal del Estado de Jalisco, establece en su artículo 50, fracción IV, que los regidores están facultados para solicitar al Presidente Municipal información sobre los trabajos de las dependencias municipales y los servicios públicos. </w:t>
      </w:r>
      <w:r w:rsidR="008767FE">
        <w:rPr>
          <w:rFonts w:ascii="Arial" w:hAnsi="Arial" w:cs="Arial"/>
          <w:i/>
          <w:sz w:val="28"/>
          <w:szCs w:val="28"/>
        </w:rPr>
        <w:t xml:space="preserve"> </w:t>
      </w:r>
      <w:r w:rsidR="001950CB" w:rsidRPr="001950CB">
        <w:rPr>
          <w:rFonts w:ascii="Arial" w:hAnsi="Arial" w:cs="Arial"/>
          <w:i/>
          <w:sz w:val="28"/>
          <w:szCs w:val="28"/>
        </w:rPr>
        <w:t xml:space="preserve">Además, el artículo 37, fracción XI de la misma legislación, establece la obligación del Ayuntamiento de realizar la fiscalización de la actividad de la administración pública municipal. VI.- La Ley de Gobierno y la Administración Pública Municipal del Estado de Jalisco en su artículo </w:t>
      </w:r>
      <w:r w:rsidR="001950CB" w:rsidRPr="001950CB">
        <w:rPr>
          <w:rFonts w:ascii="Arial" w:hAnsi="Arial" w:cs="Arial"/>
          <w:bCs/>
          <w:i/>
          <w:sz w:val="28"/>
          <w:szCs w:val="28"/>
        </w:rPr>
        <w:t>30</w:t>
      </w:r>
      <w:r w:rsidR="001950CB" w:rsidRPr="001950CB">
        <w:rPr>
          <w:rFonts w:ascii="Arial" w:hAnsi="Arial" w:cs="Arial"/>
          <w:i/>
          <w:sz w:val="28"/>
          <w:szCs w:val="28"/>
        </w:rPr>
        <w:t xml:space="preserve"> establece la posibilidad de llevar a cabo sesiones de cabildo privadas, en las que, por causas justificadas y previo acuerdo del Ayuntamiento se considere necesario no permitir el acceso al público ni a los servidores públicos municipales.  Siendo uno de los casos excepcionales, los asuntos que versen sobre seguridad pública. En el mismo sentido, el Reglamento interior del Ayuntamiento de Zapotlán el Grande Jalisco en su </w:t>
      </w:r>
      <w:r w:rsidR="001950CB" w:rsidRPr="001950CB">
        <w:rPr>
          <w:rFonts w:ascii="Arial" w:hAnsi="Arial" w:cs="Arial"/>
          <w:i/>
          <w:sz w:val="28"/>
          <w:szCs w:val="28"/>
          <w:lang w:val="es-MX"/>
        </w:rPr>
        <w:t>artículo 19</w:t>
      </w:r>
      <w:r w:rsidR="001950CB" w:rsidRPr="001950CB">
        <w:rPr>
          <w:rFonts w:ascii="Arial" w:hAnsi="Arial" w:cs="Arial"/>
          <w:i/>
          <w:sz w:val="28"/>
          <w:szCs w:val="28"/>
        </w:rPr>
        <w:t xml:space="preserve"> señala “</w:t>
      </w:r>
      <w:r w:rsidR="001950CB" w:rsidRPr="001950CB">
        <w:rPr>
          <w:rFonts w:ascii="Arial" w:hAnsi="Arial" w:cs="Arial"/>
          <w:i/>
          <w:sz w:val="28"/>
          <w:szCs w:val="28"/>
          <w:lang w:val="es-MX"/>
        </w:rPr>
        <w:t>Las sesiones del Ayuntamiento son públicas, salvo aquellas que por causas justificadas y previo acuerdo</w:t>
      </w:r>
      <w:r w:rsidR="001950CB" w:rsidRPr="001950CB">
        <w:rPr>
          <w:rFonts w:ascii="Arial" w:hAnsi="Arial" w:cs="Arial"/>
          <w:i/>
          <w:sz w:val="28"/>
          <w:szCs w:val="28"/>
        </w:rPr>
        <w:t xml:space="preserve"> </w:t>
      </w:r>
      <w:r w:rsidR="001950CB" w:rsidRPr="001950CB">
        <w:rPr>
          <w:rFonts w:ascii="Arial" w:hAnsi="Arial" w:cs="Arial"/>
          <w:i/>
          <w:sz w:val="28"/>
          <w:szCs w:val="28"/>
          <w:lang w:val="es-MX"/>
        </w:rPr>
        <w:t>del Ayuntamiento se celebren en forma privada sin permitir el acceso al público ni a los servidores</w:t>
      </w:r>
      <w:r w:rsidR="001950CB" w:rsidRPr="001950CB">
        <w:rPr>
          <w:rFonts w:ascii="Arial" w:hAnsi="Arial" w:cs="Arial"/>
          <w:i/>
          <w:sz w:val="28"/>
          <w:szCs w:val="28"/>
        </w:rPr>
        <w:t xml:space="preserve"> </w:t>
      </w:r>
      <w:r w:rsidR="001950CB" w:rsidRPr="001950CB">
        <w:rPr>
          <w:rFonts w:ascii="Arial" w:hAnsi="Arial" w:cs="Arial"/>
          <w:i/>
          <w:sz w:val="28"/>
          <w:szCs w:val="28"/>
          <w:lang w:val="es-MX"/>
        </w:rPr>
        <w:t>públicos municipales, a excepción del Secretario General y personal administrativo que el Ayuntamiento</w:t>
      </w:r>
      <w:r w:rsidR="001950CB" w:rsidRPr="001950CB">
        <w:rPr>
          <w:rFonts w:ascii="Arial" w:hAnsi="Arial" w:cs="Arial"/>
          <w:i/>
          <w:sz w:val="28"/>
          <w:szCs w:val="28"/>
        </w:rPr>
        <w:t xml:space="preserve"> </w:t>
      </w:r>
      <w:r w:rsidR="001950CB" w:rsidRPr="001950CB">
        <w:rPr>
          <w:rFonts w:ascii="Arial" w:hAnsi="Arial" w:cs="Arial"/>
          <w:i/>
          <w:sz w:val="28"/>
          <w:szCs w:val="28"/>
          <w:lang w:val="es-MX"/>
        </w:rPr>
        <w:t>autorice, cuando se traten asuntos relativos a la responsabilidad de los integrantes del Ayuntamiento o de los</w:t>
      </w:r>
      <w:r w:rsidR="001950CB" w:rsidRPr="001950CB">
        <w:rPr>
          <w:rFonts w:ascii="Arial" w:hAnsi="Arial" w:cs="Arial"/>
          <w:i/>
          <w:sz w:val="28"/>
          <w:szCs w:val="28"/>
        </w:rPr>
        <w:t xml:space="preserve"> </w:t>
      </w:r>
      <w:r w:rsidR="001950CB" w:rsidRPr="001950CB">
        <w:rPr>
          <w:rFonts w:ascii="Arial" w:hAnsi="Arial" w:cs="Arial"/>
          <w:i/>
          <w:sz w:val="28"/>
          <w:szCs w:val="28"/>
          <w:lang w:val="es-MX"/>
        </w:rPr>
        <w:t>servidores públicos de la Administración Municipal”.</w:t>
      </w:r>
      <w:r w:rsidR="008767FE">
        <w:rPr>
          <w:rFonts w:ascii="Arial" w:hAnsi="Arial" w:cs="Arial"/>
          <w:i/>
          <w:sz w:val="28"/>
          <w:szCs w:val="28"/>
          <w:lang w:val="es-MX"/>
        </w:rPr>
        <w:t xml:space="preserve"> </w:t>
      </w:r>
      <w:r w:rsidR="001950CB" w:rsidRPr="001950CB">
        <w:rPr>
          <w:rFonts w:ascii="Arial" w:hAnsi="Arial" w:cs="Arial"/>
          <w:b/>
          <w:i/>
          <w:sz w:val="28"/>
          <w:szCs w:val="28"/>
        </w:rPr>
        <w:t>CONSIDERANDOS</w:t>
      </w:r>
      <w:r w:rsidR="008767FE">
        <w:rPr>
          <w:rFonts w:ascii="Arial" w:hAnsi="Arial" w:cs="Arial"/>
          <w:b/>
          <w:i/>
          <w:sz w:val="28"/>
          <w:szCs w:val="28"/>
        </w:rPr>
        <w:t xml:space="preserve"> </w:t>
      </w:r>
      <w:r w:rsidR="001950CB" w:rsidRPr="001950CB">
        <w:rPr>
          <w:rFonts w:ascii="Arial" w:hAnsi="Arial" w:cs="Arial"/>
          <w:i/>
          <w:sz w:val="28"/>
          <w:szCs w:val="28"/>
        </w:rPr>
        <w:t xml:space="preserve">1.- A través de medios de comunicación y redes sociales se ha dado a conocer diversos hechos delictivos como son robos y asaltos como fue el caso en el que resultó lesionada con proyectil de arma de fuego una ciudadana en hecho ocurridos en la calle Primero de Mayo; el caso del homicidio de una pareja de jóvenes además de la </w:t>
      </w:r>
      <w:r w:rsidR="001950CB" w:rsidRPr="001950CB">
        <w:rPr>
          <w:rFonts w:ascii="Arial" w:hAnsi="Arial" w:cs="Arial"/>
          <w:i/>
          <w:sz w:val="28"/>
          <w:szCs w:val="28"/>
        </w:rPr>
        <w:lastRenderedPageBreak/>
        <w:t>desaparición y feminicidio de una abogada solo por mencionar algunos casos; y hasta el momento el Gobierno Municipal no ha hecho manifestación alguna.</w:t>
      </w:r>
      <w:r w:rsidR="008767FE">
        <w:rPr>
          <w:rFonts w:ascii="Arial" w:hAnsi="Arial" w:cs="Arial"/>
          <w:b/>
          <w:i/>
          <w:sz w:val="28"/>
          <w:szCs w:val="28"/>
        </w:rPr>
        <w:t xml:space="preserve"> </w:t>
      </w:r>
      <w:r w:rsidR="001950CB" w:rsidRPr="001950CB">
        <w:rPr>
          <w:rFonts w:ascii="Arial" w:hAnsi="Arial" w:cs="Arial"/>
          <w:i/>
          <w:sz w:val="28"/>
          <w:szCs w:val="28"/>
        </w:rPr>
        <w:t xml:space="preserve">2.- Si bien es cierto índice delictivo se ha incrementado no sólo en Zapotlán el Grande, como Municipio tenemos la responsabilidad de otorgar el Servicio Público de la Seguridad, por lo cual debemos contar con Políticas Públicas Municipales de Seguridad Pública y Prevención del Delito, Movilidad y Seguridad Vial, como base fundamental para la reconstrucción del tejido social. 3.- Que, en uso de nuestras facultades de regidores del Municipio de Zapotlán el Grande, estamos en posición de solicitar informes de este evento al Presidente Municipal, con el afán de conocer los hechos y tomar acciones de acuerdo a la Ley de Sistema de Seguridad Pública del Estado de Jalisco, así como de </w:t>
      </w:r>
      <w:r w:rsidR="008767FE">
        <w:rPr>
          <w:rFonts w:ascii="Arial" w:hAnsi="Arial" w:cs="Arial"/>
          <w:i/>
          <w:sz w:val="28"/>
          <w:szCs w:val="28"/>
        </w:rPr>
        <w:t xml:space="preserve">los ordenamientos municipales. </w:t>
      </w:r>
      <w:r w:rsidR="001950CB" w:rsidRPr="001950CB">
        <w:rPr>
          <w:rFonts w:ascii="Arial" w:hAnsi="Arial" w:cs="Arial"/>
          <w:i/>
          <w:sz w:val="28"/>
          <w:szCs w:val="28"/>
        </w:rPr>
        <w:t>Por todo lo anteriormente expuesto y con las facultades que nos confiere el artículo 87 fracción ll y con fundamento al artículo 91 del Reglamento Interior del Ayuntamiento de Zapotlán el Grande, Jalisco, propongo a ustedes los siguientes:</w:t>
      </w:r>
      <w:r w:rsidR="008767FE">
        <w:rPr>
          <w:rFonts w:ascii="Arial" w:hAnsi="Arial" w:cs="Arial"/>
          <w:i/>
          <w:sz w:val="28"/>
          <w:szCs w:val="28"/>
        </w:rPr>
        <w:t xml:space="preserve"> </w:t>
      </w:r>
      <w:r w:rsidR="001950CB" w:rsidRPr="001950CB">
        <w:rPr>
          <w:rFonts w:ascii="Arial" w:hAnsi="Arial" w:cs="Arial"/>
          <w:b/>
          <w:i/>
          <w:sz w:val="28"/>
          <w:szCs w:val="28"/>
        </w:rPr>
        <w:t>PUNTOS DE ACUERDO ECONÓMICO</w:t>
      </w:r>
      <w:r w:rsidR="008767FE">
        <w:rPr>
          <w:rFonts w:ascii="Arial" w:hAnsi="Arial" w:cs="Arial"/>
          <w:b/>
          <w:i/>
          <w:sz w:val="28"/>
          <w:szCs w:val="28"/>
        </w:rPr>
        <w:t xml:space="preserve"> </w:t>
      </w:r>
      <w:r w:rsidR="001950CB" w:rsidRPr="001950CB">
        <w:rPr>
          <w:rFonts w:ascii="Arial" w:hAnsi="Arial" w:cs="Arial"/>
          <w:b/>
          <w:i/>
          <w:sz w:val="28"/>
          <w:szCs w:val="28"/>
        </w:rPr>
        <w:t>PRIMERO.-</w:t>
      </w:r>
      <w:r w:rsidR="001950CB" w:rsidRPr="001950CB">
        <w:rPr>
          <w:rFonts w:ascii="Arial" w:hAnsi="Arial" w:cs="Arial"/>
          <w:i/>
          <w:sz w:val="28"/>
          <w:szCs w:val="28"/>
        </w:rPr>
        <w:t xml:space="preserve"> Se requiera al Presidente Municipal de Zapotlán el Grande Jalisco, así como al Comisario General de Seguridad Pública y Policía Vial, el Lic. Leonel Ramírez Medrano y al Director Operativo de Policía Vial, el Lic. Jorge Jiménez Pérez,  para que informen a este Pleno respecto de las Políticas Públicas Municipales de Seguridad Pública y Prevención del Delito, Movilidad y Seguridad Vial, y las acciones que en esta materia se tienen previstas por parte de la </w:t>
      </w:r>
      <w:r w:rsidR="00C65CBA" w:rsidRPr="001950CB">
        <w:rPr>
          <w:rFonts w:ascii="Arial" w:hAnsi="Arial" w:cs="Arial"/>
          <w:i/>
          <w:sz w:val="28"/>
          <w:szCs w:val="28"/>
        </w:rPr>
        <w:t>Comisaría</w:t>
      </w:r>
      <w:r w:rsidR="001950CB" w:rsidRPr="001950CB">
        <w:rPr>
          <w:rFonts w:ascii="Arial" w:hAnsi="Arial" w:cs="Arial"/>
          <w:i/>
          <w:sz w:val="28"/>
          <w:szCs w:val="28"/>
        </w:rPr>
        <w:t xml:space="preserve"> General de Seguridad Pública y Policía Vial ante los reiterados hechos delictivos que se han registrado recientemente.</w:t>
      </w:r>
      <w:r w:rsidR="00C65CBA">
        <w:rPr>
          <w:rFonts w:ascii="Arial" w:hAnsi="Arial" w:cs="Arial"/>
          <w:i/>
          <w:sz w:val="28"/>
          <w:szCs w:val="28"/>
        </w:rPr>
        <w:t xml:space="preserve"> </w:t>
      </w:r>
      <w:r w:rsidR="001950CB" w:rsidRPr="001950CB">
        <w:rPr>
          <w:rFonts w:ascii="Arial" w:hAnsi="Arial" w:cs="Arial"/>
          <w:i/>
          <w:sz w:val="28"/>
          <w:szCs w:val="28"/>
        </w:rPr>
        <w:t xml:space="preserve">Esto en sesión de Ayuntamiento que se realizará de forma privada esto dentro del periodo de 15 días </w:t>
      </w:r>
      <w:r w:rsidR="001950CB" w:rsidRPr="001950CB">
        <w:rPr>
          <w:rFonts w:ascii="Arial" w:hAnsi="Arial" w:cs="Arial"/>
          <w:i/>
          <w:sz w:val="28"/>
          <w:szCs w:val="28"/>
        </w:rPr>
        <w:lastRenderedPageBreak/>
        <w:t>naturales a partir de la notificación de la presente iniciativa.</w:t>
      </w:r>
      <w:r w:rsidR="003F09D1">
        <w:rPr>
          <w:rFonts w:ascii="Arial" w:hAnsi="Arial" w:cs="Arial"/>
          <w:i/>
          <w:sz w:val="28"/>
          <w:szCs w:val="28"/>
        </w:rPr>
        <w:t xml:space="preserve"> </w:t>
      </w:r>
      <w:r w:rsidR="001950CB" w:rsidRPr="001950CB">
        <w:rPr>
          <w:rFonts w:ascii="Arial" w:hAnsi="Arial" w:cs="Arial"/>
          <w:b/>
          <w:i/>
          <w:sz w:val="28"/>
          <w:szCs w:val="28"/>
        </w:rPr>
        <w:t>SEGUNDO.-</w:t>
      </w:r>
      <w:r w:rsidR="001950CB" w:rsidRPr="001950CB">
        <w:rPr>
          <w:rFonts w:ascii="Arial" w:hAnsi="Arial" w:cs="Arial"/>
          <w:i/>
          <w:sz w:val="28"/>
          <w:szCs w:val="28"/>
        </w:rPr>
        <w:t xml:space="preserve"> Notifíquesele al Presidente Municipal, al Comisario General de Seguridad Pública y Policía Vial y al Director Operativo de Policía Vial.</w:t>
      </w:r>
      <w:r w:rsidR="00C65CBA">
        <w:rPr>
          <w:rFonts w:ascii="Arial" w:hAnsi="Arial" w:cs="Arial"/>
          <w:i/>
          <w:sz w:val="28"/>
          <w:szCs w:val="28"/>
        </w:rPr>
        <w:t xml:space="preserve"> </w:t>
      </w:r>
      <w:r w:rsidR="001950CB" w:rsidRPr="001950CB">
        <w:rPr>
          <w:rFonts w:ascii="Arial" w:hAnsi="Arial" w:cs="Arial"/>
          <w:b/>
          <w:i/>
          <w:sz w:val="28"/>
          <w:szCs w:val="28"/>
        </w:rPr>
        <w:t>TERCERO.-</w:t>
      </w:r>
      <w:r w:rsidR="001950CB" w:rsidRPr="001950CB">
        <w:rPr>
          <w:rFonts w:ascii="Arial" w:hAnsi="Arial" w:cs="Arial"/>
          <w:i/>
          <w:sz w:val="28"/>
          <w:szCs w:val="28"/>
        </w:rPr>
        <w:t xml:space="preserve"> Instrúyase a la Secretario del Gobierno del Ayuntamiento para que convoque a los integrantes del Ayuntamiento para el desahogo de la Sesión de Ayuntamiento prevista en el punto de acuerdo PRIMERO de la presente iniciativa. </w:t>
      </w:r>
      <w:r w:rsidR="00C65CBA">
        <w:rPr>
          <w:rFonts w:ascii="Arial" w:eastAsia="Calibri" w:hAnsi="Arial" w:cs="Arial"/>
          <w:b/>
          <w:i/>
          <w:sz w:val="28"/>
          <w:szCs w:val="28"/>
        </w:rPr>
        <w:t>ATENTAMENT</w:t>
      </w:r>
      <w:r w:rsidR="001950CB" w:rsidRPr="001950CB">
        <w:rPr>
          <w:rFonts w:ascii="Arial" w:eastAsia="Calibri" w:hAnsi="Arial" w:cs="Arial"/>
          <w:b/>
          <w:i/>
          <w:sz w:val="28"/>
          <w:szCs w:val="28"/>
        </w:rPr>
        <w:t>E</w:t>
      </w:r>
      <w:r w:rsidR="00C65CBA">
        <w:rPr>
          <w:rFonts w:ascii="Arial" w:eastAsia="Calibri" w:hAnsi="Arial" w:cs="Arial"/>
          <w:b/>
          <w:i/>
          <w:sz w:val="28"/>
          <w:szCs w:val="28"/>
        </w:rPr>
        <w:t xml:space="preserve"> </w:t>
      </w:r>
      <w:r w:rsidR="001950CB" w:rsidRPr="001950CB">
        <w:rPr>
          <w:rFonts w:ascii="Arial" w:eastAsia="Calibri" w:hAnsi="Arial" w:cs="Arial"/>
          <w:b/>
          <w:i/>
          <w:color w:val="000000"/>
          <w:sz w:val="28"/>
          <w:szCs w:val="28"/>
          <w:lang w:eastAsia="es-MX"/>
        </w:rPr>
        <w:t>“2023, AÑO DEL BICENTENARIO DEL NACIMIENTO DEL ESTADO LIBRE Y SOBERANO DE JALISCO”</w:t>
      </w:r>
      <w:r w:rsidR="00C65CBA">
        <w:rPr>
          <w:rFonts w:ascii="Arial" w:eastAsia="Calibri" w:hAnsi="Arial" w:cs="Arial"/>
          <w:b/>
          <w:i/>
          <w:color w:val="000000"/>
          <w:sz w:val="28"/>
          <w:szCs w:val="28"/>
          <w:lang w:eastAsia="es-MX"/>
        </w:rPr>
        <w:t xml:space="preserve"> </w:t>
      </w:r>
      <w:r w:rsidR="001950CB" w:rsidRPr="001950CB">
        <w:rPr>
          <w:rFonts w:ascii="Arial" w:eastAsia="Calibri" w:hAnsi="Arial" w:cs="Arial"/>
          <w:b/>
          <w:i/>
          <w:color w:val="000000"/>
          <w:sz w:val="28"/>
          <w:szCs w:val="28"/>
          <w:lang w:eastAsia="es-MX"/>
        </w:rPr>
        <w:t>“2023, AÑO DEL 140 ANIVERSARIO DEL NATALICIO DE JOSÉ CLEMENTE OROZCO”</w:t>
      </w:r>
      <w:r w:rsidR="00C65CBA">
        <w:rPr>
          <w:rFonts w:ascii="Arial" w:hAnsi="Arial" w:cs="Arial"/>
          <w:i/>
          <w:sz w:val="28"/>
          <w:szCs w:val="28"/>
        </w:rPr>
        <w:t xml:space="preserve"> </w:t>
      </w:r>
      <w:r w:rsidR="001950CB" w:rsidRPr="001950CB">
        <w:rPr>
          <w:rFonts w:ascii="Arial" w:hAnsi="Arial" w:cs="Arial"/>
          <w:b/>
          <w:i/>
          <w:sz w:val="28"/>
          <w:szCs w:val="28"/>
        </w:rPr>
        <w:t>CD. GUZMÁN MUNICIPIO DE ZAPOTLÁN EL GRANDE, JALISCO,</w:t>
      </w:r>
      <w:r w:rsidR="00C65CBA">
        <w:rPr>
          <w:rFonts w:ascii="Arial" w:hAnsi="Arial" w:cs="Arial"/>
          <w:i/>
          <w:sz w:val="28"/>
          <w:szCs w:val="28"/>
        </w:rPr>
        <w:t xml:space="preserve"> </w:t>
      </w:r>
      <w:r w:rsidR="001950CB" w:rsidRPr="001950CB">
        <w:rPr>
          <w:rFonts w:ascii="Arial" w:hAnsi="Arial" w:cs="Arial"/>
          <w:b/>
          <w:i/>
          <w:sz w:val="28"/>
          <w:szCs w:val="28"/>
        </w:rPr>
        <w:t>A 19 DE SEPTIEMBRE DE 2023</w:t>
      </w:r>
      <w:r w:rsidR="00C65CBA">
        <w:rPr>
          <w:rFonts w:ascii="Arial" w:hAnsi="Arial" w:cs="Arial"/>
          <w:b/>
          <w:i/>
          <w:sz w:val="28"/>
          <w:szCs w:val="28"/>
        </w:rPr>
        <w:t xml:space="preserve"> </w:t>
      </w:r>
      <w:r w:rsidR="001950CB" w:rsidRPr="001950CB">
        <w:rPr>
          <w:rFonts w:ascii="Arial" w:hAnsi="Arial" w:cs="Arial"/>
          <w:b/>
          <w:i/>
          <w:sz w:val="28"/>
          <w:szCs w:val="28"/>
          <w:lang w:val="es-ES"/>
        </w:rPr>
        <w:t>C. RAÚL CHÁVEZ GÁRCIA</w:t>
      </w:r>
      <w:r w:rsidR="00C65CBA">
        <w:rPr>
          <w:rFonts w:ascii="Arial" w:hAnsi="Arial" w:cs="Arial"/>
          <w:b/>
          <w:i/>
          <w:sz w:val="28"/>
          <w:szCs w:val="28"/>
          <w:lang w:val="es-ES"/>
        </w:rPr>
        <w:t xml:space="preserve"> </w:t>
      </w:r>
      <w:r w:rsidR="001950CB" w:rsidRPr="001950CB">
        <w:rPr>
          <w:rFonts w:ascii="Arial" w:hAnsi="Arial" w:cs="Arial"/>
          <w:b/>
          <w:i/>
          <w:sz w:val="28"/>
          <w:szCs w:val="28"/>
        </w:rPr>
        <w:t>REGIDOR DEL H. AYUNTAMIENTO DE ZAPOTLÁN EL GRANDE.</w:t>
      </w:r>
      <w:r w:rsidR="00C65CBA">
        <w:rPr>
          <w:rFonts w:ascii="Arial" w:hAnsi="Arial" w:cs="Arial"/>
          <w:b/>
          <w:i/>
          <w:sz w:val="28"/>
          <w:szCs w:val="28"/>
        </w:rPr>
        <w:t xml:space="preserve"> FIRMA” </w:t>
      </w:r>
      <w:r w:rsidR="003F09D1">
        <w:rPr>
          <w:rFonts w:ascii="Arial" w:hAnsi="Arial" w:cs="Arial"/>
          <w:b/>
          <w:i/>
          <w:sz w:val="28"/>
          <w:szCs w:val="28"/>
        </w:rPr>
        <w:t xml:space="preserve">C. Regidor Raúl Chávez García: </w:t>
      </w:r>
      <w:r w:rsidR="003F09D1">
        <w:rPr>
          <w:rFonts w:ascii="Arial" w:hAnsi="Arial" w:cs="Arial"/>
          <w:sz w:val="28"/>
          <w:szCs w:val="28"/>
        </w:rPr>
        <w:t xml:space="preserve">Quiero tocar un punto </w:t>
      </w:r>
      <w:r w:rsidR="00604A67">
        <w:rPr>
          <w:rFonts w:ascii="Arial" w:hAnsi="Arial" w:cs="Arial"/>
          <w:sz w:val="28"/>
          <w:szCs w:val="28"/>
        </w:rPr>
        <w:t>antes de pasar la voz; creo que, una función que tiene Seguridad P</w:t>
      </w:r>
      <w:r w:rsidR="0053509D">
        <w:rPr>
          <w:rFonts w:ascii="Arial" w:hAnsi="Arial" w:cs="Arial"/>
          <w:sz w:val="28"/>
          <w:szCs w:val="28"/>
        </w:rPr>
        <w:t xml:space="preserve">ública, mantener la paz, la tranquilidad y el orden público dentro del Municipio. Prevenir las condiciones del delito y faltas administrativas. Diseñar y aplicar estrategias, planes y programas para prevenir la delincuencia. En este contexto, Presidente Municipal, déjeme decirle que no estamos bien en temas de Seguridad Pública, quisiera que fuera a las Colonias de la periferia de la Ciudad, y hay muchas, bastantes quejas en tema de asaltos a vivienda, robo a mano armada </w:t>
      </w:r>
      <w:r w:rsidR="00E10343">
        <w:rPr>
          <w:rFonts w:ascii="Arial" w:hAnsi="Arial" w:cs="Arial"/>
          <w:sz w:val="28"/>
          <w:szCs w:val="28"/>
        </w:rPr>
        <w:t xml:space="preserve">en el Centro de la Ciudad. Creo que, nos falta trabajar. Mi pregunta es: ¿qué le hace falta? ¿qué le hace falta para cumplirle a Zapotlán. Eso que es, la primera preocupación que tiene la Ciudadanía, el tema de seguridad. Si Usted nos puede explicar y nos puede llevar esa Sesión, en donde nos explique al Pleno, qué está haciendo, qué le falta, qué es lo que tiene para el </w:t>
      </w:r>
      <w:r w:rsidR="00E10343">
        <w:rPr>
          <w:rFonts w:ascii="Arial" w:hAnsi="Arial" w:cs="Arial"/>
          <w:sz w:val="28"/>
          <w:szCs w:val="28"/>
        </w:rPr>
        <w:lastRenderedPageBreak/>
        <w:t xml:space="preserve">futuro y cómo vamos a prevenir todo lo que está aconteciendo en Zapotlán. Creo que, a todos los Zapotlénses, a todos, nos vendría muy bien, una respuesta en la cual nos dé un asunto, un tema, para solucionar dicho problema, es cuanto. </w:t>
      </w:r>
      <w:r w:rsidR="00E10343">
        <w:rPr>
          <w:rFonts w:ascii="Arial" w:hAnsi="Arial" w:cs="Arial"/>
          <w:b/>
          <w:i/>
          <w:sz w:val="28"/>
          <w:szCs w:val="28"/>
        </w:rPr>
        <w:t xml:space="preserve">C. Presidente Municipal Alejandro Barragán Sánchez: </w:t>
      </w:r>
      <w:r w:rsidR="00E10343">
        <w:rPr>
          <w:rFonts w:ascii="Arial" w:hAnsi="Arial" w:cs="Arial"/>
          <w:sz w:val="28"/>
          <w:szCs w:val="28"/>
        </w:rPr>
        <w:t xml:space="preserve">Gracias Señora Secretaria. Solicito al autor de la Iniciativa, se modifique el Punto de Acuerdo, para invitar al Comisario de Seguridad Pública </w:t>
      </w:r>
      <w:r w:rsidR="000B3EE0">
        <w:rPr>
          <w:rFonts w:ascii="Arial" w:hAnsi="Arial" w:cs="Arial"/>
          <w:sz w:val="28"/>
          <w:szCs w:val="28"/>
        </w:rPr>
        <w:t xml:space="preserve">y al Director de la Unidad de Tránsito Municipal, para que, asistan a la comparecencia a la que se está convocando, es cuanto. </w:t>
      </w:r>
      <w:r w:rsidR="000B3EE0">
        <w:rPr>
          <w:rFonts w:ascii="Arial" w:hAnsi="Arial" w:cs="Arial"/>
          <w:b/>
          <w:i/>
          <w:sz w:val="28"/>
          <w:szCs w:val="28"/>
        </w:rPr>
        <w:t xml:space="preserve"> C. Secretaria de Gobierno Municipal Claudia Margarita Robles Gómez: </w:t>
      </w:r>
      <w:r w:rsidR="000B3EE0">
        <w:rPr>
          <w:rFonts w:ascii="Arial" w:hAnsi="Arial" w:cs="Arial"/>
          <w:sz w:val="28"/>
          <w:szCs w:val="28"/>
        </w:rPr>
        <w:t xml:space="preserve">Gracias Presidente. Alguna otra manifestación o comentario respecto de esta Iniciativa de Acuerdo…. Bien, si no hay ninguna, entonces, preguntarle al autor de la Iniciativa si va hacer alguna manifestación o comentario…. </w:t>
      </w:r>
      <w:r w:rsidR="000B3EE0">
        <w:rPr>
          <w:rFonts w:ascii="Arial" w:hAnsi="Arial" w:cs="Arial"/>
          <w:b/>
          <w:i/>
          <w:sz w:val="28"/>
          <w:szCs w:val="28"/>
        </w:rPr>
        <w:t xml:space="preserve">C. Regidor Raúl Chávez García: </w:t>
      </w:r>
      <w:r w:rsidR="000B3EE0">
        <w:rPr>
          <w:rFonts w:ascii="Arial" w:hAnsi="Arial" w:cs="Arial"/>
          <w:sz w:val="28"/>
          <w:szCs w:val="28"/>
        </w:rPr>
        <w:t xml:space="preserve">Gracias Secretaria. Me parece correcto, me parece bien, vamos cambiando el punto de acuerdo económico, en donde se requiera tanto al Comisario de Seguridad Pública, como al Director de Movilidad, para que informen a este Pleno, respecto las Políticas Públicas Municipales, dentro del Municipio, es cuanto. </w:t>
      </w:r>
      <w:r w:rsidR="000B3EE0">
        <w:rPr>
          <w:rFonts w:ascii="Arial" w:hAnsi="Arial" w:cs="Arial"/>
          <w:b/>
          <w:i/>
          <w:sz w:val="28"/>
          <w:szCs w:val="28"/>
        </w:rPr>
        <w:t xml:space="preserve">C. Secretaria de Gobierno Municipal Claudia Margarita Robles Gómez: </w:t>
      </w:r>
      <w:r w:rsidR="000B3EE0">
        <w:rPr>
          <w:rFonts w:ascii="Arial" w:hAnsi="Arial" w:cs="Arial"/>
          <w:sz w:val="28"/>
          <w:szCs w:val="28"/>
        </w:rPr>
        <w:t xml:space="preserve">Gracias Regidor. Entonces se requiere al Presidente Municipal de Zapotlán el Grande, al Comisario de Seguridad Pública y al Jefe de la Unidad Tránsito o el nombre que corresponda…. </w:t>
      </w:r>
      <w:r w:rsidR="000B3EE0">
        <w:rPr>
          <w:rFonts w:ascii="Arial" w:hAnsi="Arial" w:cs="Arial"/>
          <w:b/>
          <w:i/>
          <w:sz w:val="28"/>
          <w:szCs w:val="28"/>
        </w:rPr>
        <w:t xml:space="preserve">C. Regidor Raúl Chávez García: </w:t>
      </w:r>
      <w:r w:rsidR="000B3EE0">
        <w:rPr>
          <w:rFonts w:ascii="Arial" w:hAnsi="Arial" w:cs="Arial"/>
          <w:sz w:val="28"/>
          <w:szCs w:val="28"/>
        </w:rPr>
        <w:t xml:space="preserve">Es correcto. </w:t>
      </w:r>
      <w:r w:rsidR="000B3EE0">
        <w:rPr>
          <w:rFonts w:ascii="Arial" w:hAnsi="Arial" w:cs="Arial"/>
          <w:b/>
          <w:i/>
          <w:sz w:val="28"/>
          <w:szCs w:val="28"/>
        </w:rPr>
        <w:t xml:space="preserve">C. Secretaria de Gobierno Municipal Claudia Margarita Robles Gómez: </w:t>
      </w:r>
      <w:r w:rsidR="000B3EE0">
        <w:rPr>
          <w:rFonts w:ascii="Arial" w:hAnsi="Arial" w:cs="Arial"/>
          <w:sz w:val="28"/>
          <w:szCs w:val="28"/>
        </w:rPr>
        <w:t xml:space="preserve">Bien. Si no ninguna otra manifestación o comentario al respecto, queda a su consideración esta Iniciativa de Acuerdo, para que, quiénes estén a favor de aprobarla, con la modificación al punto de acuerdo primero, que manifestó el </w:t>
      </w:r>
      <w:r w:rsidR="000B3EE0">
        <w:rPr>
          <w:rFonts w:ascii="Arial" w:hAnsi="Arial" w:cs="Arial"/>
          <w:sz w:val="28"/>
          <w:szCs w:val="28"/>
        </w:rPr>
        <w:lastRenderedPageBreak/>
        <w:t xml:space="preserve">creador de la Iniciativa, lo manifieste levantando su mano…. </w:t>
      </w:r>
      <w:r w:rsidR="000B3EE0">
        <w:rPr>
          <w:rFonts w:ascii="Arial" w:hAnsi="Arial" w:cs="Arial"/>
          <w:b/>
          <w:sz w:val="28"/>
          <w:szCs w:val="28"/>
        </w:rPr>
        <w:t xml:space="preserve">15 votos a favor, aprobado por mayoría absoluta. - - - - - - - </w:t>
      </w:r>
      <w:r w:rsidR="000B3EE0">
        <w:rPr>
          <w:rFonts w:ascii="Arial" w:hAnsi="Arial" w:cs="Arial"/>
          <w:sz w:val="28"/>
          <w:szCs w:val="28"/>
        </w:rPr>
        <w:t xml:space="preserve">  </w:t>
      </w:r>
      <w:r w:rsidR="000B3EE0">
        <w:rPr>
          <w:rFonts w:ascii="Arial" w:hAnsi="Arial" w:cs="Arial"/>
          <w:b/>
          <w:i/>
          <w:sz w:val="28"/>
          <w:szCs w:val="28"/>
        </w:rPr>
        <w:t xml:space="preserve"> </w:t>
      </w:r>
      <w:r w:rsidR="000B3EE0">
        <w:rPr>
          <w:rFonts w:ascii="Arial" w:hAnsi="Arial" w:cs="Arial"/>
          <w:sz w:val="28"/>
          <w:szCs w:val="28"/>
        </w:rPr>
        <w:t xml:space="preserve">     </w:t>
      </w:r>
      <w:r w:rsidR="00E10343">
        <w:rPr>
          <w:rFonts w:ascii="Arial" w:hAnsi="Arial" w:cs="Arial"/>
          <w:sz w:val="28"/>
          <w:szCs w:val="28"/>
        </w:rPr>
        <w:t xml:space="preserve">      </w:t>
      </w:r>
      <w:r w:rsidR="00607617" w:rsidRPr="007B43B0">
        <w:rPr>
          <w:rFonts w:ascii="Arial" w:hAnsi="Arial" w:cs="Arial"/>
          <w:b/>
          <w:sz w:val="28"/>
          <w:szCs w:val="28"/>
          <w:u w:val="single"/>
        </w:rPr>
        <w:t>DÉCIMO SÉPTIMO</w:t>
      </w:r>
      <w:r w:rsidR="007B43B0" w:rsidRPr="007B43B0">
        <w:rPr>
          <w:rFonts w:ascii="Arial" w:hAnsi="Arial" w:cs="Arial"/>
          <w:b/>
          <w:sz w:val="28"/>
          <w:szCs w:val="28"/>
          <w:u w:val="single"/>
        </w:rPr>
        <w:t xml:space="preserve"> PUNTO</w:t>
      </w:r>
      <w:r w:rsidR="00607617">
        <w:rPr>
          <w:rFonts w:ascii="Arial" w:hAnsi="Arial" w:cs="Arial"/>
          <w:b/>
          <w:sz w:val="28"/>
          <w:szCs w:val="28"/>
        </w:rPr>
        <w:t xml:space="preserve">: </w:t>
      </w:r>
      <w:r w:rsidR="00607617">
        <w:rPr>
          <w:rFonts w:ascii="Arial" w:hAnsi="Arial" w:cs="Arial"/>
          <w:sz w:val="28"/>
          <w:szCs w:val="28"/>
        </w:rPr>
        <w:t xml:space="preserve">Iniciativa de Acuerdo que autoriza actualizar el Atlas de Peligros y Riesgos de Zapotlán el Grande. Motiva el C. Presidente Municipal Alejandro Barragán Sánchez. </w:t>
      </w:r>
      <w:r w:rsidR="007B43B0">
        <w:rPr>
          <w:rFonts w:ascii="Arial" w:hAnsi="Arial" w:cs="Arial"/>
          <w:b/>
          <w:i/>
          <w:sz w:val="28"/>
          <w:szCs w:val="28"/>
        </w:rPr>
        <w:t>Punto Retirado. - - - - - - - - - - - - - - - - - -</w:t>
      </w:r>
      <w:r w:rsidR="00607617" w:rsidRPr="007B43B0">
        <w:rPr>
          <w:rFonts w:ascii="Arial" w:hAnsi="Arial" w:cs="Arial"/>
          <w:b/>
          <w:sz w:val="28"/>
          <w:szCs w:val="28"/>
          <w:u w:val="single"/>
        </w:rPr>
        <w:t>DÉCIMO OCTAVO</w:t>
      </w:r>
      <w:r w:rsidR="007B43B0" w:rsidRPr="007B43B0">
        <w:rPr>
          <w:rFonts w:ascii="Arial" w:hAnsi="Arial" w:cs="Arial"/>
          <w:b/>
          <w:sz w:val="28"/>
          <w:szCs w:val="28"/>
          <w:u w:val="single"/>
        </w:rPr>
        <w:t xml:space="preserve"> PUNTO</w:t>
      </w:r>
      <w:r w:rsidR="00607617">
        <w:rPr>
          <w:rFonts w:ascii="Arial" w:hAnsi="Arial" w:cs="Arial"/>
          <w:b/>
          <w:sz w:val="28"/>
          <w:szCs w:val="28"/>
        </w:rPr>
        <w:t xml:space="preserve">: </w:t>
      </w:r>
      <w:r w:rsidR="00607617">
        <w:rPr>
          <w:rFonts w:ascii="Arial" w:hAnsi="Arial" w:cs="Arial"/>
          <w:sz w:val="28"/>
          <w:szCs w:val="28"/>
        </w:rPr>
        <w:t xml:space="preserve">Iniciativa de Acuerdo que autoriza celebrar comodato respecto de 18 (dieciocho) predios de Propiedad Municipal, en favor del Organismo Público Descentralizado SAPAZA, para la operación de 20 (veinte) pozos profundos. Motiva la C. Regidora Yuritzi Alejandra Hermosillo Tejeda. </w:t>
      </w:r>
      <w:r w:rsidR="007B43B0">
        <w:rPr>
          <w:rFonts w:ascii="Arial" w:hAnsi="Arial" w:cs="Arial"/>
          <w:b/>
          <w:i/>
          <w:sz w:val="28"/>
          <w:szCs w:val="28"/>
        </w:rPr>
        <w:t xml:space="preserve">C. Regidora Yuritzi Alejandra Hermosillo Tejeda: </w:t>
      </w:r>
      <w:r w:rsidR="00723037" w:rsidRPr="00723037">
        <w:rPr>
          <w:rFonts w:ascii="Arial" w:hAnsi="Arial" w:cs="Arial"/>
          <w:i/>
          <w:sz w:val="28"/>
          <w:szCs w:val="28"/>
        </w:rPr>
        <w:t xml:space="preserve">H. AYUNTAMIENTO CONSTITUCIONAL DE ZAPOTLÁN EL GRANDE, JALISCO. PRESENTE Quien motiva y suscribe </w:t>
      </w:r>
      <w:r w:rsidR="00723037" w:rsidRPr="00723037">
        <w:rPr>
          <w:rFonts w:ascii="Arial" w:hAnsi="Arial" w:cs="Arial"/>
          <w:b/>
          <w:i/>
          <w:sz w:val="28"/>
          <w:szCs w:val="28"/>
        </w:rPr>
        <w:t>Lic. Yuritzi Alejandra Hermosillo Tejeda</w:t>
      </w:r>
      <w:r w:rsidR="00723037" w:rsidRPr="00723037">
        <w:rPr>
          <w:rFonts w:ascii="Arial" w:hAnsi="Arial" w:cs="Arial"/>
          <w:i/>
          <w:sz w:val="28"/>
          <w:szCs w:val="28"/>
        </w:rPr>
        <w:t xml:space="preserve">, en mi carácter de Presidenta Regidora de la Comisión Edilicia Permanente de Agua Potable y Saneamiento, de conformidad en lo dispuesto por los artículos 115 fracción ll de la Constitución Política de los Estados Unidos Mexicanos, 85 y 86 de la Constitución Política del Estado de Jalisco, y con las atribuciones que me confiere el artículo 87 numeral 1 fracción II y 91 del Reglamento Interior del Ayuntamiento de Zapotlán el Grande, Jalisco; al amparo de lo dispuesto, presento a la consideración de este Pleno: </w:t>
      </w:r>
      <w:r w:rsidR="00723037" w:rsidRPr="00723037">
        <w:rPr>
          <w:rFonts w:ascii="Arial" w:hAnsi="Arial" w:cs="Arial"/>
          <w:b/>
          <w:i/>
          <w:sz w:val="28"/>
          <w:szCs w:val="28"/>
        </w:rPr>
        <w:t>“Iniciativa de acuerdo que autoriza celebrar comodato respecto de 18 (dieciocho) predios de propiedad municipal en favor del organismo público descentralizado SAPAZA, para la operación de 20 (veinte) pozos profundos”</w:t>
      </w:r>
      <w:r w:rsidR="00723037" w:rsidRPr="00723037">
        <w:rPr>
          <w:rFonts w:ascii="Arial" w:hAnsi="Arial" w:cs="Arial"/>
          <w:i/>
          <w:sz w:val="28"/>
          <w:szCs w:val="28"/>
        </w:rPr>
        <w:t xml:space="preserve"> de conformidad con la siguiente </w:t>
      </w:r>
      <w:r w:rsidR="00723037">
        <w:rPr>
          <w:rFonts w:ascii="Arial" w:hAnsi="Arial" w:cs="Arial"/>
          <w:b/>
          <w:i/>
          <w:sz w:val="28"/>
          <w:szCs w:val="28"/>
        </w:rPr>
        <w:t xml:space="preserve"> </w:t>
      </w:r>
      <w:r w:rsidR="00723037" w:rsidRPr="00723037">
        <w:rPr>
          <w:rFonts w:ascii="Arial" w:hAnsi="Arial" w:cs="Arial"/>
          <w:i/>
          <w:sz w:val="28"/>
          <w:szCs w:val="28"/>
        </w:rPr>
        <w:t>EXPOSICIÓN DE MOTIVOS:</w:t>
      </w:r>
      <w:r w:rsidR="00723037">
        <w:rPr>
          <w:rFonts w:ascii="Arial" w:hAnsi="Arial" w:cs="Arial"/>
          <w:b/>
          <w:i/>
          <w:sz w:val="28"/>
          <w:szCs w:val="28"/>
        </w:rPr>
        <w:t xml:space="preserve"> </w:t>
      </w:r>
      <w:r w:rsidR="00723037" w:rsidRPr="00723037">
        <w:rPr>
          <w:rFonts w:ascii="Arial" w:hAnsi="Arial" w:cs="Arial"/>
          <w:i/>
          <w:sz w:val="28"/>
          <w:szCs w:val="28"/>
        </w:rPr>
        <w:t xml:space="preserve">I.- El artículo 115 de la Constitución Política de los Estados Unidos Mexicanos, señala que es obligación adoptar para los Estados en s u régimen </w:t>
      </w:r>
      <w:r w:rsidR="00723037" w:rsidRPr="00723037">
        <w:rPr>
          <w:rFonts w:ascii="Arial" w:hAnsi="Arial" w:cs="Arial"/>
          <w:i/>
          <w:sz w:val="28"/>
          <w:szCs w:val="28"/>
        </w:rPr>
        <w:lastRenderedPageBreak/>
        <w:t>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w:t>
      </w:r>
      <w:r w:rsidR="00723037">
        <w:rPr>
          <w:rFonts w:ascii="Arial" w:hAnsi="Arial" w:cs="Arial"/>
          <w:i/>
          <w:sz w:val="28"/>
          <w:szCs w:val="28"/>
        </w:rPr>
        <w:t xml:space="preserve"> los asuntos de su competencia. </w:t>
      </w:r>
      <w:r w:rsidR="00723037" w:rsidRPr="00723037">
        <w:rPr>
          <w:rFonts w:ascii="Arial" w:hAnsi="Arial" w:cs="Arial"/>
          <w:i/>
          <w:sz w:val="28"/>
          <w:szCs w:val="28"/>
        </w:rPr>
        <w:t>II.-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 infraestructura o de prestación de servicios o funciones, en los términos establecidos en la legislación que regula la materia. ANTECEDENTES</w:t>
      </w:r>
      <w:r w:rsidR="00723037">
        <w:rPr>
          <w:rFonts w:ascii="Arial" w:hAnsi="Arial" w:cs="Arial"/>
          <w:b/>
          <w:i/>
          <w:sz w:val="28"/>
          <w:szCs w:val="28"/>
        </w:rPr>
        <w:t xml:space="preserve"> </w:t>
      </w:r>
      <w:r w:rsidR="00723037" w:rsidRPr="00723037">
        <w:rPr>
          <w:rFonts w:ascii="Arial" w:hAnsi="Arial" w:cs="Arial"/>
          <w:i/>
          <w:sz w:val="28"/>
          <w:szCs w:val="28"/>
        </w:rPr>
        <w:t>1.- El 28 de julio del año 2023, recibí el oficio número DG 457/2023 signado por el Arquitecto Víctor Hugo Ochoa Neira, Director del Organismo Público Descentralizado SAPAZA (Sistema de Agua Potable de Zapotlán) en el sentido de que se hagan las gestiones necesarias, para celebrar un contrato de Comodato maestro a favor del organismo que preside, respecto a una serie de pozos profundos que se encuentran ubicados dentro de varios inmuebles Municipales, mismos de los que actualmente tiene en posesión SAPAZA para la explotación de los citados Pozos profundos, los cuales tienen las siguientes ubicaciones:</w:t>
      </w:r>
      <w:r w:rsidR="00723037">
        <w:rPr>
          <w:rFonts w:ascii="Arial" w:hAnsi="Arial" w:cs="Arial"/>
          <w:i/>
          <w:sz w:val="28"/>
          <w:szCs w:val="28"/>
        </w:rPr>
        <w:t xml:space="preserve"> - - - - - </w:t>
      </w:r>
    </w:p>
    <w:p w:rsidR="00723037" w:rsidRDefault="00723037" w:rsidP="00723037">
      <w:pPr>
        <w:jc w:val="both"/>
        <w:rPr>
          <w:rFonts w:asciiTheme="majorHAnsi" w:hAnsiTheme="majorHAnsi" w:cstheme="majorHAnsi"/>
        </w:rPr>
      </w:pPr>
    </w:p>
    <w:tbl>
      <w:tblPr>
        <w:tblStyle w:val="Tablaconcuadrcula"/>
        <w:tblpPr w:leftFromText="141" w:rightFromText="141" w:vertAnchor="text" w:horzAnchor="margin" w:tblpXSpec="center" w:tblpY="31"/>
        <w:tblW w:w="0" w:type="auto"/>
        <w:tblLook w:val="04A0" w:firstRow="1" w:lastRow="0" w:firstColumn="1" w:lastColumn="0" w:noHBand="0" w:noVBand="1"/>
      </w:tblPr>
      <w:tblGrid>
        <w:gridCol w:w="1421"/>
        <w:gridCol w:w="2165"/>
        <w:gridCol w:w="1291"/>
        <w:gridCol w:w="1339"/>
        <w:gridCol w:w="1478"/>
      </w:tblGrid>
      <w:tr w:rsidR="00723037" w:rsidRPr="00FE0FA5" w:rsidTr="00D35370">
        <w:tc>
          <w:tcPr>
            <w:tcW w:w="1444" w:type="dxa"/>
          </w:tcPr>
          <w:p w:rsidR="00723037" w:rsidRDefault="00723037" w:rsidP="00D35370">
            <w:pPr>
              <w:jc w:val="center"/>
              <w:rPr>
                <w:rFonts w:asciiTheme="majorHAnsi" w:hAnsiTheme="majorHAnsi" w:cstheme="majorHAnsi"/>
              </w:rPr>
            </w:pPr>
          </w:p>
          <w:p w:rsidR="00723037" w:rsidRDefault="00723037" w:rsidP="00D35370">
            <w:pPr>
              <w:jc w:val="center"/>
              <w:rPr>
                <w:rFonts w:asciiTheme="majorHAnsi" w:hAnsiTheme="majorHAnsi" w:cstheme="majorHAnsi"/>
              </w:rPr>
            </w:pPr>
          </w:p>
          <w:p w:rsidR="00723037" w:rsidRPr="00FE0FA5" w:rsidRDefault="00723037" w:rsidP="00D35370">
            <w:pPr>
              <w:jc w:val="center"/>
              <w:rPr>
                <w:rFonts w:asciiTheme="majorHAnsi" w:hAnsiTheme="majorHAnsi" w:cstheme="majorHAnsi"/>
              </w:rPr>
            </w:pPr>
            <w:r w:rsidRPr="00FE0FA5">
              <w:rPr>
                <w:rFonts w:asciiTheme="majorHAnsi" w:hAnsiTheme="majorHAnsi" w:cstheme="majorHAnsi"/>
              </w:rPr>
              <w:t>POZO DE QUE SE TRATA</w:t>
            </w:r>
          </w:p>
        </w:tc>
        <w:tc>
          <w:tcPr>
            <w:tcW w:w="2322" w:type="dxa"/>
          </w:tcPr>
          <w:p w:rsidR="00723037" w:rsidRDefault="00723037" w:rsidP="00D35370">
            <w:pPr>
              <w:jc w:val="center"/>
              <w:rPr>
                <w:rFonts w:asciiTheme="majorHAnsi" w:hAnsiTheme="majorHAnsi" w:cstheme="majorHAnsi"/>
              </w:rPr>
            </w:pPr>
          </w:p>
          <w:p w:rsidR="00723037" w:rsidRDefault="00723037" w:rsidP="00D35370">
            <w:pPr>
              <w:jc w:val="center"/>
              <w:rPr>
                <w:rFonts w:asciiTheme="majorHAnsi" w:hAnsiTheme="majorHAnsi" w:cstheme="majorHAnsi"/>
              </w:rPr>
            </w:pPr>
          </w:p>
          <w:p w:rsidR="00723037" w:rsidRPr="00FE0FA5" w:rsidRDefault="00723037" w:rsidP="00D35370">
            <w:pPr>
              <w:jc w:val="center"/>
              <w:rPr>
                <w:rFonts w:asciiTheme="majorHAnsi" w:hAnsiTheme="majorHAnsi" w:cstheme="majorHAnsi"/>
              </w:rPr>
            </w:pPr>
            <w:r w:rsidRPr="00FE0FA5">
              <w:rPr>
                <w:rFonts w:asciiTheme="majorHAnsi" w:hAnsiTheme="majorHAnsi" w:cstheme="majorHAnsi"/>
              </w:rPr>
              <w:t>UBICACIÓN</w:t>
            </w:r>
          </w:p>
        </w:tc>
        <w:tc>
          <w:tcPr>
            <w:tcW w:w="1189" w:type="dxa"/>
          </w:tcPr>
          <w:p w:rsidR="00723037" w:rsidRDefault="00723037" w:rsidP="00D35370">
            <w:pPr>
              <w:jc w:val="center"/>
              <w:rPr>
                <w:rFonts w:asciiTheme="majorHAnsi" w:hAnsiTheme="majorHAnsi" w:cstheme="majorHAnsi"/>
              </w:rPr>
            </w:pPr>
          </w:p>
          <w:p w:rsidR="00723037" w:rsidRDefault="00723037" w:rsidP="00D35370">
            <w:pPr>
              <w:jc w:val="center"/>
              <w:rPr>
                <w:rFonts w:asciiTheme="majorHAnsi" w:hAnsiTheme="majorHAnsi" w:cstheme="majorHAnsi"/>
              </w:rPr>
            </w:pPr>
          </w:p>
          <w:p w:rsidR="00723037" w:rsidRPr="00FE0FA5" w:rsidRDefault="00723037" w:rsidP="00D35370">
            <w:pPr>
              <w:jc w:val="center"/>
              <w:rPr>
                <w:rFonts w:asciiTheme="majorHAnsi" w:hAnsiTheme="majorHAnsi" w:cstheme="majorHAnsi"/>
              </w:rPr>
            </w:pPr>
            <w:r w:rsidRPr="00FE0FA5">
              <w:rPr>
                <w:rFonts w:asciiTheme="majorHAnsi" w:hAnsiTheme="majorHAnsi" w:cstheme="majorHAnsi"/>
              </w:rPr>
              <w:t>ESTATUS</w:t>
            </w:r>
          </w:p>
        </w:tc>
        <w:tc>
          <w:tcPr>
            <w:tcW w:w="1361" w:type="dxa"/>
          </w:tcPr>
          <w:p w:rsidR="00723037" w:rsidRDefault="00723037" w:rsidP="00D35370">
            <w:pPr>
              <w:jc w:val="center"/>
              <w:rPr>
                <w:rFonts w:asciiTheme="majorHAnsi" w:hAnsiTheme="majorHAnsi" w:cstheme="majorHAnsi"/>
              </w:rPr>
            </w:pPr>
          </w:p>
          <w:p w:rsidR="00723037" w:rsidRPr="00FE0FA5" w:rsidRDefault="00723037" w:rsidP="00D35370">
            <w:pPr>
              <w:jc w:val="center"/>
              <w:rPr>
                <w:rFonts w:asciiTheme="majorHAnsi" w:hAnsiTheme="majorHAnsi" w:cstheme="majorHAnsi"/>
              </w:rPr>
            </w:pPr>
            <w:r w:rsidRPr="00FE0FA5">
              <w:rPr>
                <w:rFonts w:asciiTheme="majorHAnsi" w:hAnsiTheme="majorHAnsi" w:cstheme="majorHAnsi"/>
              </w:rPr>
              <w:t xml:space="preserve">LOCALIDAD QUE BENEFICIA </w:t>
            </w:r>
          </w:p>
        </w:tc>
        <w:tc>
          <w:tcPr>
            <w:tcW w:w="1495" w:type="dxa"/>
          </w:tcPr>
          <w:p w:rsidR="00723037" w:rsidRDefault="00723037" w:rsidP="00D35370">
            <w:pPr>
              <w:jc w:val="center"/>
              <w:rPr>
                <w:rFonts w:asciiTheme="majorHAnsi" w:hAnsiTheme="majorHAnsi" w:cstheme="majorHAnsi"/>
              </w:rPr>
            </w:pPr>
          </w:p>
          <w:p w:rsidR="00723037" w:rsidRDefault="00723037" w:rsidP="00D35370">
            <w:pPr>
              <w:jc w:val="center"/>
              <w:rPr>
                <w:rFonts w:asciiTheme="majorHAnsi" w:hAnsiTheme="majorHAnsi" w:cstheme="majorHAnsi"/>
              </w:rPr>
            </w:pPr>
            <w:r w:rsidRPr="00FE0FA5">
              <w:rPr>
                <w:rFonts w:asciiTheme="majorHAnsi" w:hAnsiTheme="majorHAnsi" w:cstheme="majorHAnsi"/>
              </w:rPr>
              <w:t>ESCRITURA</w:t>
            </w:r>
            <w:r>
              <w:rPr>
                <w:rFonts w:asciiTheme="majorHAnsi" w:hAnsiTheme="majorHAnsi" w:cstheme="majorHAnsi"/>
              </w:rPr>
              <w:t>, CERTIFICADO</w:t>
            </w:r>
            <w:r w:rsidRPr="00FE0FA5">
              <w:rPr>
                <w:rFonts w:asciiTheme="majorHAnsi" w:hAnsiTheme="majorHAnsi" w:cstheme="majorHAnsi"/>
              </w:rPr>
              <w:t xml:space="preserve"> </w:t>
            </w:r>
            <w:r>
              <w:rPr>
                <w:rFonts w:asciiTheme="majorHAnsi" w:hAnsiTheme="majorHAnsi" w:cstheme="majorHAnsi"/>
              </w:rPr>
              <w:t>O TITULO DE PROPIEDAD</w:t>
            </w:r>
          </w:p>
          <w:p w:rsidR="00723037" w:rsidRPr="00FE0FA5" w:rsidRDefault="00723037" w:rsidP="00D35370">
            <w:pPr>
              <w:jc w:val="center"/>
              <w:rPr>
                <w:rFonts w:asciiTheme="majorHAnsi" w:hAnsiTheme="majorHAnsi" w:cstheme="majorHAnsi"/>
              </w:rPr>
            </w:pPr>
          </w:p>
        </w:tc>
      </w:tr>
      <w:tr w:rsidR="00723037" w:rsidRPr="00FE0FA5" w:rsidTr="00D35370">
        <w:tc>
          <w:tcPr>
            <w:tcW w:w="1444"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Pozo 2</w:t>
            </w:r>
          </w:p>
        </w:tc>
        <w:tc>
          <w:tcPr>
            <w:tcW w:w="2322" w:type="dxa"/>
          </w:tcPr>
          <w:p w:rsidR="00723037" w:rsidRPr="00FE0FA5" w:rsidRDefault="00723037" w:rsidP="00D35370">
            <w:pPr>
              <w:jc w:val="both"/>
              <w:rPr>
                <w:rFonts w:asciiTheme="majorHAnsi" w:hAnsiTheme="majorHAnsi" w:cstheme="majorHAnsi"/>
              </w:rPr>
            </w:pPr>
            <w:r>
              <w:rPr>
                <w:rFonts w:asciiTheme="majorHAnsi" w:hAnsiTheme="majorHAnsi" w:cstheme="majorHAnsi"/>
              </w:rPr>
              <w:t>Av. Moctezuma 44</w:t>
            </w:r>
            <w:r w:rsidRPr="00FE0FA5">
              <w:rPr>
                <w:rFonts w:asciiTheme="majorHAnsi" w:hAnsiTheme="majorHAnsi" w:cstheme="majorHAnsi"/>
              </w:rPr>
              <w:t xml:space="preserve"> (Colonia Loma Bonita)</w:t>
            </w:r>
          </w:p>
          <w:p w:rsidR="00723037" w:rsidRPr="00FE0FA5" w:rsidRDefault="00723037" w:rsidP="00D35370">
            <w:pPr>
              <w:rPr>
                <w:rFonts w:asciiTheme="majorHAnsi" w:hAnsiTheme="majorHAnsi" w:cstheme="majorHAnsi"/>
              </w:rPr>
            </w:pPr>
          </w:p>
        </w:tc>
        <w:tc>
          <w:tcPr>
            <w:tcW w:w="1189"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Activo</w:t>
            </w:r>
          </w:p>
        </w:tc>
        <w:tc>
          <w:tcPr>
            <w:tcW w:w="1361"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Ciudad Guzmán</w:t>
            </w:r>
          </w:p>
        </w:tc>
        <w:tc>
          <w:tcPr>
            <w:tcW w:w="1495"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10738</w:t>
            </w:r>
          </w:p>
        </w:tc>
      </w:tr>
      <w:tr w:rsidR="00723037" w:rsidRPr="00FE0FA5" w:rsidTr="00D35370">
        <w:tc>
          <w:tcPr>
            <w:tcW w:w="1444"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Pozo 12</w:t>
            </w:r>
          </w:p>
        </w:tc>
        <w:tc>
          <w:tcPr>
            <w:tcW w:w="2322" w:type="dxa"/>
          </w:tcPr>
          <w:p w:rsidR="00723037" w:rsidRPr="00FE0FA5" w:rsidRDefault="00723037" w:rsidP="00D35370">
            <w:pPr>
              <w:jc w:val="both"/>
              <w:rPr>
                <w:rFonts w:asciiTheme="majorHAnsi" w:hAnsiTheme="majorHAnsi" w:cstheme="majorHAnsi"/>
              </w:rPr>
            </w:pPr>
            <w:r w:rsidRPr="00FE0FA5">
              <w:rPr>
                <w:rFonts w:asciiTheme="majorHAnsi" w:hAnsiTheme="majorHAnsi" w:cstheme="majorHAnsi"/>
              </w:rPr>
              <w:t>Calle Cazadores S/N (Colonia Lomas de San Cayetano)</w:t>
            </w:r>
          </w:p>
          <w:p w:rsidR="00723037" w:rsidRPr="00FE0FA5" w:rsidRDefault="00723037" w:rsidP="00D35370">
            <w:pPr>
              <w:rPr>
                <w:rFonts w:asciiTheme="majorHAnsi" w:hAnsiTheme="majorHAnsi" w:cstheme="majorHAnsi"/>
              </w:rPr>
            </w:pPr>
          </w:p>
        </w:tc>
        <w:tc>
          <w:tcPr>
            <w:tcW w:w="1189"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 xml:space="preserve">Activo </w:t>
            </w:r>
          </w:p>
        </w:tc>
        <w:tc>
          <w:tcPr>
            <w:tcW w:w="1361"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Ciudad Guzmán</w:t>
            </w:r>
          </w:p>
        </w:tc>
        <w:tc>
          <w:tcPr>
            <w:tcW w:w="1495" w:type="dxa"/>
          </w:tcPr>
          <w:p w:rsidR="00723037" w:rsidRPr="00FE0FA5" w:rsidRDefault="00723037" w:rsidP="00D35370">
            <w:pPr>
              <w:rPr>
                <w:rFonts w:asciiTheme="majorHAnsi" w:hAnsiTheme="majorHAnsi" w:cstheme="majorHAnsi"/>
              </w:rPr>
            </w:pPr>
            <w:r>
              <w:rPr>
                <w:rFonts w:asciiTheme="majorHAnsi" w:hAnsiTheme="majorHAnsi" w:cstheme="majorHAnsi"/>
              </w:rPr>
              <w:t>3461</w:t>
            </w:r>
          </w:p>
        </w:tc>
      </w:tr>
      <w:tr w:rsidR="00723037" w:rsidRPr="00FE0FA5" w:rsidTr="00D35370">
        <w:tc>
          <w:tcPr>
            <w:tcW w:w="1444"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Pozo 3</w:t>
            </w:r>
          </w:p>
        </w:tc>
        <w:tc>
          <w:tcPr>
            <w:tcW w:w="2322" w:type="dxa"/>
          </w:tcPr>
          <w:p w:rsidR="00723037" w:rsidRPr="00FE0FA5" w:rsidRDefault="00723037" w:rsidP="00D35370">
            <w:pPr>
              <w:jc w:val="both"/>
              <w:rPr>
                <w:rFonts w:asciiTheme="majorHAnsi" w:hAnsiTheme="majorHAnsi" w:cstheme="majorHAnsi"/>
              </w:rPr>
            </w:pPr>
            <w:r w:rsidRPr="00FE0FA5">
              <w:rPr>
                <w:rFonts w:asciiTheme="majorHAnsi" w:hAnsiTheme="majorHAnsi" w:cstheme="majorHAnsi"/>
              </w:rPr>
              <w:t>Calle Moctezuma #709 (Colonia Lomas de San Cayetano)</w:t>
            </w:r>
          </w:p>
          <w:p w:rsidR="00723037" w:rsidRPr="00FE0FA5" w:rsidRDefault="00723037" w:rsidP="00D35370">
            <w:pPr>
              <w:rPr>
                <w:rFonts w:asciiTheme="majorHAnsi" w:hAnsiTheme="majorHAnsi" w:cstheme="majorHAnsi"/>
              </w:rPr>
            </w:pPr>
          </w:p>
        </w:tc>
        <w:tc>
          <w:tcPr>
            <w:tcW w:w="1189"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Activo</w:t>
            </w:r>
          </w:p>
        </w:tc>
        <w:tc>
          <w:tcPr>
            <w:tcW w:w="1361"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Ciudad</w:t>
            </w:r>
          </w:p>
          <w:p w:rsidR="00723037" w:rsidRPr="00FE0FA5" w:rsidRDefault="00723037" w:rsidP="00D35370">
            <w:pPr>
              <w:rPr>
                <w:rFonts w:asciiTheme="majorHAnsi" w:hAnsiTheme="majorHAnsi" w:cstheme="majorHAnsi"/>
              </w:rPr>
            </w:pPr>
            <w:r w:rsidRPr="00FE0FA5">
              <w:rPr>
                <w:rFonts w:asciiTheme="majorHAnsi" w:hAnsiTheme="majorHAnsi" w:cstheme="majorHAnsi"/>
              </w:rPr>
              <w:t>Guzmán</w:t>
            </w:r>
          </w:p>
        </w:tc>
        <w:tc>
          <w:tcPr>
            <w:tcW w:w="1495"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3920</w:t>
            </w:r>
          </w:p>
        </w:tc>
      </w:tr>
      <w:tr w:rsidR="00723037" w:rsidRPr="00FE0FA5" w:rsidTr="00D35370">
        <w:tc>
          <w:tcPr>
            <w:tcW w:w="1444"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Pozo 4</w:t>
            </w:r>
          </w:p>
        </w:tc>
        <w:tc>
          <w:tcPr>
            <w:tcW w:w="2322" w:type="dxa"/>
          </w:tcPr>
          <w:p w:rsidR="00723037" w:rsidRPr="00FE0FA5" w:rsidRDefault="00723037" w:rsidP="00D35370">
            <w:pPr>
              <w:jc w:val="both"/>
              <w:rPr>
                <w:rFonts w:asciiTheme="majorHAnsi" w:hAnsiTheme="majorHAnsi" w:cstheme="majorHAnsi"/>
              </w:rPr>
            </w:pPr>
            <w:r w:rsidRPr="00FE0FA5">
              <w:rPr>
                <w:rFonts w:asciiTheme="majorHAnsi" w:hAnsiTheme="majorHAnsi" w:cstheme="majorHAnsi"/>
              </w:rPr>
              <w:t>Belisario Domínguez Palencia S/N (Colonia La Giralda)</w:t>
            </w:r>
          </w:p>
          <w:p w:rsidR="00723037" w:rsidRPr="00FE0FA5" w:rsidRDefault="00723037" w:rsidP="00D35370">
            <w:pPr>
              <w:rPr>
                <w:rFonts w:asciiTheme="majorHAnsi" w:hAnsiTheme="majorHAnsi" w:cstheme="majorHAnsi"/>
              </w:rPr>
            </w:pPr>
          </w:p>
        </w:tc>
        <w:tc>
          <w:tcPr>
            <w:tcW w:w="1189"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Activo</w:t>
            </w:r>
          </w:p>
        </w:tc>
        <w:tc>
          <w:tcPr>
            <w:tcW w:w="1361"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Ciudad Guzmán</w:t>
            </w:r>
          </w:p>
        </w:tc>
        <w:tc>
          <w:tcPr>
            <w:tcW w:w="1495" w:type="dxa"/>
          </w:tcPr>
          <w:p w:rsidR="00723037" w:rsidRPr="00FE0FA5" w:rsidRDefault="00723037" w:rsidP="00D35370">
            <w:pPr>
              <w:rPr>
                <w:rFonts w:asciiTheme="majorHAnsi" w:hAnsiTheme="majorHAnsi" w:cstheme="majorHAnsi"/>
              </w:rPr>
            </w:pPr>
            <w:r>
              <w:rPr>
                <w:rFonts w:asciiTheme="majorHAnsi" w:hAnsiTheme="majorHAnsi" w:cstheme="majorHAnsi"/>
              </w:rPr>
              <w:t>4967</w:t>
            </w:r>
          </w:p>
        </w:tc>
      </w:tr>
      <w:tr w:rsidR="00723037" w:rsidRPr="00FE0FA5" w:rsidTr="00D35370">
        <w:tc>
          <w:tcPr>
            <w:tcW w:w="1444"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 xml:space="preserve">Pozo </w:t>
            </w:r>
            <w:r>
              <w:rPr>
                <w:rFonts w:asciiTheme="majorHAnsi" w:hAnsiTheme="majorHAnsi" w:cstheme="majorHAnsi"/>
              </w:rPr>
              <w:t xml:space="preserve">25 La </w:t>
            </w:r>
            <w:r w:rsidRPr="00FE0FA5">
              <w:rPr>
                <w:rFonts w:asciiTheme="majorHAnsi" w:hAnsiTheme="majorHAnsi" w:cstheme="majorHAnsi"/>
              </w:rPr>
              <w:t xml:space="preserve">Providencia </w:t>
            </w:r>
          </w:p>
        </w:tc>
        <w:tc>
          <w:tcPr>
            <w:tcW w:w="2322" w:type="dxa"/>
          </w:tcPr>
          <w:p w:rsidR="00723037" w:rsidRPr="00FE0FA5" w:rsidRDefault="00723037" w:rsidP="00D35370">
            <w:pPr>
              <w:rPr>
                <w:rFonts w:asciiTheme="majorHAnsi" w:hAnsiTheme="majorHAnsi" w:cstheme="majorHAnsi"/>
              </w:rPr>
            </w:pPr>
            <w:r>
              <w:rPr>
                <w:rFonts w:asciiTheme="majorHAnsi" w:hAnsiTheme="majorHAnsi" w:cstheme="majorHAnsi"/>
              </w:rPr>
              <w:t xml:space="preserve">San Antonio S/N (Colonia </w:t>
            </w:r>
            <w:r w:rsidRPr="00FE0FA5">
              <w:rPr>
                <w:rFonts w:asciiTheme="majorHAnsi" w:hAnsiTheme="majorHAnsi" w:cstheme="majorHAnsi"/>
              </w:rPr>
              <w:t>La Providencia)</w:t>
            </w:r>
          </w:p>
          <w:p w:rsidR="00723037" w:rsidRPr="00FE0FA5" w:rsidRDefault="00723037" w:rsidP="00D35370">
            <w:pPr>
              <w:rPr>
                <w:rFonts w:asciiTheme="majorHAnsi" w:hAnsiTheme="majorHAnsi" w:cstheme="majorHAnsi"/>
              </w:rPr>
            </w:pPr>
          </w:p>
        </w:tc>
        <w:tc>
          <w:tcPr>
            <w:tcW w:w="1189"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Activo</w:t>
            </w:r>
          </w:p>
        </w:tc>
        <w:tc>
          <w:tcPr>
            <w:tcW w:w="1361"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Ciudad Guzmán</w:t>
            </w:r>
          </w:p>
        </w:tc>
        <w:tc>
          <w:tcPr>
            <w:tcW w:w="1495" w:type="dxa"/>
          </w:tcPr>
          <w:p w:rsidR="00723037" w:rsidRPr="00FE0FA5" w:rsidRDefault="00723037" w:rsidP="00D35370">
            <w:pPr>
              <w:rPr>
                <w:rFonts w:asciiTheme="majorHAnsi" w:hAnsiTheme="majorHAnsi" w:cstheme="majorHAnsi"/>
              </w:rPr>
            </w:pPr>
            <w:r>
              <w:rPr>
                <w:rFonts w:asciiTheme="majorHAnsi" w:hAnsiTheme="majorHAnsi" w:cstheme="majorHAnsi"/>
              </w:rPr>
              <w:t>16</w:t>
            </w:r>
            <w:r w:rsidRPr="00FE0FA5">
              <w:rPr>
                <w:rFonts w:asciiTheme="majorHAnsi" w:hAnsiTheme="majorHAnsi" w:cstheme="majorHAnsi"/>
              </w:rPr>
              <w:t>281</w:t>
            </w:r>
          </w:p>
        </w:tc>
      </w:tr>
      <w:tr w:rsidR="00723037" w:rsidRPr="00FE0FA5" w:rsidTr="00D35370">
        <w:tc>
          <w:tcPr>
            <w:tcW w:w="1444"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Pozo Atequizayán</w:t>
            </w:r>
          </w:p>
        </w:tc>
        <w:tc>
          <w:tcPr>
            <w:tcW w:w="2322" w:type="dxa"/>
          </w:tcPr>
          <w:p w:rsidR="00723037" w:rsidRPr="00FE0FA5" w:rsidRDefault="00723037" w:rsidP="00D35370">
            <w:pPr>
              <w:jc w:val="both"/>
              <w:rPr>
                <w:rFonts w:asciiTheme="majorHAnsi" w:hAnsiTheme="majorHAnsi" w:cstheme="majorHAnsi"/>
              </w:rPr>
            </w:pPr>
            <w:r>
              <w:rPr>
                <w:rFonts w:asciiTheme="majorHAnsi" w:hAnsiTheme="majorHAnsi" w:cstheme="majorHAnsi"/>
              </w:rPr>
              <w:t>Km. 1.5 rumbo</w:t>
            </w:r>
            <w:r w:rsidRPr="00FE0FA5">
              <w:rPr>
                <w:rFonts w:asciiTheme="majorHAnsi" w:hAnsiTheme="majorHAnsi" w:cstheme="majorHAnsi"/>
              </w:rPr>
              <w:t xml:space="preserve"> Atequizayán </w:t>
            </w:r>
          </w:p>
          <w:p w:rsidR="00723037" w:rsidRPr="00FE0FA5" w:rsidRDefault="00723037" w:rsidP="00D35370">
            <w:pPr>
              <w:rPr>
                <w:rFonts w:asciiTheme="majorHAnsi" w:hAnsiTheme="majorHAnsi" w:cstheme="majorHAnsi"/>
              </w:rPr>
            </w:pPr>
          </w:p>
        </w:tc>
        <w:tc>
          <w:tcPr>
            <w:tcW w:w="1189"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Activo</w:t>
            </w:r>
          </w:p>
        </w:tc>
        <w:tc>
          <w:tcPr>
            <w:tcW w:w="1361"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 xml:space="preserve">Ciudad Guzmán </w:t>
            </w:r>
          </w:p>
        </w:tc>
        <w:tc>
          <w:tcPr>
            <w:tcW w:w="1495"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11132</w:t>
            </w:r>
          </w:p>
        </w:tc>
      </w:tr>
      <w:tr w:rsidR="00723037" w:rsidRPr="00FE0FA5" w:rsidTr="00D35370">
        <w:tc>
          <w:tcPr>
            <w:tcW w:w="1444" w:type="dxa"/>
          </w:tcPr>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r>
              <w:rPr>
                <w:rFonts w:asciiTheme="majorHAnsi" w:hAnsiTheme="majorHAnsi" w:cstheme="majorHAnsi"/>
              </w:rPr>
              <w:t>Pozo Catarina 5</w:t>
            </w:r>
          </w:p>
          <w:p w:rsidR="00723037" w:rsidRPr="00FE0FA5" w:rsidRDefault="00723037" w:rsidP="00D35370">
            <w:pPr>
              <w:rPr>
                <w:rFonts w:asciiTheme="majorHAnsi" w:hAnsiTheme="majorHAnsi" w:cstheme="majorHAnsi"/>
              </w:rPr>
            </w:pPr>
          </w:p>
        </w:tc>
        <w:tc>
          <w:tcPr>
            <w:tcW w:w="2322" w:type="dxa"/>
          </w:tcPr>
          <w:p w:rsidR="00723037" w:rsidRDefault="00723037" w:rsidP="00D35370">
            <w:pPr>
              <w:jc w:val="both"/>
              <w:rPr>
                <w:rFonts w:asciiTheme="majorHAnsi" w:hAnsiTheme="majorHAnsi" w:cstheme="majorHAnsi"/>
              </w:rPr>
            </w:pPr>
          </w:p>
          <w:p w:rsidR="00723037" w:rsidRDefault="00723037" w:rsidP="00D35370">
            <w:pPr>
              <w:jc w:val="both"/>
              <w:rPr>
                <w:rFonts w:asciiTheme="majorHAnsi" w:hAnsiTheme="majorHAnsi" w:cstheme="majorHAnsi"/>
              </w:rPr>
            </w:pPr>
          </w:p>
          <w:p w:rsidR="00723037" w:rsidRDefault="00723037" w:rsidP="00D35370">
            <w:pPr>
              <w:jc w:val="both"/>
              <w:rPr>
                <w:rFonts w:asciiTheme="majorHAnsi" w:hAnsiTheme="majorHAnsi" w:cstheme="majorHAnsi"/>
              </w:rPr>
            </w:pPr>
            <w:r>
              <w:rPr>
                <w:rFonts w:asciiTheme="majorHAnsi" w:hAnsiTheme="majorHAnsi" w:cstheme="majorHAnsi"/>
              </w:rPr>
              <w:t>Km. 1.7 de la carretera libre Ciudad Guzmán-Guadalajara</w:t>
            </w:r>
          </w:p>
        </w:tc>
        <w:tc>
          <w:tcPr>
            <w:tcW w:w="1189" w:type="dxa"/>
          </w:tcPr>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p>
          <w:p w:rsidR="00723037" w:rsidRPr="00FE0FA5" w:rsidRDefault="00723037" w:rsidP="00D35370">
            <w:pPr>
              <w:rPr>
                <w:rFonts w:asciiTheme="majorHAnsi" w:hAnsiTheme="majorHAnsi" w:cstheme="majorHAnsi"/>
              </w:rPr>
            </w:pPr>
            <w:r>
              <w:rPr>
                <w:rFonts w:asciiTheme="majorHAnsi" w:hAnsiTheme="majorHAnsi" w:cstheme="majorHAnsi"/>
              </w:rPr>
              <w:t>Activo</w:t>
            </w:r>
          </w:p>
        </w:tc>
        <w:tc>
          <w:tcPr>
            <w:tcW w:w="1361" w:type="dxa"/>
          </w:tcPr>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p>
          <w:p w:rsidR="00723037" w:rsidRPr="00FE0FA5" w:rsidRDefault="00723037" w:rsidP="00D35370">
            <w:pPr>
              <w:rPr>
                <w:rFonts w:asciiTheme="majorHAnsi" w:hAnsiTheme="majorHAnsi" w:cstheme="majorHAnsi"/>
              </w:rPr>
            </w:pPr>
            <w:r>
              <w:rPr>
                <w:rFonts w:asciiTheme="majorHAnsi" w:hAnsiTheme="majorHAnsi" w:cstheme="majorHAnsi"/>
              </w:rPr>
              <w:t>Ciudad Guzmán</w:t>
            </w:r>
          </w:p>
        </w:tc>
        <w:tc>
          <w:tcPr>
            <w:tcW w:w="1495" w:type="dxa"/>
          </w:tcPr>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p>
          <w:p w:rsidR="00723037" w:rsidRPr="00FE0FA5" w:rsidRDefault="00723037" w:rsidP="00D35370">
            <w:pPr>
              <w:rPr>
                <w:rFonts w:asciiTheme="majorHAnsi" w:hAnsiTheme="majorHAnsi" w:cstheme="majorHAnsi"/>
              </w:rPr>
            </w:pPr>
            <w:r>
              <w:rPr>
                <w:rFonts w:asciiTheme="majorHAnsi" w:hAnsiTheme="majorHAnsi" w:cstheme="majorHAnsi"/>
              </w:rPr>
              <w:t>136795</w:t>
            </w:r>
          </w:p>
        </w:tc>
      </w:tr>
      <w:tr w:rsidR="00723037" w:rsidRPr="00FE0FA5" w:rsidTr="00D35370">
        <w:tc>
          <w:tcPr>
            <w:tcW w:w="1444" w:type="dxa"/>
          </w:tcPr>
          <w:p w:rsidR="00723037" w:rsidRPr="00FE0FA5" w:rsidRDefault="00723037" w:rsidP="00D35370">
            <w:pPr>
              <w:rPr>
                <w:rFonts w:asciiTheme="majorHAnsi" w:hAnsiTheme="majorHAnsi" w:cstheme="majorHAnsi"/>
              </w:rPr>
            </w:pPr>
          </w:p>
          <w:p w:rsidR="00723037" w:rsidRPr="00FE0FA5" w:rsidRDefault="00723037" w:rsidP="00D35370">
            <w:pPr>
              <w:rPr>
                <w:rFonts w:asciiTheme="majorHAnsi" w:hAnsiTheme="majorHAnsi" w:cstheme="majorHAnsi"/>
              </w:rPr>
            </w:pPr>
          </w:p>
          <w:p w:rsidR="00723037" w:rsidRPr="00FE0FA5" w:rsidRDefault="00723037" w:rsidP="00D35370">
            <w:pPr>
              <w:rPr>
                <w:rFonts w:asciiTheme="majorHAnsi" w:hAnsiTheme="majorHAnsi" w:cstheme="majorHAnsi"/>
              </w:rPr>
            </w:pPr>
            <w:r w:rsidRPr="00FE0FA5">
              <w:rPr>
                <w:rFonts w:asciiTheme="majorHAnsi" w:hAnsiTheme="majorHAnsi" w:cstheme="majorHAnsi"/>
              </w:rPr>
              <w:t>Pozo Primavera</w:t>
            </w:r>
          </w:p>
        </w:tc>
        <w:tc>
          <w:tcPr>
            <w:tcW w:w="2322" w:type="dxa"/>
          </w:tcPr>
          <w:p w:rsidR="00723037" w:rsidRPr="00FE0FA5" w:rsidRDefault="00723037" w:rsidP="00D35370">
            <w:pPr>
              <w:jc w:val="both"/>
              <w:rPr>
                <w:rFonts w:asciiTheme="majorHAnsi" w:hAnsiTheme="majorHAnsi" w:cstheme="majorHAnsi"/>
              </w:rPr>
            </w:pPr>
          </w:p>
          <w:p w:rsidR="00723037" w:rsidRPr="00FE0FA5" w:rsidRDefault="00723037" w:rsidP="00D35370">
            <w:pPr>
              <w:jc w:val="both"/>
              <w:rPr>
                <w:rFonts w:asciiTheme="majorHAnsi" w:hAnsiTheme="majorHAnsi" w:cstheme="majorHAnsi"/>
              </w:rPr>
            </w:pPr>
          </w:p>
          <w:p w:rsidR="00723037" w:rsidRPr="00FE0FA5" w:rsidRDefault="00723037" w:rsidP="00D35370">
            <w:pPr>
              <w:jc w:val="both"/>
              <w:rPr>
                <w:rFonts w:asciiTheme="majorHAnsi" w:hAnsiTheme="majorHAnsi" w:cstheme="majorHAnsi"/>
              </w:rPr>
            </w:pPr>
            <w:r w:rsidRPr="00FE0FA5">
              <w:rPr>
                <w:rFonts w:asciiTheme="majorHAnsi" w:hAnsiTheme="majorHAnsi" w:cstheme="majorHAnsi"/>
              </w:rPr>
              <w:t>Las Primaveras S/N (Colonia Las Primaveras)</w:t>
            </w:r>
          </w:p>
          <w:p w:rsidR="00723037" w:rsidRPr="00FE0FA5" w:rsidRDefault="00723037" w:rsidP="00D35370">
            <w:pPr>
              <w:rPr>
                <w:rFonts w:asciiTheme="majorHAnsi" w:hAnsiTheme="majorHAnsi" w:cstheme="majorHAnsi"/>
              </w:rPr>
            </w:pPr>
          </w:p>
        </w:tc>
        <w:tc>
          <w:tcPr>
            <w:tcW w:w="1189" w:type="dxa"/>
          </w:tcPr>
          <w:p w:rsidR="00723037" w:rsidRPr="00FE0FA5" w:rsidRDefault="00723037" w:rsidP="00D35370">
            <w:pPr>
              <w:rPr>
                <w:rFonts w:asciiTheme="majorHAnsi" w:hAnsiTheme="majorHAnsi" w:cstheme="majorHAnsi"/>
              </w:rPr>
            </w:pPr>
          </w:p>
          <w:p w:rsidR="00723037" w:rsidRPr="00FE0FA5" w:rsidRDefault="00723037" w:rsidP="00D35370">
            <w:pPr>
              <w:rPr>
                <w:rFonts w:asciiTheme="majorHAnsi" w:hAnsiTheme="majorHAnsi" w:cstheme="majorHAnsi"/>
              </w:rPr>
            </w:pPr>
          </w:p>
          <w:p w:rsidR="00723037" w:rsidRDefault="00723037" w:rsidP="00D35370">
            <w:pPr>
              <w:rPr>
                <w:rFonts w:asciiTheme="majorHAnsi" w:hAnsiTheme="majorHAnsi" w:cstheme="majorHAnsi"/>
              </w:rPr>
            </w:pPr>
          </w:p>
          <w:p w:rsidR="00723037" w:rsidRPr="00FE0FA5" w:rsidRDefault="00723037" w:rsidP="00D35370">
            <w:pPr>
              <w:rPr>
                <w:rFonts w:asciiTheme="majorHAnsi" w:hAnsiTheme="majorHAnsi" w:cstheme="majorHAnsi"/>
              </w:rPr>
            </w:pPr>
            <w:r w:rsidRPr="00FE0FA5">
              <w:rPr>
                <w:rFonts w:asciiTheme="majorHAnsi" w:hAnsiTheme="majorHAnsi" w:cstheme="majorHAnsi"/>
              </w:rPr>
              <w:t>Activo</w:t>
            </w:r>
          </w:p>
        </w:tc>
        <w:tc>
          <w:tcPr>
            <w:tcW w:w="1361" w:type="dxa"/>
          </w:tcPr>
          <w:p w:rsidR="00723037" w:rsidRPr="00FE0FA5" w:rsidRDefault="00723037" w:rsidP="00D35370">
            <w:pPr>
              <w:rPr>
                <w:rFonts w:asciiTheme="majorHAnsi" w:hAnsiTheme="majorHAnsi" w:cstheme="majorHAnsi"/>
              </w:rPr>
            </w:pPr>
          </w:p>
          <w:p w:rsidR="00723037" w:rsidRPr="00FE0FA5" w:rsidRDefault="00723037" w:rsidP="00D35370">
            <w:pPr>
              <w:rPr>
                <w:rFonts w:asciiTheme="majorHAnsi" w:hAnsiTheme="majorHAnsi" w:cstheme="majorHAnsi"/>
              </w:rPr>
            </w:pPr>
          </w:p>
          <w:p w:rsidR="00723037" w:rsidRPr="00FE0FA5" w:rsidRDefault="00723037" w:rsidP="00D35370">
            <w:pPr>
              <w:rPr>
                <w:rFonts w:asciiTheme="majorHAnsi" w:hAnsiTheme="majorHAnsi" w:cstheme="majorHAnsi"/>
              </w:rPr>
            </w:pPr>
            <w:r w:rsidRPr="00FE0FA5">
              <w:rPr>
                <w:rFonts w:asciiTheme="majorHAnsi" w:hAnsiTheme="majorHAnsi" w:cstheme="majorHAnsi"/>
              </w:rPr>
              <w:t>Ciudad Guzmán</w:t>
            </w:r>
          </w:p>
        </w:tc>
        <w:tc>
          <w:tcPr>
            <w:tcW w:w="1495" w:type="dxa"/>
          </w:tcPr>
          <w:p w:rsidR="00723037" w:rsidRPr="00FE0FA5" w:rsidRDefault="00723037" w:rsidP="00D35370">
            <w:pPr>
              <w:rPr>
                <w:rFonts w:asciiTheme="majorHAnsi" w:hAnsiTheme="majorHAnsi" w:cstheme="majorHAnsi"/>
              </w:rPr>
            </w:pPr>
          </w:p>
          <w:p w:rsidR="00723037" w:rsidRPr="00FE0FA5" w:rsidRDefault="00723037" w:rsidP="00D35370">
            <w:pPr>
              <w:rPr>
                <w:rFonts w:asciiTheme="majorHAnsi" w:hAnsiTheme="majorHAnsi" w:cstheme="majorHAnsi"/>
              </w:rPr>
            </w:pPr>
          </w:p>
          <w:p w:rsidR="00723037" w:rsidRDefault="00723037" w:rsidP="00D35370">
            <w:pPr>
              <w:rPr>
                <w:rFonts w:asciiTheme="majorHAnsi" w:hAnsiTheme="majorHAnsi" w:cstheme="majorHAnsi"/>
              </w:rPr>
            </w:pPr>
          </w:p>
          <w:p w:rsidR="00723037" w:rsidRPr="00FE0FA5" w:rsidRDefault="00723037" w:rsidP="00D35370">
            <w:pPr>
              <w:rPr>
                <w:rFonts w:asciiTheme="majorHAnsi" w:hAnsiTheme="majorHAnsi" w:cstheme="majorHAnsi"/>
              </w:rPr>
            </w:pPr>
            <w:r w:rsidRPr="00FE0FA5">
              <w:rPr>
                <w:rFonts w:asciiTheme="majorHAnsi" w:hAnsiTheme="majorHAnsi" w:cstheme="majorHAnsi"/>
              </w:rPr>
              <w:t>22846</w:t>
            </w:r>
          </w:p>
        </w:tc>
      </w:tr>
      <w:tr w:rsidR="00723037" w:rsidRPr="00FE0FA5" w:rsidTr="00D35370">
        <w:tc>
          <w:tcPr>
            <w:tcW w:w="1444"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Pozo 11</w:t>
            </w:r>
          </w:p>
        </w:tc>
        <w:tc>
          <w:tcPr>
            <w:tcW w:w="2322" w:type="dxa"/>
          </w:tcPr>
          <w:p w:rsidR="00723037" w:rsidRPr="00FE0FA5" w:rsidRDefault="00723037" w:rsidP="00D35370">
            <w:pPr>
              <w:jc w:val="both"/>
              <w:rPr>
                <w:rFonts w:asciiTheme="majorHAnsi" w:hAnsiTheme="majorHAnsi" w:cstheme="majorHAnsi"/>
              </w:rPr>
            </w:pPr>
            <w:r w:rsidRPr="00FE0FA5">
              <w:rPr>
                <w:rFonts w:asciiTheme="majorHAnsi" w:hAnsiTheme="majorHAnsi" w:cstheme="majorHAnsi"/>
              </w:rPr>
              <w:t>Leona Vicario S/N (Colonia El Nogal)</w:t>
            </w:r>
          </w:p>
          <w:p w:rsidR="00723037" w:rsidRPr="00FE0FA5" w:rsidRDefault="00723037" w:rsidP="00D35370">
            <w:pPr>
              <w:rPr>
                <w:rFonts w:asciiTheme="majorHAnsi" w:hAnsiTheme="majorHAnsi" w:cstheme="majorHAnsi"/>
              </w:rPr>
            </w:pPr>
          </w:p>
        </w:tc>
        <w:tc>
          <w:tcPr>
            <w:tcW w:w="1189"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Activo</w:t>
            </w:r>
          </w:p>
        </w:tc>
        <w:tc>
          <w:tcPr>
            <w:tcW w:w="1361"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Ciudad Guzmán</w:t>
            </w:r>
          </w:p>
        </w:tc>
        <w:tc>
          <w:tcPr>
            <w:tcW w:w="1495"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18935</w:t>
            </w:r>
          </w:p>
        </w:tc>
      </w:tr>
      <w:tr w:rsidR="00723037" w:rsidRPr="00FE0FA5" w:rsidTr="00D35370">
        <w:tc>
          <w:tcPr>
            <w:tcW w:w="1444"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Pozo 22</w:t>
            </w:r>
          </w:p>
        </w:tc>
        <w:tc>
          <w:tcPr>
            <w:tcW w:w="2322" w:type="dxa"/>
          </w:tcPr>
          <w:p w:rsidR="00723037" w:rsidRPr="00FE0FA5" w:rsidRDefault="00723037" w:rsidP="00D35370">
            <w:pPr>
              <w:jc w:val="both"/>
              <w:rPr>
                <w:rFonts w:asciiTheme="majorHAnsi" w:hAnsiTheme="majorHAnsi" w:cstheme="majorHAnsi"/>
              </w:rPr>
            </w:pPr>
            <w:r w:rsidRPr="00FE0FA5">
              <w:rPr>
                <w:rFonts w:asciiTheme="majorHAnsi" w:hAnsiTheme="majorHAnsi" w:cstheme="majorHAnsi"/>
              </w:rPr>
              <w:t>Circuito Poniente S/N (Colonia La Providencia)</w:t>
            </w:r>
          </w:p>
          <w:p w:rsidR="00723037" w:rsidRPr="00FE0FA5" w:rsidRDefault="00723037" w:rsidP="00D35370">
            <w:pPr>
              <w:rPr>
                <w:rFonts w:asciiTheme="majorHAnsi" w:hAnsiTheme="majorHAnsi" w:cstheme="majorHAnsi"/>
              </w:rPr>
            </w:pPr>
          </w:p>
        </w:tc>
        <w:tc>
          <w:tcPr>
            <w:tcW w:w="1189"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Activo</w:t>
            </w:r>
          </w:p>
        </w:tc>
        <w:tc>
          <w:tcPr>
            <w:tcW w:w="1361"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Ciudad Guzmán</w:t>
            </w:r>
          </w:p>
        </w:tc>
        <w:tc>
          <w:tcPr>
            <w:tcW w:w="1495"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14230</w:t>
            </w:r>
          </w:p>
        </w:tc>
      </w:tr>
      <w:tr w:rsidR="00723037" w:rsidRPr="00FE0FA5" w:rsidTr="00D35370">
        <w:tc>
          <w:tcPr>
            <w:tcW w:w="1444" w:type="dxa"/>
          </w:tcPr>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r>
              <w:rPr>
                <w:rFonts w:asciiTheme="majorHAnsi" w:hAnsiTheme="majorHAnsi" w:cstheme="majorHAnsi"/>
              </w:rPr>
              <w:t>Pozo 24</w:t>
            </w:r>
          </w:p>
          <w:p w:rsidR="00723037" w:rsidRPr="00FE0FA5" w:rsidRDefault="00723037" w:rsidP="00D35370">
            <w:pPr>
              <w:rPr>
                <w:rFonts w:asciiTheme="majorHAnsi" w:hAnsiTheme="majorHAnsi" w:cstheme="majorHAnsi"/>
              </w:rPr>
            </w:pPr>
          </w:p>
        </w:tc>
        <w:tc>
          <w:tcPr>
            <w:tcW w:w="2322" w:type="dxa"/>
          </w:tcPr>
          <w:p w:rsidR="00723037" w:rsidRDefault="00723037" w:rsidP="00D35370">
            <w:pPr>
              <w:jc w:val="both"/>
              <w:rPr>
                <w:rFonts w:asciiTheme="majorHAnsi" w:hAnsiTheme="majorHAnsi" w:cstheme="majorHAnsi"/>
              </w:rPr>
            </w:pPr>
          </w:p>
          <w:p w:rsidR="00723037" w:rsidRDefault="00723037" w:rsidP="00D35370">
            <w:pPr>
              <w:jc w:val="both"/>
              <w:rPr>
                <w:rFonts w:asciiTheme="majorHAnsi" w:hAnsiTheme="majorHAnsi" w:cstheme="majorHAnsi"/>
              </w:rPr>
            </w:pPr>
          </w:p>
          <w:p w:rsidR="00723037" w:rsidRDefault="00723037" w:rsidP="00D35370">
            <w:pPr>
              <w:jc w:val="both"/>
              <w:rPr>
                <w:rFonts w:asciiTheme="majorHAnsi" w:hAnsiTheme="majorHAnsi" w:cstheme="majorHAnsi"/>
              </w:rPr>
            </w:pPr>
            <w:r>
              <w:rPr>
                <w:rFonts w:asciiTheme="majorHAnsi" w:hAnsiTheme="majorHAnsi" w:cstheme="majorHAnsi"/>
              </w:rPr>
              <w:t>Autopista Guadalajara-Colima Km. 89.5</w:t>
            </w:r>
          </w:p>
          <w:p w:rsidR="00723037" w:rsidRPr="00FE0FA5" w:rsidRDefault="00723037" w:rsidP="00D35370">
            <w:pPr>
              <w:jc w:val="both"/>
              <w:rPr>
                <w:rFonts w:asciiTheme="majorHAnsi" w:hAnsiTheme="majorHAnsi" w:cstheme="majorHAnsi"/>
              </w:rPr>
            </w:pPr>
          </w:p>
        </w:tc>
        <w:tc>
          <w:tcPr>
            <w:tcW w:w="1189" w:type="dxa"/>
          </w:tcPr>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p>
          <w:p w:rsidR="00723037" w:rsidRPr="00FE0FA5" w:rsidRDefault="00723037" w:rsidP="00D35370">
            <w:pPr>
              <w:rPr>
                <w:rFonts w:asciiTheme="majorHAnsi" w:hAnsiTheme="majorHAnsi" w:cstheme="majorHAnsi"/>
              </w:rPr>
            </w:pPr>
            <w:r>
              <w:rPr>
                <w:rFonts w:asciiTheme="majorHAnsi" w:hAnsiTheme="majorHAnsi" w:cstheme="majorHAnsi"/>
              </w:rPr>
              <w:t>Activo</w:t>
            </w:r>
          </w:p>
        </w:tc>
        <w:tc>
          <w:tcPr>
            <w:tcW w:w="1361" w:type="dxa"/>
          </w:tcPr>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p>
          <w:p w:rsidR="00723037" w:rsidRPr="00FE0FA5" w:rsidRDefault="00723037" w:rsidP="00D35370">
            <w:pPr>
              <w:rPr>
                <w:rFonts w:asciiTheme="majorHAnsi" w:hAnsiTheme="majorHAnsi" w:cstheme="majorHAnsi"/>
              </w:rPr>
            </w:pPr>
            <w:r>
              <w:rPr>
                <w:rFonts w:asciiTheme="majorHAnsi" w:hAnsiTheme="majorHAnsi" w:cstheme="majorHAnsi"/>
              </w:rPr>
              <w:t>Ciudad Guzmán</w:t>
            </w:r>
          </w:p>
        </w:tc>
        <w:tc>
          <w:tcPr>
            <w:tcW w:w="1495" w:type="dxa"/>
          </w:tcPr>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p>
          <w:p w:rsidR="00723037" w:rsidRPr="00FE0FA5" w:rsidRDefault="00723037" w:rsidP="00D35370">
            <w:pPr>
              <w:rPr>
                <w:rFonts w:asciiTheme="majorHAnsi" w:hAnsiTheme="majorHAnsi" w:cstheme="majorHAnsi"/>
              </w:rPr>
            </w:pPr>
            <w:r>
              <w:rPr>
                <w:rFonts w:asciiTheme="majorHAnsi" w:hAnsiTheme="majorHAnsi" w:cstheme="majorHAnsi"/>
              </w:rPr>
              <w:t>136983</w:t>
            </w:r>
          </w:p>
        </w:tc>
      </w:tr>
      <w:tr w:rsidR="00723037" w:rsidRPr="00FE0FA5" w:rsidTr="00D35370">
        <w:tc>
          <w:tcPr>
            <w:tcW w:w="1444"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Pozo 16</w:t>
            </w:r>
          </w:p>
        </w:tc>
        <w:tc>
          <w:tcPr>
            <w:tcW w:w="2322" w:type="dxa"/>
          </w:tcPr>
          <w:p w:rsidR="00723037" w:rsidRPr="00FE0FA5" w:rsidRDefault="00723037" w:rsidP="00D35370">
            <w:pPr>
              <w:jc w:val="both"/>
              <w:rPr>
                <w:rFonts w:asciiTheme="majorHAnsi" w:hAnsiTheme="majorHAnsi" w:cstheme="majorHAnsi"/>
              </w:rPr>
            </w:pPr>
            <w:r w:rsidRPr="00FE0FA5">
              <w:rPr>
                <w:rFonts w:asciiTheme="majorHAnsi" w:hAnsiTheme="majorHAnsi" w:cstheme="majorHAnsi"/>
              </w:rPr>
              <w:t xml:space="preserve">Prolongación Galeana S/N </w:t>
            </w:r>
          </w:p>
          <w:p w:rsidR="00723037" w:rsidRPr="00FE0FA5" w:rsidRDefault="00723037" w:rsidP="00D35370">
            <w:pPr>
              <w:rPr>
                <w:rFonts w:asciiTheme="majorHAnsi" w:hAnsiTheme="majorHAnsi" w:cstheme="majorHAnsi"/>
              </w:rPr>
            </w:pPr>
          </w:p>
        </w:tc>
        <w:tc>
          <w:tcPr>
            <w:tcW w:w="1189"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lastRenderedPageBreak/>
              <w:t>Activo</w:t>
            </w:r>
          </w:p>
        </w:tc>
        <w:tc>
          <w:tcPr>
            <w:tcW w:w="1361"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Ciudad Guzmán</w:t>
            </w:r>
          </w:p>
        </w:tc>
        <w:tc>
          <w:tcPr>
            <w:tcW w:w="1495"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14230</w:t>
            </w:r>
          </w:p>
        </w:tc>
      </w:tr>
      <w:tr w:rsidR="00723037" w:rsidRPr="00FE0FA5" w:rsidTr="00D35370">
        <w:tc>
          <w:tcPr>
            <w:tcW w:w="1444" w:type="dxa"/>
          </w:tcPr>
          <w:p w:rsidR="00723037" w:rsidRDefault="00723037" w:rsidP="00D35370">
            <w:pPr>
              <w:rPr>
                <w:rFonts w:asciiTheme="majorHAnsi" w:hAnsiTheme="majorHAnsi" w:cstheme="majorHAnsi"/>
              </w:rPr>
            </w:pPr>
            <w:r>
              <w:rPr>
                <w:rFonts w:asciiTheme="majorHAnsi" w:hAnsiTheme="majorHAnsi" w:cstheme="majorHAnsi"/>
              </w:rPr>
              <w:lastRenderedPageBreak/>
              <w:t>Pozo Las Lomas</w:t>
            </w:r>
          </w:p>
          <w:p w:rsidR="00723037" w:rsidRPr="00FE0FA5" w:rsidRDefault="00723037" w:rsidP="00D35370">
            <w:pPr>
              <w:rPr>
                <w:rFonts w:asciiTheme="majorHAnsi" w:hAnsiTheme="majorHAnsi" w:cstheme="majorHAnsi"/>
              </w:rPr>
            </w:pPr>
          </w:p>
        </w:tc>
        <w:tc>
          <w:tcPr>
            <w:tcW w:w="2322" w:type="dxa"/>
          </w:tcPr>
          <w:p w:rsidR="00723037" w:rsidRPr="00FE0FA5" w:rsidRDefault="00723037" w:rsidP="00D35370">
            <w:pPr>
              <w:jc w:val="both"/>
              <w:rPr>
                <w:rFonts w:asciiTheme="majorHAnsi" w:hAnsiTheme="majorHAnsi" w:cstheme="majorHAnsi"/>
              </w:rPr>
            </w:pPr>
            <w:r>
              <w:rPr>
                <w:rFonts w:asciiTheme="majorHAnsi" w:hAnsiTheme="majorHAnsi" w:cstheme="majorHAnsi"/>
              </w:rPr>
              <w:t xml:space="preserve">Sierra Madre del Sur # 47, Las Lomas  </w:t>
            </w:r>
          </w:p>
        </w:tc>
        <w:tc>
          <w:tcPr>
            <w:tcW w:w="1189" w:type="dxa"/>
          </w:tcPr>
          <w:p w:rsidR="00723037" w:rsidRPr="00FE0FA5" w:rsidRDefault="00723037" w:rsidP="00D35370">
            <w:pPr>
              <w:rPr>
                <w:rFonts w:asciiTheme="majorHAnsi" w:hAnsiTheme="majorHAnsi" w:cstheme="majorHAnsi"/>
              </w:rPr>
            </w:pPr>
            <w:r>
              <w:rPr>
                <w:rFonts w:asciiTheme="majorHAnsi" w:hAnsiTheme="majorHAnsi" w:cstheme="majorHAnsi"/>
              </w:rPr>
              <w:t>Activo</w:t>
            </w:r>
          </w:p>
        </w:tc>
        <w:tc>
          <w:tcPr>
            <w:tcW w:w="1361" w:type="dxa"/>
          </w:tcPr>
          <w:p w:rsidR="00723037" w:rsidRPr="00FE0FA5" w:rsidRDefault="00723037" w:rsidP="00D35370">
            <w:pPr>
              <w:rPr>
                <w:rFonts w:asciiTheme="majorHAnsi" w:hAnsiTheme="majorHAnsi" w:cstheme="majorHAnsi"/>
              </w:rPr>
            </w:pPr>
            <w:r>
              <w:rPr>
                <w:rFonts w:asciiTheme="majorHAnsi" w:hAnsiTheme="majorHAnsi" w:cstheme="majorHAnsi"/>
              </w:rPr>
              <w:t>Ciudad Guzmán</w:t>
            </w:r>
          </w:p>
        </w:tc>
        <w:tc>
          <w:tcPr>
            <w:tcW w:w="1495" w:type="dxa"/>
          </w:tcPr>
          <w:p w:rsidR="00723037" w:rsidRPr="00FE0FA5" w:rsidRDefault="00723037" w:rsidP="00D35370">
            <w:pPr>
              <w:rPr>
                <w:rFonts w:asciiTheme="majorHAnsi" w:hAnsiTheme="majorHAnsi" w:cstheme="majorHAnsi"/>
              </w:rPr>
            </w:pPr>
            <w:r>
              <w:rPr>
                <w:rFonts w:asciiTheme="majorHAnsi" w:hAnsiTheme="majorHAnsi" w:cstheme="majorHAnsi"/>
              </w:rPr>
              <w:t>5827</w:t>
            </w:r>
          </w:p>
        </w:tc>
      </w:tr>
      <w:tr w:rsidR="00723037" w:rsidRPr="00FE0FA5" w:rsidTr="00D35370">
        <w:tc>
          <w:tcPr>
            <w:tcW w:w="1444"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 xml:space="preserve">Pozo Catarina 4 </w:t>
            </w:r>
          </w:p>
        </w:tc>
        <w:tc>
          <w:tcPr>
            <w:tcW w:w="2322" w:type="dxa"/>
          </w:tcPr>
          <w:p w:rsidR="00723037" w:rsidRPr="00FE0FA5" w:rsidRDefault="00723037" w:rsidP="00D35370">
            <w:pPr>
              <w:jc w:val="both"/>
              <w:rPr>
                <w:rFonts w:asciiTheme="majorHAnsi" w:hAnsiTheme="majorHAnsi" w:cstheme="majorHAnsi"/>
              </w:rPr>
            </w:pPr>
            <w:r w:rsidRPr="00FE0FA5">
              <w:rPr>
                <w:rFonts w:asciiTheme="majorHAnsi" w:hAnsiTheme="majorHAnsi" w:cstheme="majorHAnsi"/>
              </w:rPr>
              <w:t>Predio La Catarina S/N</w:t>
            </w:r>
          </w:p>
          <w:p w:rsidR="00723037" w:rsidRPr="00FE0FA5" w:rsidRDefault="00723037" w:rsidP="00D35370">
            <w:pPr>
              <w:rPr>
                <w:rFonts w:asciiTheme="majorHAnsi" w:hAnsiTheme="majorHAnsi" w:cstheme="majorHAnsi"/>
              </w:rPr>
            </w:pPr>
          </w:p>
        </w:tc>
        <w:tc>
          <w:tcPr>
            <w:tcW w:w="1189"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Activo</w:t>
            </w:r>
          </w:p>
        </w:tc>
        <w:tc>
          <w:tcPr>
            <w:tcW w:w="1361" w:type="dxa"/>
          </w:tcPr>
          <w:p w:rsidR="00723037" w:rsidRDefault="00723037" w:rsidP="00D35370">
            <w:pPr>
              <w:rPr>
                <w:rFonts w:asciiTheme="majorHAnsi" w:hAnsiTheme="majorHAnsi" w:cstheme="majorHAnsi"/>
              </w:rPr>
            </w:pPr>
            <w:r w:rsidRPr="00FE0FA5">
              <w:rPr>
                <w:rFonts w:asciiTheme="majorHAnsi" w:hAnsiTheme="majorHAnsi" w:cstheme="majorHAnsi"/>
              </w:rPr>
              <w:t xml:space="preserve">Ciudad Guzmán </w:t>
            </w:r>
          </w:p>
          <w:p w:rsidR="00723037" w:rsidRPr="00FE0FA5" w:rsidRDefault="00723037" w:rsidP="00D35370">
            <w:pPr>
              <w:rPr>
                <w:rFonts w:asciiTheme="majorHAnsi" w:hAnsiTheme="majorHAnsi" w:cstheme="majorHAnsi"/>
              </w:rPr>
            </w:pPr>
          </w:p>
        </w:tc>
        <w:tc>
          <w:tcPr>
            <w:tcW w:w="1495"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26027</w:t>
            </w:r>
          </w:p>
        </w:tc>
      </w:tr>
      <w:tr w:rsidR="00723037" w:rsidRPr="00FE0FA5" w:rsidTr="00D35370">
        <w:tc>
          <w:tcPr>
            <w:tcW w:w="1444"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 xml:space="preserve">Pozo Industrial </w:t>
            </w:r>
          </w:p>
        </w:tc>
        <w:tc>
          <w:tcPr>
            <w:tcW w:w="2322" w:type="dxa"/>
          </w:tcPr>
          <w:p w:rsidR="00723037" w:rsidRPr="00FE0FA5" w:rsidRDefault="00723037" w:rsidP="00D35370">
            <w:pPr>
              <w:jc w:val="both"/>
              <w:rPr>
                <w:rFonts w:asciiTheme="majorHAnsi" w:hAnsiTheme="majorHAnsi" w:cstheme="majorHAnsi"/>
              </w:rPr>
            </w:pPr>
            <w:r w:rsidRPr="00FE0FA5">
              <w:rPr>
                <w:rFonts w:asciiTheme="majorHAnsi" w:hAnsiTheme="majorHAnsi" w:cstheme="majorHAnsi"/>
              </w:rPr>
              <w:t>Parque Industrial 2000</w:t>
            </w:r>
          </w:p>
          <w:p w:rsidR="00723037" w:rsidRPr="00FE0FA5" w:rsidRDefault="00723037" w:rsidP="00D35370">
            <w:pPr>
              <w:rPr>
                <w:rFonts w:asciiTheme="majorHAnsi" w:hAnsiTheme="majorHAnsi" w:cstheme="majorHAnsi"/>
              </w:rPr>
            </w:pPr>
          </w:p>
        </w:tc>
        <w:tc>
          <w:tcPr>
            <w:tcW w:w="1189"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 xml:space="preserve">Activo </w:t>
            </w:r>
          </w:p>
        </w:tc>
        <w:tc>
          <w:tcPr>
            <w:tcW w:w="1361" w:type="dxa"/>
          </w:tcPr>
          <w:p w:rsidR="00723037" w:rsidRDefault="00723037" w:rsidP="00D35370">
            <w:pPr>
              <w:rPr>
                <w:rFonts w:asciiTheme="majorHAnsi" w:hAnsiTheme="majorHAnsi" w:cstheme="majorHAnsi"/>
              </w:rPr>
            </w:pPr>
            <w:r w:rsidRPr="00FE0FA5">
              <w:rPr>
                <w:rFonts w:asciiTheme="majorHAnsi" w:hAnsiTheme="majorHAnsi" w:cstheme="majorHAnsi"/>
              </w:rPr>
              <w:t xml:space="preserve">Ciudad Guzmán </w:t>
            </w:r>
          </w:p>
          <w:p w:rsidR="00723037" w:rsidRPr="00FE0FA5" w:rsidRDefault="00723037" w:rsidP="00D35370">
            <w:pPr>
              <w:rPr>
                <w:rFonts w:asciiTheme="majorHAnsi" w:hAnsiTheme="majorHAnsi" w:cstheme="majorHAnsi"/>
              </w:rPr>
            </w:pPr>
          </w:p>
        </w:tc>
        <w:tc>
          <w:tcPr>
            <w:tcW w:w="1495"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10851</w:t>
            </w:r>
          </w:p>
        </w:tc>
      </w:tr>
      <w:tr w:rsidR="00723037" w:rsidRPr="00FE0FA5" w:rsidTr="00D35370">
        <w:tc>
          <w:tcPr>
            <w:tcW w:w="1444" w:type="dxa"/>
          </w:tcPr>
          <w:p w:rsidR="00723037" w:rsidRDefault="00723037" w:rsidP="00D35370">
            <w:pPr>
              <w:rPr>
                <w:rFonts w:asciiTheme="majorHAnsi" w:hAnsiTheme="majorHAnsi" w:cstheme="majorHAnsi"/>
              </w:rPr>
            </w:pPr>
            <w:r>
              <w:rPr>
                <w:rFonts w:asciiTheme="majorHAnsi" w:hAnsiTheme="majorHAnsi" w:cstheme="majorHAnsi"/>
              </w:rPr>
              <w:t xml:space="preserve">Pozo La Condesa </w:t>
            </w:r>
          </w:p>
          <w:p w:rsidR="00723037" w:rsidRPr="00FE0FA5" w:rsidRDefault="00723037" w:rsidP="00D35370">
            <w:pPr>
              <w:rPr>
                <w:rFonts w:asciiTheme="majorHAnsi" w:hAnsiTheme="majorHAnsi" w:cstheme="majorHAnsi"/>
              </w:rPr>
            </w:pPr>
          </w:p>
        </w:tc>
        <w:tc>
          <w:tcPr>
            <w:tcW w:w="2322" w:type="dxa"/>
          </w:tcPr>
          <w:p w:rsidR="00723037" w:rsidRPr="00FE0FA5" w:rsidRDefault="00723037" w:rsidP="00D35370">
            <w:pPr>
              <w:jc w:val="both"/>
              <w:rPr>
                <w:rFonts w:asciiTheme="majorHAnsi" w:hAnsiTheme="majorHAnsi" w:cstheme="majorHAnsi"/>
              </w:rPr>
            </w:pPr>
            <w:r>
              <w:rPr>
                <w:rFonts w:asciiTheme="majorHAnsi" w:hAnsiTheme="majorHAnsi" w:cstheme="majorHAnsi"/>
              </w:rPr>
              <w:t>Avenida La Condesas S/N</w:t>
            </w:r>
          </w:p>
        </w:tc>
        <w:tc>
          <w:tcPr>
            <w:tcW w:w="1189" w:type="dxa"/>
          </w:tcPr>
          <w:p w:rsidR="00723037" w:rsidRPr="00FE0FA5" w:rsidRDefault="00723037" w:rsidP="00D35370">
            <w:pPr>
              <w:rPr>
                <w:rFonts w:asciiTheme="majorHAnsi" w:hAnsiTheme="majorHAnsi" w:cstheme="majorHAnsi"/>
              </w:rPr>
            </w:pPr>
            <w:r>
              <w:rPr>
                <w:rFonts w:asciiTheme="majorHAnsi" w:hAnsiTheme="majorHAnsi" w:cstheme="majorHAnsi"/>
              </w:rPr>
              <w:t>Activo</w:t>
            </w:r>
          </w:p>
        </w:tc>
        <w:tc>
          <w:tcPr>
            <w:tcW w:w="1361" w:type="dxa"/>
          </w:tcPr>
          <w:p w:rsidR="00723037" w:rsidRPr="00FE0FA5" w:rsidRDefault="00723037" w:rsidP="00D35370">
            <w:pPr>
              <w:rPr>
                <w:rFonts w:asciiTheme="majorHAnsi" w:hAnsiTheme="majorHAnsi" w:cstheme="majorHAnsi"/>
              </w:rPr>
            </w:pPr>
            <w:r>
              <w:rPr>
                <w:rFonts w:asciiTheme="majorHAnsi" w:hAnsiTheme="majorHAnsi" w:cstheme="majorHAnsi"/>
              </w:rPr>
              <w:t>Ciudad Guzmán</w:t>
            </w:r>
          </w:p>
        </w:tc>
        <w:tc>
          <w:tcPr>
            <w:tcW w:w="1495" w:type="dxa"/>
          </w:tcPr>
          <w:p w:rsidR="00723037" w:rsidRPr="00FE0FA5" w:rsidRDefault="00723037" w:rsidP="00D35370">
            <w:pPr>
              <w:rPr>
                <w:rFonts w:asciiTheme="majorHAnsi" w:hAnsiTheme="majorHAnsi" w:cstheme="majorHAnsi"/>
              </w:rPr>
            </w:pPr>
            <w:r>
              <w:rPr>
                <w:rFonts w:asciiTheme="majorHAnsi" w:hAnsiTheme="majorHAnsi" w:cstheme="majorHAnsi"/>
              </w:rPr>
              <w:t>32194</w:t>
            </w:r>
          </w:p>
        </w:tc>
      </w:tr>
      <w:tr w:rsidR="00723037" w:rsidRPr="00FE0FA5" w:rsidTr="00D35370">
        <w:tc>
          <w:tcPr>
            <w:tcW w:w="1444"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Pozo Catarina 2</w:t>
            </w:r>
          </w:p>
        </w:tc>
        <w:tc>
          <w:tcPr>
            <w:tcW w:w="2322" w:type="dxa"/>
          </w:tcPr>
          <w:p w:rsidR="00723037" w:rsidRPr="00FE0FA5" w:rsidRDefault="00723037" w:rsidP="00D35370">
            <w:pPr>
              <w:jc w:val="both"/>
              <w:rPr>
                <w:rFonts w:asciiTheme="majorHAnsi" w:hAnsiTheme="majorHAnsi" w:cstheme="majorHAnsi"/>
              </w:rPr>
            </w:pPr>
            <w:r w:rsidRPr="00FE0FA5">
              <w:rPr>
                <w:rFonts w:asciiTheme="majorHAnsi" w:hAnsiTheme="majorHAnsi" w:cstheme="majorHAnsi"/>
              </w:rPr>
              <w:t>Predio La Catarina 11 Catarina 2</w:t>
            </w:r>
          </w:p>
          <w:p w:rsidR="00723037" w:rsidRPr="00FE0FA5" w:rsidRDefault="00723037" w:rsidP="00D35370">
            <w:pPr>
              <w:rPr>
                <w:rFonts w:asciiTheme="majorHAnsi" w:hAnsiTheme="majorHAnsi" w:cstheme="majorHAnsi"/>
              </w:rPr>
            </w:pPr>
          </w:p>
        </w:tc>
        <w:tc>
          <w:tcPr>
            <w:tcW w:w="1189"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Activo</w:t>
            </w:r>
          </w:p>
        </w:tc>
        <w:tc>
          <w:tcPr>
            <w:tcW w:w="1361"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Ciudad Guzmán</w:t>
            </w:r>
          </w:p>
        </w:tc>
        <w:tc>
          <w:tcPr>
            <w:tcW w:w="1495"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26027</w:t>
            </w:r>
          </w:p>
        </w:tc>
      </w:tr>
      <w:tr w:rsidR="00723037" w:rsidRPr="00FE0FA5" w:rsidTr="00D35370">
        <w:tc>
          <w:tcPr>
            <w:tcW w:w="1444"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Pozo Catarina 1</w:t>
            </w:r>
          </w:p>
        </w:tc>
        <w:tc>
          <w:tcPr>
            <w:tcW w:w="2322" w:type="dxa"/>
          </w:tcPr>
          <w:p w:rsidR="00723037" w:rsidRPr="00FE0FA5" w:rsidRDefault="00723037" w:rsidP="00D35370">
            <w:pPr>
              <w:jc w:val="both"/>
              <w:rPr>
                <w:rFonts w:asciiTheme="majorHAnsi" w:hAnsiTheme="majorHAnsi" w:cstheme="majorHAnsi"/>
              </w:rPr>
            </w:pPr>
            <w:r w:rsidRPr="00FE0FA5">
              <w:rPr>
                <w:rFonts w:asciiTheme="majorHAnsi" w:hAnsiTheme="majorHAnsi" w:cstheme="majorHAnsi"/>
              </w:rPr>
              <w:t>Km 2 800 Carretera Laguna Catarina 1</w:t>
            </w:r>
          </w:p>
          <w:p w:rsidR="00723037" w:rsidRPr="00FE0FA5" w:rsidRDefault="00723037" w:rsidP="00D35370">
            <w:pPr>
              <w:rPr>
                <w:rFonts w:asciiTheme="majorHAnsi" w:hAnsiTheme="majorHAnsi" w:cstheme="majorHAnsi"/>
              </w:rPr>
            </w:pPr>
          </w:p>
        </w:tc>
        <w:tc>
          <w:tcPr>
            <w:tcW w:w="1189"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Activo</w:t>
            </w:r>
          </w:p>
        </w:tc>
        <w:tc>
          <w:tcPr>
            <w:tcW w:w="1361" w:type="dxa"/>
          </w:tcPr>
          <w:p w:rsidR="00723037" w:rsidRPr="00FE0FA5" w:rsidRDefault="00723037" w:rsidP="00D35370">
            <w:pPr>
              <w:rPr>
                <w:rFonts w:asciiTheme="majorHAnsi" w:hAnsiTheme="majorHAnsi" w:cstheme="majorHAnsi"/>
              </w:rPr>
            </w:pPr>
            <w:r w:rsidRPr="00FE0FA5">
              <w:rPr>
                <w:rFonts w:asciiTheme="majorHAnsi" w:hAnsiTheme="majorHAnsi" w:cstheme="majorHAnsi"/>
              </w:rPr>
              <w:t xml:space="preserve">Ciudad Guzmán </w:t>
            </w:r>
          </w:p>
        </w:tc>
        <w:tc>
          <w:tcPr>
            <w:tcW w:w="1495" w:type="dxa"/>
          </w:tcPr>
          <w:p w:rsidR="00723037" w:rsidRPr="00FE0FA5" w:rsidRDefault="00723037" w:rsidP="00D35370">
            <w:pPr>
              <w:rPr>
                <w:rFonts w:asciiTheme="majorHAnsi" w:hAnsiTheme="majorHAnsi" w:cstheme="majorHAnsi"/>
              </w:rPr>
            </w:pPr>
            <w:r>
              <w:rPr>
                <w:rFonts w:asciiTheme="majorHAnsi" w:hAnsiTheme="majorHAnsi" w:cstheme="majorHAnsi"/>
              </w:rPr>
              <w:t>5237</w:t>
            </w:r>
          </w:p>
        </w:tc>
      </w:tr>
      <w:tr w:rsidR="00723037" w:rsidRPr="00FE0FA5" w:rsidTr="00D35370">
        <w:tc>
          <w:tcPr>
            <w:tcW w:w="1444" w:type="dxa"/>
          </w:tcPr>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r>
              <w:rPr>
                <w:rFonts w:asciiTheme="majorHAnsi" w:hAnsiTheme="majorHAnsi" w:cstheme="majorHAnsi"/>
              </w:rPr>
              <w:t>Pozo Antorcha</w:t>
            </w:r>
          </w:p>
          <w:p w:rsidR="00723037" w:rsidRPr="00FE0FA5" w:rsidRDefault="00723037" w:rsidP="00D35370">
            <w:pPr>
              <w:rPr>
                <w:rFonts w:asciiTheme="majorHAnsi" w:hAnsiTheme="majorHAnsi" w:cstheme="majorHAnsi"/>
              </w:rPr>
            </w:pPr>
          </w:p>
        </w:tc>
        <w:tc>
          <w:tcPr>
            <w:tcW w:w="2322" w:type="dxa"/>
          </w:tcPr>
          <w:p w:rsidR="00723037" w:rsidRDefault="00723037" w:rsidP="00D35370">
            <w:pPr>
              <w:jc w:val="both"/>
              <w:rPr>
                <w:rFonts w:asciiTheme="majorHAnsi" w:hAnsiTheme="majorHAnsi" w:cstheme="majorHAnsi"/>
              </w:rPr>
            </w:pPr>
          </w:p>
          <w:p w:rsidR="00723037" w:rsidRDefault="00723037" w:rsidP="00D35370">
            <w:pPr>
              <w:jc w:val="both"/>
              <w:rPr>
                <w:rFonts w:asciiTheme="majorHAnsi" w:hAnsiTheme="majorHAnsi" w:cstheme="majorHAnsi"/>
              </w:rPr>
            </w:pPr>
          </w:p>
          <w:p w:rsidR="00723037" w:rsidRPr="00FE0FA5" w:rsidRDefault="00723037" w:rsidP="00D35370">
            <w:pPr>
              <w:jc w:val="both"/>
              <w:rPr>
                <w:rFonts w:asciiTheme="majorHAnsi" w:hAnsiTheme="majorHAnsi" w:cstheme="majorHAnsi"/>
              </w:rPr>
            </w:pPr>
            <w:r>
              <w:rPr>
                <w:rFonts w:asciiTheme="majorHAnsi" w:hAnsiTheme="majorHAnsi" w:cstheme="majorHAnsi"/>
              </w:rPr>
              <w:t>Calle Vicente Leñero S/N</w:t>
            </w:r>
          </w:p>
        </w:tc>
        <w:tc>
          <w:tcPr>
            <w:tcW w:w="1189" w:type="dxa"/>
          </w:tcPr>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p>
          <w:p w:rsidR="00723037" w:rsidRPr="00FE0FA5" w:rsidRDefault="00723037" w:rsidP="00D35370">
            <w:pPr>
              <w:rPr>
                <w:rFonts w:asciiTheme="majorHAnsi" w:hAnsiTheme="majorHAnsi" w:cstheme="majorHAnsi"/>
              </w:rPr>
            </w:pPr>
            <w:r>
              <w:rPr>
                <w:rFonts w:asciiTheme="majorHAnsi" w:hAnsiTheme="majorHAnsi" w:cstheme="majorHAnsi"/>
              </w:rPr>
              <w:t>Activo</w:t>
            </w:r>
          </w:p>
        </w:tc>
        <w:tc>
          <w:tcPr>
            <w:tcW w:w="1361" w:type="dxa"/>
          </w:tcPr>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p>
          <w:p w:rsidR="00723037" w:rsidRPr="00FE0FA5" w:rsidRDefault="00723037" w:rsidP="00D35370">
            <w:pPr>
              <w:rPr>
                <w:rFonts w:asciiTheme="majorHAnsi" w:hAnsiTheme="majorHAnsi" w:cstheme="majorHAnsi"/>
              </w:rPr>
            </w:pPr>
            <w:r>
              <w:rPr>
                <w:rFonts w:asciiTheme="majorHAnsi" w:hAnsiTheme="majorHAnsi" w:cstheme="majorHAnsi"/>
              </w:rPr>
              <w:t>Ciudad Guzmán</w:t>
            </w:r>
          </w:p>
        </w:tc>
        <w:tc>
          <w:tcPr>
            <w:tcW w:w="1495" w:type="dxa"/>
          </w:tcPr>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r>
              <w:rPr>
                <w:rFonts w:asciiTheme="majorHAnsi" w:hAnsiTheme="majorHAnsi" w:cstheme="majorHAnsi"/>
              </w:rPr>
              <w:t>43945</w:t>
            </w:r>
          </w:p>
        </w:tc>
      </w:tr>
      <w:tr w:rsidR="00723037" w:rsidRPr="00FE0FA5" w:rsidTr="00D35370">
        <w:tc>
          <w:tcPr>
            <w:tcW w:w="1444" w:type="dxa"/>
          </w:tcPr>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r>
              <w:rPr>
                <w:rFonts w:asciiTheme="majorHAnsi" w:hAnsiTheme="majorHAnsi" w:cstheme="majorHAnsi"/>
              </w:rPr>
              <w:t>Pozo 13</w:t>
            </w:r>
          </w:p>
          <w:p w:rsidR="00723037" w:rsidRDefault="00723037" w:rsidP="00D35370">
            <w:pPr>
              <w:rPr>
                <w:rFonts w:asciiTheme="majorHAnsi" w:hAnsiTheme="majorHAnsi" w:cstheme="majorHAnsi"/>
              </w:rPr>
            </w:pPr>
            <w:r>
              <w:rPr>
                <w:rFonts w:asciiTheme="majorHAnsi" w:hAnsiTheme="majorHAnsi" w:cstheme="majorHAnsi"/>
              </w:rPr>
              <w:t>Bugambilias</w:t>
            </w:r>
          </w:p>
          <w:p w:rsidR="00723037" w:rsidRDefault="00723037" w:rsidP="00D35370">
            <w:pPr>
              <w:rPr>
                <w:rFonts w:asciiTheme="majorHAnsi" w:hAnsiTheme="majorHAnsi" w:cstheme="majorHAnsi"/>
              </w:rPr>
            </w:pPr>
          </w:p>
        </w:tc>
        <w:tc>
          <w:tcPr>
            <w:tcW w:w="2322" w:type="dxa"/>
          </w:tcPr>
          <w:p w:rsidR="00723037" w:rsidRDefault="00723037" w:rsidP="00D35370">
            <w:pPr>
              <w:rPr>
                <w:rFonts w:asciiTheme="majorHAnsi" w:hAnsiTheme="majorHAnsi" w:cstheme="majorHAnsi"/>
              </w:rPr>
            </w:pPr>
            <w:r>
              <w:rPr>
                <w:rFonts w:asciiTheme="majorHAnsi" w:hAnsiTheme="majorHAnsi" w:cstheme="majorHAnsi"/>
              </w:rPr>
              <w:t xml:space="preserve">Prol. Jalisco, Esq. Jilguero. Colonia Bugambilias </w:t>
            </w:r>
          </w:p>
        </w:tc>
        <w:tc>
          <w:tcPr>
            <w:tcW w:w="1189" w:type="dxa"/>
          </w:tcPr>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r>
              <w:rPr>
                <w:rFonts w:asciiTheme="majorHAnsi" w:hAnsiTheme="majorHAnsi" w:cstheme="majorHAnsi"/>
              </w:rPr>
              <w:t>En proceso de reactivación</w:t>
            </w:r>
          </w:p>
          <w:p w:rsidR="00723037" w:rsidRDefault="00723037" w:rsidP="00D35370">
            <w:pPr>
              <w:rPr>
                <w:rFonts w:asciiTheme="majorHAnsi" w:hAnsiTheme="majorHAnsi" w:cstheme="majorHAnsi"/>
              </w:rPr>
            </w:pPr>
            <w:r>
              <w:rPr>
                <w:rFonts w:asciiTheme="majorHAnsi" w:hAnsiTheme="majorHAnsi" w:cstheme="majorHAnsi"/>
              </w:rPr>
              <w:t xml:space="preserve"> </w:t>
            </w:r>
          </w:p>
        </w:tc>
        <w:tc>
          <w:tcPr>
            <w:tcW w:w="1361" w:type="dxa"/>
          </w:tcPr>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r>
              <w:rPr>
                <w:rFonts w:asciiTheme="majorHAnsi" w:hAnsiTheme="majorHAnsi" w:cstheme="majorHAnsi"/>
              </w:rPr>
              <w:t>Ciudad Guzmán</w:t>
            </w:r>
          </w:p>
        </w:tc>
        <w:tc>
          <w:tcPr>
            <w:tcW w:w="1495" w:type="dxa"/>
          </w:tcPr>
          <w:p w:rsidR="00723037" w:rsidRDefault="00723037" w:rsidP="00D35370">
            <w:pPr>
              <w:rPr>
                <w:rFonts w:asciiTheme="majorHAnsi" w:hAnsiTheme="majorHAnsi" w:cstheme="majorHAnsi"/>
              </w:rPr>
            </w:pPr>
          </w:p>
          <w:p w:rsidR="00723037" w:rsidRDefault="00723037" w:rsidP="00D35370">
            <w:pPr>
              <w:rPr>
                <w:rFonts w:asciiTheme="majorHAnsi" w:hAnsiTheme="majorHAnsi" w:cstheme="majorHAnsi"/>
              </w:rPr>
            </w:pPr>
            <w:r>
              <w:rPr>
                <w:rFonts w:asciiTheme="majorHAnsi" w:hAnsiTheme="majorHAnsi" w:cstheme="majorHAnsi"/>
              </w:rPr>
              <w:t>Corett –II-12/2000</w:t>
            </w:r>
          </w:p>
        </w:tc>
      </w:tr>
    </w:tbl>
    <w:p w:rsidR="00723037" w:rsidRPr="00FE0FA5" w:rsidRDefault="00723037" w:rsidP="00723037">
      <w:pPr>
        <w:jc w:val="both"/>
        <w:rPr>
          <w:rFonts w:asciiTheme="majorHAnsi" w:hAnsiTheme="majorHAnsi" w:cstheme="majorHAnsi"/>
        </w:rPr>
      </w:pPr>
    </w:p>
    <w:p w:rsidR="00AA1F7E" w:rsidRPr="009B446F" w:rsidRDefault="00723037" w:rsidP="00435BE2">
      <w:pPr>
        <w:spacing w:line="360" w:lineRule="auto"/>
        <w:jc w:val="both"/>
        <w:rPr>
          <w:rFonts w:ascii="Arial" w:hAnsi="Arial" w:cs="Arial"/>
          <w:sz w:val="28"/>
          <w:szCs w:val="28"/>
        </w:rPr>
      </w:pPr>
      <w:r w:rsidRPr="00723037">
        <w:rPr>
          <w:rFonts w:ascii="Arial" w:hAnsi="Arial" w:cs="Arial"/>
          <w:i/>
          <w:sz w:val="28"/>
          <w:szCs w:val="28"/>
        </w:rPr>
        <w:t xml:space="preserve">Mismos bienes que, como ya lo mencioné, actualmente se encuentran en posesión de dicho Organismo Operador y donde se localizan los pozos profundos referidos, inmuebles que se indica, son destinados para los fines de prestación del servicio público de agua potable en nuestro Municipio. A mayor abundancia, paso a transcribir lo que a la letra menciona el oficio en cuestión en su segundo párrafo: “El Organismo se encuentra en proceso de actualización de título de asignación de SAPAZA (Concesiones de los pozos ante CONAGUA), con el fin de realizar el trámite de modificación para corregir las coordenadas de los puntos de extracción de las aguas nacionales, localidades que se benefician con las aguas nacionales, ubicación de los predios donde se encuentran los pozos profundos, equipos de bombeo instalados y régimen de </w:t>
      </w:r>
      <w:r w:rsidRPr="00723037">
        <w:rPr>
          <w:rFonts w:ascii="Arial" w:hAnsi="Arial" w:cs="Arial"/>
          <w:i/>
          <w:sz w:val="28"/>
          <w:szCs w:val="28"/>
        </w:rPr>
        <w:lastRenderedPageBreak/>
        <w:t xml:space="preserve">demanda, por lo que para el trámite administrativo es necesario que se exhiba el contrato de comodato entre el Organismo Operador y el Municipio en caso del predio sea propiedad de este último. Los contratos de comodato deberán tener una vigencia al menos hasta el día 14 de septiembre de 2044 (fecha de vencimiento del título de asignación). Por lo que solicito de su apoyo para elevar al pleno del Ayuntamiento la propuesta de aprobación de un Contrato de Comodato Maestro donde incluya todos los pozos para el trámite señalado”  2.- En éste sentido, el Artículo 93 de la Ley del Gobierno y la Administración Pública Municipal del Estado de Jalisco, establece que los municipios deben conservar y preservar los bienes integrantes del patrimonio municipal en condiciones apropiadas para su aprovechamiento, por lo tanto, en aras de preservar dicha propiedad y que ésta sea utilizada única y exclusivamente para la prestación del servicio de agua potable, facultad constitucional del Municipio delegada al Organismo Operador SAPAZA, se considera viable otorgar mediante contrato de Comodato, la posesión al organismo de Sistema de Agua Potable que opera en nuestro Municipio, por el tiempo que así lo solicita. Lo anterior en virtud del trámite administrativo de prórroga del Título de Asignación de Aguas Nacionales Subterráneas número 4JAL101050/12HMGE94, a nombre del Organismo Operador, y que, de conformidad con la Ley de Aguas Nacionales y su Reglamento, se otorgaría por el mismo plazo de vigencia de 22 años.  LEY DE AGUAS NACIONALES: “ARTÍCULO 24. El término de la concesión o asignación para la explotación, uso o aprovechamiento de las aguas nacionales no será menor de cinco ni mayor de treinta años, de acuerdo con la prelación del uso específico del cual se trate, las prioridades de desarrollo, el beneficio social y el </w:t>
      </w:r>
      <w:r w:rsidRPr="00723037">
        <w:rPr>
          <w:rFonts w:ascii="Arial" w:hAnsi="Arial" w:cs="Arial"/>
          <w:i/>
          <w:sz w:val="28"/>
          <w:szCs w:val="28"/>
        </w:rPr>
        <w:lastRenderedPageBreak/>
        <w:t>capital invertido o por invertir en forma comprobable en el aprovechamiento respectivo. En la duración de las concesiones y asignaciones, "la Autoridad del Agua" tomará en consideración las condiciones que guarde la fuente de suministro, la prelación de usos vigentes en la región que corresponda y las expectativas de crecimiento de dichos usos. Las concesiones o asignaciones en los términos del Artículo 22 de ésta Ley, serán objeto de prórroga hasta por igual término y características del título vigente por el que se hubieren otorgado, siempre y cuando sus titulares no incurrieren en las causales de terminación previstas en la presente Ley, se cumpla con lo dispuesto en el Párrafo Segundo del Artículo 22 de esta Ley y en el presente Artículo y lo soliciten dentro de los últimos cinco años previos al término de su vigencia, al menos seis meses antes de su vencimiento”.</w:t>
      </w:r>
      <w:r w:rsidR="003F77A7">
        <w:rPr>
          <w:rFonts w:ascii="Arial" w:hAnsi="Arial" w:cs="Arial"/>
          <w:i/>
          <w:sz w:val="28"/>
          <w:szCs w:val="28"/>
        </w:rPr>
        <w:t xml:space="preserve"> </w:t>
      </w:r>
      <w:r w:rsidRPr="003F77A7">
        <w:rPr>
          <w:rFonts w:ascii="Arial" w:hAnsi="Arial" w:cs="Arial"/>
          <w:i/>
          <w:sz w:val="28"/>
          <w:szCs w:val="28"/>
        </w:rPr>
        <w:t xml:space="preserve">3.- Finalmente, vale la pena hacer la aclaración de que, de acuerdo a información proporcionada por la Jefatura de Patrimonio de nuestro Municipio, en conjunto con el OPD de SAPAZA, mediante oficio número HPM/DA/PM-471-2023 de fecha 28 de agosto, se informó que se detectó la existencia tanto física </w:t>
      </w:r>
      <w:r w:rsidR="003F77A7" w:rsidRPr="003F77A7">
        <w:rPr>
          <w:rFonts w:ascii="Arial" w:hAnsi="Arial" w:cs="Arial"/>
          <w:i/>
          <w:sz w:val="28"/>
          <w:szCs w:val="28"/>
        </w:rPr>
        <w:t>como</w:t>
      </w:r>
      <w:r w:rsidRPr="003F77A7">
        <w:rPr>
          <w:rFonts w:ascii="Arial" w:hAnsi="Arial" w:cs="Arial"/>
          <w:i/>
          <w:sz w:val="28"/>
          <w:szCs w:val="28"/>
        </w:rPr>
        <w:t xml:space="preserve"> jurídica de por lo menos dos antenas de telecomunicaciones con su respectivo equipamiento, instaladas en dos predios que coinciden con dos de los inmuebles en que se ubican dos de los pozos de agua sobre los que se solicita la suscripción del contrato de comodato, motivo de la presente iniciativa. En éste sentido, se hace la aclaración de que el Municipio se reserva el usufructo únicamente de la superficie de terreno que comprende la instalación de las antenas y equipo de telecomunicación vinculado a las mismas. Por lo que dicha superficie no </w:t>
      </w:r>
      <w:r w:rsidR="003F77A7" w:rsidRPr="003F77A7">
        <w:rPr>
          <w:rFonts w:ascii="Arial" w:hAnsi="Arial" w:cs="Arial"/>
          <w:i/>
          <w:sz w:val="28"/>
          <w:szCs w:val="28"/>
        </w:rPr>
        <w:t>formaría</w:t>
      </w:r>
      <w:r w:rsidRPr="003F77A7">
        <w:rPr>
          <w:rFonts w:ascii="Arial" w:hAnsi="Arial" w:cs="Arial"/>
          <w:i/>
          <w:sz w:val="28"/>
          <w:szCs w:val="28"/>
        </w:rPr>
        <w:t xml:space="preserve"> parte del contrato de comodato en cuestión. Dejando aclarado </w:t>
      </w:r>
      <w:r w:rsidRPr="003F77A7">
        <w:rPr>
          <w:rFonts w:ascii="Arial" w:hAnsi="Arial" w:cs="Arial"/>
          <w:i/>
          <w:sz w:val="28"/>
          <w:szCs w:val="28"/>
        </w:rPr>
        <w:lastRenderedPageBreak/>
        <w:t>que en caso de que existan otras antenas de telecomunicaciones en alguno de los predios restantes que formaran parte del contrato de comodato en cuestión y que por causas de fuerza mayor aún no hayan sido detectada su existencia física y/o jurídica hasta el momento, les será aplicada la misma regla respecto de reservarse el usufructo para nuestro Municipio. Por los motivos antes expuestos, me permito presentar los siguientes; CONSIDERANDOS:</w:t>
      </w:r>
      <w:r w:rsidR="003F77A7" w:rsidRPr="003F77A7">
        <w:rPr>
          <w:rFonts w:ascii="Arial" w:hAnsi="Arial" w:cs="Arial"/>
          <w:i/>
          <w:sz w:val="28"/>
          <w:szCs w:val="28"/>
        </w:rPr>
        <w:t xml:space="preserve"> </w:t>
      </w:r>
      <w:r w:rsidRPr="003F77A7">
        <w:rPr>
          <w:rFonts w:ascii="Arial" w:hAnsi="Arial" w:cs="Arial"/>
          <w:i/>
          <w:sz w:val="28"/>
          <w:szCs w:val="28"/>
        </w:rPr>
        <w:t>1.- Que es procedente respecto a la viabilidad de otorgar en comodato los inmuebles descritos a supra líneas, de conformidad con lo establecido en el Reglamento Interior del Ayuntamiento de Zapotlán el Grande, Jalisco. 2.- Se anexa para análisis del Pleno del Ayuntamiento, los documentos que acreditan la existencia y propiedad de las áreas de cesión materia del contrato de comodato que se pretenden aprobar. Por lo anteriormente expuesto de conformidad a todo lo dispuesto y aplicables del Reglamento Interior del Ayuntamiento; se propone al pleno de éste H. Ayuntamiento para su discusión y en su caso aprobación, iniciativa que contiene los siguientes PUNTOS DE ACUERDO:</w:t>
      </w:r>
      <w:r w:rsidR="003F77A7" w:rsidRPr="003F77A7">
        <w:rPr>
          <w:rFonts w:ascii="Arial" w:hAnsi="Arial" w:cs="Arial"/>
          <w:i/>
          <w:sz w:val="28"/>
          <w:szCs w:val="28"/>
        </w:rPr>
        <w:t xml:space="preserve"> </w:t>
      </w:r>
      <w:r w:rsidRPr="003F77A7">
        <w:rPr>
          <w:rFonts w:ascii="Arial" w:hAnsi="Arial" w:cs="Arial"/>
          <w:i/>
          <w:sz w:val="28"/>
          <w:szCs w:val="28"/>
        </w:rPr>
        <w:t xml:space="preserve">PRIMERO.- Se aprueba y autoriza al Municipio de Zapotlán el Grande, otorgar en Comodato con destino para la operación de los Pozos Profundos a que se refiere ésta iniciativa, los bienes inmuebles que quedaron descritos en el cuerpo de la presente; mismos que actualmente se encuentran en posesión de dicho Organismo Operador y donde se localizan los pozos profundos de que se trata; comodato a otorgarse a favor del Organismo Público Descentralizado denominado SAPAZA (Sistema de Agua Potable de Zapotlán). SEGUNDO.- Se instruya a la Dirección Jurídica Municipal para que realice las revisión y adecuaciones pertinentes al Contrato de Comodato entre el Municipio de </w:t>
      </w:r>
      <w:r w:rsidRPr="003F77A7">
        <w:rPr>
          <w:rFonts w:ascii="Arial" w:hAnsi="Arial" w:cs="Arial"/>
          <w:i/>
          <w:sz w:val="28"/>
          <w:szCs w:val="28"/>
        </w:rPr>
        <w:lastRenderedPageBreak/>
        <w:t>Zapotlán el Grande, Jalisco y el Organismo Público Descentralizado denominado SAPAZA (Sistema de Agua Potable de Zapotlán), previo a que sea firmado, en los siguientes términos:</w:t>
      </w:r>
      <w:r w:rsidR="003F77A7">
        <w:rPr>
          <w:rFonts w:ascii="Arial" w:hAnsi="Arial" w:cs="Arial"/>
          <w:i/>
          <w:sz w:val="28"/>
          <w:szCs w:val="28"/>
        </w:rPr>
        <w:t xml:space="preserve"> *</w:t>
      </w:r>
      <w:r w:rsidRPr="003F77A7">
        <w:rPr>
          <w:rFonts w:ascii="Arial" w:hAnsi="Arial" w:cs="Arial"/>
          <w:i/>
          <w:sz w:val="28"/>
          <w:szCs w:val="28"/>
        </w:rPr>
        <w:t xml:space="preserve">Vigencia: Por 22 años a partir de la fecha de suscripción del contrato; </w:t>
      </w:r>
      <w:r w:rsidR="003F77A7">
        <w:rPr>
          <w:rFonts w:ascii="Arial" w:hAnsi="Arial" w:cs="Arial"/>
          <w:i/>
          <w:sz w:val="28"/>
          <w:szCs w:val="28"/>
        </w:rPr>
        <w:t>*</w:t>
      </w:r>
      <w:r w:rsidRPr="003F77A7">
        <w:rPr>
          <w:rFonts w:ascii="Arial" w:hAnsi="Arial" w:cs="Arial"/>
          <w:i/>
          <w:sz w:val="28"/>
          <w:szCs w:val="28"/>
        </w:rPr>
        <w:t xml:space="preserve">Con destino para la operación de los Pozos Profundos que se encuentran dentro </w:t>
      </w:r>
      <w:r w:rsidR="003F77A7">
        <w:rPr>
          <w:rFonts w:ascii="Arial" w:hAnsi="Arial" w:cs="Arial"/>
          <w:i/>
          <w:sz w:val="28"/>
          <w:szCs w:val="28"/>
        </w:rPr>
        <w:t>de las respectivas propiedades. *</w:t>
      </w:r>
      <w:r w:rsidRPr="003F77A7">
        <w:rPr>
          <w:rFonts w:ascii="Arial" w:hAnsi="Arial" w:cs="Arial"/>
          <w:i/>
          <w:sz w:val="28"/>
          <w:szCs w:val="28"/>
        </w:rPr>
        <w:t xml:space="preserve">La infraestructura, mejoras, accesorios y demás aditamentos que se realicen en el inmueble, pasaran a ser parte integrante del patrimonio municipal, por lo que el comodatario no generará derechos sobre el mismo. </w:t>
      </w:r>
      <w:r w:rsidR="003F77A7">
        <w:rPr>
          <w:rFonts w:ascii="Arial" w:hAnsi="Arial" w:cs="Arial"/>
          <w:i/>
          <w:sz w:val="28"/>
          <w:szCs w:val="28"/>
        </w:rPr>
        <w:t>*</w:t>
      </w:r>
      <w:r w:rsidRPr="003F77A7">
        <w:rPr>
          <w:rFonts w:ascii="Arial" w:hAnsi="Arial" w:cs="Arial"/>
          <w:i/>
          <w:sz w:val="28"/>
          <w:szCs w:val="28"/>
        </w:rPr>
        <w:t xml:space="preserve">No ceder a ningún tercero parcial o totalmente los derechos derivados de éste contrato, ni otorgar en sub-comodato o sub-arrendamiento los inmuebles materia del mismo. </w:t>
      </w:r>
      <w:r w:rsidR="00E659B8">
        <w:rPr>
          <w:rFonts w:ascii="Arial" w:hAnsi="Arial" w:cs="Arial"/>
          <w:i/>
          <w:sz w:val="28"/>
          <w:szCs w:val="28"/>
        </w:rPr>
        <w:t>*</w:t>
      </w:r>
      <w:r w:rsidRPr="00E659B8">
        <w:rPr>
          <w:rFonts w:ascii="Arial" w:hAnsi="Arial" w:cs="Arial"/>
          <w:i/>
          <w:sz w:val="28"/>
          <w:szCs w:val="28"/>
        </w:rPr>
        <w:t>De no cumplirse estas condicionantes así como las demás establecidas en el Contrato de Comodato que sea celebrado entre las partes, así como no apegarse a lo establecido por los artículos 2147 al 2166 de la Legislación Civil del Estado de Jalisco, el contrato dejará de surtir sus efectos y será revocado en forma inmediata, debiendo reintegrar los predios al Munic</w:t>
      </w:r>
      <w:r w:rsidR="00E659B8">
        <w:rPr>
          <w:rFonts w:ascii="Arial" w:hAnsi="Arial" w:cs="Arial"/>
          <w:i/>
          <w:sz w:val="28"/>
          <w:szCs w:val="28"/>
        </w:rPr>
        <w:t xml:space="preserve">ipio en caso de incumplimiento. </w:t>
      </w:r>
      <w:r w:rsidRPr="003F77A7">
        <w:rPr>
          <w:rFonts w:ascii="Arial" w:hAnsi="Arial" w:cs="Arial"/>
          <w:i/>
          <w:sz w:val="28"/>
          <w:szCs w:val="28"/>
        </w:rPr>
        <w:t xml:space="preserve">TERCERO.- Se autoriza a los representantes del Ayuntamiento, Presidente Municipal, Síndica Municipal y Secretaria de Gobierno municipal, para suscribir el contrato de comodato así como la documentación inherente al cumplimiento del presente acuerdo. CUARTO.- </w:t>
      </w:r>
      <w:r w:rsidR="00E659B8" w:rsidRPr="003F77A7">
        <w:rPr>
          <w:rFonts w:ascii="Arial" w:hAnsi="Arial" w:cs="Arial"/>
          <w:i/>
          <w:sz w:val="28"/>
          <w:szCs w:val="28"/>
        </w:rPr>
        <w:t>Cúmplase</w:t>
      </w:r>
      <w:r w:rsidRPr="003F77A7">
        <w:rPr>
          <w:rFonts w:ascii="Arial" w:hAnsi="Arial" w:cs="Arial"/>
          <w:i/>
          <w:sz w:val="28"/>
          <w:szCs w:val="28"/>
        </w:rPr>
        <w:t xml:space="preserve"> lo establecido en el artículo transitorio sexto del Decreto de creación del OPD de SAPAZA, publicado el 26 de julio del año 2005, en el sentido de que para realizar la transferencia de los bienes inmuebles destinados a la prestación de los servicios de agua potable, drenaje, alcantarillado y saneamiento, formaran parte de SAPAZA.</w:t>
      </w:r>
      <w:r w:rsidR="00E659B8">
        <w:rPr>
          <w:rFonts w:ascii="Arial" w:hAnsi="Arial" w:cs="Arial"/>
          <w:i/>
          <w:sz w:val="28"/>
          <w:szCs w:val="28"/>
        </w:rPr>
        <w:t xml:space="preserve"> </w:t>
      </w:r>
      <w:r w:rsidRPr="003F77A7">
        <w:rPr>
          <w:rFonts w:ascii="Arial" w:hAnsi="Arial" w:cs="Arial"/>
          <w:i/>
          <w:sz w:val="28"/>
          <w:szCs w:val="28"/>
        </w:rPr>
        <w:t xml:space="preserve">QUINTO.- </w:t>
      </w:r>
      <w:r w:rsidR="00E659B8" w:rsidRPr="003F77A7">
        <w:rPr>
          <w:rFonts w:ascii="Arial" w:hAnsi="Arial" w:cs="Arial"/>
          <w:i/>
          <w:sz w:val="28"/>
          <w:szCs w:val="28"/>
        </w:rPr>
        <w:t>Instrúyase</w:t>
      </w:r>
      <w:r w:rsidRPr="003F77A7">
        <w:rPr>
          <w:rFonts w:ascii="Arial" w:hAnsi="Arial" w:cs="Arial"/>
          <w:i/>
          <w:sz w:val="28"/>
          <w:szCs w:val="28"/>
        </w:rPr>
        <w:t xml:space="preserve"> al Director </w:t>
      </w:r>
      <w:r w:rsidRPr="003F77A7">
        <w:rPr>
          <w:rFonts w:ascii="Arial" w:hAnsi="Arial" w:cs="Arial"/>
          <w:i/>
          <w:sz w:val="28"/>
          <w:szCs w:val="28"/>
        </w:rPr>
        <w:lastRenderedPageBreak/>
        <w:t>de SAPAZA para que todos los inmuebles que posean pozos que ya no sean o vayan a ser utilizados, sean devueltos al Ayuntamiento de Zapotlán el Grande. SEXTO.- Notifíquese el contenido de la presente a la Sindicatura Municipal, Dirección Jurídica Municipal, al Departamento de Patrimonio Municipal y al Director General del Organismo Público Descentralizado denominado SAPAZA (Sistema de Agua Potable de Zapotlán), para los efectos a que haya lugar. ATENTAMENTE</w:t>
      </w:r>
      <w:r w:rsidR="00E659B8">
        <w:rPr>
          <w:rFonts w:ascii="Arial" w:hAnsi="Arial" w:cs="Arial"/>
          <w:i/>
          <w:sz w:val="28"/>
          <w:szCs w:val="28"/>
        </w:rPr>
        <w:t xml:space="preserve"> </w:t>
      </w:r>
      <w:r w:rsidRPr="003F77A7">
        <w:rPr>
          <w:rFonts w:ascii="Arial" w:hAnsi="Arial" w:cs="Arial"/>
          <w:i/>
          <w:sz w:val="28"/>
          <w:szCs w:val="28"/>
        </w:rPr>
        <w:t>“2023, año del 140 aniversario del natalicio de José Clemente Orozco”</w:t>
      </w:r>
      <w:r w:rsidR="00E659B8">
        <w:rPr>
          <w:rFonts w:ascii="Arial" w:hAnsi="Arial" w:cs="Arial"/>
          <w:i/>
          <w:sz w:val="28"/>
          <w:szCs w:val="28"/>
        </w:rPr>
        <w:t xml:space="preserve"> </w:t>
      </w:r>
      <w:r w:rsidRPr="003F77A7">
        <w:rPr>
          <w:rFonts w:ascii="Arial" w:hAnsi="Arial" w:cs="Arial"/>
          <w:i/>
          <w:sz w:val="28"/>
          <w:szCs w:val="28"/>
        </w:rPr>
        <w:t>Ciudad Guzmán, Municipio de Zapotlán el Grande, Jalisco. A 18 de septiembre de 2023.</w:t>
      </w:r>
      <w:r w:rsidR="00E659B8">
        <w:rPr>
          <w:rFonts w:ascii="Arial" w:hAnsi="Arial" w:cs="Arial"/>
          <w:i/>
          <w:sz w:val="28"/>
          <w:szCs w:val="28"/>
        </w:rPr>
        <w:t xml:space="preserve"> </w:t>
      </w:r>
      <w:r w:rsidRPr="003F77A7">
        <w:rPr>
          <w:rFonts w:ascii="Arial" w:hAnsi="Arial" w:cs="Arial"/>
          <w:i/>
          <w:sz w:val="28"/>
          <w:szCs w:val="28"/>
        </w:rPr>
        <w:t>Lic. Yuritzi Alejandra Hermosillo Tejeda Regidora Presidenta de la Comisión Edilicia Permanente de Agua Potable y Saneamiento</w:t>
      </w:r>
      <w:r w:rsidR="00E659B8">
        <w:rPr>
          <w:rFonts w:ascii="Arial" w:hAnsi="Arial" w:cs="Arial"/>
          <w:i/>
          <w:sz w:val="28"/>
          <w:szCs w:val="28"/>
        </w:rPr>
        <w:t xml:space="preserve"> </w:t>
      </w:r>
      <w:r w:rsidR="00E659B8">
        <w:rPr>
          <w:rFonts w:ascii="Arial" w:hAnsi="Arial" w:cs="Arial"/>
          <w:b/>
          <w:i/>
          <w:sz w:val="28"/>
          <w:szCs w:val="28"/>
        </w:rPr>
        <w:t xml:space="preserve">FIRMA” </w:t>
      </w:r>
      <w:r w:rsidR="00190191">
        <w:rPr>
          <w:rFonts w:ascii="Arial" w:hAnsi="Arial" w:cs="Arial"/>
          <w:b/>
          <w:i/>
          <w:sz w:val="28"/>
          <w:szCs w:val="28"/>
        </w:rPr>
        <w:t xml:space="preserve">- - - - - - C. Regidor Raúl Chávez García: </w:t>
      </w:r>
      <w:r w:rsidR="00190191">
        <w:rPr>
          <w:rFonts w:ascii="Arial" w:hAnsi="Arial" w:cs="Arial"/>
          <w:sz w:val="28"/>
          <w:szCs w:val="28"/>
        </w:rPr>
        <w:t xml:space="preserve">Gracias Secretaria. Me llama la atención, dos pozos en especial; uno es el pozo No. 3 que es de Bugambilias que, por ahí, en el 2018 dos mil dieciocho, regresamos ya como Patrimonio aquí al Ayuntamiento, porque el estudio geofísico </w:t>
      </w:r>
      <w:r w:rsidR="00625A7A">
        <w:rPr>
          <w:rFonts w:ascii="Arial" w:hAnsi="Arial" w:cs="Arial"/>
          <w:sz w:val="28"/>
          <w:szCs w:val="28"/>
        </w:rPr>
        <w:t xml:space="preserve">fue negativo. En </w:t>
      </w:r>
      <w:r w:rsidR="002925A3">
        <w:rPr>
          <w:rFonts w:ascii="Arial" w:hAnsi="Arial" w:cs="Arial"/>
          <w:sz w:val="28"/>
          <w:szCs w:val="28"/>
        </w:rPr>
        <w:t>este momento, prácticamente es un área en donde hay unas antenas de Telmex, pero no tienen nada, prácticamente ni está funcionando, ni siquiera está cercado. Y, lo otro que me llama la atención</w:t>
      </w:r>
      <w:r w:rsidR="00080F00">
        <w:rPr>
          <w:rFonts w:ascii="Arial" w:hAnsi="Arial" w:cs="Arial"/>
          <w:sz w:val="28"/>
          <w:szCs w:val="28"/>
        </w:rPr>
        <w:t xml:space="preserve">, el pozo No. 9 nueve, que está en el tema del punto anterior del compañero, Jorge, de que ese pozo no lo anexan aquí al tema, y en ese pozo sí hay estudio geofísico y aparte, es un lugar estratégico para la reserva de SAPAZA. Son los únicos puntos que traigo, ojalá, me pueda dar respuesta compañera, es cuanto. </w:t>
      </w:r>
      <w:r w:rsidR="00080F00">
        <w:rPr>
          <w:rFonts w:ascii="Arial" w:hAnsi="Arial" w:cs="Arial"/>
          <w:b/>
          <w:i/>
          <w:sz w:val="28"/>
          <w:szCs w:val="28"/>
        </w:rPr>
        <w:t xml:space="preserve">C. Regidora Yuritzi Alejandra Hermosillo Tejeda: </w:t>
      </w:r>
      <w:r w:rsidR="00080F00">
        <w:rPr>
          <w:rFonts w:ascii="Arial" w:hAnsi="Arial" w:cs="Arial"/>
          <w:sz w:val="28"/>
          <w:szCs w:val="28"/>
        </w:rPr>
        <w:t xml:space="preserve">Muchas gracias. </w:t>
      </w:r>
      <w:r w:rsidR="00BF0AD3">
        <w:rPr>
          <w:rFonts w:ascii="Arial" w:hAnsi="Arial" w:cs="Arial"/>
          <w:sz w:val="28"/>
          <w:szCs w:val="28"/>
        </w:rPr>
        <w:t>Cualquiera de estos pozos,</w:t>
      </w:r>
      <w:r w:rsidR="00080F00">
        <w:rPr>
          <w:rFonts w:ascii="Arial" w:hAnsi="Arial" w:cs="Arial"/>
          <w:sz w:val="28"/>
          <w:szCs w:val="28"/>
        </w:rPr>
        <w:t xml:space="preserve"> </w:t>
      </w:r>
      <w:r w:rsidR="00BF0AD3">
        <w:rPr>
          <w:rFonts w:ascii="Arial" w:hAnsi="Arial" w:cs="Arial"/>
          <w:sz w:val="28"/>
          <w:szCs w:val="28"/>
        </w:rPr>
        <w:t xml:space="preserve">de los que están referidos en esta Iniciativa, es la solicitud del Organismo Público, así como lo representan en su oficio. Y, en el pozo en el que Usted hace referencia, </w:t>
      </w:r>
      <w:r w:rsidR="00BF0AD3">
        <w:rPr>
          <w:rFonts w:ascii="Arial" w:hAnsi="Arial" w:cs="Arial"/>
          <w:sz w:val="28"/>
          <w:szCs w:val="28"/>
        </w:rPr>
        <w:lastRenderedPageBreak/>
        <w:t>solamente se están otorgando en comodato, de los pozos que sí cuentan con escrituras. Parte de lo que se tardó en realizarse esta Iniciativa, es porque a pesar de que pudiera haber más pozos, no tenemos la certeza jurídica de esos terrenos, aun no hay escrituras. Entonces, lo que se está anexando en esta Iniciativa, solamente es, lo que se encuentra en el Patrimonio Municipal. Lo que resta, sería ya otro proceso legislativo que se tendría que realizar</w:t>
      </w:r>
      <w:r w:rsidR="00D77347">
        <w:rPr>
          <w:rFonts w:ascii="Arial" w:hAnsi="Arial" w:cs="Arial"/>
          <w:sz w:val="28"/>
          <w:szCs w:val="28"/>
        </w:rPr>
        <w:t xml:space="preserve">, en cuanto a la certeza jurídica pero que también me refieren, tanto en el Jurídico de SAPAZA, como aquí en el Gobierno, pues es otro trabajo más específico, por eso no viene, es cuanto. </w:t>
      </w:r>
      <w:r w:rsidR="00D77347">
        <w:rPr>
          <w:rFonts w:ascii="Arial" w:hAnsi="Arial" w:cs="Arial"/>
          <w:b/>
          <w:i/>
          <w:sz w:val="28"/>
          <w:szCs w:val="28"/>
        </w:rPr>
        <w:t xml:space="preserve">C. Secretaria de Gobierno Municipal Claudia Margarita Robles Gómez: </w:t>
      </w:r>
      <w:r w:rsidR="00D77347">
        <w:rPr>
          <w:rFonts w:ascii="Arial" w:hAnsi="Arial" w:cs="Arial"/>
          <w:sz w:val="28"/>
          <w:szCs w:val="28"/>
        </w:rPr>
        <w:t xml:space="preserve">Gracias C. Regidora Yuritzi Alejandra Hermosillo Tejeda. Alguna otra manifestación o comentario…. Si no hay ninguna, entonces, queda a su consideración esta Iniciativa de Acuerdo, para que, quiénes estén a favor de aprobarla en los términos propuestos, lo manifiesten levantando su mano…. </w:t>
      </w:r>
      <w:r w:rsidR="00D77347">
        <w:rPr>
          <w:rFonts w:ascii="Arial" w:hAnsi="Arial" w:cs="Arial"/>
          <w:b/>
          <w:sz w:val="28"/>
          <w:szCs w:val="28"/>
        </w:rPr>
        <w:t xml:space="preserve">15 votos a favor, aprobado por mayoría absoluta. - - - - - - - - - - - - - - - </w:t>
      </w:r>
      <w:r w:rsidR="00D77347">
        <w:rPr>
          <w:rFonts w:ascii="Arial" w:hAnsi="Arial" w:cs="Arial"/>
          <w:sz w:val="28"/>
          <w:szCs w:val="28"/>
        </w:rPr>
        <w:t xml:space="preserve">   </w:t>
      </w:r>
      <w:r w:rsidR="00BF0AD3">
        <w:rPr>
          <w:rFonts w:ascii="Arial" w:hAnsi="Arial" w:cs="Arial"/>
          <w:sz w:val="28"/>
          <w:szCs w:val="28"/>
        </w:rPr>
        <w:t xml:space="preserve">      </w:t>
      </w:r>
      <w:r w:rsidR="00080F00">
        <w:rPr>
          <w:rFonts w:ascii="Arial" w:hAnsi="Arial" w:cs="Arial"/>
          <w:sz w:val="28"/>
          <w:szCs w:val="28"/>
        </w:rPr>
        <w:t xml:space="preserve">  </w:t>
      </w:r>
      <w:r w:rsidR="002925A3">
        <w:rPr>
          <w:rFonts w:ascii="Arial" w:hAnsi="Arial" w:cs="Arial"/>
          <w:sz w:val="28"/>
          <w:szCs w:val="28"/>
        </w:rPr>
        <w:t xml:space="preserve">  </w:t>
      </w:r>
      <w:r w:rsidR="00190191">
        <w:rPr>
          <w:rFonts w:ascii="Arial" w:hAnsi="Arial" w:cs="Arial"/>
          <w:sz w:val="28"/>
          <w:szCs w:val="28"/>
        </w:rPr>
        <w:t xml:space="preserve"> </w:t>
      </w:r>
      <w:r w:rsidR="00607617" w:rsidRPr="007B43B0">
        <w:rPr>
          <w:rFonts w:ascii="Arial" w:hAnsi="Arial" w:cs="Arial"/>
          <w:b/>
          <w:sz w:val="28"/>
          <w:szCs w:val="28"/>
          <w:u w:val="single"/>
        </w:rPr>
        <w:t>DÉCIMO NOVENO</w:t>
      </w:r>
      <w:r w:rsidR="007B43B0" w:rsidRPr="007B43B0">
        <w:rPr>
          <w:rFonts w:ascii="Arial" w:hAnsi="Arial" w:cs="Arial"/>
          <w:b/>
          <w:sz w:val="28"/>
          <w:szCs w:val="28"/>
          <w:u w:val="single"/>
        </w:rPr>
        <w:t xml:space="preserve"> PUNTO</w:t>
      </w:r>
      <w:r w:rsidR="00607617">
        <w:rPr>
          <w:rFonts w:ascii="Arial" w:hAnsi="Arial" w:cs="Arial"/>
          <w:b/>
          <w:sz w:val="28"/>
          <w:szCs w:val="28"/>
        </w:rPr>
        <w:t xml:space="preserve">: </w:t>
      </w:r>
      <w:r w:rsidR="00607617">
        <w:rPr>
          <w:rFonts w:ascii="Arial" w:hAnsi="Arial" w:cs="Arial"/>
          <w:sz w:val="28"/>
          <w:szCs w:val="28"/>
        </w:rPr>
        <w:t xml:space="preserve">Dictamen que aprueba la solicitud de asignar el nombre de “Georges Costa”, a dos Canchas del Juego-Deporte, Petanca de la Unidad Deportiva Dr. Roberto Espinoza Guzmán, de Zapotlán el Grande, Jalisco. Motiva la C. Regidora Diana Laura Ortega Palafox. </w:t>
      </w:r>
      <w:r w:rsidR="007B43B0">
        <w:rPr>
          <w:rFonts w:ascii="Arial" w:hAnsi="Arial" w:cs="Arial"/>
          <w:b/>
          <w:i/>
          <w:sz w:val="28"/>
          <w:szCs w:val="28"/>
        </w:rPr>
        <w:t>C. Regido</w:t>
      </w:r>
      <w:r w:rsidR="00E659B8">
        <w:rPr>
          <w:rFonts w:ascii="Arial" w:hAnsi="Arial" w:cs="Arial"/>
          <w:b/>
          <w:i/>
          <w:sz w:val="28"/>
          <w:szCs w:val="28"/>
        </w:rPr>
        <w:t xml:space="preserve">ra Diana Laura Ortega Palafox: </w:t>
      </w:r>
      <w:r w:rsidR="00E659B8" w:rsidRPr="00E659B8">
        <w:rPr>
          <w:rFonts w:ascii="Arial" w:hAnsi="Arial" w:cs="Arial"/>
          <w:b/>
          <w:i/>
          <w:sz w:val="28"/>
          <w:szCs w:val="28"/>
        </w:rPr>
        <w:t>MIEMBROS DEL HONORABLE AYUNTAMIENTO DE ZAPOTLÁN EL GRANDE, JALISCO. PRESENTE.</w:t>
      </w:r>
      <w:r w:rsidR="00E659B8">
        <w:rPr>
          <w:rFonts w:ascii="Arial" w:hAnsi="Arial" w:cs="Arial"/>
          <w:b/>
          <w:i/>
          <w:sz w:val="28"/>
          <w:szCs w:val="28"/>
        </w:rPr>
        <w:t xml:space="preserve"> </w:t>
      </w:r>
      <w:r w:rsidR="00E659B8" w:rsidRPr="00E659B8">
        <w:rPr>
          <w:rFonts w:ascii="Arial" w:hAnsi="Arial" w:cs="Arial"/>
          <w:i/>
          <w:sz w:val="28"/>
          <w:szCs w:val="28"/>
        </w:rPr>
        <w:t>Los que suscriben</w:t>
      </w:r>
      <w:r w:rsidR="00E659B8" w:rsidRPr="00E659B8">
        <w:rPr>
          <w:rFonts w:ascii="Arial" w:hAnsi="Arial" w:cs="Arial"/>
          <w:b/>
          <w:i/>
          <w:sz w:val="28"/>
          <w:szCs w:val="28"/>
        </w:rPr>
        <w:t xml:space="preserve"> LIC. DIANA LAURA ORTEGA PALAFOX, LIC. MAGALI CASILLAS CONTRERAS y MTRA. TANIA MAGDALENA BERNARDINO JUÁREZ, </w:t>
      </w:r>
      <w:r w:rsidR="00E659B8" w:rsidRPr="00E659B8">
        <w:rPr>
          <w:rFonts w:ascii="Arial" w:hAnsi="Arial" w:cs="Arial"/>
          <w:i/>
          <w:sz w:val="28"/>
          <w:szCs w:val="28"/>
        </w:rPr>
        <w:t xml:space="preserve">integrantes de la Comisión Edilicia de Deportes, Recreación y Atención a la Juventud, en su calidad de presidenta y vocales cada uno respectivamente; </w:t>
      </w:r>
      <w:r w:rsidR="00E659B8" w:rsidRPr="00E659B8">
        <w:rPr>
          <w:rFonts w:ascii="Arial" w:hAnsi="Arial" w:cs="Arial"/>
          <w:b/>
          <w:i/>
          <w:sz w:val="28"/>
          <w:szCs w:val="28"/>
        </w:rPr>
        <w:lastRenderedPageBreak/>
        <w:t>PROFRA. MARISOL MENDOZA PINTO, ARQ. VÍCTOR MONROY RIVERA y LIC. JORGE DE JESÚS JUÁREZ PARRA,</w:t>
      </w:r>
      <w:r w:rsidR="00E659B8" w:rsidRPr="00E659B8">
        <w:rPr>
          <w:rFonts w:ascii="Arial" w:hAnsi="Arial" w:cs="Arial"/>
          <w:i/>
          <w:sz w:val="28"/>
          <w:szCs w:val="28"/>
        </w:rPr>
        <w:t xml:space="preserve"> integrantes de la Comisión Edilicia de Calles, Alumbrado Público y Cementerios, en su calidad de presidenta y vocales respectivamente;  y con fundamento en los artículos: 115 de la Constitución Política de los Estados Unidos Mexicanos; numerales 1, 2, 3, 4, 73, 77, 78, 85, y demás relativos de la Constitución Política del Estado de Jalisco; 1, 2, 3, 10, 38, 40, 41 fracción IV, 49, 50 fracción I y IV y demás relativos de La Ley del Gobierno y la Administración Pública Municipal del Estado de Jalisco, así como los artículos 38 fracción II, IV, 51, 53, 64, 87 fracción IV, 100 y demás relativos del Reglamento Interior de Zapotlán el Grande, Jalisco; en uso de la facultad conferida en las disposiciones citadas, presentamos ante ustedes compañeros integrantes de este Órgano de Gobierno Municipal el siguiente; </w:t>
      </w:r>
      <w:r w:rsidR="00E659B8" w:rsidRPr="00E659B8">
        <w:rPr>
          <w:rFonts w:ascii="Arial" w:hAnsi="Arial" w:cs="Arial"/>
          <w:b/>
          <w:i/>
          <w:sz w:val="28"/>
          <w:szCs w:val="28"/>
        </w:rPr>
        <w:t>DICTAMEN QUE APRUEBA LA SOLICITUD DE ASIGNAR EL NOMBRE DE “GEORGES COSTA” A DOS CANCHAS DEL JUEGO-DEPORTE PETANCA DE LA UNIDAD DEPORTIVA DR. ROBERTO ESPINOZA GUZMÁN</w:t>
      </w:r>
      <w:r w:rsidR="00E659B8" w:rsidRPr="00E659B8">
        <w:rPr>
          <w:rFonts w:ascii="Arial" w:hAnsi="Arial" w:cs="Arial"/>
          <w:b/>
          <w:i/>
          <w:color w:val="000000" w:themeColor="text1"/>
          <w:sz w:val="28"/>
          <w:szCs w:val="28"/>
        </w:rPr>
        <w:t xml:space="preserve"> DE ZAPOTLÁN EL GRANDE, JALISCO,</w:t>
      </w:r>
      <w:r w:rsidR="00E659B8" w:rsidRPr="00E659B8">
        <w:rPr>
          <w:rFonts w:ascii="Arial" w:hAnsi="Arial" w:cs="Arial"/>
          <w:b/>
          <w:i/>
          <w:sz w:val="28"/>
          <w:szCs w:val="28"/>
        </w:rPr>
        <w:t xml:space="preserve"> </w:t>
      </w:r>
      <w:r w:rsidR="00E659B8" w:rsidRPr="00E659B8">
        <w:rPr>
          <w:rFonts w:ascii="Arial" w:hAnsi="Arial" w:cs="Arial"/>
          <w:i/>
          <w:sz w:val="28"/>
          <w:szCs w:val="28"/>
        </w:rPr>
        <w:t>de conformidad con la siguiente:</w:t>
      </w:r>
      <w:r w:rsidR="00E659B8">
        <w:rPr>
          <w:rFonts w:ascii="Arial" w:hAnsi="Arial" w:cs="Arial"/>
          <w:b/>
          <w:i/>
          <w:sz w:val="28"/>
          <w:szCs w:val="28"/>
        </w:rPr>
        <w:t xml:space="preserve"> </w:t>
      </w:r>
      <w:r w:rsidR="00E659B8" w:rsidRPr="00E659B8">
        <w:rPr>
          <w:rFonts w:ascii="Arial" w:hAnsi="Arial" w:cs="Arial"/>
          <w:b/>
          <w:i/>
          <w:sz w:val="28"/>
          <w:szCs w:val="28"/>
        </w:rPr>
        <w:t>EXPOSICIÓN DE MOTIVOS</w:t>
      </w:r>
      <w:r w:rsidR="00E659B8">
        <w:rPr>
          <w:rFonts w:ascii="Arial" w:hAnsi="Arial" w:cs="Arial"/>
          <w:b/>
          <w:i/>
          <w:sz w:val="28"/>
          <w:szCs w:val="28"/>
        </w:rPr>
        <w:t xml:space="preserve"> </w:t>
      </w:r>
      <w:r w:rsidR="00E659B8" w:rsidRPr="00E659B8">
        <w:rPr>
          <w:rFonts w:ascii="Arial" w:hAnsi="Arial" w:cs="Arial"/>
          <w:b/>
          <w:i/>
          <w:sz w:val="28"/>
          <w:szCs w:val="28"/>
        </w:rPr>
        <w:t>I.-</w:t>
      </w:r>
      <w:r w:rsidR="00E659B8" w:rsidRPr="00E659B8">
        <w:rPr>
          <w:rFonts w:ascii="Arial" w:hAnsi="Arial" w:cs="Arial"/>
          <w:i/>
          <w:sz w:val="28"/>
          <w:szCs w:val="28"/>
        </w:rPr>
        <w:t xml:space="preserve"> Con fecha </w:t>
      </w:r>
      <w:r w:rsidR="00E659B8" w:rsidRPr="00E659B8">
        <w:rPr>
          <w:rFonts w:ascii="Arial" w:hAnsi="Arial" w:cs="Arial"/>
          <w:b/>
          <w:i/>
          <w:sz w:val="28"/>
          <w:szCs w:val="28"/>
        </w:rPr>
        <w:t>01 de junio 2023, se recibió oficio del “Club Petanca Zapotlán</w:t>
      </w:r>
      <w:r w:rsidR="00E659B8" w:rsidRPr="00E659B8">
        <w:rPr>
          <w:rFonts w:ascii="Arial" w:hAnsi="Arial" w:cs="Arial"/>
          <w:i/>
          <w:sz w:val="28"/>
          <w:szCs w:val="28"/>
        </w:rPr>
        <w:t>”, solicitando al Pleno del Ayuntamiento la asignación del nombre “Georges Costa”, a dos canchas del juego-deporte llamado Petanca que recientemente se habilitaron en el área de la Unidad Deportiva Dr. Roberto Espinoza Guzmán. Se anexa oficio de solicitud.</w:t>
      </w:r>
      <w:r w:rsidR="003C03AF">
        <w:rPr>
          <w:rFonts w:ascii="Arial" w:hAnsi="Arial" w:cs="Arial"/>
          <w:b/>
          <w:i/>
          <w:sz w:val="28"/>
          <w:szCs w:val="28"/>
        </w:rPr>
        <w:t xml:space="preserve"> </w:t>
      </w:r>
      <w:r w:rsidR="00E659B8" w:rsidRPr="00E659B8">
        <w:rPr>
          <w:rFonts w:ascii="Arial" w:hAnsi="Arial" w:cs="Arial"/>
          <w:b/>
          <w:i/>
          <w:sz w:val="28"/>
          <w:szCs w:val="28"/>
        </w:rPr>
        <w:t>II.-</w:t>
      </w:r>
      <w:r w:rsidR="00E659B8" w:rsidRPr="00E659B8">
        <w:rPr>
          <w:rFonts w:ascii="Arial" w:hAnsi="Arial" w:cs="Arial"/>
          <w:i/>
          <w:sz w:val="28"/>
          <w:szCs w:val="28"/>
        </w:rPr>
        <w:t xml:space="preserve"> En Sesión Ordinaria de Ayuntamiento número 35 celebrada el 28 de junio del 2023, en el punto número 7 del orden del día, se aprobó por unanimidad la </w:t>
      </w:r>
      <w:r w:rsidR="00E659B8" w:rsidRPr="00E659B8">
        <w:rPr>
          <w:rFonts w:ascii="Arial" w:hAnsi="Arial" w:cs="Arial"/>
          <w:b/>
          <w:i/>
          <w:sz w:val="28"/>
          <w:szCs w:val="28"/>
        </w:rPr>
        <w:t xml:space="preserve">INICIATIVA QUE TURNA A COMISIONES EDILICIAS LA SOLICITUD DE ASIGNAR EL </w:t>
      </w:r>
      <w:r w:rsidR="00E659B8" w:rsidRPr="00E659B8">
        <w:rPr>
          <w:rFonts w:ascii="Arial" w:hAnsi="Arial" w:cs="Arial"/>
          <w:b/>
          <w:i/>
          <w:sz w:val="28"/>
          <w:szCs w:val="28"/>
        </w:rPr>
        <w:lastRenderedPageBreak/>
        <w:t>NOMBRE DE “GEORGES COSTA” A DOS CANCHAS DEL JUEGO-DEPORTE PETANCA DE LA UNIDAD DEPORTIVA DR. ROBERTO ESPINOZA GUZMÁN</w:t>
      </w:r>
      <w:r w:rsidR="00E659B8" w:rsidRPr="00E659B8">
        <w:rPr>
          <w:rFonts w:ascii="Arial" w:hAnsi="Arial" w:cs="Arial"/>
          <w:i/>
          <w:sz w:val="28"/>
          <w:szCs w:val="28"/>
        </w:rPr>
        <w:t>, bajo el siguiente punto de acuerdo:</w:t>
      </w:r>
      <w:r w:rsidR="003C03AF">
        <w:rPr>
          <w:rFonts w:ascii="Arial" w:hAnsi="Arial" w:cs="Arial"/>
          <w:b/>
          <w:i/>
          <w:sz w:val="28"/>
          <w:szCs w:val="28"/>
        </w:rPr>
        <w:t xml:space="preserve"> </w:t>
      </w:r>
      <w:r w:rsidR="00E659B8" w:rsidRPr="00E659B8">
        <w:rPr>
          <w:rFonts w:ascii="Arial" w:hAnsi="Arial" w:cs="Arial"/>
          <w:b/>
          <w:i/>
          <w:sz w:val="28"/>
          <w:szCs w:val="28"/>
        </w:rPr>
        <w:t>ÚNICO.-</w:t>
      </w:r>
      <w:r w:rsidR="00E659B8" w:rsidRPr="00E659B8">
        <w:rPr>
          <w:rFonts w:ascii="Arial" w:hAnsi="Arial" w:cs="Arial"/>
          <w:i/>
          <w:sz w:val="28"/>
          <w:szCs w:val="28"/>
        </w:rPr>
        <w:t xml:space="preserve"> Se turne iniciativa para su estudio y dictaminación a la Comisión de Deportes, Recreación y Atención a la Juventud y la Comisión Edilicia de Calles, Alumbrado Público y Cementerios, como coadyuvante, considerando la invitación los trabajo en comisión a la Dirección de Ordenamiento Territorial, la Dirección de Obras Públicas y a la Jefatura de Fomento Deportivo. (Sic)</w:t>
      </w:r>
      <w:r w:rsidR="003C03AF">
        <w:rPr>
          <w:rFonts w:ascii="Arial" w:hAnsi="Arial" w:cs="Arial"/>
          <w:b/>
          <w:i/>
          <w:sz w:val="28"/>
          <w:szCs w:val="28"/>
        </w:rPr>
        <w:t xml:space="preserve"> </w:t>
      </w:r>
      <w:r w:rsidR="00E659B8" w:rsidRPr="00E659B8">
        <w:rPr>
          <w:rFonts w:ascii="Arial" w:hAnsi="Arial" w:cs="Arial"/>
          <w:b/>
          <w:i/>
          <w:sz w:val="28"/>
          <w:szCs w:val="28"/>
        </w:rPr>
        <w:t>III-</w:t>
      </w:r>
      <w:r w:rsidR="00E659B8" w:rsidRPr="00E659B8">
        <w:rPr>
          <w:rFonts w:ascii="Arial" w:hAnsi="Arial" w:cs="Arial"/>
          <w:i/>
          <w:sz w:val="28"/>
          <w:szCs w:val="28"/>
        </w:rPr>
        <w:t xml:space="preserve"> </w:t>
      </w:r>
      <w:r w:rsidR="00E659B8" w:rsidRPr="00E659B8">
        <w:rPr>
          <w:rFonts w:ascii="Arial" w:hAnsi="Arial" w:cs="Arial"/>
          <w:b/>
          <w:i/>
          <w:sz w:val="28"/>
          <w:szCs w:val="28"/>
        </w:rPr>
        <w:t>En la iniciativa</w:t>
      </w:r>
      <w:r w:rsidR="00E659B8" w:rsidRPr="00E659B8">
        <w:rPr>
          <w:rFonts w:ascii="Arial" w:hAnsi="Arial" w:cs="Arial"/>
          <w:i/>
          <w:sz w:val="28"/>
          <w:szCs w:val="28"/>
        </w:rPr>
        <w:t xml:space="preserve"> que turna a comisiones edilicias la solicitud de asignar el nombre de “Georges Costa” a dos canchas del juego-deporte petanca de la unidad deportiva Dr. Roberto Espinoza Guzmán, </w:t>
      </w:r>
      <w:r w:rsidR="00E659B8" w:rsidRPr="00E659B8">
        <w:rPr>
          <w:rFonts w:ascii="Arial" w:hAnsi="Arial" w:cs="Arial"/>
          <w:b/>
          <w:i/>
          <w:sz w:val="28"/>
          <w:szCs w:val="28"/>
        </w:rPr>
        <w:t>se señala que:</w:t>
      </w:r>
      <w:r w:rsidR="00E659B8" w:rsidRPr="00E659B8">
        <w:rPr>
          <w:rFonts w:ascii="Arial" w:hAnsi="Arial" w:cs="Arial"/>
          <w:i/>
          <w:sz w:val="28"/>
          <w:szCs w:val="28"/>
        </w:rPr>
        <w:t xml:space="preserve"> “</w:t>
      </w:r>
      <w:r w:rsidR="00E659B8" w:rsidRPr="00E659B8">
        <w:rPr>
          <w:rFonts w:ascii="Arial" w:hAnsi="Arial" w:cs="Arial"/>
          <w:b/>
          <w:i/>
          <w:sz w:val="28"/>
          <w:szCs w:val="28"/>
        </w:rPr>
        <w:t>El origen del juego de la petanca</w:t>
      </w:r>
      <w:r w:rsidR="00E659B8" w:rsidRPr="00E659B8">
        <w:rPr>
          <w:rFonts w:ascii="Arial" w:hAnsi="Arial" w:cs="Arial"/>
          <w:i/>
          <w:sz w:val="28"/>
          <w:szCs w:val="28"/>
        </w:rPr>
        <w:t xml:space="preserve"> como actualmente lo conocemos se remonta a 1907 en La Ciotat, Provenza, en el sur de Francia. Previamente, ya los antiguos romanos jugaban a un juego similar a la petanca, y que podría ser una primera versión, que se jugaba con bolas de piedra y que fue llevada a Francia, a la Provenza, por soldados y marineros romanos.</w:t>
      </w:r>
      <w:r w:rsidR="003C03AF">
        <w:rPr>
          <w:rFonts w:ascii="Arial" w:hAnsi="Arial" w:cs="Arial"/>
          <w:b/>
          <w:i/>
          <w:sz w:val="28"/>
          <w:szCs w:val="28"/>
        </w:rPr>
        <w:t xml:space="preserve"> </w:t>
      </w:r>
      <w:r w:rsidR="00E659B8" w:rsidRPr="00E659B8">
        <w:rPr>
          <w:rFonts w:ascii="Arial" w:hAnsi="Arial" w:cs="Arial"/>
          <w:i/>
          <w:sz w:val="28"/>
          <w:szCs w:val="28"/>
        </w:rPr>
        <w:t>El nombre de petanca procede de una expresión utilizada en el dialecto provenzal que significa “pies juntos”, pieds tanquees. Existe la leyenda de que un jugador de bolas había perdido sus piernas en un accidente y su hermano que también era un gran jugador le propuso una partida sin impulso en un terreno más corto. Otra leyenda del origen de la petanca actual es que fue un hombre que sufría reumatismos articulares que le impedían moverse el que tuvo la idea de permanecer inmóvil en una línea de salida para jugar al juego de bolas.</w:t>
      </w:r>
      <w:r w:rsidR="00E659B8" w:rsidRPr="00E659B8">
        <w:rPr>
          <w:rFonts w:ascii="Arial" w:hAnsi="Arial" w:cs="Arial"/>
          <w:i/>
          <w:sz w:val="28"/>
          <w:szCs w:val="28"/>
        </w:rPr>
        <w:br/>
        <w:t xml:space="preserve">Sea como fuere, dicha idea de jugar al antiguo juego de las bolas pero con los pies anclados, sin tomar impulso, tiene éxito </w:t>
      </w:r>
      <w:r w:rsidR="00E659B8" w:rsidRPr="00E659B8">
        <w:rPr>
          <w:rFonts w:ascii="Arial" w:hAnsi="Arial" w:cs="Arial"/>
          <w:i/>
          <w:sz w:val="28"/>
          <w:szCs w:val="28"/>
        </w:rPr>
        <w:lastRenderedPageBreak/>
        <w:t>y se extiende rápidamente. Y ya en 1910, de manos de Ernest Pitiot se organiza el primer concurso oficial."</w:t>
      </w:r>
      <w:r w:rsidR="00E659B8" w:rsidRPr="00E659B8">
        <w:rPr>
          <w:rStyle w:val="Refdenotaalpie"/>
          <w:rFonts w:ascii="Arial" w:hAnsi="Arial" w:cs="Arial"/>
          <w:i/>
          <w:sz w:val="28"/>
          <w:szCs w:val="28"/>
        </w:rPr>
        <w:footnoteReference w:id="1"/>
      </w:r>
      <w:r w:rsidR="00E659B8" w:rsidRPr="00E659B8">
        <w:rPr>
          <w:rFonts w:ascii="Arial" w:hAnsi="Arial" w:cs="Arial"/>
          <w:i/>
          <w:sz w:val="28"/>
          <w:szCs w:val="28"/>
        </w:rPr>
        <w:t xml:space="preserve"> (sic)</w:t>
      </w:r>
      <w:r w:rsidR="003C03AF">
        <w:rPr>
          <w:rFonts w:ascii="Arial" w:hAnsi="Arial" w:cs="Arial"/>
          <w:b/>
          <w:i/>
          <w:sz w:val="28"/>
          <w:szCs w:val="28"/>
        </w:rPr>
        <w:t xml:space="preserve"> </w:t>
      </w:r>
      <w:r w:rsidR="00E659B8" w:rsidRPr="00E659B8">
        <w:rPr>
          <w:rFonts w:ascii="Arial" w:hAnsi="Arial" w:cs="Arial"/>
          <w:b/>
          <w:i/>
          <w:sz w:val="28"/>
          <w:szCs w:val="28"/>
        </w:rPr>
        <w:t>IV.-</w:t>
      </w:r>
      <w:r w:rsidR="00E659B8" w:rsidRPr="00E659B8">
        <w:rPr>
          <w:rFonts w:ascii="Arial" w:hAnsi="Arial" w:cs="Arial"/>
          <w:i/>
          <w:sz w:val="28"/>
          <w:szCs w:val="28"/>
        </w:rPr>
        <w:t xml:space="preserve"> </w:t>
      </w:r>
      <w:r w:rsidR="00E659B8" w:rsidRPr="00E659B8">
        <w:rPr>
          <w:rFonts w:ascii="Arial" w:hAnsi="Arial" w:cs="Arial"/>
          <w:b/>
          <w:i/>
          <w:sz w:val="28"/>
          <w:szCs w:val="28"/>
        </w:rPr>
        <w:t>Referenciando el oficio de solicitud</w:t>
      </w:r>
      <w:r w:rsidR="00E659B8" w:rsidRPr="00E659B8">
        <w:rPr>
          <w:rFonts w:ascii="Arial" w:hAnsi="Arial" w:cs="Arial"/>
          <w:i/>
          <w:sz w:val="28"/>
          <w:szCs w:val="28"/>
        </w:rPr>
        <w:t xml:space="preserve"> que nos ocupa, menciona los antecedentes del juego-deporte Petanca, que a la letra dice:</w:t>
      </w:r>
      <w:r w:rsidR="003C03AF">
        <w:rPr>
          <w:rFonts w:ascii="Arial" w:hAnsi="Arial" w:cs="Arial"/>
          <w:b/>
          <w:i/>
          <w:sz w:val="28"/>
          <w:szCs w:val="28"/>
        </w:rPr>
        <w:t xml:space="preserve"> </w:t>
      </w:r>
      <w:r w:rsidR="00E659B8" w:rsidRPr="00E659B8">
        <w:rPr>
          <w:rFonts w:ascii="Arial" w:hAnsi="Arial" w:cs="Arial"/>
          <w:i/>
          <w:sz w:val="28"/>
          <w:szCs w:val="28"/>
        </w:rPr>
        <w:t>“…El juego-deporte de la Petanca es de origen francés, muy popular en ese país europeo.</w:t>
      </w:r>
      <w:r w:rsidR="003C03AF">
        <w:rPr>
          <w:rFonts w:ascii="Arial" w:hAnsi="Arial" w:cs="Arial"/>
          <w:b/>
          <w:i/>
          <w:sz w:val="28"/>
          <w:szCs w:val="28"/>
        </w:rPr>
        <w:t xml:space="preserve"> </w:t>
      </w:r>
      <w:r w:rsidR="00E659B8" w:rsidRPr="00E659B8">
        <w:rPr>
          <w:rFonts w:ascii="Arial" w:hAnsi="Arial" w:cs="Arial"/>
          <w:i/>
          <w:sz w:val="28"/>
          <w:szCs w:val="28"/>
        </w:rPr>
        <w:t>Hace un año aproximadamente, lo empezó a impulsar aquí en nuestra comunidad el ciudadano Juan Manuel Preciado, qu</w:t>
      </w:r>
      <w:r w:rsidR="003C03AF">
        <w:rPr>
          <w:rFonts w:ascii="Arial" w:hAnsi="Arial" w:cs="Arial"/>
          <w:i/>
          <w:sz w:val="28"/>
          <w:szCs w:val="28"/>
        </w:rPr>
        <w:t xml:space="preserve">ien, observando, encontró en la </w:t>
      </w:r>
      <w:r w:rsidR="00E659B8" w:rsidRPr="00E659B8">
        <w:rPr>
          <w:rFonts w:ascii="Arial" w:hAnsi="Arial" w:cs="Arial"/>
          <w:i/>
          <w:sz w:val="28"/>
          <w:szCs w:val="28"/>
        </w:rPr>
        <w:t>Unidad Deportiva “Dr. Roberto Espinoza Guzmán”, un lugar que no había sido aprovechado desde siempre y en el que no parece haber ningún proyecto a futuro. A nombre de los Ciudadanos que ya practicamos este juego-deporte, se hizo ante la oficina de promotoría deportiva, una solicitud para que ahí se nos permitiera acondicionar ese espacio para hacer dos canchas reglamentarias de Petanca.</w:t>
      </w:r>
      <w:r w:rsidR="003C03AF">
        <w:rPr>
          <w:rFonts w:ascii="Arial" w:hAnsi="Arial" w:cs="Arial"/>
          <w:b/>
          <w:i/>
          <w:sz w:val="28"/>
          <w:szCs w:val="28"/>
        </w:rPr>
        <w:t xml:space="preserve"> </w:t>
      </w:r>
      <w:r w:rsidR="00E659B8" w:rsidRPr="00E659B8">
        <w:rPr>
          <w:rFonts w:ascii="Arial" w:hAnsi="Arial" w:cs="Arial"/>
          <w:i/>
          <w:sz w:val="28"/>
          <w:szCs w:val="28"/>
        </w:rPr>
        <w:t>Con el apoyo de instancias de la administración y la aportación por nuestra cuenta del material necesario, (tierra, gravilla, madera, etc.), recientemente quedaron en servicio las dos referidas canchas.</w:t>
      </w:r>
      <w:r w:rsidR="003C03AF">
        <w:rPr>
          <w:rFonts w:ascii="Arial" w:hAnsi="Arial" w:cs="Arial"/>
          <w:b/>
          <w:i/>
          <w:sz w:val="28"/>
          <w:szCs w:val="28"/>
        </w:rPr>
        <w:t xml:space="preserve"> </w:t>
      </w:r>
      <w:r w:rsidR="00E659B8" w:rsidRPr="00E659B8">
        <w:rPr>
          <w:rFonts w:ascii="Arial" w:hAnsi="Arial" w:cs="Arial"/>
          <w:i/>
          <w:sz w:val="28"/>
          <w:szCs w:val="28"/>
        </w:rPr>
        <w:t>Este logro es una demostración clara de que cuando hay buena voluntad de parte de las autoridades del municipio y se da la aportación y la participación de los ciudadanos, se pueden lograr cosas muy positivas para el bienestar común.</w:t>
      </w:r>
      <w:r w:rsidR="003C03AF">
        <w:rPr>
          <w:rFonts w:ascii="Arial" w:hAnsi="Arial" w:cs="Arial"/>
          <w:b/>
          <w:i/>
          <w:sz w:val="28"/>
          <w:szCs w:val="28"/>
        </w:rPr>
        <w:t xml:space="preserve"> </w:t>
      </w:r>
      <w:r w:rsidR="00E659B8" w:rsidRPr="00E659B8">
        <w:rPr>
          <w:rFonts w:ascii="Arial" w:hAnsi="Arial" w:cs="Arial"/>
          <w:i/>
          <w:sz w:val="28"/>
          <w:szCs w:val="28"/>
        </w:rPr>
        <w:t xml:space="preserve">Estas canchas no son exclusivas de los miembros del “Club de Petanca Zapotlán”, desde ahora son un patrimonio municipal para beneficio de todos los Ciudadanos. </w:t>
      </w:r>
      <w:r w:rsidR="00E659B8" w:rsidRPr="00E659B8">
        <w:rPr>
          <w:rFonts w:ascii="Arial" w:hAnsi="Arial" w:cs="Arial"/>
          <w:b/>
          <w:i/>
          <w:sz w:val="28"/>
          <w:szCs w:val="28"/>
        </w:rPr>
        <w:t>Nosotros asumimos la responsabilidad de su conservación y la difusión de este juego-deporte...” (Sic)</w:t>
      </w:r>
      <w:r w:rsidR="003C03AF">
        <w:rPr>
          <w:rFonts w:ascii="Arial" w:hAnsi="Arial" w:cs="Arial"/>
          <w:b/>
          <w:i/>
          <w:sz w:val="28"/>
          <w:szCs w:val="28"/>
        </w:rPr>
        <w:t xml:space="preserve"> </w:t>
      </w:r>
      <w:r w:rsidR="00E659B8" w:rsidRPr="00E659B8">
        <w:rPr>
          <w:rFonts w:ascii="Arial" w:hAnsi="Arial" w:cs="Arial"/>
          <w:b/>
          <w:i/>
          <w:sz w:val="28"/>
          <w:szCs w:val="28"/>
        </w:rPr>
        <w:t xml:space="preserve">V.- </w:t>
      </w:r>
      <w:r w:rsidR="00E659B8" w:rsidRPr="00E659B8">
        <w:rPr>
          <w:rFonts w:ascii="Arial" w:hAnsi="Arial" w:cs="Arial"/>
          <w:i/>
          <w:sz w:val="28"/>
          <w:szCs w:val="28"/>
        </w:rPr>
        <w:t xml:space="preserve">Que los solicitantes, en su oficio de petición </w:t>
      </w:r>
      <w:r w:rsidR="00E659B8" w:rsidRPr="00E659B8">
        <w:rPr>
          <w:rFonts w:ascii="Arial" w:hAnsi="Arial" w:cs="Arial"/>
          <w:b/>
          <w:i/>
          <w:sz w:val="28"/>
          <w:szCs w:val="28"/>
        </w:rPr>
        <w:t xml:space="preserve">explican por </w:t>
      </w:r>
      <w:r w:rsidR="00E659B8" w:rsidRPr="00E659B8">
        <w:rPr>
          <w:rFonts w:ascii="Arial" w:hAnsi="Arial" w:cs="Arial"/>
          <w:b/>
          <w:i/>
          <w:sz w:val="28"/>
          <w:szCs w:val="28"/>
        </w:rPr>
        <w:lastRenderedPageBreak/>
        <w:t>qué asignar el nombre de “Georges Costa”</w:t>
      </w:r>
      <w:r w:rsidR="00E659B8" w:rsidRPr="00E659B8">
        <w:rPr>
          <w:rFonts w:ascii="Arial" w:hAnsi="Arial" w:cs="Arial"/>
          <w:i/>
          <w:sz w:val="28"/>
          <w:szCs w:val="28"/>
        </w:rPr>
        <w:t xml:space="preserve"> a dos canchas ubicadas en la Unidad Deportiva Dr. Roberto Espinoza Guzmán, los miembros del Club Petanca Zapotlán, explican el porqué de su petición:</w:t>
      </w:r>
      <w:r w:rsidR="003C03AF">
        <w:rPr>
          <w:rFonts w:ascii="Arial" w:hAnsi="Arial" w:cs="Arial"/>
          <w:b/>
          <w:i/>
          <w:sz w:val="28"/>
          <w:szCs w:val="28"/>
        </w:rPr>
        <w:t xml:space="preserve"> </w:t>
      </w:r>
      <w:r w:rsidR="00E659B8" w:rsidRPr="00E659B8">
        <w:rPr>
          <w:rFonts w:ascii="Arial" w:hAnsi="Arial" w:cs="Arial"/>
          <w:i/>
          <w:sz w:val="28"/>
          <w:szCs w:val="28"/>
        </w:rPr>
        <w:t>“…Este señor de origen francés destacó como jugador de este juego-deporte a nivel de toda Francia, obteniendo a lo largo de su vida campeonatos nacionales y regionales, siendo además un gran promotor de la Petanca.</w:t>
      </w:r>
      <w:r w:rsidR="003C03AF">
        <w:rPr>
          <w:rFonts w:ascii="Arial" w:hAnsi="Arial" w:cs="Arial"/>
          <w:b/>
          <w:i/>
          <w:sz w:val="28"/>
          <w:szCs w:val="28"/>
        </w:rPr>
        <w:t xml:space="preserve"> </w:t>
      </w:r>
      <w:r w:rsidR="00E659B8" w:rsidRPr="00E659B8">
        <w:rPr>
          <w:rFonts w:ascii="Arial" w:hAnsi="Arial" w:cs="Arial"/>
          <w:i/>
          <w:sz w:val="28"/>
          <w:szCs w:val="28"/>
        </w:rPr>
        <w:t>Georges Costa le enseño al Ciudadano Zapotlense Juan Manuel preciado todo lo relacionado a esta actividad convirtiéndose Georges, a través de Juan Manuel, en un promotor de la Petanca en Zapotlán, pues si no hubiera sabido comunicar la pasión por este juego-deporte a nuestro conciudadano, nadie tendría hoy la posibilidad de conocerlo y practicarlo en Zapotlán el Grande.</w:t>
      </w:r>
      <w:r w:rsidR="003C03AF">
        <w:rPr>
          <w:rFonts w:ascii="Arial" w:hAnsi="Arial" w:cs="Arial"/>
          <w:b/>
          <w:i/>
          <w:sz w:val="28"/>
          <w:szCs w:val="28"/>
        </w:rPr>
        <w:t xml:space="preserve"> </w:t>
      </w:r>
      <w:r w:rsidR="00E659B8" w:rsidRPr="00E659B8">
        <w:rPr>
          <w:rFonts w:ascii="Arial" w:hAnsi="Arial" w:cs="Arial"/>
          <w:i/>
          <w:sz w:val="28"/>
          <w:szCs w:val="28"/>
        </w:rPr>
        <w:t>Como este juego-deporte es totalmente nuevo en nuestra comunidad, ponerles ese nombre a las canchas de petanca mencionadas, es un reconocimiento, no al hombre, sino a la pasión y el comportamiento desinteresado que George Costa desarrolló en su vida por la Petanca, y que es un ejemplo digno de seguirse; la promoción de un deporte y el compartir una pasión, es un valor de orden universal que hay que imitar…” (sic)</w:t>
      </w:r>
      <w:r w:rsidR="00F67D7C">
        <w:rPr>
          <w:rFonts w:ascii="Arial" w:hAnsi="Arial" w:cs="Arial"/>
          <w:b/>
          <w:i/>
          <w:sz w:val="28"/>
          <w:szCs w:val="28"/>
        </w:rPr>
        <w:t xml:space="preserve"> </w:t>
      </w:r>
      <w:r w:rsidR="00E659B8" w:rsidRPr="00E659B8">
        <w:rPr>
          <w:rFonts w:ascii="Arial" w:hAnsi="Arial" w:cs="Arial"/>
          <w:b/>
          <w:i/>
          <w:sz w:val="28"/>
          <w:szCs w:val="28"/>
        </w:rPr>
        <w:t>VI.-</w:t>
      </w:r>
      <w:r w:rsidR="00E659B8" w:rsidRPr="00E659B8">
        <w:rPr>
          <w:rFonts w:ascii="Arial" w:hAnsi="Arial" w:cs="Arial"/>
          <w:i/>
          <w:sz w:val="28"/>
          <w:szCs w:val="28"/>
        </w:rPr>
        <w:t xml:space="preserve"> En este tenor, con fecha 13 de septiembre del 2023, se realizó </w:t>
      </w:r>
      <w:r w:rsidR="00E659B8" w:rsidRPr="00E659B8">
        <w:rPr>
          <w:rFonts w:ascii="Arial" w:hAnsi="Arial" w:cs="Arial"/>
          <w:b/>
          <w:i/>
          <w:sz w:val="28"/>
          <w:szCs w:val="28"/>
        </w:rPr>
        <w:t>sesión ordinaria número 14 de la Comisión Edilicia de Deportes, Recreación y Atención a la Juventud, en conjunto con las Comisiones Edilicias de Calles, Alumbrado Público y Cementerios</w:t>
      </w:r>
      <w:r w:rsidR="00E659B8" w:rsidRPr="00E659B8">
        <w:rPr>
          <w:rFonts w:ascii="Arial" w:hAnsi="Arial" w:cs="Arial"/>
          <w:i/>
          <w:sz w:val="28"/>
          <w:szCs w:val="28"/>
        </w:rPr>
        <w:t xml:space="preserve">, con la asistencia de los Regidores LIC. DIANA LAURA ORTEGA PALAFOX, LIC. MAGALI CASILLAS CONTRERAS, MTRA. TANIA MAGDALENA BERNARDINO JUÁREZ y PROFRA. MARISOL MENDOZA PINTO, LIC. JORGE DE JESÚS JUÁREZ PARRA, respectivamente; con la asistencia del ARQ. KEVIN </w:t>
      </w:r>
      <w:r w:rsidR="00E659B8" w:rsidRPr="00E659B8">
        <w:rPr>
          <w:rFonts w:ascii="Arial" w:hAnsi="Arial" w:cs="Arial"/>
          <w:i/>
          <w:sz w:val="28"/>
          <w:szCs w:val="28"/>
        </w:rPr>
        <w:lastRenderedPageBreak/>
        <w:t>TEODORO AGUILAR PÉREZ, jefe de Fomento Deportivo.</w:t>
      </w:r>
      <w:r w:rsidR="00F67D7C">
        <w:rPr>
          <w:rFonts w:ascii="Arial" w:hAnsi="Arial" w:cs="Arial"/>
          <w:i/>
          <w:sz w:val="28"/>
          <w:szCs w:val="28"/>
        </w:rPr>
        <w:t xml:space="preserve"> </w:t>
      </w:r>
      <w:r w:rsidR="00E659B8" w:rsidRPr="00E659B8">
        <w:rPr>
          <w:rFonts w:ascii="Arial" w:hAnsi="Arial" w:cs="Arial"/>
          <w:i/>
          <w:sz w:val="28"/>
          <w:szCs w:val="28"/>
          <w:lang w:val="es-MX"/>
        </w:rPr>
        <w:t>En mérito de lo anterior, las comisiones edilicias dictaminadoras emiten los siguientes:</w:t>
      </w:r>
      <w:r w:rsidR="00F67D7C">
        <w:rPr>
          <w:rFonts w:ascii="Arial" w:hAnsi="Arial" w:cs="Arial"/>
          <w:b/>
          <w:i/>
          <w:sz w:val="28"/>
          <w:szCs w:val="28"/>
        </w:rPr>
        <w:t xml:space="preserve"> CONSIDERANDO</w:t>
      </w:r>
      <w:r w:rsidR="00E659B8" w:rsidRPr="00E659B8">
        <w:rPr>
          <w:rFonts w:ascii="Arial" w:hAnsi="Arial" w:cs="Arial"/>
          <w:b/>
          <w:i/>
          <w:sz w:val="28"/>
          <w:szCs w:val="28"/>
        </w:rPr>
        <w:t>S:</w:t>
      </w:r>
      <w:r w:rsidR="00F67D7C">
        <w:rPr>
          <w:rFonts w:ascii="Arial" w:hAnsi="Arial" w:cs="Arial"/>
          <w:b/>
          <w:i/>
          <w:sz w:val="28"/>
          <w:szCs w:val="28"/>
        </w:rPr>
        <w:t xml:space="preserve"> </w:t>
      </w:r>
      <w:r w:rsidR="00E659B8" w:rsidRPr="00E659B8">
        <w:rPr>
          <w:rFonts w:ascii="Arial" w:hAnsi="Arial" w:cs="Arial"/>
          <w:b/>
          <w:i/>
          <w:sz w:val="28"/>
          <w:szCs w:val="28"/>
        </w:rPr>
        <w:t>I.-</w:t>
      </w:r>
      <w:r w:rsidR="00E659B8" w:rsidRPr="00E659B8">
        <w:rPr>
          <w:rFonts w:ascii="Arial" w:hAnsi="Arial" w:cs="Arial"/>
          <w:i/>
          <w:sz w:val="28"/>
          <w:szCs w:val="28"/>
        </w:rPr>
        <w:t xml:space="preserve"> </w:t>
      </w:r>
      <w:r w:rsidR="00E659B8" w:rsidRPr="00E659B8">
        <w:rPr>
          <w:rFonts w:ascii="Arial" w:hAnsi="Arial" w:cs="Arial"/>
          <w:i/>
          <w:sz w:val="28"/>
          <w:szCs w:val="28"/>
          <w:lang w:val="es-ES"/>
        </w:rPr>
        <w:t xml:space="preserve">Que la Comisión Edilicia Permanente de Deportes, Recreación y Atención a la Juventud, tiene la atribución de analizar, estudiar y dictaminar las iniciativas </w:t>
      </w:r>
      <w:r w:rsidR="00E659B8" w:rsidRPr="00E659B8">
        <w:rPr>
          <w:rFonts w:ascii="Arial" w:hAnsi="Arial" w:cs="Arial"/>
          <w:i/>
          <w:sz w:val="28"/>
          <w:szCs w:val="28"/>
        </w:rPr>
        <w:t xml:space="preserve">en materia de deportes y desarrollo integral de la juventud Zapotlense, y la Comisión Edilicia de Calles Alumbrado Público y Cementerios, tiene la atribución </w:t>
      </w:r>
      <w:r w:rsidR="00E659B8" w:rsidRPr="00E659B8">
        <w:rPr>
          <w:rFonts w:ascii="Arial" w:hAnsi="Arial" w:cs="Arial"/>
          <w:i/>
          <w:sz w:val="28"/>
          <w:szCs w:val="28"/>
          <w:lang w:val="es-ES"/>
        </w:rPr>
        <w:t xml:space="preserve">de analizar, estudiar y dictaminar </w:t>
      </w:r>
      <w:r w:rsidR="00E659B8" w:rsidRPr="00E659B8">
        <w:rPr>
          <w:rFonts w:ascii="Arial" w:hAnsi="Arial" w:cs="Arial"/>
          <w:i/>
          <w:sz w:val="28"/>
          <w:szCs w:val="28"/>
        </w:rPr>
        <w:t>iniciativas concernientes a la creación, reforma, adición, derogación o abrogación de ordenamientos municipales, incluyendo lo concerniente a la creación de nuevas dependencias o instituciones de índole municipal</w:t>
      </w:r>
      <w:r w:rsidR="00E659B8" w:rsidRPr="00E659B8">
        <w:rPr>
          <w:rFonts w:ascii="Arial" w:hAnsi="Arial" w:cs="Arial"/>
          <w:i/>
          <w:sz w:val="28"/>
          <w:szCs w:val="28"/>
          <w:lang w:val="es-ES"/>
        </w:rPr>
        <w:t>, de acuerdo a lo establecido en la fracción VI, VII, del artículo 51 y en la fracción I del artículo 53 del Reglamento Interior del Ayuntamiento de Zapotlán el Grande, Jalisco, respectivamente.</w:t>
      </w:r>
      <w:r w:rsidR="00F67D7C">
        <w:rPr>
          <w:rFonts w:ascii="Arial" w:hAnsi="Arial" w:cs="Arial"/>
          <w:b/>
          <w:i/>
          <w:sz w:val="28"/>
          <w:szCs w:val="28"/>
        </w:rPr>
        <w:t xml:space="preserve"> </w:t>
      </w:r>
      <w:r w:rsidR="00E659B8" w:rsidRPr="00E659B8">
        <w:rPr>
          <w:rFonts w:ascii="Arial" w:hAnsi="Arial" w:cs="Arial"/>
          <w:b/>
          <w:i/>
          <w:sz w:val="28"/>
          <w:szCs w:val="28"/>
        </w:rPr>
        <w:t xml:space="preserve">II.- </w:t>
      </w:r>
      <w:r w:rsidR="00E659B8" w:rsidRPr="00E659B8">
        <w:rPr>
          <w:rFonts w:ascii="Arial" w:hAnsi="Arial" w:cs="Arial"/>
          <w:i/>
          <w:sz w:val="28"/>
          <w:szCs w:val="28"/>
        </w:rPr>
        <w:t>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F67D7C">
        <w:rPr>
          <w:rFonts w:ascii="Arial" w:hAnsi="Arial" w:cs="Arial"/>
          <w:b/>
          <w:i/>
          <w:sz w:val="28"/>
          <w:szCs w:val="28"/>
        </w:rPr>
        <w:t xml:space="preserve"> </w:t>
      </w:r>
      <w:r w:rsidR="00E659B8" w:rsidRPr="00E659B8">
        <w:rPr>
          <w:rFonts w:ascii="Arial" w:hAnsi="Arial" w:cs="Arial"/>
          <w:b/>
          <w:i/>
          <w:sz w:val="28"/>
          <w:szCs w:val="28"/>
        </w:rPr>
        <w:t>III.-</w:t>
      </w:r>
      <w:r w:rsidR="00E659B8" w:rsidRPr="00E659B8">
        <w:rPr>
          <w:rFonts w:ascii="Arial" w:hAnsi="Arial" w:cs="Arial"/>
          <w:i/>
          <w:sz w:val="28"/>
          <w:szCs w:val="28"/>
        </w:rPr>
        <w:t xml:space="preserve"> Que, conforme a lo establecido en la Constitución Política del Estado de Jalisco, en su artículo 77 reconoce el municipio libre como base de la división territorial y de la organización política y administrativa del Estado de Jalisco, investido de </w:t>
      </w:r>
      <w:r w:rsidR="00E659B8" w:rsidRPr="00E659B8">
        <w:rPr>
          <w:rFonts w:ascii="Arial" w:hAnsi="Arial" w:cs="Arial"/>
          <w:i/>
          <w:sz w:val="28"/>
          <w:szCs w:val="28"/>
        </w:rPr>
        <w:lastRenderedPageBreak/>
        <w:t>personalidad jurídica y patrimonio propios, con las facultades y limitaciones establecidas en la Constitución Política de los Estados Unidos mexicanos. Así como en la Ley de Gobierno y la Administración Pública del Estado de Jalisco se establecen las bases generales de la Administración Pública Municipal</w:t>
      </w:r>
      <w:r w:rsidR="00F67D7C">
        <w:rPr>
          <w:rFonts w:ascii="Arial" w:hAnsi="Arial" w:cs="Arial"/>
          <w:b/>
          <w:i/>
          <w:sz w:val="28"/>
          <w:szCs w:val="28"/>
        </w:rPr>
        <w:t xml:space="preserve"> </w:t>
      </w:r>
      <w:r w:rsidR="00E659B8" w:rsidRPr="00E659B8">
        <w:rPr>
          <w:rFonts w:ascii="Arial" w:hAnsi="Arial" w:cs="Arial"/>
          <w:b/>
          <w:i/>
          <w:sz w:val="28"/>
          <w:szCs w:val="28"/>
        </w:rPr>
        <w:t>IV.-</w:t>
      </w:r>
      <w:r w:rsidR="00E659B8" w:rsidRPr="00E659B8">
        <w:rPr>
          <w:rFonts w:ascii="Arial" w:hAnsi="Arial" w:cs="Arial"/>
          <w:i/>
          <w:sz w:val="28"/>
          <w:szCs w:val="28"/>
        </w:rPr>
        <w:t xml:space="preserve"> Que de acuerdo a lo establecido en el Reglamento de Nomenclatura para el Municipio de Zapotlán el Grande, Jalisco, en su artículo 5 que menciona que la nomenclatura de calles y espacios públicos ubicada en las calles, plazas y demás integrantes del espacio público es responsabilidad y propiedad municipal, cualquier modificación de la nomenclatura deberá ser autorizada por el Ayuntamiento, por lo que deberá seguir el procedimiento establecido en el mismo ordenamiento respecto al artículo 7 y demás aplicables, así como en el artículo 11 que establece a la letra: </w:t>
      </w:r>
      <w:r w:rsidR="00E659B8" w:rsidRPr="00E659B8">
        <w:rPr>
          <w:rFonts w:ascii="Arial" w:hAnsi="Arial" w:cs="Arial"/>
          <w:b/>
          <w:i/>
          <w:sz w:val="28"/>
          <w:szCs w:val="28"/>
        </w:rPr>
        <w:t>Artículo 11.- La regulación de la nomenclatura deberá a sujetarse a los siguientes lineamientos:</w:t>
      </w:r>
      <w:r w:rsidR="00F67D7C">
        <w:rPr>
          <w:rFonts w:ascii="Arial" w:hAnsi="Arial" w:cs="Arial"/>
          <w:b/>
          <w:i/>
          <w:sz w:val="28"/>
          <w:szCs w:val="28"/>
        </w:rPr>
        <w:t xml:space="preserve"> </w:t>
      </w:r>
      <w:r w:rsidR="00E659B8" w:rsidRPr="00E659B8">
        <w:rPr>
          <w:rFonts w:ascii="Arial" w:hAnsi="Arial" w:cs="Arial"/>
          <w:i/>
          <w:sz w:val="28"/>
          <w:szCs w:val="28"/>
        </w:rPr>
        <w:t>I. Que el nombre propuesto no se repita con otras vías públicas o espacios abiertos públicos dentro del territorio municipal;</w:t>
      </w:r>
      <w:r w:rsidR="00F67D7C">
        <w:rPr>
          <w:rFonts w:ascii="Arial" w:hAnsi="Arial" w:cs="Arial"/>
          <w:b/>
          <w:i/>
          <w:sz w:val="28"/>
          <w:szCs w:val="28"/>
        </w:rPr>
        <w:t xml:space="preserve"> </w:t>
      </w:r>
      <w:r w:rsidR="00E659B8" w:rsidRPr="00E659B8">
        <w:rPr>
          <w:rFonts w:ascii="Arial" w:hAnsi="Arial" w:cs="Arial"/>
          <w:i/>
          <w:sz w:val="28"/>
          <w:szCs w:val="28"/>
        </w:rPr>
        <w:t>II. Las vías públicas no deberán tener otro nombre si es continuidad de otro ya existente, respetando en toda su distancia el nombre de esta;</w:t>
      </w:r>
      <w:r w:rsidR="00F67D7C">
        <w:rPr>
          <w:rFonts w:ascii="Arial" w:hAnsi="Arial" w:cs="Arial"/>
          <w:b/>
          <w:i/>
          <w:sz w:val="28"/>
          <w:szCs w:val="28"/>
        </w:rPr>
        <w:t xml:space="preserve"> </w:t>
      </w:r>
      <w:r w:rsidR="00E659B8" w:rsidRPr="00E659B8">
        <w:rPr>
          <w:rFonts w:ascii="Arial" w:hAnsi="Arial" w:cs="Arial"/>
          <w:i/>
          <w:sz w:val="28"/>
          <w:szCs w:val="28"/>
        </w:rPr>
        <w:t>III. Se evitará asignar nombres diferentes para cada lado del cauce de una misma calle, aun cuando esta tenga un espacio intermedio;</w:t>
      </w:r>
      <w:r w:rsidR="00F67D7C">
        <w:rPr>
          <w:rFonts w:ascii="Arial" w:hAnsi="Arial" w:cs="Arial"/>
          <w:b/>
          <w:i/>
          <w:sz w:val="28"/>
          <w:szCs w:val="28"/>
        </w:rPr>
        <w:t xml:space="preserve"> </w:t>
      </w:r>
      <w:r w:rsidR="00E659B8" w:rsidRPr="00E659B8">
        <w:rPr>
          <w:rFonts w:ascii="Arial" w:hAnsi="Arial" w:cs="Arial"/>
          <w:b/>
          <w:i/>
          <w:sz w:val="28"/>
          <w:szCs w:val="28"/>
        </w:rPr>
        <w:t>IV. Debe promoverse la asignación de denominaciones originales que no entren en conflicto con el resto de los criterios;</w:t>
      </w:r>
      <w:r w:rsidR="00F67D7C">
        <w:rPr>
          <w:rFonts w:ascii="Arial" w:hAnsi="Arial" w:cs="Arial"/>
          <w:b/>
          <w:i/>
          <w:sz w:val="28"/>
          <w:szCs w:val="28"/>
        </w:rPr>
        <w:t xml:space="preserve"> </w:t>
      </w:r>
      <w:r w:rsidR="00E659B8" w:rsidRPr="00E659B8">
        <w:rPr>
          <w:rFonts w:ascii="Arial" w:hAnsi="Arial" w:cs="Arial"/>
          <w:b/>
          <w:i/>
          <w:sz w:val="28"/>
          <w:szCs w:val="28"/>
        </w:rPr>
        <w:t>V. Que el nombre propuesto preferentemente no sea basado en conceptos o vocablos extranjeros, a excepción de los nombres propios y que la descripción sea comprensible;</w:t>
      </w:r>
      <w:r w:rsidR="00F67D7C">
        <w:rPr>
          <w:rFonts w:ascii="Arial" w:hAnsi="Arial" w:cs="Arial"/>
          <w:b/>
          <w:i/>
          <w:sz w:val="28"/>
          <w:szCs w:val="28"/>
        </w:rPr>
        <w:t xml:space="preserve"> </w:t>
      </w:r>
      <w:r w:rsidR="00E659B8" w:rsidRPr="00E659B8">
        <w:rPr>
          <w:rFonts w:ascii="Arial" w:hAnsi="Arial" w:cs="Arial"/>
          <w:b/>
          <w:i/>
          <w:sz w:val="28"/>
          <w:szCs w:val="28"/>
        </w:rPr>
        <w:t>VI. Los vocablos a utilizar deben de ser claros e inconfundibles;</w:t>
      </w:r>
      <w:r w:rsidR="00F67D7C">
        <w:rPr>
          <w:rFonts w:ascii="Arial" w:hAnsi="Arial" w:cs="Arial"/>
          <w:b/>
          <w:i/>
          <w:sz w:val="28"/>
          <w:szCs w:val="28"/>
        </w:rPr>
        <w:t xml:space="preserve"> </w:t>
      </w:r>
      <w:r w:rsidR="00E659B8" w:rsidRPr="00E659B8">
        <w:rPr>
          <w:rFonts w:ascii="Arial" w:hAnsi="Arial" w:cs="Arial"/>
          <w:b/>
          <w:i/>
          <w:sz w:val="28"/>
          <w:szCs w:val="28"/>
        </w:rPr>
        <w:t xml:space="preserve">VII. Cuando se haga uso de vocablos en un idioma distinto al español a </w:t>
      </w:r>
      <w:r w:rsidR="00E659B8" w:rsidRPr="00E659B8">
        <w:rPr>
          <w:rFonts w:ascii="Arial" w:hAnsi="Arial" w:cs="Arial"/>
          <w:b/>
          <w:i/>
          <w:sz w:val="28"/>
          <w:szCs w:val="28"/>
        </w:rPr>
        <w:lastRenderedPageBreak/>
        <w:t>excepción de los nombres propios, estos deben ser inscritos en el idioma y la ortografía de origen debiendo inscribirse de igual forma la traducción correspondiente al español;</w:t>
      </w:r>
      <w:r w:rsidR="00F67D7C">
        <w:rPr>
          <w:rFonts w:ascii="Arial" w:hAnsi="Arial" w:cs="Arial"/>
          <w:b/>
          <w:i/>
          <w:sz w:val="28"/>
          <w:szCs w:val="28"/>
        </w:rPr>
        <w:t xml:space="preserve"> </w:t>
      </w:r>
      <w:r w:rsidR="00E659B8" w:rsidRPr="00E659B8">
        <w:rPr>
          <w:rFonts w:ascii="Arial" w:hAnsi="Arial" w:cs="Arial"/>
          <w:i/>
          <w:sz w:val="28"/>
          <w:szCs w:val="28"/>
        </w:rPr>
        <w:t>VIII. Se procurará mantener la identidad cultural de los nombres tradicionales del Municipio;</w:t>
      </w:r>
      <w:r w:rsidR="00F67D7C">
        <w:rPr>
          <w:rFonts w:ascii="Arial" w:hAnsi="Arial" w:cs="Arial"/>
          <w:b/>
          <w:i/>
          <w:sz w:val="28"/>
          <w:szCs w:val="28"/>
        </w:rPr>
        <w:t xml:space="preserve"> </w:t>
      </w:r>
      <w:r w:rsidR="00E659B8" w:rsidRPr="00E659B8">
        <w:rPr>
          <w:rFonts w:ascii="Arial" w:hAnsi="Arial" w:cs="Arial"/>
          <w:i/>
          <w:sz w:val="28"/>
          <w:szCs w:val="28"/>
        </w:rPr>
        <w:t>IX. Procurar que la denominación fomente el conocimiento de fechas históricas, que otorgue reconocimiento a los héroes o personalidades destacadas de la República, el Estado o el Municipio;</w:t>
      </w:r>
      <w:r w:rsidR="00F67D7C">
        <w:rPr>
          <w:rFonts w:ascii="Arial" w:hAnsi="Arial" w:cs="Arial"/>
          <w:b/>
          <w:i/>
          <w:sz w:val="28"/>
          <w:szCs w:val="28"/>
        </w:rPr>
        <w:t xml:space="preserve"> </w:t>
      </w:r>
      <w:r w:rsidR="00E659B8" w:rsidRPr="00E659B8">
        <w:rPr>
          <w:rFonts w:ascii="Arial" w:hAnsi="Arial" w:cs="Arial"/>
          <w:i/>
          <w:sz w:val="28"/>
          <w:szCs w:val="28"/>
        </w:rPr>
        <w:t>X. La denominación deberá tener una concordancia con el nombre de las calles ya asignada en la periferia de dicha vía;</w:t>
      </w:r>
      <w:r w:rsidR="00F67D7C">
        <w:rPr>
          <w:rFonts w:ascii="Arial" w:hAnsi="Arial" w:cs="Arial"/>
          <w:b/>
          <w:i/>
          <w:sz w:val="28"/>
          <w:szCs w:val="28"/>
        </w:rPr>
        <w:t xml:space="preserve"> </w:t>
      </w:r>
      <w:r w:rsidR="00E659B8" w:rsidRPr="00E659B8">
        <w:rPr>
          <w:rFonts w:ascii="Arial" w:hAnsi="Arial" w:cs="Arial"/>
          <w:b/>
          <w:i/>
          <w:sz w:val="28"/>
          <w:szCs w:val="28"/>
        </w:rPr>
        <w:t>XI. Cuando se propongan nombres de personas, se deberá presentar currículum, donde se asiente la aportación histórica, social y cultural en beneficio de la ciudadanía del Mun</w:t>
      </w:r>
      <w:r w:rsidR="00F67D7C">
        <w:rPr>
          <w:rFonts w:ascii="Arial" w:hAnsi="Arial" w:cs="Arial"/>
          <w:b/>
          <w:i/>
          <w:sz w:val="28"/>
          <w:szCs w:val="28"/>
        </w:rPr>
        <w:t xml:space="preserve">icipio; y </w:t>
      </w:r>
      <w:r w:rsidR="00E659B8" w:rsidRPr="00E659B8">
        <w:rPr>
          <w:rFonts w:ascii="Arial" w:hAnsi="Arial" w:cs="Arial"/>
          <w:i/>
          <w:sz w:val="28"/>
          <w:szCs w:val="28"/>
        </w:rPr>
        <w:t>XII. No podrán imponerse en las vías públicas y espacios abiertos públicos los nombres de personas que desempeñen funciones municipales, estatales o federales, ni de su cónyuge o parientes hasta el segundo grado durante el periodo de su gestión.</w:t>
      </w:r>
      <w:r w:rsidR="00F67D7C">
        <w:rPr>
          <w:rFonts w:ascii="Arial" w:hAnsi="Arial" w:cs="Arial"/>
          <w:i/>
          <w:sz w:val="28"/>
          <w:szCs w:val="28"/>
        </w:rPr>
        <w:t xml:space="preserve"> </w:t>
      </w:r>
      <w:r w:rsidR="00E659B8" w:rsidRPr="00E659B8">
        <w:rPr>
          <w:rFonts w:ascii="Arial" w:hAnsi="Arial" w:cs="Arial"/>
          <w:i/>
          <w:sz w:val="28"/>
          <w:szCs w:val="28"/>
        </w:rPr>
        <w:t>XIII. La nomenclatura deberá de ser continuación de las vías ya existentes y autorizadas por la autoridad competente.</w:t>
      </w:r>
      <w:r w:rsidR="00F67D7C">
        <w:rPr>
          <w:rFonts w:ascii="Arial" w:hAnsi="Arial" w:cs="Arial"/>
          <w:b/>
          <w:i/>
          <w:sz w:val="28"/>
          <w:szCs w:val="28"/>
        </w:rPr>
        <w:t xml:space="preserve"> </w:t>
      </w:r>
      <w:r w:rsidR="00E659B8" w:rsidRPr="00E659B8">
        <w:rPr>
          <w:rFonts w:ascii="Arial" w:hAnsi="Arial" w:cs="Arial"/>
          <w:i/>
          <w:sz w:val="28"/>
          <w:szCs w:val="28"/>
        </w:rPr>
        <w:t>XIV. La propuesta de denominaciones deberá promover una congruencia con el nombre del fraccionamiento, sin que esto transgreda en ningún momento los criterios señalados en las fracciones que anteceden.</w:t>
      </w:r>
      <w:r w:rsidR="00F67D7C">
        <w:rPr>
          <w:rFonts w:ascii="Arial" w:hAnsi="Arial" w:cs="Arial"/>
          <w:i/>
          <w:sz w:val="28"/>
          <w:szCs w:val="28"/>
        </w:rPr>
        <w:t xml:space="preserve"> </w:t>
      </w:r>
      <w:r w:rsidR="00E659B8" w:rsidRPr="00E659B8">
        <w:rPr>
          <w:rFonts w:ascii="Arial" w:hAnsi="Arial" w:cs="Arial"/>
          <w:b/>
          <w:i/>
          <w:sz w:val="28"/>
          <w:szCs w:val="28"/>
        </w:rPr>
        <w:t xml:space="preserve">V.- </w:t>
      </w:r>
      <w:r w:rsidR="00E659B8" w:rsidRPr="00E659B8">
        <w:rPr>
          <w:rFonts w:ascii="Arial" w:hAnsi="Arial" w:cs="Arial"/>
          <w:i/>
          <w:sz w:val="28"/>
          <w:szCs w:val="28"/>
        </w:rPr>
        <w:t xml:space="preserve">Es importante mencionar que la </w:t>
      </w:r>
      <w:r w:rsidR="00E659B8" w:rsidRPr="00E659B8">
        <w:rPr>
          <w:rFonts w:ascii="Arial" w:hAnsi="Arial" w:cs="Arial"/>
          <w:b/>
          <w:i/>
          <w:sz w:val="28"/>
          <w:szCs w:val="28"/>
        </w:rPr>
        <w:t>Regidora Tania Magdalena Bernardino Juárez,</w:t>
      </w:r>
      <w:r w:rsidR="00E659B8" w:rsidRPr="00E659B8">
        <w:rPr>
          <w:rFonts w:ascii="Arial" w:hAnsi="Arial" w:cs="Arial"/>
          <w:i/>
          <w:sz w:val="28"/>
          <w:szCs w:val="28"/>
        </w:rPr>
        <w:t xml:space="preserve"> hace referencia a la fracción IX del artículo 11 del Reglamento de Nomenclatura para el Municipio de Zapotlán el Grande, Jalisco, que señala: “</w:t>
      </w:r>
      <w:r w:rsidR="00E659B8" w:rsidRPr="00E659B8">
        <w:rPr>
          <w:rFonts w:ascii="Arial" w:hAnsi="Arial" w:cs="Arial"/>
          <w:b/>
          <w:i/>
          <w:sz w:val="28"/>
          <w:szCs w:val="28"/>
        </w:rPr>
        <w:t>Procurar que la denominación</w:t>
      </w:r>
      <w:r w:rsidR="00E659B8" w:rsidRPr="00E659B8">
        <w:rPr>
          <w:rFonts w:ascii="Arial" w:hAnsi="Arial" w:cs="Arial"/>
          <w:i/>
          <w:sz w:val="28"/>
          <w:szCs w:val="28"/>
        </w:rPr>
        <w:t xml:space="preserve"> fomente el conocimiento de fechas históricas, que otorgue reconocimiento a los héroes o personalidades destacadas de la República, el Estado o el Municipio”, por lo que </w:t>
      </w:r>
      <w:r w:rsidR="00E659B8" w:rsidRPr="00E659B8">
        <w:rPr>
          <w:rFonts w:ascii="Arial" w:hAnsi="Arial" w:cs="Arial"/>
          <w:b/>
          <w:i/>
          <w:sz w:val="28"/>
          <w:szCs w:val="28"/>
        </w:rPr>
        <w:t xml:space="preserve">propuso sugerir al Club Petanca de Zapotlán el </w:t>
      </w:r>
      <w:r w:rsidR="00E659B8" w:rsidRPr="00E659B8">
        <w:rPr>
          <w:rFonts w:ascii="Arial" w:hAnsi="Arial" w:cs="Arial"/>
          <w:b/>
          <w:i/>
          <w:sz w:val="28"/>
          <w:szCs w:val="28"/>
        </w:rPr>
        <w:lastRenderedPageBreak/>
        <w:t>Grande, la propuesta de un nombre mexicano.</w:t>
      </w:r>
      <w:r w:rsidR="00E659B8" w:rsidRPr="00E659B8">
        <w:rPr>
          <w:rFonts w:ascii="Arial" w:hAnsi="Arial" w:cs="Arial"/>
          <w:i/>
          <w:sz w:val="28"/>
          <w:szCs w:val="28"/>
        </w:rPr>
        <w:t xml:space="preserve"> De acuerdo al debate suscitado por esta propuesta, la Presidenta de la comisión edilicia convocante, Regidora Diana Laura Ortega Palafox, somete a votación la proposición de la Regidora Bernardino Juárez, siendo el resultado siguiente: 4 votos en contra de los Regidores: Marisol Mendoza Pinto, Diana Laura Ortega Palafox, Jorge de Jesús Juárez Parra y Magali Contreras Casillas; 1 voto a favor de la Regidora Tania Magdalena Bernardino Juárez. </w:t>
      </w:r>
      <w:r w:rsidR="00E659B8" w:rsidRPr="00E659B8">
        <w:rPr>
          <w:rFonts w:ascii="Arial" w:hAnsi="Arial" w:cs="Arial"/>
          <w:b/>
          <w:i/>
          <w:sz w:val="28"/>
          <w:szCs w:val="28"/>
        </w:rPr>
        <w:t>V.-</w:t>
      </w:r>
      <w:r w:rsidR="00E659B8" w:rsidRPr="00E659B8">
        <w:rPr>
          <w:rFonts w:ascii="Arial" w:hAnsi="Arial" w:cs="Arial"/>
          <w:i/>
          <w:sz w:val="28"/>
          <w:szCs w:val="28"/>
        </w:rPr>
        <w:t xml:space="preserve"> En consecuencia, con 4 votos a favor de los Regidores: Marisol Mendoza Pinto, Diana Laura Ortega Palafox, Jorge de Jesús Juárez Parra y Magali Contreras Casillas y un voto en abstención de la Regidora Tania Magdalena Bernardino Juárez, </w:t>
      </w:r>
      <w:r w:rsidR="00E659B8" w:rsidRPr="00E659B8">
        <w:rPr>
          <w:rFonts w:ascii="Arial" w:hAnsi="Arial" w:cs="Arial"/>
          <w:b/>
          <w:i/>
          <w:sz w:val="28"/>
          <w:szCs w:val="28"/>
        </w:rPr>
        <w:t>se considera la solicitud del Club Petanca Zapotlán para asignar el nombre de “Georges Costa” a dos canchas de esta disciplina ubicadas en la Unidad Deportiva Dr. Roberto Espinoza Guzmán</w:t>
      </w:r>
      <w:r w:rsidR="00E659B8" w:rsidRPr="00E659B8">
        <w:rPr>
          <w:rFonts w:ascii="Arial" w:hAnsi="Arial" w:cs="Arial"/>
          <w:i/>
          <w:sz w:val="28"/>
          <w:szCs w:val="28"/>
        </w:rPr>
        <w:t>, bajo los procedimientos establecidos en el Reglamento de Nomenclatura para el Municipio de Zapotlán el Grande, Jalisco y demás reglamentos aplicables, por tratarse de un espacio público abierto y con la intención de fomentar e innovar la cultura del deporte diferente a lo ya conocido en nuestro municipio. Asimismo, la consideración de la suficiencia presupuestal para la elaboración y colocación de una placa alusiva por parte de la Dirección General de Construcción de Comunidad y de la Jefatura de Fomento Deportivo.</w:t>
      </w:r>
      <w:r w:rsidR="00F67D7C">
        <w:rPr>
          <w:rFonts w:ascii="Arial" w:hAnsi="Arial" w:cs="Arial"/>
          <w:b/>
          <w:i/>
          <w:sz w:val="28"/>
          <w:szCs w:val="28"/>
        </w:rPr>
        <w:t xml:space="preserve"> </w:t>
      </w:r>
      <w:r w:rsidR="00E659B8" w:rsidRPr="00E659B8">
        <w:rPr>
          <w:rFonts w:ascii="Arial" w:hAnsi="Arial" w:cs="Arial"/>
          <w:bCs/>
          <w:i/>
          <w:sz w:val="28"/>
          <w:szCs w:val="28"/>
        </w:rPr>
        <w:t xml:space="preserve">Con fundamento en el artículo 41 fracción IV de la Ley del Gobierno y la Administración Pública Municipal del Estado de Jalisco, 87 fracción IV, 100, del Reglamento Interior del Ayuntamiento de Zapotlán el Grande, proponemos el </w:t>
      </w:r>
      <w:r w:rsidR="00E659B8" w:rsidRPr="00E659B8">
        <w:rPr>
          <w:rFonts w:ascii="Arial" w:hAnsi="Arial" w:cs="Arial"/>
          <w:i/>
          <w:sz w:val="28"/>
          <w:szCs w:val="28"/>
        </w:rPr>
        <w:t>siguiente;</w:t>
      </w:r>
      <w:r w:rsidR="00E659B8" w:rsidRPr="00E659B8">
        <w:rPr>
          <w:rFonts w:ascii="Arial" w:hAnsi="Arial" w:cs="Arial"/>
          <w:b/>
          <w:i/>
          <w:sz w:val="28"/>
          <w:szCs w:val="28"/>
        </w:rPr>
        <w:t xml:space="preserve"> DICTAMEN QUE APRUEBA LA SOLICITUD DE ASIGNAR EL NOMBRE DE “GEORGES COSTA” A DOS </w:t>
      </w:r>
      <w:r w:rsidR="00E659B8" w:rsidRPr="00E659B8">
        <w:rPr>
          <w:rFonts w:ascii="Arial" w:hAnsi="Arial" w:cs="Arial"/>
          <w:b/>
          <w:i/>
          <w:sz w:val="28"/>
          <w:szCs w:val="28"/>
        </w:rPr>
        <w:lastRenderedPageBreak/>
        <w:t xml:space="preserve">CANCHAS DEL JUEGO-DEPORTE PETANCA DE LA UNIDAD DEPORTIVA DR. ROBERTO ESPINOZA GUZMÁN, </w:t>
      </w:r>
      <w:r w:rsidR="00E659B8" w:rsidRPr="00E659B8">
        <w:rPr>
          <w:rFonts w:ascii="Arial" w:hAnsi="Arial" w:cs="Arial"/>
          <w:i/>
          <w:sz w:val="28"/>
          <w:szCs w:val="28"/>
        </w:rPr>
        <w:t xml:space="preserve">determinada en los artículos contenidos en el </w:t>
      </w:r>
      <w:r w:rsidR="00E659B8" w:rsidRPr="00E659B8">
        <w:rPr>
          <w:rFonts w:ascii="Arial" w:hAnsi="Arial" w:cs="Arial"/>
          <w:i/>
          <w:sz w:val="28"/>
          <w:szCs w:val="28"/>
          <w:lang w:val="es-ES"/>
        </w:rPr>
        <w:t xml:space="preserve">Reglamento para la Regulación e Integración del Consejo Municipal de la Juventud de Zapotlán el Grande, Jalisco, </w:t>
      </w:r>
      <w:r w:rsidR="00E659B8" w:rsidRPr="00E659B8">
        <w:rPr>
          <w:rFonts w:ascii="Arial" w:hAnsi="Arial" w:cs="Arial"/>
          <w:i/>
          <w:sz w:val="28"/>
          <w:szCs w:val="28"/>
        </w:rPr>
        <w:t>y las convocatorias, bajo los siguientes:</w:t>
      </w:r>
      <w:r w:rsidR="00F67D7C">
        <w:rPr>
          <w:rFonts w:ascii="Arial" w:hAnsi="Arial" w:cs="Arial"/>
          <w:b/>
          <w:i/>
          <w:sz w:val="28"/>
          <w:szCs w:val="28"/>
        </w:rPr>
        <w:t xml:space="preserve"> </w:t>
      </w:r>
      <w:r w:rsidR="00E659B8" w:rsidRPr="00E659B8">
        <w:rPr>
          <w:rFonts w:ascii="Arial" w:hAnsi="Arial" w:cs="Arial"/>
          <w:b/>
          <w:i/>
          <w:sz w:val="28"/>
          <w:szCs w:val="28"/>
        </w:rPr>
        <w:t>RESOLUTIVOS DEL DICTAMEN:</w:t>
      </w:r>
      <w:r w:rsidR="00F67D7C">
        <w:rPr>
          <w:rFonts w:ascii="Arial" w:hAnsi="Arial" w:cs="Arial"/>
          <w:b/>
          <w:i/>
          <w:sz w:val="28"/>
          <w:szCs w:val="28"/>
        </w:rPr>
        <w:t xml:space="preserve"> PRIMERO.</w:t>
      </w:r>
      <w:r w:rsidR="00E659B8" w:rsidRPr="00E659B8">
        <w:rPr>
          <w:rFonts w:ascii="Arial" w:hAnsi="Arial" w:cs="Arial"/>
          <w:b/>
          <w:i/>
          <w:sz w:val="28"/>
          <w:szCs w:val="28"/>
        </w:rPr>
        <w:t xml:space="preserve">- </w:t>
      </w:r>
      <w:r w:rsidR="00E659B8" w:rsidRPr="00E659B8">
        <w:rPr>
          <w:rFonts w:ascii="Arial" w:hAnsi="Arial" w:cs="Arial"/>
          <w:i/>
          <w:sz w:val="28"/>
          <w:szCs w:val="28"/>
        </w:rPr>
        <w:t>Se apruebe por el Pleno del Ayuntamiento la propuesta de asignación del nombre “Georges Costa” a dos canchas de esta disciplina ubicadas en la Unidad Deportiva Dr. Roberto Espinoza Guzmán, de acuerdo a lo establecido en el cuerpo del presente dictamen.</w:t>
      </w:r>
      <w:r w:rsidR="00F67D7C">
        <w:rPr>
          <w:rFonts w:ascii="Arial" w:hAnsi="Arial" w:cs="Arial"/>
          <w:b/>
          <w:i/>
          <w:sz w:val="28"/>
          <w:szCs w:val="28"/>
        </w:rPr>
        <w:t xml:space="preserve"> </w:t>
      </w:r>
      <w:r w:rsidR="00E659B8" w:rsidRPr="00E659B8">
        <w:rPr>
          <w:rFonts w:ascii="Arial" w:hAnsi="Arial" w:cs="Arial"/>
          <w:b/>
          <w:i/>
          <w:sz w:val="28"/>
          <w:szCs w:val="28"/>
        </w:rPr>
        <w:t>SEGUNDO.-</w:t>
      </w:r>
      <w:r w:rsidR="00E659B8" w:rsidRPr="00E659B8">
        <w:rPr>
          <w:rFonts w:ascii="Arial" w:hAnsi="Arial" w:cs="Arial"/>
          <w:i/>
          <w:sz w:val="28"/>
          <w:szCs w:val="28"/>
        </w:rPr>
        <w:t xml:space="preserve"> Se instruya a la Jefatura de Fomento Deportivo para que realice la gestión y el trámite administrativo correspondiente a la colocación de una placa conmemorativa con el nombre asignado, así como para que realice el acercamiento y la notificación a los miembros del Club Petanca de Zapotlán el Grande, Jalisco.</w:t>
      </w:r>
      <w:r w:rsidR="00F67D7C">
        <w:rPr>
          <w:rFonts w:ascii="Arial" w:hAnsi="Arial" w:cs="Arial"/>
          <w:b/>
          <w:i/>
          <w:sz w:val="28"/>
          <w:szCs w:val="28"/>
        </w:rPr>
        <w:t xml:space="preserve"> </w:t>
      </w:r>
      <w:r w:rsidR="00E659B8" w:rsidRPr="00E659B8">
        <w:rPr>
          <w:rFonts w:ascii="Arial" w:hAnsi="Arial" w:cs="Arial"/>
          <w:b/>
          <w:i/>
          <w:sz w:val="28"/>
          <w:szCs w:val="28"/>
        </w:rPr>
        <w:t>TERCERO.-</w:t>
      </w:r>
      <w:r w:rsidR="00F67D7C">
        <w:rPr>
          <w:rFonts w:ascii="Arial" w:hAnsi="Arial" w:cs="Arial"/>
          <w:b/>
          <w:i/>
          <w:sz w:val="28"/>
          <w:szCs w:val="28"/>
        </w:rPr>
        <w:t xml:space="preserve"> </w:t>
      </w:r>
      <w:r w:rsidR="00E659B8" w:rsidRPr="00E659B8">
        <w:rPr>
          <w:rFonts w:ascii="Arial" w:hAnsi="Arial" w:cs="Arial"/>
          <w:i/>
          <w:iCs/>
          <w:sz w:val="28"/>
          <w:szCs w:val="28"/>
        </w:rPr>
        <w:t>Instrúyase y notifíquese</w:t>
      </w:r>
      <w:r w:rsidR="00E659B8" w:rsidRPr="00E659B8">
        <w:rPr>
          <w:rFonts w:ascii="Arial" w:hAnsi="Arial" w:cs="Arial"/>
          <w:i/>
          <w:sz w:val="28"/>
          <w:szCs w:val="28"/>
        </w:rPr>
        <w:t xml:space="preserve"> a la Hacienda Municipal para que realice el trámite administrativo necesario para el requerimiento por parte de Fomento Deportivo, respecto al gasto de la realización de la placa alusiva, de acuerdo a la suficiencia presupuestal de las partidas asignadas a Construcción de la Comunidad y Fomento Deportivo.</w:t>
      </w:r>
      <w:r w:rsidR="00F67D7C">
        <w:rPr>
          <w:rFonts w:ascii="Arial" w:hAnsi="Arial" w:cs="Arial"/>
          <w:b/>
          <w:i/>
          <w:sz w:val="28"/>
          <w:szCs w:val="28"/>
        </w:rPr>
        <w:t xml:space="preserve"> </w:t>
      </w:r>
      <w:r w:rsidR="00E659B8" w:rsidRPr="00E659B8">
        <w:rPr>
          <w:rFonts w:ascii="Arial" w:hAnsi="Arial" w:cs="Arial"/>
          <w:b/>
          <w:i/>
          <w:sz w:val="28"/>
          <w:szCs w:val="28"/>
        </w:rPr>
        <w:t>CUARTO.-</w:t>
      </w:r>
      <w:r w:rsidR="00E659B8" w:rsidRPr="00E659B8">
        <w:rPr>
          <w:rFonts w:ascii="Arial" w:hAnsi="Arial" w:cs="Arial"/>
          <w:i/>
          <w:sz w:val="28"/>
          <w:szCs w:val="28"/>
        </w:rPr>
        <w:t xml:space="preserve"> </w:t>
      </w:r>
      <w:r w:rsidR="00E659B8" w:rsidRPr="00E659B8">
        <w:rPr>
          <w:rFonts w:ascii="Arial" w:hAnsi="Arial" w:cs="Arial"/>
          <w:i/>
          <w:iCs/>
          <w:sz w:val="28"/>
          <w:szCs w:val="28"/>
        </w:rPr>
        <w:t>Instrúyase y notifíquese</w:t>
      </w:r>
      <w:r w:rsidR="00E659B8" w:rsidRPr="00E659B8">
        <w:rPr>
          <w:rFonts w:ascii="Arial" w:hAnsi="Arial" w:cs="Arial"/>
          <w:i/>
          <w:sz w:val="28"/>
          <w:szCs w:val="28"/>
        </w:rPr>
        <w:t xml:space="preserve"> a las Direcciones de Obras Públicas y Ordenamiento Territorial, para los efectos legales, operativos y administrativos a que haya lugar para la asignación del nombre multireferido a  las canchas del juego Petanca al interior de la Unidad Dr. Roberto Espinoza Guzmán, así como el apoyo para la colocación de la placa alusiva.</w:t>
      </w:r>
      <w:r w:rsidR="00F67D7C">
        <w:rPr>
          <w:rFonts w:ascii="Arial" w:hAnsi="Arial" w:cs="Arial"/>
          <w:b/>
          <w:i/>
          <w:sz w:val="28"/>
          <w:szCs w:val="28"/>
        </w:rPr>
        <w:t xml:space="preserve"> </w:t>
      </w:r>
      <w:r w:rsidR="00E659B8" w:rsidRPr="00E659B8">
        <w:rPr>
          <w:rFonts w:ascii="Arial" w:hAnsi="Arial" w:cs="Arial"/>
          <w:b/>
          <w:i/>
          <w:sz w:val="28"/>
          <w:szCs w:val="28"/>
        </w:rPr>
        <w:t>QUINTO.-</w:t>
      </w:r>
      <w:r w:rsidR="00E659B8" w:rsidRPr="00E659B8">
        <w:rPr>
          <w:rFonts w:ascii="Arial" w:hAnsi="Arial" w:cs="Arial"/>
          <w:i/>
          <w:sz w:val="28"/>
          <w:szCs w:val="28"/>
        </w:rPr>
        <w:t xml:space="preserve"> </w:t>
      </w:r>
      <w:r w:rsidR="00E659B8" w:rsidRPr="00E659B8">
        <w:rPr>
          <w:rFonts w:ascii="Arial" w:hAnsi="Arial" w:cs="Arial"/>
          <w:i/>
          <w:iCs/>
          <w:sz w:val="28"/>
          <w:szCs w:val="28"/>
        </w:rPr>
        <w:t xml:space="preserve">Instrúyase y notifíquese a la titular de la Dirección Jurídica para que realice la elaboración de instrumento legal que regule el compromiso de buena fe, para la conservación </w:t>
      </w:r>
      <w:r w:rsidR="00E659B8" w:rsidRPr="00E659B8">
        <w:rPr>
          <w:rFonts w:ascii="Arial" w:hAnsi="Arial" w:cs="Arial"/>
          <w:i/>
          <w:iCs/>
          <w:sz w:val="28"/>
          <w:szCs w:val="28"/>
        </w:rPr>
        <w:lastRenderedPageBreak/>
        <w:t>de las canchas materia de este dictamen, por parte de los integrantes del Club Petanca de Zapotlán el Grande, Jalisco, de acuerdo al escrito de solicitud que realizan. Instruyendo a la Secretaría de Gobierno Municipal para que al momento de la notificación entregue la documentación anexa a la misma iniciativa y necesaria para la elaboración del instrumento legal por el término de esta administración pública municipal.</w:t>
      </w:r>
      <w:r w:rsidR="00F67D7C">
        <w:rPr>
          <w:rFonts w:ascii="Arial" w:hAnsi="Arial" w:cs="Arial"/>
          <w:b/>
          <w:i/>
          <w:sz w:val="28"/>
          <w:szCs w:val="28"/>
        </w:rPr>
        <w:t xml:space="preserve"> </w:t>
      </w:r>
      <w:r w:rsidR="00E659B8" w:rsidRPr="00E659B8">
        <w:rPr>
          <w:rFonts w:ascii="Arial" w:hAnsi="Arial" w:cs="Arial"/>
          <w:b/>
          <w:i/>
          <w:sz w:val="28"/>
          <w:szCs w:val="28"/>
        </w:rPr>
        <w:t>AT</w:t>
      </w:r>
      <w:r w:rsidR="00F67D7C">
        <w:rPr>
          <w:rFonts w:ascii="Arial" w:hAnsi="Arial" w:cs="Arial"/>
          <w:b/>
          <w:i/>
          <w:sz w:val="28"/>
          <w:szCs w:val="28"/>
        </w:rPr>
        <w:t>E</w:t>
      </w:r>
      <w:r w:rsidR="00E659B8" w:rsidRPr="00E659B8">
        <w:rPr>
          <w:rFonts w:ascii="Arial" w:hAnsi="Arial" w:cs="Arial"/>
          <w:b/>
          <w:i/>
          <w:sz w:val="28"/>
          <w:szCs w:val="28"/>
        </w:rPr>
        <w:t>NTAME</w:t>
      </w:r>
      <w:r w:rsidR="00F67D7C">
        <w:rPr>
          <w:rFonts w:ascii="Arial" w:hAnsi="Arial" w:cs="Arial"/>
          <w:b/>
          <w:i/>
          <w:sz w:val="28"/>
          <w:szCs w:val="28"/>
        </w:rPr>
        <w:t>N</w:t>
      </w:r>
      <w:r w:rsidR="00E659B8" w:rsidRPr="00E659B8">
        <w:rPr>
          <w:rFonts w:ascii="Arial" w:hAnsi="Arial" w:cs="Arial"/>
          <w:b/>
          <w:i/>
          <w:sz w:val="28"/>
          <w:szCs w:val="28"/>
        </w:rPr>
        <w:t>TE</w:t>
      </w:r>
      <w:r w:rsidR="00F67D7C">
        <w:rPr>
          <w:rFonts w:ascii="Arial" w:hAnsi="Arial" w:cs="Arial"/>
          <w:b/>
          <w:i/>
          <w:sz w:val="28"/>
          <w:szCs w:val="28"/>
        </w:rPr>
        <w:t xml:space="preserve"> </w:t>
      </w:r>
      <w:r w:rsidR="00E659B8" w:rsidRPr="00E659B8">
        <w:rPr>
          <w:rFonts w:ascii="Arial" w:hAnsi="Arial" w:cs="Arial"/>
          <w:b/>
          <w:i/>
          <w:sz w:val="28"/>
          <w:szCs w:val="28"/>
        </w:rPr>
        <w:t>“2023, AÑO DEL BICENTENARIO DEL NACIMIENTO DEL ESTADO LIBRE Y SOBERANO DE JALISCO”</w:t>
      </w:r>
      <w:r w:rsidR="00F67D7C">
        <w:rPr>
          <w:rFonts w:ascii="Arial" w:hAnsi="Arial" w:cs="Arial"/>
          <w:b/>
          <w:i/>
          <w:sz w:val="28"/>
          <w:szCs w:val="28"/>
        </w:rPr>
        <w:t xml:space="preserve"> </w:t>
      </w:r>
      <w:r w:rsidR="00E659B8" w:rsidRPr="00E659B8">
        <w:rPr>
          <w:rFonts w:ascii="Arial" w:hAnsi="Arial" w:cs="Arial"/>
          <w:b/>
          <w:i/>
          <w:sz w:val="28"/>
          <w:szCs w:val="28"/>
        </w:rPr>
        <w:t>“2023, AÑO DEL 140 ANIVERSARIO DEL NATALICIO DE JOSÉ CLEMENTE OROZCO”</w:t>
      </w:r>
      <w:r w:rsidR="00F67D7C">
        <w:rPr>
          <w:rFonts w:ascii="Arial" w:hAnsi="Arial" w:cs="Arial"/>
          <w:b/>
          <w:i/>
          <w:sz w:val="28"/>
          <w:szCs w:val="28"/>
        </w:rPr>
        <w:t xml:space="preserve"> </w:t>
      </w:r>
      <w:r w:rsidR="00E659B8" w:rsidRPr="00E659B8">
        <w:rPr>
          <w:rFonts w:ascii="Arial" w:hAnsi="Arial" w:cs="Arial"/>
          <w:i/>
          <w:sz w:val="28"/>
          <w:szCs w:val="28"/>
        </w:rPr>
        <w:t>Ciudad</w:t>
      </w:r>
      <w:r w:rsidR="00E659B8" w:rsidRPr="00E659B8">
        <w:rPr>
          <w:rFonts w:ascii="Arial" w:hAnsi="Arial" w:cs="Arial"/>
          <w:i/>
          <w:spacing w:val="-2"/>
          <w:sz w:val="28"/>
          <w:szCs w:val="28"/>
        </w:rPr>
        <w:t xml:space="preserve"> </w:t>
      </w:r>
      <w:r w:rsidR="00E659B8" w:rsidRPr="00E659B8">
        <w:rPr>
          <w:rFonts w:ascii="Arial" w:hAnsi="Arial" w:cs="Arial"/>
          <w:i/>
          <w:sz w:val="28"/>
          <w:szCs w:val="28"/>
        </w:rPr>
        <w:t>Guzmán,</w:t>
      </w:r>
      <w:r w:rsidR="00E659B8" w:rsidRPr="00E659B8">
        <w:rPr>
          <w:rFonts w:ascii="Arial" w:hAnsi="Arial" w:cs="Arial"/>
          <w:i/>
          <w:spacing w:val="1"/>
          <w:sz w:val="28"/>
          <w:szCs w:val="28"/>
        </w:rPr>
        <w:t xml:space="preserve"> </w:t>
      </w:r>
      <w:r w:rsidR="00E659B8" w:rsidRPr="00E659B8">
        <w:rPr>
          <w:rFonts w:ascii="Arial" w:hAnsi="Arial" w:cs="Arial"/>
          <w:i/>
          <w:sz w:val="28"/>
          <w:szCs w:val="28"/>
        </w:rPr>
        <w:t>Municipio</w:t>
      </w:r>
      <w:r w:rsidR="00E659B8" w:rsidRPr="00E659B8">
        <w:rPr>
          <w:rFonts w:ascii="Arial" w:hAnsi="Arial" w:cs="Arial"/>
          <w:i/>
          <w:spacing w:val="-1"/>
          <w:sz w:val="28"/>
          <w:szCs w:val="28"/>
        </w:rPr>
        <w:t xml:space="preserve"> </w:t>
      </w:r>
      <w:r w:rsidR="00E659B8" w:rsidRPr="00E659B8">
        <w:rPr>
          <w:rFonts w:ascii="Arial" w:hAnsi="Arial" w:cs="Arial"/>
          <w:i/>
          <w:sz w:val="28"/>
          <w:szCs w:val="28"/>
        </w:rPr>
        <w:t>de</w:t>
      </w:r>
      <w:r w:rsidR="00E659B8" w:rsidRPr="00E659B8">
        <w:rPr>
          <w:rFonts w:ascii="Arial" w:hAnsi="Arial" w:cs="Arial"/>
          <w:i/>
          <w:spacing w:val="-1"/>
          <w:sz w:val="28"/>
          <w:szCs w:val="28"/>
        </w:rPr>
        <w:t xml:space="preserve"> </w:t>
      </w:r>
      <w:r w:rsidR="00E659B8" w:rsidRPr="00E659B8">
        <w:rPr>
          <w:rFonts w:ascii="Arial" w:hAnsi="Arial" w:cs="Arial"/>
          <w:i/>
          <w:sz w:val="28"/>
          <w:szCs w:val="28"/>
        </w:rPr>
        <w:t>Zapotlán</w:t>
      </w:r>
      <w:r w:rsidR="00E659B8" w:rsidRPr="00E659B8">
        <w:rPr>
          <w:rFonts w:ascii="Arial" w:hAnsi="Arial" w:cs="Arial"/>
          <w:i/>
          <w:spacing w:val="-3"/>
          <w:sz w:val="28"/>
          <w:szCs w:val="28"/>
        </w:rPr>
        <w:t xml:space="preserve"> </w:t>
      </w:r>
      <w:r w:rsidR="00E659B8" w:rsidRPr="00E659B8">
        <w:rPr>
          <w:rFonts w:ascii="Arial" w:hAnsi="Arial" w:cs="Arial"/>
          <w:i/>
          <w:sz w:val="28"/>
          <w:szCs w:val="28"/>
        </w:rPr>
        <w:t>el</w:t>
      </w:r>
      <w:r w:rsidR="00E659B8" w:rsidRPr="00E659B8">
        <w:rPr>
          <w:rFonts w:ascii="Arial" w:hAnsi="Arial" w:cs="Arial"/>
          <w:i/>
          <w:spacing w:val="-2"/>
          <w:sz w:val="28"/>
          <w:szCs w:val="28"/>
        </w:rPr>
        <w:t xml:space="preserve"> </w:t>
      </w:r>
      <w:r w:rsidR="00E659B8" w:rsidRPr="00E659B8">
        <w:rPr>
          <w:rFonts w:ascii="Arial" w:hAnsi="Arial" w:cs="Arial"/>
          <w:i/>
          <w:sz w:val="28"/>
          <w:szCs w:val="28"/>
        </w:rPr>
        <w:t>Grande, Jalisco;</w:t>
      </w:r>
      <w:r w:rsidR="00E659B8" w:rsidRPr="00E659B8">
        <w:rPr>
          <w:rFonts w:ascii="Arial" w:hAnsi="Arial" w:cs="Arial"/>
          <w:i/>
          <w:spacing w:val="-4"/>
          <w:sz w:val="28"/>
          <w:szCs w:val="28"/>
        </w:rPr>
        <w:t xml:space="preserve"> </w:t>
      </w:r>
      <w:r w:rsidR="00E659B8" w:rsidRPr="00E659B8">
        <w:rPr>
          <w:rFonts w:ascii="Arial" w:hAnsi="Arial" w:cs="Arial"/>
          <w:i/>
          <w:sz w:val="28"/>
          <w:szCs w:val="28"/>
        </w:rPr>
        <w:t>13 de septiembre del 2023.</w:t>
      </w:r>
      <w:r w:rsidR="00F67D7C">
        <w:rPr>
          <w:rFonts w:ascii="Arial" w:hAnsi="Arial" w:cs="Arial"/>
          <w:i/>
          <w:sz w:val="28"/>
          <w:szCs w:val="28"/>
        </w:rPr>
        <w:t xml:space="preserve"> </w:t>
      </w:r>
      <w:r w:rsidR="00F67D7C">
        <w:rPr>
          <w:rFonts w:ascii="Arial" w:hAnsi="Arial" w:cs="Arial"/>
          <w:b/>
          <w:i/>
          <w:sz w:val="28"/>
          <w:szCs w:val="28"/>
        </w:rPr>
        <w:t xml:space="preserve">COMISIÓN EDILICIA DE DEPORTES, RECREACIÓN Y ATENCIÓN A LA JUVENTUD LIC. DIANA LAURA ORTEGA PALAFOX </w:t>
      </w:r>
      <w:r w:rsidR="00F67D7C">
        <w:rPr>
          <w:rFonts w:ascii="Arial" w:hAnsi="Arial" w:cs="Arial"/>
          <w:i/>
          <w:sz w:val="28"/>
          <w:szCs w:val="28"/>
        </w:rPr>
        <w:t xml:space="preserve">Regidora Presidenta </w:t>
      </w:r>
      <w:r w:rsidR="00F67D7C">
        <w:rPr>
          <w:rFonts w:ascii="Arial" w:hAnsi="Arial" w:cs="Arial"/>
          <w:b/>
          <w:i/>
          <w:sz w:val="28"/>
          <w:szCs w:val="28"/>
        </w:rPr>
        <w:t xml:space="preserve">FIRMA” LIC. MAGALI CASILLAS CONTRERAS </w:t>
      </w:r>
      <w:r w:rsidR="00F67D7C">
        <w:rPr>
          <w:rFonts w:ascii="Arial" w:hAnsi="Arial" w:cs="Arial"/>
          <w:i/>
          <w:sz w:val="28"/>
          <w:szCs w:val="28"/>
        </w:rPr>
        <w:t xml:space="preserve">Regidora Vocal </w:t>
      </w:r>
      <w:r w:rsidR="00F67D7C">
        <w:rPr>
          <w:rFonts w:ascii="Arial" w:hAnsi="Arial" w:cs="Arial"/>
          <w:b/>
          <w:i/>
          <w:sz w:val="28"/>
          <w:szCs w:val="28"/>
        </w:rPr>
        <w:t xml:space="preserve">FIRMA” MTRA. TANIA MAGDALENA BERNARDINO JUÁREZ </w:t>
      </w:r>
      <w:r w:rsidR="00F67D7C">
        <w:rPr>
          <w:rFonts w:ascii="Arial" w:hAnsi="Arial" w:cs="Arial"/>
          <w:i/>
          <w:sz w:val="28"/>
          <w:szCs w:val="28"/>
        </w:rPr>
        <w:t xml:space="preserve">Regidora Vocal </w:t>
      </w:r>
      <w:r w:rsidR="00F67D7C">
        <w:rPr>
          <w:rFonts w:ascii="Arial" w:hAnsi="Arial" w:cs="Arial"/>
          <w:b/>
          <w:i/>
          <w:sz w:val="28"/>
          <w:szCs w:val="28"/>
        </w:rPr>
        <w:t xml:space="preserve">NO FIRMA” </w:t>
      </w:r>
      <w:r w:rsidR="004332FE">
        <w:rPr>
          <w:rFonts w:ascii="Arial" w:hAnsi="Arial" w:cs="Arial"/>
          <w:b/>
          <w:i/>
          <w:sz w:val="28"/>
          <w:szCs w:val="28"/>
        </w:rPr>
        <w:t xml:space="preserve">COMISIÓN EDILICIA DE CALLES, ALUMBRADO PÚBLICO Y CEMENTERIOS. PROFA. MARISOL MENDOZA PINTO </w:t>
      </w:r>
      <w:r w:rsidR="004332FE">
        <w:rPr>
          <w:rFonts w:ascii="Arial" w:hAnsi="Arial" w:cs="Arial"/>
          <w:i/>
          <w:sz w:val="28"/>
          <w:szCs w:val="28"/>
        </w:rPr>
        <w:t xml:space="preserve">Regidora Presidenta </w:t>
      </w:r>
      <w:r w:rsidR="004332FE">
        <w:rPr>
          <w:rFonts w:ascii="Arial" w:hAnsi="Arial" w:cs="Arial"/>
          <w:b/>
          <w:i/>
          <w:sz w:val="28"/>
          <w:szCs w:val="28"/>
        </w:rPr>
        <w:t xml:space="preserve">ARQ. VÍCTOR MANUEL MONROY RIVERA </w:t>
      </w:r>
      <w:r w:rsidR="004332FE">
        <w:rPr>
          <w:rFonts w:ascii="Arial" w:hAnsi="Arial" w:cs="Arial"/>
          <w:i/>
          <w:sz w:val="28"/>
          <w:szCs w:val="28"/>
        </w:rPr>
        <w:t xml:space="preserve">Regidor Vocal </w:t>
      </w:r>
      <w:r w:rsidR="004332FE">
        <w:rPr>
          <w:rFonts w:ascii="Arial" w:hAnsi="Arial" w:cs="Arial"/>
          <w:b/>
          <w:i/>
          <w:sz w:val="28"/>
          <w:szCs w:val="28"/>
        </w:rPr>
        <w:t xml:space="preserve">LIC. JORGE DE JESÚS JUÁREZ PARRA </w:t>
      </w:r>
      <w:r w:rsidR="004332FE">
        <w:rPr>
          <w:rFonts w:ascii="Arial" w:hAnsi="Arial" w:cs="Arial"/>
          <w:i/>
          <w:sz w:val="28"/>
          <w:szCs w:val="28"/>
        </w:rPr>
        <w:t xml:space="preserve">Regidor Vocal </w:t>
      </w:r>
      <w:r w:rsidR="004332FE">
        <w:rPr>
          <w:rFonts w:ascii="Arial" w:hAnsi="Arial" w:cs="Arial"/>
          <w:b/>
          <w:i/>
          <w:sz w:val="28"/>
          <w:szCs w:val="28"/>
        </w:rPr>
        <w:t xml:space="preserve">FIRMAN” </w:t>
      </w:r>
      <w:r w:rsidR="00E25F20">
        <w:rPr>
          <w:rFonts w:ascii="Arial" w:hAnsi="Arial" w:cs="Arial"/>
          <w:b/>
          <w:i/>
          <w:sz w:val="28"/>
          <w:szCs w:val="28"/>
        </w:rPr>
        <w:t xml:space="preserve">- - - - - - - - - - - - - - - - - - - - - - - - - - - - - - - - - - - - - - C. Regidora Tania Magdalena Bernardino Juárez: </w:t>
      </w:r>
      <w:r w:rsidR="00E25F20">
        <w:rPr>
          <w:rFonts w:ascii="Arial" w:hAnsi="Arial" w:cs="Arial"/>
          <w:sz w:val="28"/>
          <w:szCs w:val="28"/>
        </w:rPr>
        <w:t>Gracias Secretaria, buenos días a todos. Ciudadanos que hacen esta solicitud, bienvenidos. Revisamos la propuesta en Co</w:t>
      </w:r>
      <w:r w:rsidR="005757B2">
        <w:rPr>
          <w:rFonts w:ascii="Arial" w:hAnsi="Arial" w:cs="Arial"/>
          <w:sz w:val="28"/>
          <w:szCs w:val="28"/>
        </w:rPr>
        <w:t>misiones, ya como lo acaba de darle lectura la Regidora Diana. Yo, hacía hincapié</w:t>
      </w:r>
      <w:r w:rsidR="00823EB6">
        <w:rPr>
          <w:rFonts w:ascii="Arial" w:hAnsi="Arial" w:cs="Arial"/>
          <w:sz w:val="28"/>
          <w:szCs w:val="28"/>
        </w:rPr>
        <w:t xml:space="preserve"> en lo que establece el Artículo 11 de Nomenclatura </w:t>
      </w:r>
      <w:r w:rsidR="001134FD">
        <w:rPr>
          <w:rFonts w:ascii="Arial" w:hAnsi="Arial" w:cs="Arial"/>
          <w:sz w:val="28"/>
          <w:szCs w:val="28"/>
        </w:rPr>
        <w:t xml:space="preserve">de Zapotlán el Grande, </w:t>
      </w:r>
      <w:r w:rsidR="000D1E40">
        <w:rPr>
          <w:rFonts w:ascii="Arial" w:hAnsi="Arial" w:cs="Arial"/>
          <w:sz w:val="28"/>
          <w:szCs w:val="28"/>
        </w:rPr>
        <w:t xml:space="preserve">en la fracción IX novena, que nos dice: </w:t>
      </w:r>
      <w:r w:rsidR="000D1E40">
        <w:rPr>
          <w:rFonts w:ascii="Arial" w:hAnsi="Arial" w:cs="Arial"/>
          <w:i/>
          <w:sz w:val="28"/>
          <w:szCs w:val="28"/>
        </w:rPr>
        <w:t xml:space="preserve">Procurar que la denominación fomente el conocimiento de fechas históricas que otorguen el </w:t>
      </w:r>
      <w:r w:rsidR="000D1E40">
        <w:rPr>
          <w:rFonts w:ascii="Arial" w:hAnsi="Arial" w:cs="Arial"/>
          <w:i/>
          <w:sz w:val="28"/>
          <w:szCs w:val="28"/>
        </w:rPr>
        <w:lastRenderedPageBreak/>
        <w:t>reconocimiento a los héroes o personalidades destacadas de la Rep</w:t>
      </w:r>
      <w:r w:rsidR="008058C5">
        <w:rPr>
          <w:rFonts w:ascii="Arial" w:hAnsi="Arial" w:cs="Arial"/>
          <w:i/>
          <w:sz w:val="28"/>
          <w:szCs w:val="28"/>
        </w:rPr>
        <w:t xml:space="preserve">ública, el Estado o el Municipio. </w:t>
      </w:r>
      <w:r w:rsidR="008058C5">
        <w:rPr>
          <w:rFonts w:ascii="Arial" w:hAnsi="Arial" w:cs="Arial"/>
          <w:sz w:val="28"/>
          <w:szCs w:val="28"/>
        </w:rPr>
        <w:t xml:space="preserve">En ese sentido, yo hacía la solicitud con una intención de </w:t>
      </w:r>
      <w:r w:rsidR="00974594">
        <w:rPr>
          <w:rFonts w:ascii="Arial" w:hAnsi="Arial" w:cs="Arial"/>
          <w:sz w:val="28"/>
          <w:szCs w:val="28"/>
        </w:rPr>
        <w:t xml:space="preserve">que, se las diéramos a conocer a quiénes nos hicieron esta solicitud de origen de poner el nombre de Juan Manuel Preciado a la cancha, puesto que es quien está haciendo los cimientos de este deporte aquí en </w:t>
      </w:r>
      <w:r w:rsidR="00A4131D">
        <w:rPr>
          <w:rFonts w:ascii="Arial" w:hAnsi="Arial" w:cs="Arial"/>
          <w:sz w:val="28"/>
          <w:szCs w:val="28"/>
        </w:rPr>
        <w:t>Zapotlán. E</w:t>
      </w:r>
      <w:r w:rsidR="00974594">
        <w:rPr>
          <w:rFonts w:ascii="Arial" w:hAnsi="Arial" w:cs="Arial"/>
          <w:sz w:val="28"/>
          <w:szCs w:val="28"/>
        </w:rPr>
        <w:t xml:space="preserve">l Señor Georges Costa, pues tiene todo mi respeto, mi reconocimiento por supuesto. Sin embargo, pues no tenemos antecedentes de que haya radica o haya </w:t>
      </w:r>
      <w:r w:rsidR="00B11F8B">
        <w:rPr>
          <w:rFonts w:ascii="Arial" w:hAnsi="Arial" w:cs="Arial"/>
          <w:sz w:val="28"/>
          <w:szCs w:val="28"/>
        </w:rPr>
        <w:t xml:space="preserve">estado </w:t>
      </w:r>
      <w:r w:rsidR="00974594">
        <w:rPr>
          <w:rFonts w:ascii="Arial" w:hAnsi="Arial" w:cs="Arial"/>
          <w:sz w:val="28"/>
          <w:szCs w:val="28"/>
        </w:rPr>
        <w:t>en algún</w:t>
      </w:r>
      <w:r w:rsidR="00B11F8B">
        <w:rPr>
          <w:rFonts w:ascii="Arial" w:hAnsi="Arial" w:cs="Arial"/>
          <w:sz w:val="28"/>
          <w:szCs w:val="28"/>
        </w:rPr>
        <w:t xml:space="preserve"> </w:t>
      </w:r>
      <w:r w:rsidR="00974594">
        <w:rPr>
          <w:rFonts w:ascii="Arial" w:hAnsi="Arial" w:cs="Arial"/>
          <w:sz w:val="28"/>
          <w:szCs w:val="28"/>
        </w:rPr>
        <w:t>momento</w:t>
      </w:r>
      <w:r w:rsidR="00B11F8B">
        <w:rPr>
          <w:rFonts w:ascii="Arial" w:hAnsi="Arial" w:cs="Arial"/>
          <w:sz w:val="28"/>
          <w:szCs w:val="28"/>
        </w:rPr>
        <w:t xml:space="preserve"> aquí en México. De igual manera, se sometió a votación, no fue aceptada esa solicitud y al final, creo que, pues quise hacerlo extensivo aquí en esta Sesión, porque considero que es importante que lo tengan en cuenta, también los Ciudadanos que hicieron esta solicitud, en el sentido de que, procuremos o intentemos, no solamente recon</w:t>
      </w:r>
      <w:r w:rsidR="00574C27">
        <w:rPr>
          <w:rFonts w:ascii="Arial" w:hAnsi="Arial" w:cs="Arial"/>
          <w:sz w:val="28"/>
          <w:szCs w:val="28"/>
        </w:rPr>
        <w:t xml:space="preserve">ocemos también el mérito que a veces como Ciudadanos tenemos, sino también, dejarle a Zapotlán, el nombre de Zapotlénses que están haciendo algo por nuestro Municipio, en este caso, en este deporte. Hacer hincapié que, socialicé esta propuesta con alguno de los Regidores de la fracción de Movimiento Ciudadano, Pan, Hagamos, el Regidor Jesús Ramírez Sánchez y están todavía muy de acuerdo con esa propuesta. Sin embargo, si la solicitud se mantiene en pie y si esa es la intención que se pretende, ya fue aprobada en Comisiones, no tengo ningún inconveniente, pero, que, mejor que saquemos adelante el nombre de Zapotlénses y que también les hagamos un reconocimiento por los méritos que se van construyendo para nuestro Municipio, es cuanto. </w:t>
      </w:r>
      <w:r w:rsidR="00574C27">
        <w:rPr>
          <w:rFonts w:ascii="Arial" w:hAnsi="Arial" w:cs="Arial"/>
          <w:b/>
          <w:i/>
          <w:sz w:val="28"/>
          <w:szCs w:val="28"/>
        </w:rPr>
        <w:t xml:space="preserve">C. Presidente Municipal Alejandro Barragán Sánchez: </w:t>
      </w:r>
      <w:r w:rsidR="00574C27">
        <w:rPr>
          <w:rFonts w:ascii="Arial" w:hAnsi="Arial" w:cs="Arial"/>
          <w:sz w:val="28"/>
          <w:szCs w:val="28"/>
        </w:rPr>
        <w:t>Muchas gracias. Nada más felicitar, reconocer a la Comisión de Deportes, por darle el trámit</w:t>
      </w:r>
      <w:r w:rsidR="00596CD3">
        <w:rPr>
          <w:rFonts w:ascii="Arial" w:hAnsi="Arial" w:cs="Arial"/>
          <w:sz w:val="28"/>
          <w:szCs w:val="28"/>
        </w:rPr>
        <w:t xml:space="preserve">e, </w:t>
      </w:r>
      <w:r w:rsidR="00574C27">
        <w:rPr>
          <w:rFonts w:ascii="Arial" w:hAnsi="Arial" w:cs="Arial"/>
          <w:sz w:val="28"/>
          <w:szCs w:val="28"/>
        </w:rPr>
        <w:t>curso a esta solicitud</w:t>
      </w:r>
      <w:r w:rsidR="00596CD3">
        <w:rPr>
          <w:rFonts w:ascii="Arial" w:hAnsi="Arial" w:cs="Arial"/>
          <w:sz w:val="28"/>
          <w:szCs w:val="28"/>
        </w:rPr>
        <w:t>,</w:t>
      </w:r>
      <w:r w:rsidR="00574C27">
        <w:rPr>
          <w:rFonts w:ascii="Arial" w:hAnsi="Arial" w:cs="Arial"/>
          <w:sz w:val="28"/>
          <w:szCs w:val="28"/>
        </w:rPr>
        <w:t xml:space="preserve"> que </w:t>
      </w:r>
      <w:r w:rsidR="00574C27">
        <w:rPr>
          <w:rFonts w:ascii="Arial" w:hAnsi="Arial" w:cs="Arial"/>
          <w:sz w:val="28"/>
          <w:szCs w:val="28"/>
        </w:rPr>
        <w:lastRenderedPageBreak/>
        <w:t xml:space="preserve">desde hace algunas semanas </w:t>
      </w:r>
      <w:r w:rsidR="00596CD3">
        <w:rPr>
          <w:rFonts w:ascii="Arial" w:hAnsi="Arial" w:cs="Arial"/>
          <w:sz w:val="28"/>
          <w:szCs w:val="28"/>
        </w:rPr>
        <w:t xml:space="preserve">ya nos habían dado y que, </w:t>
      </w:r>
      <w:r w:rsidR="00DD34B8">
        <w:rPr>
          <w:rFonts w:ascii="Arial" w:hAnsi="Arial" w:cs="Arial"/>
          <w:sz w:val="28"/>
          <w:szCs w:val="28"/>
        </w:rPr>
        <w:t xml:space="preserve">me da muchísimo gusto que, en Ciudad Guzmán se esté practicando un deporte nuevo. Es una alternativa, es una oportunidad </w:t>
      </w:r>
      <w:r w:rsidR="006B2BBE">
        <w:rPr>
          <w:rFonts w:ascii="Arial" w:hAnsi="Arial" w:cs="Arial"/>
          <w:sz w:val="28"/>
          <w:szCs w:val="28"/>
        </w:rPr>
        <w:t>para que, público y deportistas de todas las edades, puedan reunirse, hacer una convivencia sana y el ejercicio físico que es muy importante. Yo celebro de verdad que, una Iniciativa que se hace desde la Sociedad Civil, hoy esté formalizándose, institucionalizándose. Y, me da de verdad muchísimo gusto, que hoy sea una realidad. Que tengamos en nuestras propias Unidades Deportivas Públicas, un espacio que se dedique de manera oficial a este deporte. Un deporte que, para nosotros</w:t>
      </w:r>
      <w:r w:rsidR="008F7A44">
        <w:rPr>
          <w:rFonts w:ascii="Arial" w:hAnsi="Arial" w:cs="Arial"/>
          <w:sz w:val="28"/>
          <w:szCs w:val="28"/>
        </w:rPr>
        <w:t xml:space="preserve"> es un deporte nuevo, innovador, un deporte que, estoy seguro de que tendrá poco a poco el arraigo como lo tienen otros deportes. Y, que sea precisamente el Gobierno Municipal quien respalde esta Iniciativa Ciudadana. De verdad que lo celebro muchísimo. Quienes conocemos la historia de la propuesta de Georges Costa, también estamos de acuerdo en que, Georges Co</w:t>
      </w:r>
      <w:r w:rsidR="00583267">
        <w:rPr>
          <w:rFonts w:ascii="Arial" w:hAnsi="Arial" w:cs="Arial"/>
          <w:sz w:val="28"/>
          <w:szCs w:val="28"/>
        </w:rPr>
        <w:t xml:space="preserve">sta, es fundamental para que, haya llegado el Petanca a Ciudad Guzmán. Y, que, en ese sentido, también reconocemos y respetamos la opinión de este Club de Petanca en Zapotlán. Enhorabuena para todos Ustedes. Y, quienes no lo han jugado, lo digo no solo para mis compañeras y compañeros Regidores, sino para quienes nos ven a través las redes sociales, quienes no lo han jugado todavía pues vayan a practicarlo y dense cuenta de lo divertido y lo emocionante que es este deporte de origen francés y que ya estamos adoptando con los Zapotlénses. Enhorabuena para el Club de Petanca en Zapotlán. Enhorabuena para la Unidad Deportiva Roberto Espinoza Guzmán, que tiene sus primeras canchas de petanca. Espero </w:t>
      </w:r>
      <w:r w:rsidR="00EE324C">
        <w:rPr>
          <w:rFonts w:ascii="Arial" w:hAnsi="Arial" w:cs="Arial"/>
          <w:sz w:val="28"/>
          <w:szCs w:val="28"/>
        </w:rPr>
        <w:t xml:space="preserve">que, las próximas canchas de petanca que se </w:t>
      </w:r>
      <w:r w:rsidR="00EE324C">
        <w:rPr>
          <w:rFonts w:ascii="Arial" w:hAnsi="Arial" w:cs="Arial"/>
          <w:sz w:val="28"/>
          <w:szCs w:val="28"/>
        </w:rPr>
        <w:lastRenderedPageBreak/>
        <w:t>institucionalicen en nuestro Municipio, tengan ya, nombres de Zapotlénses, ganadores de Torneos Nacionales o In</w:t>
      </w:r>
      <w:r w:rsidR="00B81FB9">
        <w:rPr>
          <w:rFonts w:ascii="Arial" w:hAnsi="Arial" w:cs="Arial"/>
          <w:sz w:val="28"/>
          <w:szCs w:val="28"/>
        </w:rPr>
        <w:t xml:space="preserve">ternacionales. Ya lo iremos desarrollando y espero que así sea y que sea muy pronto, es cuanto Señora Secretaria. </w:t>
      </w:r>
      <w:r w:rsidR="00B81FB9">
        <w:rPr>
          <w:rFonts w:ascii="Arial" w:hAnsi="Arial" w:cs="Arial"/>
          <w:b/>
          <w:i/>
          <w:sz w:val="28"/>
          <w:szCs w:val="28"/>
        </w:rPr>
        <w:t xml:space="preserve">C. Regidor Raúl Chávez García: </w:t>
      </w:r>
      <w:r w:rsidR="004B2F60">
        <w:rPr>
          <w:rFonts w:ascii="Arial" w:hAnsi="Arial" w:cs="Arial"/>
          <w:sz w:val="28"/>
          <w:szCs w:val="28"/>
        </w:rPr>
        <w:t xml:space="preserve">Gracias Secretaria. Buenos días compañeros. Me uno a la propuesta de la compañera Tania; creo que, la propuesta original del francés, creo que, si jamás ha estado aquí en Zapotlán, si, ni siquiera sabe si existe Zapotlán, creo yo, que una persona que promueve el juego y que está apoyando este tipo de deporte, por honor y por la gente que tiene mucha trayectoria </w:t>
      </w:r>
      <w:r w:rsidR="00A4131D">
        <w:rPr>
          <w:rFonts w:ascii="Arial" w:hAnsi="Arial" w:cs="Arial"/>
          <w:sz w:val="28"/>
          <w:szCs w:val="28"/>
        </w:rPr>
        <w:t xml:space="preserve">aquí en Zapotlán, me uno a la propuesta que se lleve el nombre de Juan Manuel Preciado, es cuanto. </w:t>
      </w:r>
      <w:r w:rsidR="00A4131D">
        <w:rPr>
          <w:rFonts w:ascii="Arial" w:hAnsi="Arial" w:cs="Arial"/>
          <w:b/>
          <w:i/>
          <w:sz w:val="28"/>
          <w:szCs w:val="28"/>
        </w:rPr>
        <w:t xml:space="preserve">C. Regidor Jorge de Jesús Juárez Parra: </w:t>
      </w:r>
      <w:r w:rsidR="00A4131D">
        <w:rPr>
          <w:rFonts w:ascii="Arial" w:hAnsi="Arial" w:cs="Arial"/>
          <w:sz w:val="28"/>
          <w:szCs w:val="28"/>
        </w:rPr>
        <w:t>Gracias. Quiero comentar algo importante que, en la Comisión, efectivamente, quedó pendiente, que preguntó efectivamente la Regidora Tania, si este personaje francés había estado aquí en México, aquí en Ciudad Guzmán, ahorita llegando, hice esa pregunta, ahora sí, a los que promovieron esta Iniciativa, les hice aquí la pregunta directa y me comentan que, efectivamente, estuvo aquí en México, aquí en Zapotlán el Grande. Y, efectivamente, en su momento jugaron aquí, cuando alguien viene y sabe hacer, lo que sabe hacer, lógicamente aquí se puso a jugar en Zapotlán el Grande.  Ese dato sí nos faltó en la Comisión, señalarlo, pero les confirmo que sí. Algo importante; la propuesta va efectivamente, por el grupo de personas que hacen el juego, ellos firman, pueden ver en los anexos, ellos firman y entre ellos, los que están aquí presentes, son los que firman y proponen el nombre como tal. Ellos están proponiendo, ellos como Zapotlénses proponen el nombre, del creador de este juego. Y, esa es la situación</w:t>
      </w:r>
      <w:r w:rsidR="00305D6A">
        <w:rPr>
          <w:rFonts w:ascii="Arial" w:hAnsi="Arial" w:cs="Arial"/>
          <w:sz w:val="28"/>
          <w:szCs w:val="28"/>
        </w:rPr>
        <w:t xml:space="preserve">. El modificar la propuesta original, lo platicábamos ahí en la </w:t>
      </w:r>
      <w:r w:rsidR="00305D6A">
        <w:rPr>
          <w:rFonts w:ascii="Arial" w:hAnsi="Arial" w:cs="Arial"/>
          <w:sz w:val="28"/>
          <w:szCs w:val="28"/>
        </w:rPr>
        <w:lastRenderedPageBreak/>
        <w:t xml:space="preserve">Comisión, bueno, ellos son los que están proponiendo al personaje. Si ellos consideraran que fuera </w:t>
      </w:r>
      <w:r w:rsidR="00EE1C43">
        <w:rPr>
          <w:rFonts w:ascii="Arial" w:hAnsi="Arial" w:cs="Arial"/>
          <w:sz w:val="28"/>
          <w:szCs w:val="28"/>
        </w:rPr>
        <w:t xml:space="preserve">un Mexicano, también yo creo que, entre su grupo, lo hubiera propuesto en su momento, es cuanto. </w:t>
      </w:r>
      <w:r w:rsidR="00EE1C43">
        <w:rPr>
          <w:rFonts w:ascii="Arial" w:hAnsi="Arial" w:cs="Arial"/>
          <w:b/>
          <w:i/>
          <w:sz w:val="28"/>
          <w:szCs w:val="28"/>
        </w:rPr>
        <w:t xml:space="preserve">C. Secretaria de Gobierno Municipal Claudia Margarita Robles Gómez: </w:t>
      </w:r>
      <w:r w:rsidR="00EE1C43">
        <w:rPr>
          <w:rFonts w:ascii="Arial" w:hAnsi="Arial" w:cs="Arial"/>
          <w:sz w:val="28"/>
          <w:szCs w:val="28"/>
        </w:rPr>
        <w:t xml:space="preserve">Gracias C. Regidor Jorge de Jesús Juárez Parra. Algún otro comentario o manifestación respecto de esta Iniciativa…. Si no hay ninguna, entonces, queda a su consideración la misma en los términos propuestos, para que, quiénes estén a favor de aprobarla en dichos términos, lo manifieste levantando su mano…. </w:t>
      </w:r>
      <w:r w:rsidR="00EE1C43">
        <w:rPr>
          <w:rFonts w:ascii="Arial" w:hAnsi="Arial" w:cs="Arial"/>
          <w:b/>
          <w:sz w:val="28"/>
          <w:szCs w:val="28"/>
        </w:rPr>
        <w:t xml:space="preserve">15 votos a favor, aprobado por mayoría absoluta. - - - - - - - - - - - - - - </w:t>
      </w:r>
      <w:r w:rsidR="00EE1C43">
        <w:rPr>
          <w:rFonts w:ascii="Arial" w:hAnsi="Arial" w:cs="Arial"/>
          <w:sz w:val="28"/>
          <w:szCs w:val="28"/>
        </w:rPr>
        <w:t xml:space="preserve">      </w:t>
      </w:r>
      <w:r w:rsidR="00305D6A">
        <w:rPr>
          <w:rFonts w:ascii="Arial" w:hAnsi="Arial" w:cs="Arial"/>
          <w:sz w:val="28"/>
          <w:szCs w:val="28"/>
        </w:rPr>
        <w:t xml:space="preserve">  </w:t>
      </w:r>
      <w:r w:rsidR="00A4131D">
        <w:rPr>
          <w:rFonts w:ascii="Arial" w:hAnsi="Arial" w:cs="Arial"/>
          <w:sz w:val="28"/>
          <w:szCs w:val="28"/>
        </w:rPr>
        <w:t xml:space="preserve">             </w:t>
      </w:r>
      <w:r w:rsidR="004B2F60">
        <w:rPr>
          <w:rFonts w:ascii="Arial" w:hAnsi="Arial" w:cs="Arial"/>
          <w:sz w:val="28"/>
          <w:szCs w:val="28"/>
        </w:rPr>
        <w:t xml:space="preserve"> </w:t>
      </w:r>
      <w:r w:rsidR="00EE324C">
        <w:rPr>
          <w:rFonts w:ascii="Arial" w:hAnsi="Arial" w:cs="Arial"/>
          <w:sz w:val="28"/>
          <w:szCs w:val="28"/>
        </w:rPr>
        <w:t xml:space="preserve"> </w:t>
      </w:r>
      <w:r w:rsidR="00583267">
        <w:rPr>
          <w:rFonts w:ascii="Arial" w:hAnsi="Arial" w:cs="Arial"/>
          <w:sz w:val="28"/>
          <w:szCs w:val="28"/>
        </w:rPr>
        <w:t xml:space="preserve">     </w:t>
      </w:r>
      <w:r w:rsidR="008F7A44">
        <w:rPr>
          <w:rFonts w:ascii="Arial" w:hAnsi="Arial" w:cs="Arial"/>
          <w:sz w:val="28"/>
          <w:szCs w:val="28"/>
        </w:rPr>
        <w:t xml:space="preserve">  </w:t>
      </w:r>
      <w:r w:rsidR="006B2BBE">
        <w:rPr>
          <w:rFonts w:ascii="Arial" w:hAnsi="Arial" w:cs="Arial"/>
          <w:sz w:val="28"/>
          <w:szCs w:val="28"/>
        </w:rPr>
        <w:t xml:space="preserve">   </w:t>
      </w:r>
      <w:r w:rsidR="00574C27">
        <w:rPr>
          <w:rFonts w:ascii="Arial" w:hAnsi="Arial" w:cs="Arial"/>
          <w:sz w:val="28"/>
          <w:szCs w:val="28"/>
        </w:rPr>
        <w:t xml:space="preserve">           </w:t>
      </w:r>
      <w:r w:rsidR="00B11F8B">
        <w:rPr>
          <w:rFonts w:ascii="Arial" w:hAnsi="Arial" w:cs="Arial"/>
          <w:sz w:val="28"/>
          <w:szCs w:val="28"/>
        </w:rPr>
        <w:t xml:space="preserve"> </w:t>
      </w:r>
      <w:r w:rsidR="0087346A">
        <w:rPr>
          <w:rFonts w:ascii="Arial" w:hAnsi="Arial" w:cs="Arial"/>
          <w:sz w:val="28"/>
          <w:szCs w:val="28"/>
        </w:rPr>
        <w:t xml:space="preserve">  </w:t>
      </w:r>
      <w:r w:rsidR="00607617" w:rsidRPr="007B43B0">
        <w:rPr>
          <w:rFonts w:ascii="Arial" w:hAnsi="Arial" w:cs="Arial"/>
          <w:b/>
          <w:sz w:val="28"/>
          <w:szCs w:val="28"/>
          <w:u w:val="single"/>
        </w:rPr>
        <w:t>VIGÉSIMO</w:t>
      </w:r>
      <w:r w:rsidR="007B43B0" w:rsidRPr="007B43B0">
        <w:rPr>
          <w:rFonts w:ascii="Arial" w:hAnsi="Arial" w:cs="Arial"/>
          <w:b/>
          <w:sz w:val="28"/>
          <w:szCs w:val="28"/>
          <w:u w:val="single"/>
        </w:rPr>
        <w:t xml:space="preserve"> PUNTO</w:t>
      </w:r>
      <w:r w:rsidR="00607617">
        <w:rPr>
          <w:rFonts w:ascii="Arial" w:hAnsi="Arial" w:cs="Arial"/>
          <w:b/>
          <w:sz w:val="28"/>
          <w:szCs w:val="28"/>
        </w:rPr>
        <w:t xml:space="preserve">: </w:t>
      </w:r>
      <w:r w:rsidR="00607617">
        <w:rPr>
          <w:rFonts w:ascii="Arial" w:hAnsi="Arial" w:cs="Arial"/>
          <w:sz w:val="28"/>
          <w:szCs w:val="28"/>
        </w:rPr>
        <w:t xml:space="preserve">Iniciativa de Acuerdo Económico que hace de conocimiento el Premio Bicentenario de Jalisco, por parte del Congreso del Estado de Jalisco, en colaboración con el Gobierno del Estado de Jalisco, por conducto del Organismo Público Descentralizado denominado el Consejo Estatal para el Fomento Deportivo. Motiva la C. Regidora Diana Laura Ortega Palafox. </w:t>
      </w:r>
      <w:r w:rsidR="007B43B0">
        <w:rPr>
          <w:rFonts w:ascii="Arial" w:hAnsi="Arial" w:cs="Arial"/>
          <w:b/>
          <w:i/>
          <w:sz w:val="28"/>
          <w:szCs w:val="28"/>
        </w:rPr>
        <w:t>C. Regidor</w:t>
      </w:r>
      <w:r w:rsidR="008D1278">
        <w:rPr>
          <w:rFonts w:ascii="Arial" w:hAnsi="Arial" w:cs="Arial"/>
          <w:b/>
          <w:i/>
          <w:sz w:val="28"/>
          <w:szCs w:val="28"/>
        </w:rPr>
        <w:t xml:space="preserve">a Diana Laura Ortega Palafox:  </w:t>
      </w:r>
      <w:r w:rsidR="00D35370" w:rsidRPr="00D35370">
        <w:rPr>
          <w:rFonts w:ascii="Arial" w:hAnsi="Arial" w:cs="Arial"/>
          <w:b/>
          <w:bCs/>
          <w:i/>
          <w:iCs/>
          <w:color w:val="000000" w:themeColor="text1"/>
          <w:sz w:val="28"/>
          <w:szCs w:val="28"/>
        </w:rPr>
        <w:t xml:space="preserve">H. AYUNTAMIENTO CONSTITUCIONAL DE ZAPOTLÁN EL GRANDE, JALISCO. </w:t>
      </w:r>
      <w:r w:rsidR="008D1278">
        <w:rPr>
          <w:rFonts w:ascii="Arial" w:hAnsi="Arial" w:cs="Arial"/>
          <w:b/>
          <w:bCs/>
          <w:i/>
          <w:iCs/>
          <w:color w:val="000000" w:themeColor="text1"/>
          <w:sz w:val="28"/>
          <w:szCs w:val="28"/>
        </w:rPr>
        <w:t xml:space="preserve">PRESENTE </w:t>
      </w:r>
      <w:r w:rsidR="00D35370" w:rsidRPr="00D35370">
        <w:rPr>
          <w:rFonts w:ascii="Arial" w:hAnsi="Arial" w:cs="Arial"/>
          <w:i/>
          <w:color w:val="000000" w:themeColor="text1"/>
          <w:sz w:val="28"/>
          <w:szCs w:val="28"/>
          <w:lang w:val="es-ES"/>
        </w:rPr>
        <w:t xml:space="preserve">Quienes motivan y suscriben </w:t>
      </w:r>
      <w:r w:rsidR="00D35370" w:rsidRPr="00D35370">
        <w:rPr>
          <w:rFonts w:ascii="Arial" w:hAnsi="Arial" w:cs="Arial"/>
          <w:b/>
          <w:i/>
          <w:color w:val="000000" w:themeColor="text1"/>
          <w:sz w:val="28"/>
          <w:szCs w:val="28"/>
          <w:lang w:val="es-ES"/>
        </w:rPr>
        <w:t>LIC. DIANA LAURA ORTEGA PALAFOX, LIC. MAGALI CASIILAS CONTRERAS y MTRA. TANIA MAGDALENA BERNARDINO JUÁREZ</w:t>
      </w:r>
      <w:r w:rsidR="00D35370" w:rsidRPr="00D35370">
        <w:rPr>
          <w:rFonts w:ascii="Arial" w:hAnsi="Arial" w:cs="Arial"/>
          <w:b/>
          <w:i/>
          <w:color w:val="000000" w:themeColor="text1"/>
          <w:sz w:val="28"/>
          <w:szCs w:val="28"/>
        </w:rPr>
        <w:t xml:space="preserve">, </w:t>
      </w:r>
      <w:r w:rsidR="00D35370" w:rsidRPr="00D35370">
        <w:rPr>
          <w:rFonts w:ascii="Arial" w:hAnsi="Arial" w:cs="Arial"/>
          <w:i/>
          <w:color w:val="000000" w:themeColor="text1"/>
          <w:sz w:val="28"/>
          <w:szCs w:val="28"/>
        </w:rPr>
        <w:t xml:space="preserve">en nuestro carácter de presidenta y vocales integrantes de la Comisión Edilicia de Deportes, Recreación y Atención a la Juventud, respectivamente; comisión edilicia del H. Ayuntamiento de Zapotlán el Grande, Jalisco, con fundamento en lo dispuesto por los artículos 115 de la Constitución Política de los Estados Unidos Mexicanos; 1, 2, 3, 4, 73, 77, 85 fracción IV y demás relativos de la Constitución Política del Estado de Jalisco; 1, 2, 3, 4, 5,10, 29, 30, 34, 35, 37, 38, 41 fracción IV, 49, 50 y demás </w:t>
      </w:r>
      <w:r w:rsidR="00D35370" w:rsidRPr="00D35370">
        <w:rPr>
          <w:rFonts w:ascii="Arial" w:hAnsi="Arial" w:cs="Arial"/>
          <w:i/>
          <w:color w:val="000000" w:themeColor="text1"/>
          <w:sz w:val="28"/>
          <w:szCs w:val="28"/>
        </w:rPr>
        <w:lastRenderedPageBreak/>
        <w:t xml:space="preserve">relativos de la Ley del Gobierno y la Administración Pública Municipal del Estado de Jalisco y sus Municipios; y artículos 38 fracción IV, 53, 87 fracción IV, 91, 96, 100 y demás aplicables del Reglamento Interior del Ayuntamiento de Zapotlán el Grande, Jalisco, </w:t>
      </w:r>
      <w:r w:rsidR="00D35370" w:rsidRPr="00D35370">
        <w:rPr>
          <w:rFonts w:ascii="Arial" w:hAnsi="Arial" w:cs="Arial"/>
          <w:i/>
          <w:iCs/>
          <w:color w:val="000000" w:themeColor="text1"/>
          <w:sz w:val="28"/>
          <w:szCs w:val="28"/>
        </w:rPr>
        <w:t xml:space="preserve">comparezco a presentar al Pleno de éste H. Ayuntamiento la siguiente </w:t>
      </w:r>
      <w:r w:rsidR="00D35370" w:rsidRPr="00D35370">
        <w:rPr>
          <w:rFonts w:ascii="Arial" w:hAnsi="Arial" w:cs="Arial"/>
          <w:b/>
          <w:i/>
          <w:iCs/>
          <w:color w:val="000000" w:themeColor="text1"/>
          <w:sz w:val="28"/>
          <w:szCs w:val="28"/>
        </w:rPr>
        <w:t xml:space="preserve">INICIATIVA DE ACUERDO ECONÓMICO QUE HACE DE CONOCIMIENTO EL PREMIO BICENTENARIO DE JALISCO, </w:t>
      </w:r>
      <w:r w:rsidR="00D35370" w:rsidRPr="00D35370">
        <w:rPr>
          <w:rFonts w:ascii="Arial" w:hAnsi="Arial" w:cs="Arial"/>
          <w:b/>
          <w:i/>
          <w:color w:val="000000" w:themeColor="text1"/>
          <w:sz w:val="28"/>
          <w:szCs w:val="28"/>
        </w:rPr>
        <w:t>POR PARTE DEL CONGRESO DEL ESTADO DE JALISCO, EN COLABORACIÓN CON EL GOBIERNO DEL ESTADO DE JALISCO, POR CONDUCTO DEL ORGANISMO PÚBLICO DESCENTRALIZADO DENOMINADO EL CONSEJO ESTATAL PARA EL FOMENTO DEPORTIVO</w:t>
      </w:r>
      <w:r w:rsidR="00D35370" w:rsidRPr="00D35370">
        <w:rPr>
          <w:rFonts w:ascii="Arial" w:hAnsi="Arial" w:cs="Arial"/>
          <w:b/>
          <w:i/>
          <w:iCs/>
          <w:color w:val="000000" w:themeColor="text1"/>
          <w:sz w:val="28"/>
          <w:szCs w:val="28"/>
        </w:rPr>
        <w:t xml:space="preserve">, </w:t>
      </w:r>
      <w:r w:rsidR="00D35370" w:rsidRPr="00D35370">
        <w:rPr>
          <w:rFonts w:ascii="Arial" w:hAnsi="Arial" w:cs="Arial"/>
          <w:i/>
          <w:iCs/>
          <w:color w:val="000000" w:themeColor="text1"/>
          <w:sz w:val="28"/>
          <w:szCs w:val="28"/>
        </w:rPr>
        <w:t xml:space="preserve">poniendo a consideración la siguiente: </w:t>
      </w:r>
      <w:r w:rsidR="00D35370" w:rsidRPr="00D35370">
        <w:rPr>
          <w:rFonts w:ascii="Arial" w:hAnsi="Arial" w:cs="Arial"/>
          <w:b/>
          <w:bCs/>
          <w:i/>
          <w:iCs/>
          <w:color w:val="000000" w:themeColor="text1"/>
          <w:sz w:val="28"/>
          <w:szCs w:val="28"/>
        </w:rPr>
        <w:t xml:space="preserve">EXPOSICIÓN DE MOTIVOS: </w:t>
      </w:r>
      <w:r w:rsidR="00D35370" w:rsidRPr="00D35370">
        <w:rPr>
          <w:rFonts w:ascii="Arial" w:hAnsi="Arial" w:cs="Arial"/>
          <w:b/>
          <w:i/>
          <w:color w:val="000000" w:themeColor="text1"/>
          <w:sz w:val="28"/>
          <w:szCs w:val="28"/>
        </w:rPr>
        <w:t>I.-</w:t>
      </w:r>
      <w:r w:rsidR="00D35370" w:rsidRPr="00D35370">
        <w:rPr>
          <w:rFonts w:ascii="Arial" w:hAnsi="Arial" w:cs="Arial"/>
          <w:i/>
          <w:color w:val="000000" w:themeColor="text1"/>
          <w:sz w:val="28"/>
          <w:szCs w:val="28"/>
        </w:rPr>
        <w:t xml:space="preserve"> Que con fecha </w:t>
      </w:r>
      <w:r w:rsidR="00D35370" w:rsidRPr="00D35370">
        <w:rPr>
          <w:rFonts w:ascii="Arial" w:hAnsi="Arial" w:cs="Arial"/>
          <w:b/>
          <w:i/>
          <w:color w:val="000000" w:themeColor="text1"/>
          <w:sz w:val="28"/>
          <w:szCs w:val="28"/>
        </w:rPr>
        <w:t>24 de agosto del 2023</w:t>
      </w:r>
      <w:r w:rsidR="00D35370" w:rsidRPr="00D35370">
        <w:rPr>
          <w:rFonts w:ascii="Arial" w:hAnsi="Arial" w:cs="Arial"/>
          <w:i/>
          <w:color w:val="000000" w:themeColor="text1"/>
          <w:sz w:val="28"/>
          <w:szCs w:val="28"/>
        </w:rPr>
        <w:t xml:space="preserve">, en la Presidencia Municipal y en la Unidad Jurídica Municipal </w:t>
      </w:r>
      <w:r w:rsidR="00D35370" w:rsidRPr="00D35370">
        <w:rPr>
          <w:rFonts w:ascii="Arial" w:hAnsi="Arial" w:cs="Arial"/>
          <w:b/>
          <w:i/>
          <w:color w:val="000000" w:themeColor="text1"/>
          <w:sz w:val="28"/>
          <w:szCs w:val="28"/>
        </w:rPr>
        <w:t>se recibió exhorto del Acuerdo Legislativo número 1404-LXIII-23</w:t>
      </w:r>
      <w:r w:rsidR="00D35370" w:rsidRPr="00D35370">
        <w:rPr>
          <w:rFonts w:ascii="Arial" w:hAnsi="Arial" w:cs="Arial"/>
          <w:i/>
          <w:color w:val="000000" w:themeColor="text1"/>
          <w:sz w:val="28"/>
          <w:szCs w:val="28"/>
        </w:rPr>
        <w:t>, por parte del Mtro. José Tomás Figueroa Padilla, Secretario G</w:t>
      </w:r>
      <w:r w:rsidR="008D1278">
        <w:rPr>
          <w:rFonts w:ascii="Arial" w:hAnsi="Arial" w:cs="Arial"/>
          <w:i/>
          <w:color w:val="000000" w:themeColor="text1"/>
          <w:sz w:val="28"/>
          <w:szCs w:val="28"/>
        </w:rPr>
        <w:t xml:space="preserve">eneral del Congreso del Estado. </w:t>
      </w:r>
      <w:r w:rsidR="00D35370" w:rsidRPr="00D35370">
        <w:rPr>
          <w:rFonts w:ascii="Arial" w:hAnsi="Arial" w:cs="Arial"/>
          <w:b/>
          <w:i/>
          <w:color w:val="000000" w:themeColor="text1"/>
          <w:sz w:val="28"/>
          <w:szCs w:val="28"/>
        </w:rPr>
        <w:t>II.-</w:t>
      </w:r>
      <w:r w:rsidR="00D35370" w:rsidRPr="00D35370">
        <w:rPr>
          <w:rFonts w:ascii="Arial" w:hAnsi="Arial" w:cs="Arial"/>
          <w:i/>
          <w:color w:val="000000" w:themeColor="text1"/>
          <w:sz w:val="28"/>
          <w:szCs w:val="28"/>
        </w:rPr>
        <w:t xml:space="preserve"> Que la Maestra Karla Cisneros Torres, Directora de la Unidad Jurídica Municipal, </w:t>
      </w:r>
      <w:r w:rsidR="00D35370" w:rsidRPr="00D35370">
        <w:rPr>
          <w:rFonts w:ascii="Arial" w:hAnsi="Arial" w:cs="Arial"/>
          <w:b/>
          <w:i/>
          <w:color w:val="000000" w:themeColor="text1"/>
          <w:sz w:val="28"/>
          <w:szCs w:val="28"/>
        </w:rPr>
        <w:t>remitió con fecha 29 de agosto del 2023, a la Regidora Diana Laura Ortega Palafox en su calidad de Presidenta de la Comisión Edilicia Permanente de Deportes, Recreación y Atención a la Juventud</w:t>
      </w:r>
      <w:r w:rsidR="00D35370" w:rsidRPr="00D35370">
        <w:rPr>
          <w:rFonts w:ascii="Arial" w:hAnsi="Arial" w:cs="Arial"/>
          <w:i/>
          <w:color w:val="000000" w:themeColor="text1"/>
          <w:sz w:val="28"/>
          <w:szCs w:val="28"/>
        </w:rPr>
        <w:t xml:space="preserve"> del Municipio de Zapotlán el Grande, oficio número 0666/2023, el exhorto del Acuerdo Legislativo número 1404-LXIII-23, solicitando le dé trámite correspondiente de acuerdo de acuerdo a las facultades que la representación compete.</w:t>
      </w:r>
      <w:r w:rsidR="008D1278">
        <w:rPr>
          <w:rFonts w:ascii="Arial" w:hAnsi="Arial" w:cs="Arial"/>
          <w:b/>
          <w:i/>
          <w:sz w:val="28"/>
          <w:szCs w:val="28"/>
        </w:rPr>
        <w:t xml:space="preserve"> </w:t>
      </w:r>
      <w:r w:rsidR="00D35370" w:rsidRPr="00D35370">
        <w:rPr>
          <w:rFonts w:ascii="Arial" w:hAnsi="Arial" w:cs="Arial"/>
          <w:b/>
          <w:i/>
          <w:color w:val="000000" w:themeColor="text1"/>
          <w:sz w:val="28"/>
          <w:szCs w:val="28"/>
        </w:rPr>
        <w:t>III.-</w:t>
      </w:r>
      <w:r w:rsidR="00D35370" w:rsidRPr="00D35370">
        <w:rPr>
          <w:rFonts w:ascii="Arial" w:hAnsi="Arial" w:cs="Arial"/>
          <w:i/>
          <w:color w:val="000000" w:themeColor="text1"/>
          <w:sz w:val="28"/>
          <w:szCs w:val="28"/>
        </w:rPr>
        <w:t xml:space="preserve"> Que este </w:t>
      </w:r>
      <w:r w:rsidR="00D35370" w:rsidRPr="00D35370">
        <w:rPr>
          <w:rFonts w:ascii="Arial" w:hAnsi="Arial" w:cs="Arial"/>
          <w:b/>
          <w:i/>
          <w:color w:val="000000" w:themeColor="text1"/>
          <w:sz w:val="28"/>
          <w:szCs w:val="28"/>
        </w:rPr>
        <w:t>Acuerdo Legislativo 1404-LXIII-23</w:t>
      </w:r>
      <w:r w:rsidR="00D35370" w:rsidRPr="00D35370">
        <w:rPr>
          <w:rFonts w:ascii="Arial" w:hAnsi="Arial" w:cs="Arial"/>
          <w:i/>
          <w:color w:val="000000" w:themeColor="text1"/>
          <w:sz w:val="28"/>
          <w:szCs w:val="28"/>
        </w:rPr>
        <w:t xml:space="preserve"> propuesto por la Junta de Coordinación Política de la Sexagésima Tercera Legislatura del Honorable Congreso del Estado de Jalisco, </w:t>
      </w:r>
      <w:r w:rsidR="00D35370" w:rsidRPr="00D35370">
        <w:rPr>
          <w:rFonts w:ascii="Arial" w:hAnsi="Arial" w:cs="Arial"/>
          <w:b/>
          <w:i/>
          <w:color w:val="000000" w:themeColor="text1"/>
          <w:sz w:val="28"/>
          <w:szCs w:val="28"/>
        </w:rPr>
        <w:t>fue aprobado el día 03 de mayo del 2023,</w:t>
      </w:r>
      <w:r w:rsidR="00D35370" w:rsidRPr="00D35370">
        <w:rPr>
          <w:rFonts w:ascii="Arial" w:hAnsi="Arial" w:cs="Arial"/>
          <w:i/>
          <w:color w:val="000000" w:themeColor="text1"/>
          <w:sz w:val="28"/>
          <w:szCs w:val="28"/>
        </w:rPr>
        <w:t xml:space="preserve"> </w:t>
      </w:r>
      <w:r w:rsidR="00D35370" w:rsidRPr="00D35370">
        <w:rPr>
          <w:rFonts w:ascii="Arial" w:hAnsi="Arial" w:cs="Arial"/>
          <w:i/>
          <w:color w:val="000000" w:themeColor="text1"/>
          <w:sz w:val="28"/>
          <w:szCs w:val="28"/>
        </w:rPr>
        <w:lastRenderedPageBreak/>
        <w:t>bajo los siguientes:</w:t>
      </w:r>
      <w:r w:rsidR="008630D0">
        <w:rPr>
          <w:rFonts w:ascii="Arial" w:hAnsi="Arial" w:cs="Arial"/>
          <w:b/>
          <w:i/>
          <w:sz w:val="28"/>
          <w:szCs w:val="28"/>
        </w:rPr>
        <w:t xml:space="preserve"> </w:t>
      </w:r>
      <w:r w:rsidR="00D35370" w:rsidRPr="00D35370">
        <w:rPr>
          <w:rFonts w:ascii="Arial" w:hAnsi="Arial" w:cs="Arial"/>
          <w:b/>
          <w:i/>
          <w:color w:val="000000" w:themeColor="text1"/>
          <w:sz w:val="28"/>
          <w:szCs w:val="28"/>
        </w:rPr>
        <w:t>PRIMERO.</w:t>
      </w:r>
      <w:r w:rsidR="00D35370" w:rsidRPr="00D35370">
        <w:rPr>
          <w:rFonts w:ascii="Arial" w:hAnsi="Arial" w:cs="Arial"/>
          <w:i/>
          <w:color w:val="000000" w:themeColor="text1"/>
          <w:sz w:val="28"/>
          <w:szCs w:val="28"/>
        </w:rPr>
        <w:t xml:space="preserve"> Se autoriza otorgar un reconocimiento por parte de este Honorable Congreso del Estado de Jalisco, en colaboración con el Gobierno del Estado de Jalisco, por conducto del Organismo Público descentralizado denominado el Consejo Estatal para el Fomento Deportivo; en el marco de los festejos por el Bicentenario de la fundación del Estado Libre y Soberano de Jalisco, al deportista entrenador, juez o árbitro, dirigente deportivo o promotor deportivo de los 125 municipios del Estado de Jalisco, mediante  un procedimiento de selección interno, de acuerdo a las bases enunciadas en el numeral 3 de la exposición de motivos del presente acuerdo, con la finalidad de elegir a una persona por municipio, que será acreedora al Premio Bicentenario de Jalisco, por sus logros en materia deportiva y/o por el esfuerzo y dedicación que hayan realizado durante </w:t>
      </w:r>
      <w:r w:rsidR="00D35370" w:rsidRPr="00D35370">
        <w:rPr>
          <w:rFonts w:ascii="Arial" w:hAnsi="Arial" w:cs="Arial"/>
          <w:i/>
          <w:sz w:val="28"/>
          <w:szCs w:val="28"/>
        </w:rPr>
        <w:t>su</w:t>
      </w:r>
      <w:r w:rsidR="00D35370" w:rsidRPr="00D35370">
        <w:rPr>
          <w:rFonts w:ascii="Arial" w:hAnsi="Arial" w:cs="Arial"/>
          <w:i/>
          <w:color w:val="000000" w:themeColor="text1"/>
          <w:sz w:val="28"/>
          <w:szCs w:val="28"/>
        </w:rPr>
        <w:t xml:space="preserve"> vida en el fomento y desarrollo del deporte jalisciense.</w:t>
      </w:r>
      <w:r w:rsidR="008630D0">
        <w:rPr>
          <w:rFonts w:ascii="Arial" w:hAnsi="Arial" w:cs="Arial"/>
          <w:b/>
          <w:i/>
          <w:sz w:val="28"/>
          <w:szCs w:val="28"/>
        </w:rPr>
        <w:t xml:space="preserve"> </w:t>
      </w:r>
      <w:r w:rsidR="00D35370" w:rsidRPr="00D35370">
        <w:rPr>
          <w:rFonts w:ascii="Arial" w:hAnsi="Arial" w:cs="Arial"/>
          <w:b/>
          <w:i/>
          <w:color w:val="000000" w:themeColor="text1"/>
          <w:sz w:val="28"/>
          <w:szCs w:val="28"/>
        </w:rPr>
        <w:t>SEGUNDO.</w:t>
      </w:r>
      <w:r w:rsidR="00D35370" w:rsidRPr="00D35370">
        <w:rPr>
          <w:rFonts w:ascii="Arial" w:hAnsi="Arial" w:cs="Arial"/>
          <w:i/>
          <w:color w:val="000000" w:themeColor="text1"/>
          <w:sz w:val="28"/>
          <w:szCs w:val="28"/>
        </w:rPr>
        <w:t xml:space="preserve"> Se instruye al Secretario General del Congreso para que se llevan a cabo todas las gestiones y acciones necesarias para dar cumplimiento al presente acuerdo, de conformidad a las disposiciones aplicables. (sic)</w:t>
      </w:r>
      <w:r w:rsidR="008630D0">
        <w:rPr>
          <w:rFonts w:ascii="Arial" w:hAnsi="Arial" w:cs="Arial"/>
          <w:b/>
          <w:i/>
          <w:sz w:val="28"/>
          <w:szCs w:val="28"/>
        </w:rPr>
        <w:t xml:space="preserve"> </w:t>
      </w:r>
      <w:r w:rsidR="00D35370" w:rsidRPr="00D35370">
        <w:rPr>
          <w:rFonts w:ascii="Arial" w:hAnsi="Arial" w:cs="Arial"/>
          <w:b/>
          <w:i/>
          <w:color w:val="000000" w:themeColor="text1"/>
          <w:sz w:val="28"/>
          <w:szCs w:val="28"/>
        </w:rPr>
        <w:t>IV.-</w:t>
      </w:r>
      <w:r w:rsidR="00D35370" w:rsidRPr="00D35370">
        <w:rPr>
          <w:rFonts w:ascii="Arial" w:hAnsi="Arial" w:cs="Arial"/>
          <w:i/>
          <w:color w:val="000000" w:themeColor="text1"/>
          <w:sz w:val="28"/>
          <w:szCs w:val="28"/>
        </w:rPr>
        <w:t xml:space="preserve">  La iniciativa de acuerdo legislativo 1404-LXIII-23, </w:t>
      </w:r>
      <w:r w:rsidR="00D35370" w:rsidRPr="00D35370">
        <w:rPr>
          <w:rFonts w:ascii="Arial" w:hAnsi="Arial" w:cs="Arial"/>
          <w:b/>
          <w:i/>
          <w:color w:val="000000" w:themeColor="text1"/>
          <w:sz w:val="28"/>
          <w:szCs w:val="28"/>
        </w:rPr>
        <w:t>propone la convocatoria con las siguientes bases</w:t>
      </w:r>
      <w:r w:rsidR="00D35370" w:rsidRPr="00D35370">
        <w:rPr>
          <w:rFonts w:ascii="Arial" w:hAnsi="Arial" w:cs="Arial"/>
          <w:i/>
          <w:color w:val="000000" w:themeColor="text1"/>
          <w:sz w:val="28"/>
          <w:szCs w:val="28"/>
        </w:rPr>
        <w:t xml:space="preserve"> para que los participantes puedan ser acreedores al Premio Bicentenario de Jalisco:</w:t>
      </w:r>
      <w:r w:rsidR="008630D0">
        <w:rPr>
          <w:rFonts w:ascii="Arial" w:hAnsi="Arial" w:cs="Arial"/>
          <w:b/>
          <w:i/>
          <w:sz w:val="28"/>
          <w:szCs w:val="28"/>
        </w:rPr>
        <w:t xml:space="preserve"> </w:t>
      </w:r>
      <w:r w:rsidR="00D35370" w:rsidRPr="00D35370">
        <w:rPr>
          <w:rFonts w:ascii="Arial" w:hAnsi="Arial" w:cs="Arial"/>
          <w:b/>
          <w:i/>
          <w:color w:val="000000" w:themeColor="text1"/>
          <w:sz w:val="28"/>
          <w:szCs w:val="28"/>
        </w:rPr>
        <w:t>PRIMERA.</w:t>
      </w:r>
      <w:r w:rsidR="00D35370" w:rsidRPr="00D35370">
        <w:rPr>
          <w:rFonts w:ascii="Arial" w:hAnsi="Arial" w:cs="Arial"/>
          <w:i/>
          <w:color w:val="000000" w:themeColor="text1"/>
          <w:sz w:val="28"/>
          <w:szCs w:val="28"/>
        </w:rPr>
        <w:t xml:space="preserve"> Para ser acreedor del presente reconocimiento se requiere ser Jalisciense por identidad y haberse distinguido por sus logros en el ámbito deportico, por actuación y trayectoria o por haber dedicado su vida al fomento de la actividad deportiva en su municipio de identidad.</w:t>
      </w:r>
      <w:r w:rsidR="008630D0">
        <w:rPr>
          <w:rFonts w:ascii="Arial" w:hAnsi="Arial" w:cs="Arial"/>
          <w:b/>
          <w:i/>
          <w:sz w:val="28"/>
          <w:szCs w:val="28"/>
        </w:rPr>
        <w:t xml:space="preserve"> </w:t>
      </w:r>
      <w:r w:rsidR="00D35370" w:rsidRPr="00D35370">
        <w:rPr>
          <w:rFonts w:ascii="Arial" w:hAnsi="Arial" w:cs="Arial"/>
          <w:b/>
          <w:i/>
          <w:color w:val="000000" w:themeColor="text1"/>
          <w:sz w:val="28"/>
          <w:szCs w:val="28"/>
        </w:rPr>
        <w:t>SEGUNDA.</w:t>
      </w:r>
      <w:r w:rsidR="00D35370" w:rsidRPr="00D35370">
        <w:rPr>
          <w:rFonts w:ascii="Arial" w:hAnsi="Arial" w:cs="Arial"/>
          <w:i/>
          <w:color w:val="000000" w:themeColor="text1"/>
          <w:sz w:val="28"/>
          <w:szCs w:val="28"/>
        </w:rPr>
        <w:t xml:space="preserve"> Podrá ser propuesto al PREMIO BICENTENARIO DE JALISCO, toda persona que tanto en el deporte convencional como adaptado se haya desempeñado </w:t>
      </w:r>
      <w:r w:rsidR="00D35370" w:rsidRPr="00D35370">
        <w:rPr>
          <w:rFonts w:ascii="Arial" w:hAnsi="Arial" w:cs="Arial"/>
          <w:i/>
          <w:color w:val="000000" w:themeColor="text1"/>
          <w:sz w:val="28"/>
          <w:szCs w:val="28"/>
        </w:rPr>
        <w:lastRenderedPageBreak/>
        <w:t>como deportista o entrenador, árbitro o juez, dirigente deportivo y promotor deportivo.</w:t>
      </w:r>
      <w:r w:rsidR="008630D0">
        <w:rPr>
          <w:rFonts w:ascii="Arial" w:hAnsi="Arial" w:cs="Arial"/>
          <w:i/>
          <w:color w:val="000000" w:themeColor="text1"/>
          <w:sz w:val="28"/>
          <w:szCs w:val="28"/>
        </w:rPr>
        <w:t xml:space="preserve"> </w:t>
      </w:r>
      <w:r w:rsidR="00D35370" w:rsidRPr="00D35370">
        <w:rPr>
          <w:rFonts w:ascii="Arial" w:hAnsi="Arial" w:cs="Arial"/>
          <w:i/>
          <w:color w:val="000000" w:themeColor="text1"/>
          <w:sz w:val="28"/>
          <w:szCs w:val="28"/>
        </w:rPr>
        <w:t>Solo se otorgará un reconocimiento por cada Municipio del Estado de Jalisco.</w:t>
      </w:r>
      <w:r w:rsidR="008630D0">
        <w:rPr>
          <w:rFonts w:ascii="Arial" w:hAnsi="Arial" w:cs="Arial"/>
          <w:b/>
          <w:i/>
          <w:sz w:val="28"/>
          <w:szCs w:val="28"/>
        </w:rPr>
        <w:t xml:space="preserve"> </w:t>
      </w:r>
      <w:r w:rsidR="00D35370" w:rsidRPr="00D35370">
        <w:rPr>
          <w:rFonts w:ascii="Arial" w:hAnsi="Arial" w:cs="Arial"/>
          <w:b/>
          <w:i/>
          <w:color w:val="000000" w:themeColor="text1"/>
          <w:sz w:val="28"/>
          <w:szCs w:val="28"/>
        </w:rPr>
        <w:t xml:space="preserve">TERCERA. </w:t>
      </w:r>
      <w:r w:rsidR="00D35370" w:rsidRPr="00D35370">
        <w:rPr>
          <w:rFonts w:ascii="Arial" w:hAnsi="Arial" w:cs="Arial"/>
          <w:i/>
          <w:color w:val="000000" w:themeColor="text1"/>
          <w:sz w:val="28"/>
          <w:szCs w:val="28"/>
        </w:rPr>
        <w:t>Cualquier persona, institución u organismo de la sociedad civil podrán presentar propuestas de candidaturas a recibir el PREMIO BICENTENARIO DE JALISCO, pudiendo registrarse incluso a título personal sin necesidad de ser propuesto por un tercero.</w:t>
      </w:r>
      <w:r w:rsidR="008630D0">
        <w:rPr>
          <w:rFonts w:ascii="Arial" w:hAnsi="Arial" w:cs="Arial"/>
          <w:b/>
          <w:i/>
          <w:sz w:val="28"/>
          <w:szCs w:val="28"/>
        </w:rPr>
        <w:t xml:space="preserve"> </w:t>
      </w:r>
      <w:r w:rsidR="00D35370" w:rsidRPr="00D35370">
        <w:rPr>
          <w:rFonts w:ascii="Arial" w:hAnsi="Arial" w:cs="Arial"/>
          <w:i/>
          <w:color w:val="000000" w:themeColor="text1"/>
          <w:sz w:val="28"/>
          <w:szCs w:val="28"/>
        </w:rPr>
        <w:t>Podrán registrarse también a personalidades que cumplan los requisitos mencionados en la presente convocatoria, aun cuando estas hubieren fallecido, pues el objetivo del reconocimiento es destacar el trabajo de los Jaliscienses en materia deportiva en el Marco del Festejo de la conmemoración del Bicentenario del Estado de Jalisco.</w:t>
      </w:r>
      <w:r w:rsidR="008630D0">
        <w:rPr>
          <w:rFonts w:ascii="Arial" w:hAnsi="Arial" w:cs="Arial"/>
          <w:b/>
          <w:i/>
          <w:sz w:val="28"/>
          <w:szCs w:val="28"/>
        </w:rPr>
        <w:t xml:space="preserve"> </w:t>
      </w:r>
      <w:r w:rsidR="00D35370" w:rsidRPr="00D35370">
        <w:rPr>
          <w:rFonts w:ascii="Arial" w:hAnsi="Arial" w:cs="Arial"/>
          <w:i/>
          <w:color w:val="000000" w:themeColor="text1"/>
          <w:sz w:val="28"/>
          <w:szCs w:val="28"/>
        </w:rPr>
        <w:t>La recepción de propuestas se llevará a cabo a parir de la publicación de la presente convocatoria y por un periodo máximo de 45 días.</w:t>
      </w:r>
      <w:r w:rsidR="008630D0">
        <w:rPr>
          <w:rFonts w:ascii="Arial" w:hAnsi="Arial" w:cs="Arial"/>
          <w:b/>
          <w:i/>
          <w:sz w:val="28"/>
          <w:szCs w:val="28"/>
        </w:rPr>
        <w:t xml:space="preserve"> </w:t>
      </w:r>
      <w:r w:rsidR="00D35370" w:rsidRPr="00D35370">
        <w:rPr>
          <w:rFonts w:ascii="Arial" w:hAnsi="Arial" w:cs="Arial"/>
          <w:b/>
          <w:i/>
          <w:color w:val="000000" w:themeColor="text1"/>
          <w:sz w:val="28"/>
          <w:szCs w:val="28"/>
        </w:rPr>
        <w:t>CUARTA.</w:t>
      </w:r>
      <w:r w:rsidR="00D35370" w:rsidRPr="00D35370">
        <w:rPr>
          <w:rFonts w:ascii="Arial" w:hAnsi="Arial" w:cs="Arial"/>
          <w:i/>
          <w:color w:val="000000" w:themeColor="text1"/>
          <w:sz w:val="28"/>
          <w:szCs w:val="28"/>
        </w:rPr>
        <w:t xml:space="preserve"> Para solicitar el registro de propuestas de candidaturas, las mimas se deberán de dirigir a los Ayuntamientos, de cada uno de los 125 Municipios del Estado de Jalisco, mediante la siguiente documentación:</w:t>
      </w:r>
      <w:r w:rsidR="008630D0">
        <w:rPr>
          <w:rFonts w:ascii="Arial" w:hAnsi="Arial" w:cs="Arial"/>
          <w:b/>
          <w:i/>
          <w:sz w:val="28"/>
          <w:szCs w:val="28"/>
        </w:rPr>
        <w:t xml:space="preserve"> </w:t>
      </w:r>
      <w:r w:rsidR="008630D0" w:rsidRPr="008630D0">
        <w:rPr>
          <w:rFonts w:ascii="Arial" w:hAnsi="Arial" w:cs="Arial"/>
          <w:i/>
          <w:sz w:val="28"/>
          <w:szCs w:val="28"/>
        </w:rPr>
        <w:t>I.</w:t>
      </w:r>
      <w:r w:rsidR="008630D0">
        <w:rPr>
          <w:rFonts w:ascii="Arial" w:hAnsi="Arial" w:cs="Arial"/>
          <w:b/>
          <w:i/>
          <w:sz w:val="28"/>
          <w:szCs w:val="28"/>
        </w:rPr>
        <w:t xml:space="preserve"> </w:t>
      </w:r>
      <w:r w:rsidR="00D35370" w:rsidRPr="008630D0">
        <w:rPr>
          <w:rFonts w:ascii="Arial" w:hAnsi="Arial" w:cs="Arial"/>
          <w:i/>
          <w:color w:val="000000" w:themeColor="text1"/>
          <w:sz w:val="28"/>
          <w:szCs w:val="28"/>
        </w:rPr>
        <w:t>Carta propuesta.</w:t>
      </w:r>
      <w:r w:rsidR="008630D0">
        <w:rPr>
          <w:rFonts w:ascii="Arial" w:hAnsi="Arial" w:cs="Arial"/>
          <w:i/>
          <w:color w:val="000000" w:themeColor="text1"/>
          <w:sz w:val="28"/>
          <w:szCs w:val="28"/>
        </w:rPr>
        <w:t xml:space="preserve"> II.</w:t>
      </w:r>
      <w:r w:rsidR="008630D0">
        <w:rPr>
          <w:rFonts w:ascii="Arial" w:hAnsi="Arial" w:cs="Arial"/>
          <w:b/>
          <w:i/>
          <w:sz w:val="28"/>
          <w:szCs w:val="28"/>
        </w:rPr>
        <w:t xml:space="preserve"> </w:t>
      </w:r>
      <w:r w:rsidR="00D35370" w:rsidRPr="008630D0">
        <w:rPr>
          <w:rFonts w:ascii="Arial" w:hAnsi="Arial" w:cs="Arial"/>
          <w:i/>
          <w:color w:val="000000" w:themeColor="text1"/>
          <w:sz w:val="28"/>
          <w:szCs w:val="28"/>
        </w:rPr>
        <w:t>Acta de nacimiento.</w:t>
      </w:r>
      <w:r w:rsidR="008630D0">
        <w:rPr>
          <w:rFonts w:ascii="Arial" w:hAnsi="Arial" w:cs="Arial"/>
          <w:i/>
          <w:color w:val="000000" w:themeColor="text1"/>
          <w:sz w:val="28"/>
          <w:szCs w:val="28"/>
        </w:rPr>
        <w:t xml:space="preserve"> III.</w:t>
      </w:r>
      <w:r w:rsidR="008630D0">
        <w:rPr>
          <w:rFonts w:ascii="Arial" w:hAnsi="Arial" w:cs="Arial"/>
          <w:b/>
          <w:i/>
          <w:sz w:val="28"/>
          <w:szCs w:val="28"/>
        </w:rPr>
        <w:t xml:space="preserve"> </w:t>
      </w:r>
      <w:r w:rsidR="00D35370" w:rsidRPr="008630D0">
        <w:rPr>
          <w:rFonts w:ascii="Arial" w:hAnsi="Arial" w:cs="Arial"/>
          <w:i/>
          <w:color w:val="000000" w:themeColor="text1"/>
          <w:sz w:val="28"/>
          <w:szCs w:val="28"/>
        </w:rPr>
        <w:t>Semblanza en 2 cuartillas que contengan los logros deportivos que se consideren suficientes para la candidatura.</w:t>
      </w:r>
      <w:r w:rsidR="008630D0">
        <w:rPr>
          <w:rFonts w:ascii="Arial" w:hAnsi="Arial" w:cs="Arial"/>
          <w:i/>
          <w:color w:val="000000" w:themeColor="text1"/>
          <w:sz w:val="28"/>
          <w:szCs w:val="28"/>
        </w:rPr>
        <w:t xml:space="preserve"> IV.</w:t>
      </w:r>
      <w:r w:rsidR="008630D0">
        <w:rPr>
          <w:rFonts w:ascii="Arial" w:hAnsi="Arial" w:cs="Arial"/>
          <w:b/>
          <w:i/>
          <w:sz w:val="28"/>
          <w:szCs w:val="28"/>
        </w:rPr>
        <w:t xml:space="preserve"> </w:t>
      </w:r>
      <w:r w:rsidR="00D35370" w:rsidRPr="008630D0">
        <w:rPr>
          <w:rFonts w:ascii="Arial" w:hAnsi="Arial" w:cs="Arial"/>
          <w:i/>
          <w:color w:val="000000" w:themeColor="text1"/>
          <w:sz w:val="28"/>
          <w:szCs w:val="28"/>
        </w:rPr>
        <w:t>Curriculum con fotografía de la persona candidata.</w:t>
      </w:r>
      <w:r w:rsidR="00A703C0">
        <w:rPr>
          <w:rFonts w:ascii="Arial" w:hAnsi="Arial" w:cs="Arial"/>
          <w:i/>
          <w:color w:val="000000" w:themeColor="text1"/>
          <w:sz w:val="28"/>
          <w:szCs w:val="28"/>
        </w:rPr>
        <w:t xml:space="preserve"> V.</w:t>
      </w:r>
      <w:r w:rsidR="00A703C0">
        <w:rPr>
          <w:rFonts w:ascii="Arial" w:hAnsi="Arial" w:cs="Arial"/>
          <w:b/>
          <w:i/>
          <w:sz w:val="28"/>
          <w:szCs w:val="28"/>
        </w:rPr>
        <w:t xml:space="preserve"> </w:t>
      </w:r>
      <w:r w:rsidR="00D35370" w:rsidRPr="00A703C0">
        <w:rPr>
          <w:rFonts w:ascii="Arial" w:hAnsi="Arial" w:cs="Arial"/>
          <w:i/>
          <w:color w:val="000000" w:themeColor="text1"/>
          <w:sz w:val="28"/>
          <w:szCs w:val="28"/>
        </w:rPr>
        <w:t>Evidencia documental, fotográfica, materiales bibliográficos, audiovisuales, testimoniales o de cualquier otra índole, que se estime pertinente para acreditar los logros y trayectoria del candidato, y con los que se sustente el contenido del curriculum y la semblanza presentada.</w:t>
      </w:r>
      <w:r w:rsidR="00A703C0">
        <w:rPr>
          <w:rFonts w:ascii="Arial" w:hAnsi="Arial" w:cs="Arial"/>
          <w:i/>
          <w:color w:val="000000" w:themeColor="text1"/>
          <w:sz w:val="28"/>
          <w:szCs w:val="28"/>
        </w:rPr>
        <w:t xml:space="preserve"> VI.</w:t>
      </w:r>
      <w:r w:rsidR="00A703C0">
        <w:rPr>
          <w:rFonts w:ascii="Arial" w:hAnsi="Arial" w:cs="Arial"/>
          <w:b/>
          <w:i/>
          <w:sz w:val="28"/>
          <w:szCs w:val="28"/>
        </w:rPr>
        <w:t xml:space="preserve"> </w:t>
      </w:r>
      <w:r w:rsidR="00D35370" w:rsidRPr="00A703C0">
        <w:rPr>
          <w:rFonts w:ascii="Arial" w:hAnsi="Arial" w:cs="Arial"/>
          <w:i/>
          <w:color w:val="000000" w:themeColor="text1"/>
          <w:sz w:val="28"/>
          <w:szCs w:val="28"/>
        </w:rPr>
        <w:t>Datos de contacto de la persona candidata a recibir el premio.</w:t>
      </w:r>
      <w:r w:rsidR="00A703C0">
        <w:rPr>
          <w:rFonts w:ascii="Arial" w:hAnsi="Arial" w:cs="Arial"/>
          <w:b/>
          <w:i/>
          <w:sz w:val="28"/>
          <w:szCs w:val="28"/>
        </w:rPr>
        <w:t xml:space="preserve"> </w:t>
      </w:r>
      <w:r w:rsidR="00A703C0" w:rsidRPr="00A703C0">
        <w:rPr>
          <w:rFonts w:ascii="Arial" w:hAnsi="Arial" w:cs="Arial"/>
          <w:i/>
          <w:sz w:val="28"/>
          <w:szCs w:val="28"/>
        </w:rPr>
        <w:t>VII.</w:t>
      </w:r>
      <w:r w:rsidR="00A703C0">
        <w:rPr>
          <w:rFonts w:ascii="Arial" w:hAnsi="Arial" w:cs="Arial"/>
          <w:i/>
          <w:sz w:val="28"/>
          <w:szCs w:val="28"/>
        </w:rPr>
        <w:t xml:space="preserve"> </w:t>
      </w:r>
      <w:r w:rsidR="00D35370" w:rsidRPr="00D35370">
        <w:rPr>
          <w:rFonts w:ascii="Arial" w:hAnsi="Arial" w:cs="Arial"/>
          <w:b/>
          <w:i/>
          <w:color w:val="000000" w:themeColor="text1"/>
          <w:sz w:val="28"/>
          <w:szCs w:val="28"/>
        </w:rPr>
        <w:t>QUINTA.</w:t>
      </w:r>
      <w:r w:rsidR="00D35370" w:rsidRPr="00D35370">
        <w:rPr>
          <w:rFonts w:ascii="Arial" w:hAnsi="Arial" w:cs="Arial"/>
          <w:i/>
          <w:color w:val="000000" w:themeColor="text1"/>
          <w:sz w:val="28"/>
          <w:szCs w:val="28"/>
        </w:rPr>
        <w:t xml:space="preserve"> Cada Ayuntamiento, integrarán a propuesta de sus miembros, un padrón de personas de notorio prestigio en el ámbito deportivo, </w:t>
      </w:r>
      <w:r w:rsidR="00D35370" w:rsidRPr="00D35370">
        <w:rPr>
          <w:rFonts w:ascii="Arial" w:hAnsi="Arial" w:cs="Arial"/>
          <w:i/>
          <w:color w:val="000000" w:themeColor="text1"/>
          <w:sz w:val="28"/>
          <w:szCs w:val="28"/>
        </w:rPr>
        <w:lastRenderedPageBreak/>
        <w:t>del cual serán seleccionados las y los integrantes del jurado, durante el periodo de recepción de candidaturas:</w:t>
      </w:r>
      <w:r w:rsidR="00A703C0">
        <w:rPr>
          <w:rFonts w:ascii="Arial" w:hAnsi="Arial" w:cs="Arial"/>
          <w:i/>
          <w:color w:val="000000" w:themeColor="text1"/>
          <w:sz w:val="28"/>
          <w:szCs w:val="28"/>
        </w:rPr>
        <w:t xml:space="preserve"> 1)</w:t>
      </w:r>
      <w:r w:rsidR="00A703C0">
        <w:rPr>
          <w:rFonts w:ascii="Arial" w:hAnsi="Arial" w:cs="Arial"/>
          <w:b/>
          <w:i/>
          <w:sz w:val="28"/>
          <w:szCs w:val="28"/>
        </w:rPr>
        <w:t xml:space="preserve"> </w:t>
      </w:r>
      <w:r w:rsidR="00D35370" w:rsidRPr="00A703C0">
        <w:rPr>
          <w:rFonts w:ascii="Arial" w:hAnsi="Arial" w:cs="Arial"/>
          <w:i/>
          <w:color w:val="000000" w:themeColor="text1"/>
          <w:sz w:val="28"/>
          <w:szCs w:val="28"/>
        </w:rPr>
        <w:t>Una/un deportista retirado.</w:t>
      </w:r>
      <w:r w:rsidR="00A703C0">
        <w:rPr>
          <w:rFonts w:ascii="Arial" w:hAnsi="Arial" w:cs="Arial"/>
          <w:i/>
          <w:color w:val="000000" w:themeColor="text1"/>
          <w:sz w:val="28"/>
          <w:szCs w:val="28"/>
        </w:rPr>
        <w:t xml:space="preserve"> 2)</w:t>
      </w:r>
      <w:r w:rsidR="00A703C0">
        <w:rPr>
          <w:rFonts w:ascii="Arial" w:hAnsi="Arial" w:cs="Arial"/>
          <w:b/>
          <w:i/>
          <w:sz w:val="28"/>
          <w:szCs w:val="28"/>
        </w:rPr>
        <w:t xml:space="preserve"> </w:t>
      </w:r>
      <w:r w:rsidR="00D35370" w:rsidRPr="00A703C0">
        <w:rPr>
          <w:rFonts w:ascii="Arial" w:hAnsi="Arial" w:cs="Arial"/>
          <w:i/>
          <w:color w:val="000000" w:themeColor="text1"/>
          <w:sz w:val="28"/>
          <w:szCs w:val="28"/>
        </w:rPr>
        <w:t>Una/un deportista activo.</w:t>
      </w:r>
      <w:r w:rsidR="00A703C0">
        <w:rPr>
          <w:rFonts w:ascii="Arial" w:hAnsi="Arial" w:cs="Arial"/>
          <w:i/>
          <w:color w:val="000000" w:themeColor="text1"/>
          <w:sz w:val="28"/>
          <w:szCs w:val="28"/>
        </w:rPr>
        <w:t xml:space="preserve"> 3)</w:t>
      </w:r>
      <w:r w:rsidR="00A703C0">
        <w:rPr>
          <w:rFonts w:ascii="Arial" w:hAnsi="Arial" w:cs="Arial"/>
          <w:b/>
          <w:i/>
          <w:sz w:val="28"/>
          <w:szCs w:val="28"/>
        </w:rPr>
        <w:t xml:space="preserve"> </w:t>
      </w:r>
      <w:r w:rsidR="00D35370" w:rsidRPr="00A703C0">
        <w:rPr>
          <w:rFonts w:ascii="Arial" w:hAnsi="Arial" w:cs="Arial"/>
          <w:i/>
          <w:color w:val="000000" w:themeColor="text1"/>
          <w:sz w:val="28"/>
          <w:szCs w:val="28"/>
        </w:rPr>
        <w:t>Una/un entrenador.</w:t>
      </w:r>
      <w:r w:rsidR="00A703C0">
        <w:rPr>
          <w:rFonts w:ascii="Arial" w:hAnsi="Arial" w:cs="Arial"/>
          <w:i/>
          <w:color w:val="000000" w:themeColor="text1"/>
          <w:sz w:val="28"/>
          <w:szCs w:val="28"/>
        </w:rPr>
        <w:t xml:space="preserve"> 4)</w:t>
      </w:r>
      <w:r w:rsidR="00A703C0">
        <w:rPr>
          <w:rFonts w:ascii="Arial" w:hAnsi="Arial" w:cs="Arial"/>
          <w:b/>
          <w:i/>
          <w:sz w:val="28"/>
          <w:szCs w:val="28"/>
        </w:rPr>
        <w:t xml:space="preserve"> </w:t>
      </w:r>
      <w:r w:rsidR="00D35370" w:rsidRPr="00A703C0">
        <w:rPr>
          <w:rFonts w:ascii="Arial" w:hAnsi="Arial" w:cs="Arial"/>
          <w:i/>
          <w:color w:val="000000" w:themeColor="text1"/>
          <w:sz w:val="28"/>
          <w:szCs w:val="28"/>
        </w:rPr>
        <w:t>Una/un representante de los medios de comunicación de su municipio.</w:t>
      </w:r>
      <w:r w:rsidR="00A703C0">
        <w:rPr>
          <w:rFonts w:ascii="Arial" w:hAnsi="Arial" w:cs="Arial"/>
          <w:i/>
          <w:color w:val="000000" w:themeColor="text1"/>
          <w:sz w:val="28"/>
          <w:szCs w:val="28"/>
        </w:rPr>
        <w:t xml:space="preserve"> 5)</w:t>
      </w:r>
      <w:r w:rsidR="00A703C0">
        <w:rPr>
          <w:rFonts w:ascii="Arial" w:hAnsi="Arial" w:cs="Arial"/>
          <w:b/>
          <w:i/>
          <w:sz w:val="28"/>
          <w:szCs w:val="28"/>
        </w:rPr>
        <w:t xml:space="preserve"> </w:t>
      </w:r>
      <w:r w:rsidR="00D35370" w:rsidRPr="00A703C0">
        <w:rPr>
          <w:rFonts w:ascii="Arial" w:hAnsi="Arial" w:cs="Arial"/>
          <w:i/>
          <w:color w:val="000000" w:themeColor="text1"/>
          <w:sz w:val="28"/>
          <w:szCs w:val="28"/>
        </w:rPr>
        <w:t>Una/un Director deportes o su equivalente, cuyo voto únicamente en caso de empate tendrá al voto de calidad.</w:t>
      </w:r>
      <w:r w:rsidR="00A703C0">
        <w:rPr>
          <w:rFonts w:ascii="Arial" w:hAnsi="Arial" w:cs="Arial"/>
          <w:b/>
          <w:i/>
          <w:sz w:val="28"/>
          <w:szCs w:val="28"/>
        </w:rPr>
        <w:t xml:space="preserve"> </w:t>
      </w:r>
      <w:r w:rsidR="00D35370" w:rsidRPr="00D35370">
        <w:rPr>
          <w:rFonts w:ascii="Arial" w:hAnsi="Arial" w:cs="Arial"/>
          <w:b/>
          <w:i/>
          <w:color w:val="000000" w:themeColor="text1"/>
          <w:sz w:val="28"/>
          <w:szCs w:val="28"/>
        </w:rPr>
        <w:t>SEXTA</w:t>
      </w:r>
      <w:r w:rsidR="00D35370" w:rsidRPr="00D35370">
        <w:rPr>
          <w:rFonts w:ascii="Arial" w:hAnsi="Arial" w:cs="Arial"/>
          <w:i/>
          <w:color w:val="000000" w:themeColor="text1"/>
          <w:sz w:val="28"/>
          <w:szCs w:val="28"/>
        </w:rPr>
        <w:t>. Una vez cerrado el periodo de propuestas, cada Ayuntamiento, en un plazo no mayor de 05 días hábiles, mediante sesión de cabildo a la que asistas los miembros electos del jurado instaurado, tendrá que deliberar cuál de los candidatos inscritos es merecedor del PREMIO BICENTENARIO DEL JALISCO, tomando en consideración los logros, méritos y trayectoria de cada uno de ellos.</w:t>
      </w:r>
      <w:r w:rsidR="00A703C0">
        <w:rPr>
          <w:rFonts w:ascii="Arial" w:hAnsi="Arial" w:cs="Arial"/>
          <w:b/>
          <w:i/>
          <w:sz w:val="28"/>
          <w:szCs w:val="28"/>
        </w:rPr>
        <w:t xml:space="preserve"> </w:t>
      </w:r>
      <w:r w:rsidR="00D35370" w:rsidRPr="00D35370">
        <w:rPr>
          <w:rFonts w:ascii="Arial" w:hAnsi="Arial" w:cs="Arial"/>
          <w:i/>
          <w:color w:val="000000" w:themeColor="text1"/>
          <w:sz w:val="28"/>
          <w:szCs w:val="28"/>
        </w:rPr>
        <w:t>El acta de sesión de Ayuntamiento mediante la que se elija al ganador, deberá estar firmada por los miembros del Ayuntamiento, debiendo remitir copia certificada de la misma, así como la documentación de las y los ganadores al Consejo Estatal para el Fomento Deportivo en un plazo no mayor de 05 días hábiles posteriores a su celebración, apercibidos que, de no hacerlo en ese término, el ganador designado no podrá hacerse acreedor al reconocimiento.</w:t>
      </w:r>
      <w:r w:rsidR="00A703C0">
        <w:rPr>
          <w:rFonts w:ascii="Arial" w:hAnsi="Arial" w:cs="Arial"/>
          <w:b/>
          <w:i/>
          <w:sz w:val="28"/>
          <w:szCs w:val="28"/>
        </w:rPr>
        <w:t xml:space="preserve"> </w:t>
      </w:r>
      <w:r w:rsidR="00D35370" w:rsidRPr="00D35370">
        <w:rPr>
          <w:rFonts w:ascii="Arial" w:hAnsi="Arial" w:cs="Arial"/>
          <w:b/>
          <w:i/>
          <w:color w:val="000000" w:themeColor="text1"/>
          <w:sz w:val="28"/>
          <w:szCs w:val="28"/>
        </w:rPr>
        <w:t>SÉPTIMA.</w:t>
      </w:r>
      <w:r w:rsidR="00D35370" w:rsidRPr="00D35370">
        <w:rPr>
          <w:rFonts w:ascii="Arial" w:hAnsi="Arial" w:cs="Arial"/>
          <w:i/>
          <w:color w:val="000000" w:themeColor="text1"/>
          <w:sz w:val="28"/>
          <w:szCs w:val="28"/>
        </w:rPr>
        <w:t xml:space="preserve"> El Consejo Estatal para el Fomento Deportivo publicará en el portal oficial de la dependencia </w:t>
      </w:r>
      <w:hyperlink r:id="rId8" w:history="1">
        <w:r w:rsidR="00D35370" w:rsidRPr="00D35370">
          <w:rPr>
            <w:rStyle w:val="Hipervnculo"/>
            <w:rFonts w:ascii="Arial" w:hAnsi="Arial" w:cs="Arial"/>
            <w:i/>
            <w:sz w:val="28"/>
            <w:szCs w:val="28"/>
          </w:rPr>
          <w:t>www.codejalisco.gob.mx</w:t>
        </w:r>
      </w:hyperlink>
      <w:r w:rsidR="00D35370" w:rsidRPr="00D35370">
        <w:rPr>
          <w:rFonts w:ascii="Arial" w:hAnsi="Arial" w:cs="Arial"/>
          <w:i/>
          <w:color w:val="000000" w:themeColor="text1"/>
          <w:sz w:val="28"/>
          <w:szCs w:val="28"/>
        </w:rPr>
        <w:t xml:space="preserve"> los nombres de los Ganadores del PREMIO BICENTENARIO DE JALISCO.</w:t>
      </w:r>
      <w:r w:rsidR="00A703C0">
        <w:rPr>
          <w:rFonts w:ascii="Arial" w:hAnsi="Arial" w:cs="Arial"/>
          <w:b/>
          <w:i/>
          <w:sz w:val="28"/>
          <w:szCs w:val="28"/>
        </w:rPr>
        <w:t xml:space="preserve"> </w:t>
      </w:r>
      <w:r w:rsidR="00D35370" w:rsidRPr="00D35370">
        <w:rPr>
          <w:rFonts w:ascii="Arial" w:hAnsi="Arial" w:cs="Arial"/>
          <w:b/>
          <w:i/>
          <w:color w:val="000000" w:themeColor="text1"/>
          <w:sz w:val="28"/>
          <w:szCs w:val="28"/>
        </w:rPr>
        <w:t>OCTAVA</w:t>
      </w:r>
      <w:r w:rsidR="00D35370" w:rsidRPr="00D35370">
        <w:rPr>
          <w:rFonts w:ascii="Arial" w:hAnsi="Arial" w:cs="Arial"/>
          <w:i/>
          <w:color w:val="000000" w:themeColor="text1"/>
          <w:sz w:val="28"/>
          <w:szCs w:val="28"/>
        </w:rPr>
        <w:t>. A las personas que resulten seleccionados se les otorgará una placa conmemorativa del PREMIO BICENTENARIO DE JALISCO, misma que será entregada en ceremonia organizada por el Consejo Estatal para el Fomento Deportivo, a celebrarse en el Instituto Cultural Cabañas.</w:t>
      </w:r>
      <w:r w:rsidR="00A703C0">
        <w:rPr>
          <w:rFonts w:ascii="Arial" w:hAnsi="Arial" w:cs="Arial"/>
          <w:b/>
          <w:i/>
          <w:sz w:val="28"/>
          <w:szCs w:val="28"/>
        </w:rPr>
        <w:t xml:space="preserve"> </w:t>
      </w:r>
      <w:r w:rsidR="00D35370" w:rsidRPr="00D35370">
        <w:rPr>
          <w:rFonts w:ascii="Arial" w:hAnsi="Arial" w:cs="Arial"/>
          <w:b/>
          <w:i/>
          <w:color w:val="000000" w:themeColor="text1"/>
          <w:sz w:val="28"/>
          <w:szCs w:val="28"/>
        </w:rPr>
        <w:t>NOVENA.</w:t>
      </w:r>
      <w:r w:rsidR="00D35370" w:rsidRPr="00D35370">
        <w:rPr>
          <w:rFonts w:ascii="Arial" w:hAnsi="Arial" w:cs="Arial"/>
          <w:i/>
          <w:color w:val="000000" w:themeColor="text1"/>
          <w:sz w:val="28"/>
          <w:szCs w:val="28"/>
        </w:rPr>
        <w:t xml:space="preserve"> En caso de presentar alguna duda o aclaración acudir a las oficinas de Gestión Interinstitucional, ubicadas en </w:t>
      </w:r>
      <w:r w:rsidR="00D35370" w:rsidRPr="00D35370">
        <w:rPr>
          <w:rFonts w:ascii="Arial" w:hAnsi="Arial" w:cs="Arial"/>
          <w:i/>
          <w:color w:val="000000" w:themeColor="text1"/>
          <w:sz w:val="28"/>
          <w:szCs w:val="28"/>
        </w:rPr>
        <w:lastRenderedPageBreak/>
        <w:t>Avenida Alcalde #1360, colonia Miraflores en Guadalajara, Jalisco o los teléfonos 3330309185 y 33303091058.</w:t>
      </w:r>
      <w:r w:rsidR="00A703C0">
        <w:rPr>
          <w:rFonts w:ascii="Arial" w:hAnsi="Arial" w:cs="Arial"/>
          <w:b/>
          <w:i/>
          <w:sz w:val="28"/>
          <w:szCs w:val="28"/>
        </w:rPr>
        <w:t xml:space="preserve"> </w:t>
      </w:r>
      <w:r w:rsidR="00D35370" w:rsidRPr="00D35370">
        <w:rPr>
          <w:rFonts w:ascii="Arial" w:hAnsi="Arial" w:cs="Arial"/>
          <w:b/>
          <w:i/>
          <w:color w:val="000000" w:themeColor="text1"/>
          <w:sz w:val="28"/>
          <w:szCs w:val="28"/>
        </w:rPr>
        <w:t>V.-</w:t>
      </w:r>
      <w:r w:rsidR="00D35370" w:rsidRPr="00D35370">
        <w:rPr>
          <w:rFonts w:ascii="Arial" w:hAnsi="Arial" w:cs="Arial"/>
          <w:i/>
          <w:color w:val="000000" w:themeColor="text1"/>
          <w:sz w:val="28"/>
          <w:szCs w:val="28"/>
        </w:rPr>
        <w:t xml:space="preserve"> Es importante mencionar que este acuerdo legislativo fue aprobado el día 03 de mayo del 2023 y no fue hasta el día 25 de agosto de la misma anualidad, que el Consejo Estatal para el Fomento Deportivo CODE, que hace la publicación en redes sociales, por lo que </w:t>
      </w:r>
      <w:r w:rsidR="00D35370" w:rsidRPr="00D35370">
        <w:rPr>
          <w:rFonts w:ascii="Arial" w:hAnsi="Arial" w:cs="Arial"/>
          <w:b/>
          <w:i/>
          <w:color w:val="000000" w:themeColor="text1"/>
          <w:sz w:val="28"/>
          <w:szCs w:val="28"/>
        </w:rPr>
        <w:t>nos encontramos en tiempo y forma para cumplir con el término de los 45 días que señala la convocatoria para realizar la propuesta por parte de Zapotlán el Grande, Jalisco</w:t>
      </w:r>
      <w:r w:rsidR="00D35370" w:rsidRPr="00D35370">
        <w:rPr>
          <w:rFonts w:ascii="Arial" w:hAnsi="Arial" w:cs="Arial"/>
          <w:i/>
          <w:color w:val="000000" w:themeColor="text1"/>
          <w:sz w:val="28"/>
          <w:szCs w:val="28"/>
        </w:rPr>
        <w:t>.</w:t>
      </w:r>
      <w:r w:rsidR="00A703C0">
        <w:rPr>
          <w:rFonts w:ascii="Arial" w:hAnsi="Arial" w:cs="Arial"/>
          <w:b/>
          <w:i/>
          <w:sz w:val="28"/>
          <w:szCs w:val="28"/>
        </w:rPr>
        <w:t xml:space="preserve"> </w:t>
      </w:r>
      <w:r w:rsidR="00D35370" w:rsidRPr="00D35370">
        <w:rPr>
          <w:rFonts w:ascii="Arial" w:hAnsi="Arial" w:cs="Arial"/>
          <w:b/>
          <w:i/>
          <w:color w:val="000000" w:themeColor="text1"/>
          <w:sz w:val="28"/>
          <w:szCs w:val="28"/>
        </w:rPr>
        <w:t>VI.-</w:t>
      </w:r>
      <w:r w:rsidR="00D35370" w:rsidRPr="00D35370">
        <w:rPr>
          <w:rFonts w:ascii="Arial" w:hAnsi="Arial" w:cs="Arial"/>
          <w:i/>
          <w:color w:val="000000" w:themeColor="text1"/>
          <w:sz w:val="28"/>
          <w:szCs w:val="28"/>
        </w:rPr>
        <w:t xml:space="preserve"> Que con fecha 14 y 15 de septiembre de la presente anualidad la Comisión Edilicia de Deportes, Recreación y Atención a la Juventud, realizó sesión ordinaria número 15, para conocer, estudiar y proceder acerca de este acuerdo legislativo 1404-LXIII-23, en la que participaron las regidoras DIANA LAURA ORTEGA PALAFOX, TANIA MAGDALENA BERNARDINO JUÁREZ y la síndica MAGALI CASILLAS CONTRERAS, en su carácter de presidenta y vocales respectivamente, con la presencia del Arquitecto KEVIN TEODORO AGUILAR PÉREZ, Director de Fomento Deportivo.</w:t>
      </w:r>
      <w:r w:rsidR="00A703C0">
        <w:rPr>
          <w:rFonts w:ascii="Arial" w:hAnsi="Arial" w:cs="Arial"/>
          <w:i/>
          <w:color w:val="000000" w:themeColor="text1"/>
          <w:sz w:val="28"/>
          <w:szCs w:val="28"/>
        </w:rPr>
        <w:t xml:space="preserve"> </w:t>
      </w:r>
      <w:r w:rsidR="00D35370" w:rsidRPr="00D35370">
        <w:rPr>
          <w:rFonts w:ascii="Arial" w:hAnsi="Arial" w:cs="Arial"/>
          <w:i/>
          <w:sz w:val="28"/>
          <w:szCs w:val="28"/>
        </w:rPr>
        <w:t>En mérito de lo anterior, la comisión edilicia dictaminadora emite los siguientes:</w:t>
      </w:r>
      <w:r w:rsidR="00A703C0">
        <w:rPr>
          <w:rFonts w:ascii="Arial" w:hAnsi="Arial" w:cs="Arial"/>
          <w:b/>
          <w:i/>
          <w:sz w:val="28"/>
          <w:szCs w:val="28"/>
        </w:rPr>
        <w:t xml:space="preserve"> </w:t>
      </w:r>
      <w:r w:rsidR="00A703C0">
        <w:rPr>
          <w:rFonts w:ascii="Arial" w:hAnsi="Arial" w:cs="Arial"/>
          <w:b/>
          <w:bCs/>
          <w:i/>
          <w:iCs/>
          <w:color w:val="000000" w:themeColor="text1"/>
          <w:sz w:val="28"/>
          <w:szCs w:val="28"/>
        </w:rPr>
        <w:t>CONSIDERANDO</w:t>
      </w:r>
      <w:r w:rsidR="00D35370" w:rsidRPr="00D35370">
        <w:rPr>
          <w:rFonts w:ascii="Arial" w:hAnsi="Arial" w:cs="Arial"/>
          <w:b/>
          <w:bCs/>
          <w:i/>
          <w:iCs/>
          <w:color w:val="000000" w:themeColor="text1"/>
          <w:sz w:val="28"/>
          <w:szCs w:val="28"/>
        </w:rPr>
        <w:t>S:</w:t>
      </w:r>
      <w:r w:rsidR="00A703C0">
        <w:rPr>
          <w:rFonts w:ascii="Arial" w:hAnsi="Arial" w:cs="Arial"/>
          <w:b/>
          <w:i/>
          <w:sz w:val="28"/>
          <w:szCs w:val="28"/>
        </w:rPr>
        <w:t xml:space="preserve"> </w:t>
      </w:r>
      <w:r w:rsidR="00D35370" w:rsidRPr="00D35370">
        <w:rPr>
          <w:rFonts w:ascii="Arial" w:hAnsi="Arial" w:cs="Arial"/>
          <w:b/>
          <w:i/>
          <w:color w:val="000000" w:themeColor="text1"/>
          <w:sz w:val="28"/>
          <w:szCs w:val="28"/>
        </w:rPr>
        <w:t>1.-</w:t>
      </w:r>
      <w:r w:rsidR="00D35370" w:rsidRPr="00D35370">
        <w:rPr>
          <w:rFonts w:ascii="Arial" w:hAnsi="Arial" w:cs="Arial"/>
          <w:i/>
          <w:color w:val="000000" w:themeColor="text1"/>
          <w:sz w:val="28"/>
          <w:szCs w:val="28"/>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w:t>
      </w:r>
      <w:r w:rsidR="00D35370" w:rsidRPr="00D35370">
        <w:rPr>
          <w:rFonts w:ascii="Arial" w:hAnsi="Arial" w:cs="Arial"/>
          <w:i/>
          <w:color w:val="000000" w:themeColor="text1"/>
          <w:sz w:val="28"/>
          <w:szCs w:val="28"/>
        </w:rPr>
        <w:lastRenderedPageBreak/>
        <w:t>los reglamentos, circulares y disposiciones administrativas de observancia general que organice la Administración Pública.</w:t>
      </w:r>
      <w:r w:rsidR="00A703C0">
        <w:rPr>
          <w:rFonts w:ascii="Arial" w:hAnsi="Arial" w:cs="Arial"/>
          <w:b/>
          <w:i/>
          <w:sz w:val="28"/>
          <w:szCs w:val="28"/>
        </w:rPr>
        <w:t xml:space="preserve"> </w:t>
      </w:r>
      <w:r w:rsidR="00D35370" w:rsidRPr="00D35370">
        <w:rPr>
          <w:rFonts w:ascii="Arial" w:hAnsi="Arial" w:cs="Arial"/>
          <w:b/>
          <w:i/>
          <w:color w:val="000000" w:themeColor="text1"/>
          <w:sz w:val="28"/>
          <w:szCs w:val="28"/>
        </w:rPr>
        <w:t>2.-</w:t>
      </w:r>
      <w:r w:rsidR="00D35370" w:rsidRPr="00D35370">
        <w:rPr>
          <w:rFonts w:ascii="Arial" w:hAnsi="Arial" w:cs="Arial"/>
          <w:i/>
          <w:color w:val="000000" w:themeColor="text1"/>
          <w:sz w:val="28"/>
          <w:szCs w:val="28"/>
        </w:rPr>
        <w:t xml:space="preserve"> </w:t>
      </w:r>
      <w:r w:rsidR="00A703C0" w:rsidRPr="00D35370">
        <w:rPr>
          <w:rFonts w:ascii="Arial" w:hAnsi="Arial" w:cs="Arial"/>
          <w:i/>
          <w:color w:val="000000" w:themeColor="text1"/>
          <w:sz w:val="28"/>
          <w:szCs w:val="28"/>
        </w:rPr>
        <w:t>Que,</w:t>
      </w:r>
      <w:r w:rsidR="00D35370" w:rsidRPr="00D35370">
        <w:rPr>
          <w:rFonts w:ascii="Arial" w:hAnsi="Arial" w:cs="Arial"/>
          <w:i/>
          <w:color w:val="000000" w:themeColor="text1"/>
          <w:sz w:val="28"/>
          <w:szCs w:val="28"/>
        </w:rPr>
        <w:t xml:space="preserve"> conforme a lo establecido en la Constitución Política del Estado de Jalisco, en su artículo 77 reconoce e</w:t>
      </w:r>
      <w:r w:rsidR="00D35370" w:rsidRPr="00D35370">
        <w:rPr>
          <w:rFonts w:ascii="Arial" w:hAnsi="Arial" w:cs="Arial"/>
          <w:i/>
          <w:color w:val="000000" w:themeColor="text1"/>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D35370" w:rsidRPr="00D35370">
        <w:rPr>
          <w:rFonts w:ascii="Arial" w:hAnsi="Arial" w:cs="Arial"/>
          <w:bCs/>
          <w:i/>
          <w:color w:val="000000" w:themeColor="text1"/>
          <w:sz w:val="28"/>
          <w:szCs w:val="28"/>
        </w:rPr>
        <w:t xml:space="preserve">en la Ley de Gobierno y la Administración Pública del Estado de Jalisco se </w:t>
      </w:r>
      <w:r w:rsidR="00D35370" w:rsidRPr="00D35370">
        <w:rPr>
          <w:rFonts w:ascii="Arial" w:hAnsi="Arial" w:cs="Arial"/>
          <w:i/>
          <w:snapToGrid w:val="0"/>
          <w:color w:val="000000" w:themeColor="text1"/>
          <w:sz w:val="28"/>
          <w:szCs w:val="28"/>
        </w:rPr>
        <w:t xml:space="preserve">establecen las bases generales de la Administración Pública Municipal. </w:t>
      </w:r>
      <w:r w:rsidR="00D35370" w:rsidRPr="00D35370">
        <w:rPr>
          <w:rFonts w:ascii="Arial" w:hAnsi="Arial" w:cs="Arial"/>
          <w:b/>
          <w:bCs/>
          <w:i/>
          <w:iCs/>
          <w:color w:val="000000" w:themeColor="text1"/>
          <w:sz w:val="28"/>
          <w:szCs w:val="28"/>
        </w:rPr>
        <w:t xml:space="preserve">3.- </w:t>
      </w:r>
      <w:r w:rsidR="00D35370" w:rsidRPr="00D35370">
        <w:rPr>
          <w:rFonts w:ascii="Arial" w:hAnsi="Arial" w:cs="Arial"/>
          <w:i/>
          <w:sz w:val="28"/>
          <w:szCs w:val="28"/>
        </w:rPr>
        <w:t xml:space="preserve">Que la Ley para el Desarrollo Integral de las Juventudes del Estado de Jalisco, tiene como objeto reconocer, respetar, proteger, promover y garantizar los derechos de las juventudes en el Estado de Jalisco y sus municipios, para su ejercicio en condiciones de igualdad de oportunidades y de accesibilidad universal, tomando en cuenta su diversidad e interseccionalidad, de acuerdo a lo establecido en la Constitución Política de los Estados Unidos Mexicanos, la particular del Estado, así como los convenios y tratados internacionales de los que el Estado Mexicano forma parte. Definiendo los </w:t>
      </w:r>
      <w:r w:rsidR="00D35370" w:rsidRPr="00D35370">
        <w:rPr>
          <w:rFonts w:ascii="Arial" w:hAnsi="Arial" w:cs="Arial"/>
          <w:i/>
          <w:noProof/>
          <w:sz w:val="28"/>
          <w:szCs w:val="28"/>
        </w:rPr>
        <w:t>instrumentos de participación de las juventudes en el desarrollo de nuestra entidad y detonar su participación en la toma de decisiones de los temas de su interés;que propicie la igualdad entre las juventudes y la perspectiva de justicia social.</w:t>
      </w:r>
      <w:r w:rsidR="00A703C0">
        <w:rPr>
          <w:rFonts w:ascii="Arial" w:hAnsi="Arial" w:cs="Arial"/>
          <w:b/>
          <w:i/>
          <w:sz w:val="28"/>
          <w:szCs w:val="28"/>
        </w:rPr>
        <w:t xml:space="preserve"> </w:t>
      </w:r>
      <w:r w:rsidR="00D35370" w:rsidRPr="00D35370">
        <w:rPr>
          <w:rFonts w:ascii="Arial" w:hAnsi="Arial" w:cs="Arial"/>
          <w:b/>
          <w:i/>
          <w:sz w:val="28"/>
          <w:szCs w:val="28"/>
        </w:rPr>
        <w:t>4.-</w:t>
      </w:r>
      <w:r w:rsidR="00D35370" w:rsidRPr="00D35370">
        <w:rPr>
          <w:rFonts w:ascii="Arial" w:hAnsi="Arial" w:cs="Arial"/>
          <w:i/>
          <w:sz w:val="28"/>
          <w:szCs w:val="28"/>
        </w:rPr>
        <w:t xml:space="preserve"> </w:t>
      </w:r>
      <w:r w:rsidR="00D35370" w:rsidRPr="00D35370">
        <w:rPr>
          <w:rFonts w:ascii="Arial" w:hAnsi="Arial" w:cs="Arial"/>
          <w:i/>
          <w:sz w:val="28"/>
          <w:szCs w:val="28"/>
          <w:lang w:val="es-ES"/>
        </w:rPr>
        <w:t xml:space="preserve">Que la Comisión Edilicia Permanente de Deportes, Recreación y Atención a la Juventud, </w:t>
      </w:r>
      <w:r w:rsidR="00D35370" w:rsidRPr="00D35370">
        <w:rPr>
          <w:rFonts w:ascii="Arial" w:hAnsi="Arial" w:cs="Arial"/>
          <w:b/>
          <w:i/>
          <w:sz w:val="28"/>
          <w:szCs w:val="28"/>
          <w:lang w:val="es-ES"/>
        </w:rPr>
        <w:t xml:space="preserve">tiene la atribución de analizar, estudiar y dictaminar las iniciativas </w:t>
      </w:r>
      <w:r w:rsidR="00D35370" w:rsidRPr="00D35370">
        <w:rPr>
          <w:rFonts w:ascii="Arial" w:hAnsi="Arial" w:cs="Arial"/>
          <w:b/>
          <w:i/>
          <w:sz w:val="28"/>
          <w:szCs w:val="28"/>
        </w:rPr>
        <w:t>en materia de deportes</w:t>
      </w:r>
      <w:r w:rsidR="00D35370" w:rsidRPr="00D35370">
        <w:rPr>
          <w:rFonts w:ascii="Arial" w:hAnsi="Arial" w:cs="Arial"/>
          <w:i/>
          <w:sz w:val="28"/>
          <w:szCs w:val="28"/>
        </w:rPr>
        <w:t xml:space="preserve"> y desarrollo integral de la juventud Zapotlense, </w:t>
      </w:r>
      <w:r w:rsidR="00D35370" w:rsidRPr="00D35370">
        <w:rPr>
          <w:rFonts w:ascii="Arial" w:hAnsi="Arial" w:cs="Arial"/>
          <w:i/>
          <w:sz w:val="28"/>
          <w:szCs w:val="28"/>
          <w:lang w:val="es-ES"/>
        </w:rPr>
        <w:t xml:space="preserve">de acuerdo a lo establecido en la fracción I y V del artículo 53 del Reglamento Interior del Ayuntamiento de </w:t>
      </w:r>
      <w:r w:rsidR="00D35370" w:rsidRPr="00D35370">
        <w:rPr>
          <w:rFonts w:ascii="Arial" w:hAnsi="Arial" w:cs="Arial"/>
          <w:i/>
          <w:sz w:val="28"/>
          <w:szCs w:val="28"/>
          <w:lang w:val="es-ES"/>
        </w:rPr>
        <w:lastRenderedPageBreak/>
        <w:t xml:space="preserve">Zapotlán el Grande, Jalisco, respectivamente. </w:t>
      </w:r>
      <w:r w:rsidR="00D35370" w:rsidRPr="00D35370">
        <w:rPr>
          <w:rFonts w:ascii="Arial" w:hAnsi="Arial" w:cs="Arial"/>
          <w:b/>
          <w:i/>
          <w:sz w:val="28"/>
          <w:szCs w:val="28"/>
        </w:rPr>
        <w:t xml:space="preserve">5.- </w:t>
      </w:r>
      <w:r w:rsidR="00D35370" w:rsidRPr="00D35370">
        <w:rPr>
          <w:rFonts w:ascii="Arial" w:hAnsi="Arial" w:cs="Arial"/>
          <w:i/>
          <w:sz w:val="28"/>
          <w:szCs w:val="28"/>
        </w:rPr>
        <w:t xml:space="preserve">Que este </w:t>
      </w:r>
      <w:r w:rsidR="00D35370" w:rsidRPr="00D35370">
        <w:rPr>
          <w:rFonts w:ascii="Arial" w:hAnsi="Arial" w:cs="Arial"/>
          <w:i/>
          <w:color w:val="000000" w:themeColor="text1"/>
          <w:sz w:val="28"/>
          <w:szCs w:val="28"/>
        </w:rPr>
        <w:t>Premio Bicentenario de Jalisco</w:t>
      </w:r>
      <w:r w:rsidR="00D35370" w:rsidRPr="00D35370">
        <w:rPr>
          <w:rFonts w:ascii="Arial" w:hAnsi="Arial" w:cs="Arial"/>
          <w:b/>
          <w:i/>
          <w:sz w:val="28"/>
          <w:szCs w:val="28"/>
        </w:rPr>
        <w:t xml:space="preserve">, </w:t>
      </w:r>
      <w:r w:rsidR="00D35370" w:rsidRPr="00D35370">
        <w:rPr>
          <w:rFonts w:ascii="Arial" w:hAnsi="Arial" w:cs="Arial"/>
          <w:i/>
          <w:sz w:val="28"/>
          <w:szCs w:val="28"/>
        </w:rPr>
        <w:t xml:space="preserve">se postulará por parte del Municipio, </w:t>
      </w:r>
      <w:r w:rsidR="00D35370" w:rsidRPr="00D35370">
        <w:rPr>
          <w:rFonts w:ascii="Arial" w:hAnsi="Arial" w:cs="Arial"/>
          <w:b/>
          <w:i/>
          <w:sz w:val="28"/>
          <w:szCs w:val="28"/>
        </w:rPr>
        <w:t xml:space="preserve">para un Zapotlense, que se desarrolle o se haya desarrollado en el deporte </w:t>
      </w:r>
      <w:r w:rsidR="00D35370" w:rsidRPr="00D35370">
        <w:rPr>
          <w:rFonts w:ascii="Arial" w:hAnsi="Arial" w:cs="Arial"/>
          <w:b/>
          <w:i/>
          <w:color w:val="000000" w:themeColor="text1"/>
          <w:sz w:val="28"/>
          <w:szCs w:val="28"/>
        </w:rPr>
        <w:t>convencional y/o adaptado, en su desempeño como deportista o entrenador, árbitro o juez, dirigente deportivo y promotor deportivo</w:t>
      </w:r>
      <w:r w:rsidR="00D35370" w:rsidRPr="00D35370">
        <w:rPr>
          <w:rFonts w:ascii="Arial" w:hAnsi="Arial" w:cs="Arial"/>
          <w:i/>
          <w:color w:val="000000" w:themeColor="text1"/>
          <w:sz w:val="28"/>
          <w:szCs w:val="28"/>
        </w:rPr>
        <w:t>, de acuerdo lo estipulado en las bases del acuerdo legislativo.</w:t>
      </w:r>
      <w:r w:rsidR="00A703C0">
        <w:rPr>
          <w:rFonts w:ascii="Arial" w:hAnsi="Arial" w:cs="Arial"/>
          <w:b/>
          <w:i/>
          <w:sz w:val="28"/>
          <w:szCs w:val="28"/>
        </w:rPr>
        <w:t xml:space="preserve"> </w:t>
      </w:r>
      <w:r w:rsidR="00D35370" w:rsidRPr="00D35370">
        <w:rPr>
          <w:rFonts w:ascii="Arial" w:hAnsi="Arial" w:cs="Arial"/>
          <w:b/>
          <w:i/>
          <w:color w:val="000000" w:themeColor="text1"/>
          <w:sz w:val="28"/>
          <w:szCs w:val="28"/>
        </w:rPr>
        <w:t>6.-</w:t>
      </w:r>
      <w:r w:rsidR="00D35370" w:rsidRPr="00D35370">
        <w:rPr>
          <w:rFonts w:ascii="Arial" w:hAnsi="Arial" w:cs="Arial"/>
          <w:i/>
          <w:color w:val="000000" w:themeColor="text1"/>
          <w:sz w:val="28"/>
          <w:szCs w:val="28"/>
        </w:rPr>
        <w:t xml:space="preserve"> Que el Zapotlense deportista seleccionado para ser acreedor del Premio Bicentenario de Jalisco, de acuerdo a las bases de la convocatoria por parte del Municipio, </w:t>
      </w:r>
      <w:r w:rsidR="00D35370" w:rsidRPr="00D35370">
        <w:rPr>
          <w:rFonts w:ascii="Arial" w:hAnsi="Arial" w:cs="Arial"/>
          <w:b/>
          <w:i/>
          <w:color w:val="000000" w:themeColor="text1"/>
          <w:sz w:val="28"/>
          <w:szCs w:val="28"/>
        </w:rPr>
        <w:t>se le otorgará una placa conmemorativa que será entregada en ceremonia organizada por el Consejo Estatal para el Fomento Deportivo, a celebrarse en el Instituto Cultural Cabañas</w:t>
      </w:r>
      <w:r w:rsidR="00D35370" w:rsidRPr="00D35370">
        <w:rPr>
          <w:rFonts w:ascii="Arial" w:hAnsi="Arial" w:cs="Arial"/>
          <w:i/>
          <w:color w:val="000000" w:themeColor="text1"/>
          <w:sz w:val="28"/>
          <w:szCs w:val="28"/>
        </w:rPr>
        <w:t xml:space="preserve">. </w:t>
      </w:r>
      <w:r w:rsidR="00D35370" w:rsidRPr="00D35370">
        <w:rPr>
          <w:rFonts w:ascii="Arial" w:hAnsi="Arial" w:cs="Arial"/>
          <w:b/>
          <w:i/>
          <w:sz w:val="28"/>
          <w:szCs w:val="28"/>
        </w:rPr>
        <w:t>7.-</w:t>
      </w:r>
      <w:r w:rsidR="00D35370" w:rsidRPr="00D35370">
        <w:rPr>
          <w:rFonts w:ascii="Arial" w:hAnsi="Arial" w:cs="Arial"/>
          <w:i/>
          <w:sz w:val="28"/>
          <w:szCs w:val="28"/>
        </w:rPr>
        <w:t xml:space="preserve"> Que la Comisión Edilicia de Deportes, Recreación y Atención a la Juventud en conjunto con el Jefe de Fomento Deportivo, proponen la </w:t>
      </w:r>
      <w:r w:rsidR="00D35370" w:rsidRPr="00D35370">
        <w:rPr>
          <w:rFonts w:ascii="Arial" w:hAnsi="Arial" w:cs="Arial"/>
          <w:b/>
          <w:i/>
          <w:sz w:val="28"/>
          <w:szCs w:val="28"/>
        </w:rPr>
        <w:t>integración del jurado que será responsable de la recepción y revisión de los documentos de los aspirantes al Premio</w:t>
      </w:r>
      <w:r w:rsidR="00D35370" w:rsidRPr="00D35370">
        <w:rPr>
          <w:rFonts w:ascii="Arial" w:hAnsi="Arial" w:cs="Arial"/>
          <w:i/>
          <w:sz w:val="28"/>
          <w:szCs w:val="28"/>
        </w:rPr>
        <w:t>, de acuerdo a lo que establece la base quinta de la convocatoria que nos ocupa, presentando una breve reseña de cada uno, siendo los siguientes:</w:t>
      </w:r>
      <w:r w:rsidR="00A703C0">
        <w:rPr>
          <w:rFonts w:ascii="Arial" w:hAnsi="Arial" w:cs="Arial"/>
          <w:i/>
          <w:sz w:val="28"/>
          <w:szCs w:val="28"/>
        </w:rPr>
        <w:t xml:space="preserve"> </w:t>
      </w:r>
      <w:r w:rsidR="00A703C0" w:rsidRPr="00A703C0">
        <w:rPr>
          <w:rFonts w:ascii="Arial" w:hAnsi="Arial" w:cs="Arial"/>
          <w:b/>
          <w:i/>
          <w:sz w:val="28"/>
          <w:szCs w:val="28"/>
        </w:rPr>
        <w:t>1)</w:t>
      </w:r>
      <w:r w:rsidR="00A703C0">
        <w:rPr>
          <w:rFonts w:ascii="Arial" w:hAnsi="Arial" w:cs="Arial"/>
          <w:b/>
          <w:i/>
          <w:sz w:val="28"/>
          <w:szCs w:val="28"/>
        </w:rPr>
        <w:t xml:space="preserve"> </w:t>
      </w:r>
      <w:r w:rsidR="00D35370" w:rsidRPr="00A703C0">
        <w:rPr>
          <w:rFonts w:ascii="Arial" w:hAnsi="Arial" w:cs="Arial"/>
          <w:i/>
          <w:color w:val="000000" w:themeColor="text1"/>
          <w:sz w:val="28"/>
          <w:szCs w:val="28"/>
          <w:u w:val="single"/>
        </w:rPr>
        <w:t>Una/un deportista retirado:</w:t>
      </w:r>
      <w:r w:rsidR="00D35370" w:rsidRPr="00A703C0">
        <w:rPr>
          <w:rFonts w:ascii="Arial" w:hAnsi="Arial" w:cs="Arial"/>
          <w:i/>
          <w:sz w:val="28"/>
          <w:szCs w:val="28"/>
        </w:rPr>
        <w:t xml:space="preserve"> </w:t>
      </w:r>
      <w:r w:rsidR="00D35370" w:rsidRPr="00A703C0">
        <w:rPr>
          <w:rFonts w:ascii="Arial" w:hAnsi="Arial" w:cs="Arial"/>
          <w:b/>
          <w:i/>
          <w:sz w:val="28"/>
          <w:szCs w:val="28"/>
        </w:rPr>
        <w:t>GUSTAVO ALCALÁ VILLANUEVA.</w:t>
      </w:r>
      <w:r w:rsidR="00D35370" w:rsidRPr="00A703C0">
        <w:rPr>
          <w:rFonts w:ascii="Arial" w:hAnsi="Arial" w:cs="Arial"/>
          <w:i/>
          <w:sz w:val="28"/>
          <w:szCs w:val="28"/>
        </w:rPr>
        <w:t xml:space="preserve"> </w:t>
      </w:r>
      <w:r w:rsidR="00D35370" w:rsidRPr="00D35370">
        <w:rPr>
          <w:rFonts w:ascii="Arial" w:hAnsi="Arial" w:cs="Arial"/>
          <w:i/>
          <w:sz w:val="28"/>
          <w:szCs w:val="28"/>
        </w:rPr>
        <w:t>Es un exjugador profesional de futbol, es un destacado y referente en el municipio por ser uno de los mejores porteros que ha tenido la región. Actualmente es trabajador del Fomento Deportivo donde se ha desempeñado por 25 años, por lo que ha estado involucrado en los diferentes deportes del municipio, cuenta con gran experiencia y criterio en el ámbito deportivo.</w:t>
      </w:r>
      <w:r w:rsidR="00A703C0">
        <w:rPr>
          <w:rFonts w:ascii="Arial" w:hAnsi="Arial" w:cs="Arial"/>
          <w:i/>
          <w:sz w:val="28"/>
          <w:szCs w:val="28"/>
        </w:rPr>
        <w:t xml:space="preserve"> </w:t>
      </w:r>
      <w:r w:rsidR="00A703C0">
        <w:rPr>
          <w:rFonts w:ascii="Arial" w:hAnsi="Arial" w:cs="Arial"/>
          <w:b/>
          <w:i/>
          <w:sz w:val="28"/>
          <w:szCs w:val="28"/>
        </w:rPr>
        <w:t xml:space="preserve">2) </w:t>
      </w:r>
      <w:r w:rsidR="00D35370" w:rsidRPr="00A703C0">
        <w:rPr>
          <w:rFonts w:ascii="Arial" w:hAnsi="Arial" w:cs="Arial"/>
          <w:i/>
          <w:color w:val="000000" w:themeColor="text1"/>
          <w:sz w:val="28"/>
          <w:szCs w:val="28"/>
          <w:u w:val="single"/>
        </w:rPr>
        <w:t>Una/un deportista activo</w:t>
      </w:r>
      <w:r w:rsidR="00D35370" w:rsidRPr="00A703C0">
        <w:rPr>
          <w:rFonts w:ascii="Arial" w:hAnsi="Arial" w:cs="Arial"/>
          <w:i/>
          <w:color w:val="000000" w:themeColor="text1"/>
          <w:sz w:val="28"/>
          <w:szCs w:val="28"/>
        </w:rPr>
        <w:t>:</w:t>
      </w:r>
      <w:r w:rsidR="00D35370" w:rsidRPr="00A703C0">
        <w:rPr>
          <w:rFonts w:ascii="Arial" w:hAnsi="Arial" w:cs="Arial"/>
          <w:b/>
          <w:i/>
          <w:sz w:val="28"/>
          <w:szCs w:val="28"/>
        </w:rPr>
        <w:t xml:space="preserve"> PAUL ALEJANDRO VILLASEÑOR ORTIZ.</w:t>
      </w:r>
      <w:r w:rsidR="00A703C0">
        <w:rPr>
          <w:rFonts w:ascii="Arial" w:hAnsi="Arial" w:cs="Arial"/>
          <w:b/>
          <w:i/>
          <w:sz w:val="28"/>
          <w:szCs w:val="28"/>
        </w:rPr>
        <w:t xml:space="preserve"> </w:t>
      </w:r>
      <w:r w:rsidR="00D35370" w:rsidRPr="00D35370">
        <w:rPr>
          <w:rFonts w:ascii="Arial" w:hAnsi="Arial" w:cs="Arial"/>
          <w:i/>
          <w:sz w:val="28"/>
          <w:szCs w:val="28"/>
        </w:rPr>
        <w:t xml:space="preserve">Es un deportista que actualmente practica la halterofilia (levantamiento de pesas), es licenciado en Educación Física egresado de la Universidad </w:t>
      </w:r>
      <w:r w:rsidR="00D35370" w:rsidRPr="00D35370">
        <w:rPr>
          <w:rFonts w:ascii="Arial" w:hAnsi="Arial" w:cs="Arial"/>
          <w:i/>
          <w:sz w:val="28"/>
          <w:szCs w:val="28"/>
        </w:rPr>
        <w:lastRenderedPageBreak/>
        <w:t>de Colima, trabaja como maestro en distintas primarias por la mañana y en las tardes atiende la Escuela Municipal de Halterofilia. En su niñez y adolescencia se destacó en el atletismo, futbol y voleibol.</w:t>
      </w:r>
      <w:r w:rsidR="00A703C0">
        <w:rPr>
          <w:rFonts w:ascii="Arial" w:hAnsi="Arial" w:cs="Arial"/>
          <w:i/>
          <w:sz w:val="28"/>
          <w:szCs w:val="28"/>
        </w:rPr>
        <w:t xml:space="preserve"> </w:t>
      </w:r>
      <w:r w:rsidR="00A703C0">
        <w:rPr>
          <w:rFonts w:ascii="Arial" w:hAnsi="Arial" w:cs="Arial"/>
          <w:b/>
          <w:i/>
          <w:sz w:val="28"/>
          <w:szCs w:val="28"/>
        </w:rPr>
        <w:t xml:space="preserve">3) </w:t>
      </w:r>
      <w:r w:rsidR="00D35370" w:rsidRPr="00A703C0">
        <w:rPr>
          <w:rFonts w:ascii="Arial" w:hAnsi="Arial" w:cs="Arial"/>
          <w:i/>
          <w:color w:val="000000" w:themeColor="text1"/>
          <w:sz w:val="28"/>
          <w:szCs w:val="28"/>
          <w:u w:val="single"/>
        </w:rPr>
        <w:t>Una/un entrenador</w:t>
      </w:r>
      <w:r w:rsidR="00D35370" w:rsidRPr="00A703C0">
        <w:rPr>
          <w:rFonts w:ascii="Arial" w:hAnsi="Arial" w:cs="Arial"/>
          <w:i/>
          <w:color w:val="000000" w:themeColor="text1"/>
          <w:sz w:val="28"/>
          <w:szCs w:val="28"/>
        </w:rPr>
        <w:t>:</w:t>
      </w:r>
      <w:r w:rsidR="00D35370" w:rsidRPr="00A703C0">
        <w:rPr>
          <w:rFonts w:ascii="Arial" w:hAnsi="Arial" w:cs="Arial"/>
          <w:b/>
          <w:i/>
          <w:sz w:val="28"/>
          <w:szCs w:val="28"/>
        </w:rPr>
        <w:t xml:space="preserve"> ARMANDO REYES GUERRERO.</w:t>
      </w:r>
      <w:r w:rsidR="00A703C0">
        <w:rPr>
          <w:rFonts w:ascii="Arial" w:hAnsi="Arial" w:cs="Arial"/>
          <w:b/>
          <w:i/>
          <w:sz w:val="28"/>
          <w:szCs w:val="28"/>
        </w:rPr>
        <w:t xml:space="preserve"> </w:t>
      </w:r>
      <w:r w:rsidR="00D35370" w:rsidRPr="00D35370">
        <w:rPr>
          <w:rFonts w:ascii="Arial" w:hAnsi="Arial" w:cs="Arial"/>
          <w:i/>
          <w:sz w:val="28"/>
          <w:szCs w:val="28"/>
        </w:rPr>
        <w:t>Es un profesor jubilado de la Secretaría de Educación Pública, que se ha dedicado a fomentar el deporte en todas las edades y en diferentes disciplinas, como son: futbol, basquetbol, volibol, béisbol y actualmente atiende a la Escuela Municipal de Softbol. Es un apasionado y entregado en cuerpo y alma al deporte.</w:t>
      </w:r>
      <w:r w:rsidR="00A703C0">
        <w:rPr>
          <w:rFonts w:ascii="Arial" w:hAnsi="Arial" w:cs="Arial"/>
          <w:i/>
          <w:sz w:val="28"/>
          <w:szCs w:val="28"/>
        </w:rPr>
        <w:t xml:space="preserve"> </w:t>
      </w:r>
      <w:r w:rsidR="00A703C0">
        <w:rPr>
          <w:rFonts w:ascii="Arial" w:hAnsi="Arial" w:cs="Arial"/>
          <w:b/>
          <w:i/>
          <w:sz w:val="28"/>
          <w:szCs w:val="28"/>
        </w:rPr>
        <w:t xml:space="preserve">4) </w:t>
      </w:r>
      <w:r w:rsidR="00D35370" w:rsidRPr="00A703C0">
        <w:rPr>
          <w:rFonts w:ascii="Arial" w:hAnsi="Arial" w:cs="Arial"/>
          <w:i/>
          <w:color w:val="000000" w:themeColor="text1"/>
          <w:sz w:val="28"/>
          <w:szCs w:val="28"/>
          <w:u w:val="single"/>
        </w:rPr>
        <w:t>Una/un representante de los medios de comunicación de su municipio</w:t>
      </w:r>
      <w:r w:rsidR="00D35370" w:rsidRPr="00A703C0">
        <w:rPr>
          <w:rFonts w:ascii="Arial" w:hAnsi="Arial" w:cs="Arial"/>
          <w:b/>
          <w:i/>
          <w:color w:val="000000" w:themeColor="text1"/>
          <w:sz w:val="28"/>
          <w:szCs w:val="28"/>
          <w:u w:val="single"/>
        </w:rPr>
        <w:t>:</w:t>
      </w:r>
      <w:r w:rsidR="00D35370" w:rsidRPr="00A703C0">
        <w:rPr>
          <w:rFonts w:ascii="Arial" w:hAnsi="Arial" w:cs="Arial"/>
          <w:b/>
          <w:i/>
          <w:color w:val="000000" w:themeColor="text1"/>
          <w:sz w:val="28"/>
          <w:szCs w:val="28"/>
        </w:rPr>
        <w:t xml:space="preserve"> </w:t>
      </w:r>
      <w:r w:rsidR="00D35370" w:rsidRPr="00A703C0">
        <w:rPr>
          <w:rFonts w:ascii="Arial" w:hAnsi="Arial" w:cs="Arial"/>
          <w:b/>
          <w:i/>
          <w:sz w:val="28"/>
          <w:szCs w:val="28"/>
        </w:rPr>
        <w:t>DR. ALFREDO ESTEBAN NAVARRO.</w:t>
      </w:r>
      <w:r w:rsidR="00A703C0">
        <w:rPr>
          <w:rFonts w:ascii="Arial" w:hAnsi="Arial" w:cs="Arial"/>
          <w:b/>
          <w:i/>
          <w:sz w:val="28"/>
          <w:szCs w:val="28"/>
        </w:rPr>
        <w:t xml:space="preserve"> </w:t>
      </w:r>
      <w:r w:rsidR="00D35370" w:rsidRPr="00D35370">
        <w:rPr>
          <w:rFonts w:ascii="Arial" w:hAnsi="Arial" w:cs="Arial"/>
          <w:i/>
          <w:sz w:val="28"/>
          <w:szCs w:val="28"/>
        </w:rPr>
        <w:t>Dentista de profesión, entregado al futbol y presidente de la Liga de futbol de veteranos LX y liga infantil por diferentes periodos, en los que destaca que nunca ha faltado a una reunión de liga. Dentro de los medios lleva 20 años transmitiendo las noticias más sobresalientes del deporte y 6 años en radio a través del programa “La cáscara”, próximamente estará en el programa de Mi Sur TV en el programa “Línea de 5”. Como entrenador ha dirigido al equipo de los “Nuevos Valores” en sus diferentes categorías.</w:t>
      </w:r>
      <w:r w:rsidR="00A703C0">
        <w:rPr>
          <w:rFonts w:ascii="Arial" w:hAnsi="Arial" w:cs="Arial"/>
          <w:i/>
          <w:sz w:val="28"/>
          <w:szCs w:val="28"/>
        </w:rPr>
        <w:t xml:space="preserve"> </w:t>
      </w:r>
      <w:r w:rsidR="00A703C0">
        <w:rPr>
          <w:rFonts w:ascii="Arial" w:hAnsi="Arial" w:cs="Arial"/>
          <w:b/>
          <w:i/>
          <w:sz w:val="28"/>
          <w:szCs w:val="28"/>
        </w:rPr>
        <w:t xml:space="preserve">5) </w:t>
      </w:r>
      <w:r w:rsidR="00D35370" w:rsidRPr="00A703C0">
        <w:rPr>
          <w:rFonts w:ascii="Arial" w:hAnsi="Arial" w:cs="Arial"/>
          <w:i/>
          <w:color w:val="000000" w:themeColor="text1"/>
          <w:sz w:val="28"/>
          <w:szCs w:val="28"/>
          <w:u w:val="single"/>
        </w:rPr>
        <w:t>Una/un Director deportes o su equivalente</w:t>
      </w:r>
      <w:r w:rsidR="00D35370" w:rsidRPr="00A703C0">
        <w:rPr>
          <w:rFonts w:ascii="Arial" w:hAnsi="Arial" w:cs="Arial"/>
          <w:i/>
          <w:color w:val="000000" w:themeColor="text1"/>
          <w:sz w:val="28"/>
          <w:szCs w:val="28"/>
        </w:rPr>
        <w:t>:</w:t>
      </w:r>
      <w:r w:rsidR="00D35370" w:rsidRPr="00A703C0">
        <w:rPr>
          <w:rFonts w:ascii="Arial" w:hAnsi="Arial" w:cs="Arial"/>
          <w:i/>
          <w:sz w:val="28"/>
          <w:szCs w:val="28"/>
        </w:rPr>
        <w:t xml:space="preserve"> </w:t>
      </w:r>
      <w:r w:rsidR="00D35370" w:rsidRPr="00A703C0">
        <w:rPr>
          <w:rFonts w:ascii="Arial" w:hAnsi="Arial" w:cs="Arial"/>
          <w:b/>
          <w:i/>
          <w:sz w:val="28"/>
          <w:szCs w:val="28"/>
        </w:rPr>
        <w:t>KEVIN TEODORO AGUILAR PÉREZ.</w:t>
      </w:r>
      <w:r w:rsidR="00A703C0">
        <w:rPr>
          <w:rFonts w:ascii="Arial" w:hAnsi="Arial" w:cs="Arial"/>
          <w:b/>
          <w:i/>
          <w:sz w:val="28"/>
          <w:szCs w:val="28"/>
        </w:rPr>
        <w:t xml:space="preserve"> </w:t>
      </w:r>
      <w:r w:rsidR="00D35370" w:rsidRPr="00D35370">
        <w:rPr>
          <w:rFonts w:ascii="Arial" w:hAnsi="Arial" w:cs="Arial"/>
          <w:i/>
          <w:sz w:val="28"/>
          <w:szCs w:val="28"/>
        </w:rPr>
        <w:t>Es el actual Jefe de Fomento Deportivo del municipio. Su incursión en el deporte empieza en la niñez con el senderismo y el futbol, ha practicado diferentes deportes como natación, atletismo, ciclismo, voleibol, entre otros. Entre sus logros más destacados, se encuentra la medalla de oro conseguida en los Juegos Paralímpicos de Tokio 2020 donde fue guía de una atleta ciega. Actualmente dirige a la selección municipal de Para Atletismo.</w:t>
      </w:r>
      <w:r w:rsidR="00A703C0">
        <w:rPr>
          <w:rFonts w:ascii="Arial" w:hAnsi="Arial" w:cs="Arial"/>
          <w:b/>
          <w:i/>
          <w:sz w:val="28"/>
          <w:szCs w:val="28"/>
        </w:rPr>
        <w:t xml:space="preserve"> </w:t>
      </w:r>
      <w:r w:rsidR="00D35370" w:rsidRPr="00D35370">
        <w:rPr>
          <w:rFonts w:ascii="Arial" w:hAnsi="Arial" w:cs="Arial"/>
          <w:b/>
          <w:i/>
          <w:sz w:val="28"/>
          <w:szCs w:val="28"/>
        </w:rPr>
        <w:t xml:space="preserve">8-  </w:t>
      </w:r>
      <w:r w:rsidR="00D35370" w:rsidRPr="00D35370">
        <w:rPr>
          <w:rFonts w:ascii="Arial" w:hAnsi="Arial" w:cs="Arial"/>
          <w:i/>
          <w:sz w:val="28"/>
          <w:szCs w:val="28"/>
        </w:rPr>
        <w:t xml:space="preserve">Que una vez que sea de conocimiento la convocatoria del </w:t>
      </w:r>
      <w:r w:rsidR="00D35370" w:rsidRPr="00D35370">
        <w:rPr>
          <w:rFonts w:ascii="Arial" w:hAnsi="Arial" w:cs="Arial"/>
          <w:i/>
          <w:color w:val="000000" w:themeColor="text1"/>
          <w:sz w:val="28"/>
          <w:szCs w:val="28"/>
        </w:rPr>
        <w:t>Premio Bicentenario de Jalisco</w:t>
      </w:r>
      <w:r w:rsidR="00D35370" w:rsidRPr="00D35370">
        <w:rPr>
          <w:rFonts w:ascii="Arial" w:hAnsi="Arial" w:cs="Arial"/>
          <w:i/>
          <w:sz w:val="28"/>
          <w:szCs w:val="28"/>
        </w:rPr>
        <w:t xml:space="preserve"> y la </w:t>
      </w:r>
      <w:r w:rsidR="00D35370" w:rsidRPr="00D35370">
        <w:rPr>
          <w:rFonts w:ascii="Arial" w:hAnsi="Arial" w:cs="Arial"/>
          <w:i/>
          <w:sz w:val="28"/>
          <w:szCs w:val="28"/>
        </w:rPr>
        <w:lastRenderedPageBreak/>
        <w:t>integración del jurado en el Municipio de Zapotlán el Grande</w:t>
      </w:r>
      <w:r w:rsidR="00D35370" w:rsidRPr="00D35370">
        <w:rPr>
          <w:rFonts w:ascii="Arial" w:hAnsi="Arial" w:cs="Arial"/>
          <w:i/>
          <w:color w:val="000000" w:themeColor="text1"/>
          <w:sz w:val="28"/>
          <w:szCs w:val="28"/>
        </w:rPr>
        <w:t xml:space="preserve">, por el Pleno del Ayuntamiento, </w:t>
      </w:r>
      <w:r w:rsidR="00D35370" w:rsidRPr="00D35370">
        <w:rPr>
          <w:rFonts w:ascii="Arial" w:hAnsi="Arial" w:cs="Arial"/>
          <w:b/>
          <w:i/>
          <w:color w:val="000000" w:themeColor="text1"/>
          <w:sz w:val="28"/>
          <w:szCs w:val="28"/>
        </w:rPr>
        <w:t xml:space="preserve">se recibirán los documentos de los aspirantes a este premio a partir </w:t>
      </w:r>
      <w:r w:rsidR="00D35370" w:rsidRPr="00D35370">
        <w:rPr>
          <w:rFonts w:ascii="Arial" w:hAnsi="Arial" w:cs="Arial"/>
          <w:b/>
          <w:i/>
          <w:color w:val="000000" w:themeColor="text1"/>
          <w:sz w:val="28"/>
          <w:szCs w:val="28"/>
          <w:u w:val="single"/>
        </w:rPr>
        <w:t>del 26 de septiembre al 02 de octubre</w:t>
      </w:r>
      <w:r w:rsidR="00D35370" w:rsidRPr="00D35370">
        <w:rPr>
          <w:rFonts w:ascii="Arial" w:hAnsi="Arial" w:cs="Arial"/>
          <w:i/>
          <w:color w:val="000000" w:themeColor="text1"/>
          <w:sz w:val="28"/>
          <w:szCs w:val="28"/>
          <w:u w:val="single"/>
        </w:rPr>
        <w:t xml:space="preserve"> </w:t>
      </w:r>
      <w:r w:rsidR="00D35370" w:rsidRPr="00D35370">
        <w:rPr>
          <w:rFonts w:ascii="Arial" w:hAnsi="Arial" w:cs="Arial"/>
          <w:b/>
          <w:i/>
          <w:color w:val="000000" w:themeColor="text1"/>
          <w:sz w:val="28"/>
          <w:szCs w:val="28"/>
          <w:u w:val="single"/>
        </w:rPr>
        <w:t>del 2023</w:t>
      </w:r>
      <w:r w:rsidR="00D35370" w:rsidRPr="00D35370">
        <w:rPr>
          <w:rFonts w:ascii="Arial" w:hAnsi="Arial" w:cs="Arial"/>
          <w:i/>
          <w:color w:val="000000" w:themeColor="text1"/>
          <w:sz w:val="28"/>
          <w:szCs w:val="28"/>
          <w:u w:val="single"/>
        </w:rPr>
        <w:t xml:space="preserve">, en las instalaciones que ocupa </w:t>
      </w:r>
      <w:r w:rsidR="00D35370" w:rsidRPr="00D35370">
        <w:rPr>
          <w:rFonts w:ascii="Arial" w:hAnsi="Arial" w:cs="Arial"/>
          <w:i/>
          <w:sz w:val="28"/>
          <w:szCs w:val="28"/>
          <w:u w:val="single"/>
        </w:rPr>
        <w:t>la Jefatura de Fomento Deportivo con domicilio en Avenida Páez Still sin número dentro de la Unidad Deportiva Salvador Aguilar, en un horario de 08:30 a 15:00 horas.</w:t>
      </w:r>
      <w:r w:rsidR="00A703C0">
        <w:rPr>
          <w:rFonts w:ascii="Arial" w:hAnsi="Arial" w:cs="Arial"/>
          <w:b/>
          <w:i/>
          <w:sz w:val="28"/>
          <w:szCs w:val="28"/>
        </w:rPr>
        <w:t xml:space="preserve"> </w:t>
      </w:r>
      <w:r w:rsidR="00D35370" w:rsidRPr="00D35370">
        <w:rPr>
          <w:rFonts w:ascii="Arial" w:hAnsi="Arial" w:cs="Arial"/>
          <w:b/>
          <w:i/>
          <w:sz w:val="28"/>
          <w:szCs w:val="28"/>
        </w:rPr>
        <w:t>7.-</w:t>
      </w:r>
      <w:r w:rsidR="00D35370" w:rsidRPr="00D35370">
        <w:rPr>
          <w:rFonts w:ascii="Arial" w:hAnsi="Arial" w:cs="Arial"/>
          <w:i/>
          <w:sz w:val="28"/>
          <w:szCs w:val="28"/>
        </w:rPr>
        <w:t xml:space="preserve"> Que el día </w:t>
      </w:r>
      <w:r w:rsidR="00D35370" w:rsidRPr="00D35370">
        <w:rPr>
          <w:rFonts w:ascii="Arial" w:hAnsi="Arial" w:cs="Arial"/>
          <w:b/>
          <w:i/>
          <w:sz w:val="28"/>
          <w:szCs w:val="28"/>
        </w:rPr>
        <w:t>03 de octubre del 2023, los integrantes del jurado calificador se reunirá</w:t>
      </w:r>
      <w:r w:rsidR="00D35370" w:rsidRPr="00D35370">
        <w:rPr>
          <w:rFonts w:ascii="Arial" w:hAnsi="Arial" w:cs="Arial"/>
          <w:i/>
          <w:sz w:val="28"/>
          <w:szCs w:val="28"/>
        </w:rPr>
        <w:t xml:space="preserve"> para la revisión y selección de las candidaturas de acuerdo a los requisitos establecidos en la convocatoria </w:t>
      </w:r>
      <w:r w:rsidR="00A703C0" w:rsidRPr="00D35370">
        <w:rPr>
          <w:rFonts w:ascii="Arial" w:hAnsi="Arial" w:cs="Arial"/>
          <w:i/>
          <w:sz w:val="28"/>
          <w:szCs w:val="28"/>
        </w:rPr>
        <w:t>multime</w:t>
      </w:r>
      <w:r w:rsidR="00A703C0">
        <w:rPr>
          <w:rFonts w:ascii="Arial" w:hAnsi="Arial" w:cs="Arial"/>
          <w:i/>
          <w:sz w:val="28"/>
          <w:szCs w:val="28"/>
        </w:rPr>
        <w:t>ncionada</w:t>
      </w:r>
      <w:r w:rsidR="00D35370" w:rsidRPr="00D35370">
        <w:rPr>
          <w:rFonts w:ascii="Arial" w:hAnsi="Arial" w:cs="Arial"/>
          <w:i/>
          <w:sz w:val="28"/>
          <w:szCs w:val="28"/>
        </w:rPr>
        <w:t>.</w:t>
      </w:r>
      <w:r w:rsidR="00A703C0">
        <w:rPr>
          <w:rFonts w:ascii="Arial" w:hAnsi="Arial" w:cs="Arial"/>
          <w:b/>
          <w:i/>
          <w:sz w:val="28"/>
          <w:szCs w:val="28"/>
        </w:rPr>
        <w:t xml:space="preserve"> </w:t>
      </w:r>
      <w:r w:rsidR="00D35370" w:rsidRPr="00D35370">
        <w:rPr>
          <w:rFonts w:ascii="Arial" w:hAnsi="Arial" w:cs="Arial"/>
          <w:b/>
          <w:i/>
          <w:sz w:val="28"/>
          <w:szCs w:val="28"/>
        </w:rPr>
        <w:t>8.-</w:t>
      </w:r>
      <w:r w:rsidR="00D35370" w:rsidRPr="00D35370">
        <w:rPr>
          <w:rFonts w:ascii="Arial" w:hAnsi="Arial" w:cs="Arial"/>
          <w:i/>
          <w:sz w:val="28"/>
          <w:szCs w:val="28"/>
        </w:rPr>
        <w:t xml:space="preserve"> Que con fecha </w:t>
      </w:r>
      <w:r w:rsidR="00D35370" w:rsidRPr="00D35370">
        <w:rPr>
          <w:rFonts w:ascii="Arial" w:hAnsi="Arial" w:cs="Arial"/>
          <w:b/>
          <w:i/>
          <w:sz w:val="28"/>
          <w:szCs w:val="28"/>
        </w:rPr>
        <w:t>04 de octubre del 2023, el jurado calificador, remitirá oficio a la Comisión Edilicia de Deportes, Recreación y Atención a la Juventud</w:t>
      </w:r>
      <w:r w:rsidR="00D35370" w:rsidRPr="00D35370">
        <w:rPr>
          <w:rFonts w:ascii="Arial" w:hAnsi="Arial" w:cs="Arial"/>
          <w:i/>
          <w:sz w:val="28"/>
          <w:szCs w:val="28"/>
        </w:rPr>
        <w:t>, para hacer de conocimiento la totalidad de aspirantes que cumplieron con los requisitos señaladas en las bases de la convocatoria.</w:t>
      </w:r>
      <w:r w:rsidR="00A703C0">
        <w:rPr>
          <w:rFonts w:ascii="Arial" w:hAnsi="Arial" w:cs="Arial"/>
          <w:b/>
          <w:i/>
          <w:sz w:val="28"/>
          <w:szCs w:val="28"/>
        </w:rPr>
        <w:t xml:space="preserve"> </w:t>
      </w:r>
      <w:r w:rsidR="00D35370" w:rsidRPr="00D35370">
        <w:rPr>
          <w:rFonts w:ascii="Arial" w:hAnsi="Arial" w:cs="Arial"/>
          <w:b/>
          <w:i/>
          <w:sz w:val="28"/>
          <w:szCs w:val="28"/>
        </w:rPr>
        <w:t>9.-</w:t>
      </w:r>
      <w:r w:rsidR="00D35370" w:rsidRPr="00D35370">
        <w:rPr>
          <w:rFonts w:ascii="Arial" w:hAnsi="Arial" w:cs="Arial"/>
          <w:i/>
          <w:sz w:val="28"/>
          <w:szCs w:val="28"/>
        </w:rPr>
        <w:t xml:space="preserve">  Que a la brevedad posible la Comisión Edilicia de Deportes, Recreación y Atención a la Juventud, </w:t>
      </w:r>
      <w:r w:rsidR="00D35370" w:rsidRPr="00D35370">
        <w:rPr>
          <w:rFonts w:ascii="Arial" w:hAnsi="Arial" w:cs="Arial"/>
          <w:b/>
          <w:i/>
          <w:sz w:val="28"/>
          <w:szCs w:val="28"/>
        </w:rPr>
        <w:t xml:space="preserve">sesionará para la dictaminación de las candidaturas </w:t>
      </w:r>
      <w:r w:rsidR="00D35370" w:rsidRPr="00D35370">
        <w:rPr>
          <w:rFonts w:ascii="Arial" w:hAnsi="Arial" w:cs="Arial"/>
          <w:i/>
          <w:sz w:val="28"/>
          <w:szCs w:val="28"/>
        </w:rPr>
        <w:t>y en sesión de Ayuntamiento solicitar al pleno la selección de un solo ganador mediante votación por cédula, para que sea remitida la información y el acta de sesión certificada, al Consejo Estatal p</w:t>
      </w:r>
      <w:r w:rsidR="00A703C0">
        <w:rPr>
          <w:rFonts w:ascii="Arial" w:hAnsi="Arial" w:cs="Arial"/>
          <w:i/>
          <w:sz w:val="28"/>
          <w:szCs w:val="28"/>
        </w:rPr>
        <w:t xml:space="preserve">ara el Fomento Deportivo CODE. </w:t>
      </w:r>
      <w:r w:rsidR="00D35370" w:rsidRPr="00D35370">
        <w:rPr>
          <w:rFonts w:ascii="Arial" w:hAnsi="Arial" w:cs="Arial"/>
          <w:i/>
          <w:color w:val="000000" w:themeColor="text1"/>
          <w:sz w:val="28"/>
          <w:szCs w:val="28"/>
        </w:rPr>
        <w:t>De acuerdo a lo previsto por los artículos 87 fracción IV, 91, 96, 100 y demás relativos y aplicables del Reglamento Interior de Ayuntamiento del Municipio de Zapotlán el Grande, Jalisco, y e</w:t>
      </w:r>
      <w:r w:rsidR="00D35370" w:rsidRPr="00D35370">
        <w:rPr>
          <w:rFonts w:ascii="Arial" w:eastAsia="Times New Roman" w:hAnsi="Arial" w:cs="Arial"/>
          <w:i/>
          <w:color w:val="000000" w:themeColor="text1"/>
          <w:sz w:val="28"/>
          <w:szCs w:val="28"/>
          <w:lang w:val="es-ES" w:eastAsia="es-ES"/>
        </w:rPr>
        <w:t xml:space="preserve">n mérito de lo anteriormente fundado y motivado, propongo a ustedes </w:t>
      </w:r>
      <w:r w:rsidR="00D35370" w:rsidRPr="00D35370">
        <w:rPr>
          <w:rFonts w:ascii="Arial" w:hAnsi="Arial" w:cs="Arial"/>
          <w:b/>
          <w:i/>
          <w:iCs/>
          <w:color w:val="000000" w:themeColor="text1"/>
          <w:sz w:val="28"/>
          <w:szCs w:val="28"/>
        </w:rPr>
        <w:t xml:space="preserve">INICIATIVA DE ACUERDO ECONÓMICO QUE HACE DE CONOCIMIENTO EL PREMIO BICENTENARIO DE JALISCO, </w:t>
      </w:r>
      <w:r w:rsidR="00D35370" w:rsidRPr="00D35370">
        <w:rPr>
          <w:rFonts w:ascii="Arial" w:hAnsi="Arial" w:cs="Arial"/>
          <w:b/>
          <w:i/>
          <w:color w:val="000000" w:themeColor="text1"/>
          <w:sz w:val="28"/>
          <w:szCs w:val="28"/>
        </w:rPr>
        <w:t xml:space="preserve">POR PARTE DEL CONGRESO DEL ESTADO DE JALISCO, EN COLABORACIÓN CON EL GOBIERNO DEL ESTADO DE </w:t>
      </w:r>
      <w:r w:rsidR="00D35370" w:rsidRPr="00D35370">
        <w:rPr>
          <w:rFonts w:ascii="Arial" w:hAnsi="Arial" w:cs="Arial"/>
          <w:b/>
          <w:i/>
          <w:color w:val="000000" w:themeColor="text1"/>
          <w:sz w:val="28"/>
          <w:szCs w:val="28"/>
        </w:rPr>
        <w:lastRenderedPageBreak/>
        <w:t>JALISCO, POR CONDUCTO DEL ORGANISMO PÚBLICO DESCENTRALIZADO DENOMINADO EL CONSEJO ESTATAL PARA EL FOMENTO DEPORTIVO</w:t>
      </w:r>
      <w:r w:rsidR="00D35370" w:rsidRPr="00D35370">
        <w:rPr>
          <w:rFonts w:ascii="Arial" w:hAnsi="Arial" w:cs="Arial"/>
          <w:b/>
          <w:i/>
          <w:iCs/>
          <w:color w:val="000000" w:themeColor="text1"/>
          <w:sz w:val="28"/>
          <w:szCs w:val="28"/>
        </w:rPr>
        <w:t xml:space="preserve">, </w:t>
      </w:r>
      <w:r w:rsidR="00D35370" w:rsidRPr="00D35370">
        <w:rPr>
          <w:rFonts w:ascii="Arial" w:hAnsi="Arial" w:cs="Arial"/>
          <w:i/>
          <w:iCs/>
          <w:color w:val="000000" w:themeColor="text1"/>
          <w:sz w:val="28"/>
          <w:szCs w:val="28"/>
        </w:rPr>
        <w:t>bajo</w:t>
      </w:r>
      <w:r w:rsidR="00D35370" w:rsidRPr="00D35370">
        <w:rPr>
          <w:rFonts w:ascii="Arial" w:eastAsia="Times New Roman" w:hAnsi="Arial" w:cs="Arial"/>
          <w:i/>
          <w:color w:val="000000" w:themeColor="text1"/>
          <w:sz w:val="28"/>
          <w:szCs w:val="28"/>
          <w:lang w:val="es-ES" w:eastAsia="es-ES"/>
        </w:rPr>
        <w:t xml:space="preserve"> los siguientes puntos de:</w:t>
      </w:r>
      <w:r w:rsidR="00A703C0">
        <w:rPr>
          <w:rFonts w:ascii="Arial" w:hAnsi="Arial" w:cs="Arial"/>
          <w:b/>
          <w:i/>
          <w:sz w:val="28"/>
          <w:szCs w:val="28"/>
        </w:rPr>
        <w:t xml:space="preserve"> </w:t>
      </w:r>
      <w:r w:rsidR="00D35370" w:rsidRPr="00D35370">
        <w:rPr>
          <w:rFonts w:ascii="Arial" w:hAnsi="Arial" w:cs="Arial"/>
          <w:b/>
          <w:bCs/>
          <w:i/>
          <w:iCs/>
          <w:color w:val="000000" w:themeColor="text1"/>
          <w:sz w:val="28"/>
          <w:szCs w:val="28"/>
        </w:rPr>
        <w:t>ACUERDO:</w:t>
      </w:r>
      <w:r w:rsidR="00A703C0">
        <w:rPr>
          <w:rFonts w:ascii="Arial" w:hAnsi="Arial" w:cs="Arial"/>
          <w:b/>
          <w:i/>
          <w:sz w:val="28"/>
          <w:szCs w:val="28"/>
        </w:rPr>
        <w:t xml:space="preserve"> </w:t>
      </w:r>
      <w:r w:rsidR="00D35370" w:rsidRPr="00D35370">
        <w:rPr>
          <w:rFonts w:ascii="Arial" w:hAnsi="Arial" w:cs="Arial"/>
          <w:b/>
          <w:i/>
          <w:color w:val="000000" w:themeColor="text1"/>
          <w:sz w:val="28"/>
          <w:szCs w:val="28"/>
        </w:rPr>
        <w:t>PRIMERO. -</w:t>
      </w:r>
      <w:r w:rsidR="00D35370" w:rsidRPr="00D35370">
        <w:rPr>
          <w:rFonts w:ascii="Arial" w:hAnsi="Arial" w:cs="Arial"/>
          <w:i/>
          <w:color w:val="000000" w:themeColor="text1"/>
          <w:sz w:val="28"/>
          <w:szCs w:val="28"/>
        </w:rPr>
        <w:t xml:space="preserve"> </w:t>
      </w:r>
      <w:r w:rsidR="00D35370" w:rsidRPr="00D35370">
        <w:rPr>
          <w:rFonts w:ascii="Arial" w:hAnsi="Arial" w:cs="Arial"/>
          <w:b/>
          <w:i/>
          <w:color w:val="000000" w:themeColor="text1"/>
          <w:sz w:val="28"/>
          <w:szCs w:val="28"/>
        </w:rPr>
        <w:t>Se haga del conocimiento</w:t>
      </w:r>
      <w:r w:rsidR="00D35370" w:rsidRPr="00D35370">
        <w:rPr>
          <w:rFonts w:ascii="Arial" w:hAnsi="Arial" w:cs="Arial"/>
          <w:i/>
          <w:color w:val="000000" w:themeColor="text1"/>
          <w:sz w:val="28"/>
          <w:szCs w:val="28"/>
        </w:rPr>
        <w:t xml:space="preserve"> a este Pleno de Ayuntamiento la convocatoria del </w:t>
      </w:r>
      <w:r w:rsidR="00D35370" w:rsidRPr="00D35370">
        <w:rPr>
          <w:rFonts w:ascii="Arial" w:hAnsi="Arial" w:cs="Arial"/>
          <w:b/>
          <w:i/>
          <w:color w:val="000000" w:themeColor="text1"/>
          <w:sz w:val="28"/>
          <w:szCs w:val="28"/>
        </w:rPr>
        <w:t>PREMIO BICENTENARIO DE JALISCO</w:t>
      </w:r>
      <w:r w:rsidR="00D35370" w:rsidRPr="00D35370">
        <w:rPr>
          <w:rFonts w:ascii="Arial" w:hAnsi="Arial" w:cs="Arial"/>
          <w:i/>
          <w:color w:val="000000" w:themeColor="text1"/>
          <w:sz w:val="28"/>
          <w:szCs w:val="28"/>
        </w:rPr>
        <w:t xml:space="preserve">, inserta en el </w:t>
      </w:r>
      <w:r w:rsidR="00D35370" w:rsidRPr="00D35370">
        <w:rPr>
          <w:rFonts w:ascii="Arial" w:hAnsi="Arial" w:cs="Arial"/>
          <w:b/>
          <w:i/>
          <w:color w:val="000000" w:themeColor="text1"/>
          <w:sz w:val="28"/>
          <w:szCs w:val="28"/>
        </w:rPr>
        <w:t>acuerdo legislativo 1404-LXIII-2023 del Congreso del Estado de Jalisco</w:t>
      </w:r>
      <w:r w:rsidR="00D35370" w:rsidRPr="00D35370">
        <w:rPr>
          <w:rFonts w:ascii="Arial" w:hAnsi="Arial" w:cs="Arial"/>
          <w:i/>
          <w:color w:val="000000" w:themeColor="text1"/>
          <w:sz w:val="28"/>
          <w:szCs w:val="28"/>
        </w:rPr>
        <w:t>, que se anexa a esta iniciativa para su reproducción.</w:t>
      </w:r>
      <w:r w:rsidR="00A703C0">
        <w:rPr>
          <w:rFonts w:ascii="Arial" w:hAnsi="Arial" w:cs="Arial"/>
          <w:b/>
          <w:i/>
          <w:sz w:val="28"/>
          <w:szCs w:val="28"/>
        </w:rPr>
        <w:t xml:space="preserve"> </w:t>
      </w:r>
      <w:r w:rsidR="00A703C0">
        <w:rPr>
          <w:rFonts w:ascii="Arial" w:hAnsi="Arial" w:cs="Arial"/>
          <w:b/>
          <w:i/>
          <w:color w:val="000000" w:themeColor="text1"/>
          <w:sz w:val="28"/>
          <w:szCs w:val="28"/>
        </w:rPr>
        <w:t>SEGUNDO.</w:t>
      </w:r>
      <w:r w:rsidR="00D35370" w:rsidRPr="00D35370">
        <w:rPr>
          <w:rFonts w:ascii="Arial" w:hAnsi="Arial" w:cs="Arial"/>
          <w:b/>
          <w:i/>
          <w:color w:val="000000" w:themeColor="text1"/>
          <w:sz w:val="28"/>
          <w:szCs w:val="28"/>
        </w:rPr>
        <w:t>-</w:t>
      </w:r>
      <w:r w:rsidR="00D35370" w:rsidRPr="00D35370">
        <w:rPr>
          <w:rFonts w:ascii="Arial" w:hAnsi="Arial" w:cs="Arial"/>
          <w:i/>
          <w:color w:val="000000" w:themeColor="text1"/>
          <w:sz w:val="28"/>
          <w:szCs w:val="28"/>
        </w:rPr>
        <w:t xml:space="preserve"> </w:t>
      </w:r>
      <w:r w:rsidR="00D35370" w:rsidRPr="00D35370">
        <w:rPr>
          <w:rFonts w:ascii="Arial" w:hAnsi="Arial" w:cs="Arial"/>
          <w:b/>
          <w:i/>
          <w:color w:val="000000" w:themeColor="text1"/>
          <w:sz w:val="28"/>
          <w:szCs w:val="28"/>
        </w:rPr>
        <w:t xml:space="preserve">Se apruebe </w:t>
      </w:r>
      <w:r w:rsidR="00D35370" w:rsidRPr="00D35370">
        <w:rPr>
          <w:rFonts w:ascii="Arial" w:hAnsi="Arial" w:cs="Arial"/>
          <w:i/>
          <w:color w:val="000000" w:themeColor="text1"/>
          <w:sz w:val="28"/>
          <w:szCs w:val="28"/>
        </w:rPr>
        <w:t xml:space="preserve">por este Pleno de Ayuntamiento, la reproducción y ejecución de la Convocatoria del PREMIO BICENTENARIO DE JALISCO, inserta en el acuerdo legislativo 1404-LXIII-2023 del Congreso del Estado de Jalisco, </w:t>
      </w:r>
      <w:r w:rsidR="00D35370" w:rsidRPr="00D35370">
        <w:rPr>
          <w:rFonts w:ascii="Arial" w:eastAsia="Arial" w:hAnsi="Arial" w:cs="Arial"/>
          <w:i/>
          <w:color w:val="000000" w:themeColor="text1"/>
          <w:sz w:val="28"/>
          <w:szCs w:val="28"/>
        </w:rPr>
        <w:t>en los términos de esta iniciativa, para realizar la propuesta del Zapotlense que será acreedor del premio.</w:t>
      </w:r>
      <w:r w:rsidR="00A703C0">
        <w:rPr>
          <w:rFonts w:ascii="Arial" w:hAnsi="Arial" w:cs="Arial"/>
          <w:b/>
          <w:i/>
          <w:sz w:val="28"/>
          <w:szCs w:val="28"/>
        </w:rPr>
        <w:t xml:space="preserve"> </w:t>
      </w:r>
      <w:r w:rsidR="00D35370" w:rsidRPr="00D35370">
        <w:rPr>
          <w:rFonts w:ascii="Arial" w:hAnsi="Arial" w:cs="Arial"/>
          <w:b/>
          <w:i/>
          <w:color w:val="000000" w:themeColor="text1"/>
          <w:sz w:val="28"/>
          <w:szCs w:val="28"/>
        </w:rPr>
        <w:t>TERCERO.-</w:t>
      </w:r>
      <w:r w:rsidR="00D35370" w:rsidRPr="00D35370">
        <w:rPr>
          <w:rFonts w:ascii="Arial" w:hAnsi="Arial" w:cs="Arial"/>
          <w:i/>
          <w:color w:val="000000" w:themeColor="text1"/>
          <w:sz w:val="28"/>
          <w:szCs w:val="28"/>
        </w:rPr>
        <w:t xml:space="preserve"> </w:t>
      </w:r>
      <w:r w:rsidR="00D35370" w:rsidRPr="00D35370">
        <w:rPr>
          <w:rFonts w:ascii="Arial" w:hAnsi="Arial" w:cs="Arial"/>
          <w:b/>
          <w:i/>
          <w:color w:val="000000" w:themeColor="text1"/>
          <w:sz w:val="28"/>
          <w:szCs w:val="28"/>
        </w:rPr>
        <w:t>Se instruya a la Jefatura de Fomento Deportivo</w:t>
      </w:r>
      <w:r w:rsidR="00D35370" w:rsidRPr="00D35370">
        <w:rPr>
          <w:rFonts w:ascii="Arial" w:hAnsi="Arial" w:cs="Arial"/>
          <w:i/>
          <w:color w:val="000000" w:themeColor="text1"/>
          <w:sz w:val="28"/>
          <w:szCs w:val="28"/>
        </w:rPr>
        <w:t>, para la difusión, promoción, ejecución de la convocatoria de acuerdo a las disposiciones contenidas en esta iniciativa y en la convocatoria misma. Así como la recepción de los documentos de las y los aspirantes al Premio Bicentenario de Jalisco, así como la coordina</w:t>
      </w:r>
      <w:r w:rsidR="00A703C0">
        <w:rPr>
          <w:rFonts w:ascii="Arial" w:hAnsi="Arial" w:cs="Arial"/>
          <w:i/>
          <w:color w:val="000000" w:themeColor="text1"/>
          <w:sz w:val="28"/>
          <w:szCs w:val="28"/>
        </w:rPr>
        <w:t xml:space="preserve">ción con el jurado calificador. </w:t>
      </w:r>
      <w:r w:rsidR="00D35370" w:rsidRPr="00D35370">
        <w:rPr>
          <w:rFonts w:ascii="Arial" w:hAnsi="Arial" w:cs="Arial"/>
          <w:b/>
          <w:i/>
          <w:color w:val="000000" w:themeColor="text1"/>
          <w:sz w:val="28"/>
          <w:szCs w:val="28"/>
        </w:rPr>
        <w:t>CUARTO.-</w:t>
      </w:r>
      <w:r w:rsidR="00D35370" w:rsidRPr="00D35370">
        <w:rPr>
          <w:rFonts w:ascii="Arial" w:hAnsi="Arial" w:cs="Arial"/>
          <w:i/>
          <w:color w:val="000000" w:themeColor="text1"/>
          <w:sz w:val="28"/>
          <w:szCs w:val="28"/>
        </w:rPr>
        <w:t xml:space="preserve"> Una vez aprobada la convocatoria materia de esta iniciativa, </w:t>
      </w:r>
      <w:r w:rsidR="00D35370" w:rsidRPr="00D35370">
        <w:rPr>
          <w:rFonts w:ascii="Arial" w:hAnsi="Arial" w:cs="Arial"/>
          <w:b/>
          <w:i/>
          <w:color w:val="000000" w:themeColor="text1"/>
          <w:sz w:val="28"/>
          <w:szCs w:val="28"/>
        </w:rPr>
        <w:t xml:space="preserve">se instruya al Director de Comunicación Social </w:t>
      </w:r>
      <w:r w:rsidR="00D35370" w:rsidRPr="00D35370">
        <w:rPr>
          <w:rFonts w:ascii="Arial" w:hAnsi="Arial" w:cs="Arial"/>
          <w:i/>
          <w:color w:val="000000" w:themeColor="text1"/>
          <w:sz w:val="28"/>
          <w:szCs w:val="28"/>
        </w:rPr>
        <w:t>para que realice las gestiones y trámites administrativos para la reproducción, difusión y publicación de la Convocatoria del PREMIO BICENTENARIO DE JALISCO en la página web y redes sociales oficiales del Ayuntamiento en coordinación del Jefe de Fomento Deportivo. Asimismo, se instruye</w:t>
      </w:r>
      <w:r w:rsidR="00D35370" w:rsidRPr="00D35370">
        <w:rPr>
          <w:rFonts w:ascii="Arial" w:hAnsi="Arial" w:cs="Arial"/>
          <w:i/>
          <w:iCs/>
          <w:sz w:val="28"/>
          <w:szCs w:val="28"/>
        </w:rPr>
        <w:t xml:space="preserve"> a la Secretaría de Gobierno Municipal para que al momento de la notificación le entregue la documentación anexa a la misma iniciativa y necesaria para la su debida</w:t>
      </w:r>
      <w:r w:rsidR="00D35370" w:rsidRPr="00D35370">
        <w:rPr>
          <w:rFonts w:ascii="Arial" w:hAnsi="Arial" w:cs="Arial"/>
          <w:i/>
          <w:color w:val="000000" w:themeColor="text1"/>
          <w:sz w:val="28"/>
          <w:szCs w:val="28"/>
        </w:rPr>
        <w:t xml:space="preserve"> publicación.</w:t>
      </w:r>
      <w:r w:rsidR="00A703C0">
        <w:rPr>
          <w:rFonts w:ascii="Arial" w:hAnsi="Arial" w:cs="Arial"/>
          <w:b/>
          <w:i/>
          <w:sz w:val="28"/>
          <w:szCs w:val="28"/>
        </w:rPr>
        <w:t xml:space="preserve"> </w:t>
      </w:r>
      <w:r w:rsidR="00A703C0">
        <w:rPr>
          <w:rFonts w:ascii="Arial" w:hAnsi="Arial" w:cs="Arial"/>
          <w:b/>
          <w:i/>
          <w:color w:val="000000" w:themeColor="text1"/>
          <w:sz w:val="28"/>
          <w:szCs w:val="28"/>
        </w:rPr>
        <w:t>QUINTO.</w:t>
      </w:r>
      <w:r w:rsidR="00D35370" w:rsidRPr="00D35370">
        <w:rPr>
          <w:rFonts w:ascii="Arial" w:hAnsi="Arial" w:cs="Arial"/>
          <w:b/>
          <w:i/>
          <w:color w:val="000000" w:themeColor="text1"/>
          <w:sz w:val="28"/>
          <w:szCs w:val="28"/>
        </w:rPr>
        <w:t xml:space="preserve">- </w:t>
      </w:r>
      <w:r w:rsidR="00D35370" w:rsidRPr="00D35370">
        <w:rPr>
          <w:rFonts w:ascii="Arial" w:hAnsi="Arial" w:cs="Arial"/>
          <w:i/>
          <w:color w:val="000000" w:themeColor="text1"/>
          <w:sz w:val="28"/>
          <w:szCs w:val="28"/>
        </w:rPr>
        <w:t xml:space="preserve">Una vez vencidos los </w:t>
      </w:r>
      <w:r w:rsidR="00D35370" w:rsidRPr="00D35370">
        <w:rPr>
          <w:rFonts w:ascii="Arial" w:hAnsi="Arial" w:cs="Arial"/>
          <w:i/>
          <w:color w:val="000000" w:themeColor="text1"/>
          <w:sz w:val="28"/>
          <w:szCs w:val="28"/>
        </w:rPr>
        <w:lastRenderedPageBreak/>
        <w:t xml:space="preserve">términos para la recepción de documentación de las y los aspirantes, </w:t>
      </w:r>
      <w:r w:rsidR="00D35370" w:rsidRPr="00D35370">
        <w:rPr>
          <w:rFonts w:ascii="Arial" w:hAnsi="Arial" w:cs="Arial"/>
          <w:b/>
          <w:i/>
          <w:color w:val="000000" w:themeColor="text1"/>
          <w:sz w:val="28"/>
          <w:szCs w:val="28"/>
        </w:rPr>
        <w:t xml:space="preserve">se turne a la comisión Edilicia de Deportes, Recreación y Atención a la Juventud </w:t>
      </w:r>
      <w:r w:rsidR="00D35370" w:rsidRPr="00D35370">
        <w:rPr>
          <w:rFonts w:ascii="Arial" w:hAnsi="Arial" w:cs="Arial"/>
          <w:i/>
          <w:color w:val="000000" w:themeColor="text1"/>
          <w:sz w:val="28"/>
          <w:szCs w:val="28"/>
        </w:rPr>
        <w:t xml:space="preserve">para la dictaminación de las y los aspirantes, para que el Pleno del Ayuntamiento realice la selección del deportista en los términos de la convocatoria. </w:t>
      </w:r>
      <w:r w:rsidR="00A703C0">
        <w:rPr>
          <w:rFonts w:ascii="Arial" w:eastAsia="Calibri" w:hAnsi="Arial" w:cs="Arial"/>
          <w:i/>
          <w:color w:val="000000" w:themeColor="text1"/>
          <w:sz w:val="28"/>
          <w:szCs w:val="28"/>
          <w:lang w:val="pt-BR"/>
        </w:rPr>
        <w:t>ATENTAMENT</w:t>
      </w:r>
      <w:r w:rsidR="00D35370" w:rsidRPr="00D35370">
        <w:rPr>
          <w:rFonts w:ascii="Arial" w:eastAsia="Calibri" w:hAnsi="Arial" w:cs="Arial"/>
          <w:i/>
          <w:color w:val="000000" w:themeColor="text1"/>
          <w:sz w:val="28"/>
          <w:szCs w:val="28"/>
          <w:lang w:val="pt-BR"/>
        </w:rPr>
        <w:t>E</w:t>
      </w:r>
      <w:r w:rsidR="00A703C0">
        <w:rPr>
          <w:rFonts w:ascii="Arial" w:eastAsia="Calibri" w:hAnsi="Arial" w:cs="Arial"/>
          <w:i/>
          <w:color w:val="000000" w:themeColor="text1"/>
          <w:sz w:val="28"/>
          <w:szCs w:val="28"/>
          <w:lang w:val="pt-BR"/>
        </w:rPr>
        <w:t xml:space="preserve"> </w:t>
      </w:r>
      <w:r w:rsidR="00D35370" w:rsidRPr="00D35370">
        <w:rPr>
          <w:rFonts w:ascii="Arial" w:eastAsia="Calibri" w:hAnsi="Arial" w:cs="Arial"/>
          <w:i/>
          <w:sz w:val="28"/>
          <w:szCs w:val="28"/>
        </w:rPr>
        <w:t>“</w:t>
      </w:r>
      <w:r w:rsidR="00D35370" w:rsidRPr="00D35370">
        <w:rPr>
          <w:rFonts w:ascii="Arial" w:eastAsia="Calibri" w:hAnsi="Arial" w:cs="Arial"/>
          <w:b/>
          <w:i/>
          <w:sz w:val="28"/>
          <w:szCs w:val="28"/>
        </w:rPr>
        <w:t>2023, AÑO DEL BICENTENARIO DEL NACIMIENTO DEL ESTADO LIBRE Y SOBERANO DE JALISCO”</w:t>
      </w:r>
      <w:r w:rsidR="00A703C0">
        <w:rPr>
          <w:rFonts w:ascii="Arial" w:eastAsia="Calibri" w:hAnsi="Arial" w:cs="Arial"/>
          <w:b/>
          <w:i/>
          <w:sz w:val="28"/>
          <w:szCs w:val="28"/>
        </w:rPr>
        <w:t xml:space="preserve"> </w:t>
      </w:r>
      <w:r w:rsidR="00D35370" w:rsidRPr="00D35370">
        <w:rPr>
          <w:rFonts w:ascii="Arial" w:hAnsi="Arial" w:cs="Arial"/>
          <w:b/>
          <w:bCs/>
          <w:i/>
          <w:sz w:val="28"/>
          <w:szCs w:val="28"/>
        </w:rPr>
        <w:t>“2023, AÑO DEL 140 ANIVERSARIO DEL NATALICIO DE JOSÉ CLEMENTE OROZCO”</w:t>
      </w:r>
      <w:r w:rsidR="00A703C0">
        <w:rPr>
          <w:rFonts w:ascii="Arial" w:hAnsi="Arial" w:cs="Arial"/>
          <w:b/>
          <w:bCs/>
          <w:i/>
          <w:sz w:val="28"/>
          <w:szCs w:val="28"/>
        </w:rPr>
        <w:t xml:space="preserve"> </w:t>
      </w:r>
      <w:r w:rsidR="00D35370" w:rsidRPr="00D35370">
        <w:rPr>
          <w:rFonts w:ascii="Arial" w:eastAsia="Calibri" w:hAnsi="Arial" w:cs="Arial"/>
          <w:i/>
          <w:sz w:val="28"/>
          <w:szCs w:val="28"/>
        </w:rPr>
        <w:t>Ciudad Guzmán, Mpio. de Zapotlán el Grande, Jalisco, 18 de septiembre del año 2023</w:t>
      </w:r>
      <w:r w:rsidR="00A703C0">
        <w:rPr>
          <w:rFonts w:ascii="Arial" w:eastAsia="Calibri" w:hAnsi="Arial" w:cs="Arial"/>
          <w:i/>
          <w:sz w:val="28"/>
          <w:szCs w:val="28"/>
        </w:rPr>
        <w:t xml:space="preserve"> </w:t>
      </w:r>
      <w:r w:rsidR="00A703C0">
        <w:rPr>
          <w:rFonts w:ascii="Arial" w:eastAsia="Calibri" w:hAnsi="Arial" w:cs="Arial"/>
          <w:b/>
          <w:i/>
          <w:sz w:val="28"/>
          <w:szCs w:val="28"/>
        </w:rPr>
        <w:t xml:space="preserve">COMISIÓN EDILICIA DE DEPORTES, RECREACIÓN Y ATENCIÓN A LA JUVENTUD LIC. DIANA LAURA ORTEGA PALAFOX </w:t>
      </w:r>
      <w:r w:rsidR="00A703C0">
        <w:rPr>
          <w:rFonts w:ascii="Arial" w:eastAsia="Calibri" w:hAnsi="Arial" w:cs="Arial"/>
          <w:i/>
          <w:sz w:val="28"/>
          <w:szCs w:val="28"/>
        </w:rPr>
        <w:t xml:space="preserve">Regidora Presidenta </w:t>
      </w:r>
      <w:r w:rsidR="00C7609A">
        <w:rPr>
          <w:rFonts w:ascii="Arial" w:eastAsia="Calibri" w:hAnsi="Arial" w:cs="Arial"/>
          <w:b/>
          <w:i/>
          <w:sz w:val="28"/>
          <w:szCs w:val="28"/>
        </w:rPr>
        <w:t xml:space="preserve">FIRMA” </w:t>
      </w:r>
      <w:r w:rsidR="00A703C0">
        <w:rPr>
          <w:rFonts w:ascii="Arial" w:eastAsia="Calibri" w:hAnsi="Arial" w:cs="Arial"/>
          <w:b/>
          <w:i/>
          <w:sz w:val="28"/>
          <w:szCs w:val="28"/>
        </w:rPr>
        <w:t xml:space="preserve">LIC. MAGALI CASILLAS CONTRERAS </w:t>
      </w:r>
      <w:r w:rsidR="00A703C0">
        <w:rPr>
          <w:rFonts w:ascii="Arial" w:eastAsia="Calibri" w:hAnsi="Arial" w:cs="Arial"/>
          <w:i/>
          <w:sz w:val="28"/>
          <w:szCs w:val="28"/>
        </w:rPr>
        <w:t>Regidora Vocal</w:t>
      </w:r>
      <w:r w:rsidR="00C7609A">
        <w:rPr>
          <w:rFonts w:ascii="Arial" w:eastAsia="Calibri" w:hAnsi="Arial" w:cs="Arial"/>
          <w:i/>
          <w:sz w:val="28"/>
          <w:szCs w:val="28"/>
        </w:rPr>
        <w:t xml:space="preserve"> </w:t>
      </w:r>
      <w:r w:rsidR="00C7609A">
        <w:rPr>
          <w:rFonts w:ascii="Arial" w:eastAsia="Calibri" w:hAnsi="Arial" w:cs="Arial"/>
          <w:b/>
          <w:i/>
          <w:sz w:val="28"/>
          <w:szCs w:val="28"/>
        </w:rPr>
        <w:t>FIRMA”</w:t>
      </w:r>
      <w:r w:rsidR="00A703C0">
        <w:rPr>
          <w:rFonts w:ascii="Arial" w:eastAsia="Calibri" w:hAnsi="Arial" w:cs="Arial"/>
          <w:i/>
          <w:sz w:val="28"/>
          <w:szCs w:val="28"/>
        </w:rPr>
        <w:t xml:space="preserve"> </w:t>
      </w:r>
      <w:r w:rsidR="00A703C0">
        <w:rPr>
          <w:rFonts w:ascii="Arial" w:eastAsia="Calibri" w:hAnsi="Arial" w:cs="Arial"/>
          <w:b/>
          <w:i/>
          <w:sz w:val="28"/>
          <w:szCs w:val="28"/>
        </w:rPr>
        <w:t xml:space="preserve">MTRA. TANIA MAGDALENA BERNARDINO JUÁREZ </w:t>
      </w:r>
      <w:r w:rsidR="00A703C0" w:rsidRPr="00C7609A">
        <w:rPr>
          <w:rFonts w:ascii="Arial" w:eastAsia="Calibri" w:hAnsi="Arial" w:cs="Arial"/>
          <w:i/>
          <w:sz w:val="28"/>
          <w:szCs w:val="28"/>
        </w:rPr>
        <w:t>R</w:t>
      </w:r>
      <w:r w:rsidR="00A703C0">
        <w:rPr>
          <w:rFonts w:ascii="Arial" w:eastAsia="Calibri" w:hAnsi="Arial" w:cs="Arial"/>
          <w:i/>
          <w:sz w:val="28"/>
          <w:szCs w:val="28"/>
        </w:rPr>
        <w:t xml:space="preserve">egidora Vocal </w:t>
      </w:r>
      <w:r w:rsidR="00C7609A">
        <w:rPr>
          <w:rFonts w:ascii="Arial" w:eastAsia="Calibri" w:hAnsi="Arial" w:cs="Arial"/>
          <w:b/>
          <w:i/>
          <w:sz w:val="28"/>
          <w:szCs w:val="28"/>
        </w:rPr>
        <w:t xml:space="preserve">NO FIRMA” </w:t>
      </w:r>
      <w:r w:rsidR="0087346A">
        <w:rPr>
          <w:rFonts w:ascii="Arial" w:eastAsia="Calibri" w:hAnsi="Arial" w:cs="Arial"/>
          <w:b/>
          <w:i/>
          <w:sz w:val="28"/>
          <w:szCs w:val="28"/>
        </w:rPr>
        <w:t xml:space="preserve">- - - - - - - - - - - - - - - - - - - - - - - - - - - - - - - - - - - - - - - C. Secretaria de Gobierno Municipal Claudia Margarita Robles Gómez: </w:t>
      </w:r>
      <w:r w:rsidR="0087346A">
        <w:rPr>
          <w:rFonts w:ascii="Arial" w:eastAsia="Calibri" w:hAnsi="Arial" w:cs="Arial"/>
          <w:sz w:val="28"/>
          <w:szCs w:val="28"/>
        </w:rPr>
        <w:t xml:space="preserve">Gracias C. Regidora Diana Laura Ortega Palafox. Queda a su consideración esta Iniciativa de Acuerdo, para alguna manifestación o comentario respecto de la misma…. Si no hay ninguna, entonces, queda a su consideración para que, quiénes están a favor de aprobarla en los términos propuestos, lo manifiesten levantando su mano…. </w:t>
      </w:r>
      <w:r w:rsidR="0087346A">
        <w:rPr>
          <w:rFonts w:ascii="Arial" w:eastAsia="Calibri" w:hAnsi="Arial" w:cs="Arial"/>
          <w:b/>
          <w:sz w:val="28"/>
          <w:szCs w:val="28"/>
        </w:rPr>
        <w:t>15 votos a favor, aprobado por mayor</w:t>
      </w:r>
      <w:r w:rsidR="00BA0F28">
        <w:rPr>
          <w:rFonts w:ascii="Arial" w:eastAsia="Calibri" w:hAnsi="Arial" w:cs="Arial"/>
          <w:b/>
          <w:sz w:val="28"/>
          <w:szCs w:val="28"/>
        </w:rPr>
        <w:t xml:space="preserve">ía absoluta. - - - - - </w:t>
      </w:r>
      <w:r w:rsidR="007B43B0" w:rsidRPr="007B43B0">
        <w:rPr>
          <w:rFonts w:ascii="Arial" w:hAnsi="Arial" w:cs="Arial"/>
          <w:b/>
          <w:sz w:val="28"/>
          <w:szCs w:val="28"/>
          <w:u w:val="single"/>
        </w:rPr>
        <w:t>VIGÉSIMO PRIMER PUNTO</w:t>
      </w:r>
      <w:r w:rsidR="00607617">
        <w:rPr>
          <w:rFonts w:ascii="Arial" w:hAnsi="Arial" w:cs="Arial"/>
          <w:b/>
          <w:sz w:val="28"/>
          <w:szCs w:val="28"/>
        </w:rPr>
        <w:t xml:space="preserve">: </w:t>
      </w:r>
      <w:r w:rsidR="00607617">
        <w:rPr>
          <w:rFonts w:ascii="Arial" w:hAnsi="Arial" w:cs="Arial"/>
          <w:sz w:val="28"/>
          <w:szCs w:val="28"/>
        </w:rPr>
        <w:t xml:space="preserve">Dictamen de la Iniciativa que autoriza la propuesta de publicación del Plan Maestro de la Cuenca Endorreica de Zapotlán el Grande. </w:t>
      </w:r>
      <w:r w:rsidR="00607617" w:rsidRPr="00886320">
        <w:rPr>
          <w:rFonts w:ascii="Arial" w:hAnsi="Arial" w:cs="Arial"/>
          <w:sz w:val="28"/>
          <w:szCs w:val="28"/>
        </w:rPr>
        <w:t>C. Regidora Sara Moreno Ramírez.</w:t>
      </w:r>
      <w:r w:rsidR="00607617">
        <w:rPr>
          <w:rFonts w:ascii="Arial" w:hAnsi="Arial" w:cs="Arial"/>
          <w:sz w:val="28"/>
          <w:szCs w:val="28"/>
        </w:rPr>
        <w:t xml:space="preserve"> </w:t>
      </w:r>
      <w:r w:rsidR="007B43B0">
        <w:rPr>
          <w:rFonts w:ascii="Arial" w:hAnsi="Arial" w:cs="Arial"/>
          <w:b/>
          <w:i/>
          <w:sz w:val="28"/>
          <w:szCs w:val="28"/>
        </w:rPr>
        <w:t>C. Regidora Sara Moreno Ramírez:</w:t>
      </w:r>
      <w:r w:rsidR="00FE6CB2">
        <w:rPr>
          <w:rFonts w:ascii="Arial" w:hAnsi="Arial" w:cs="Arial"/>
          <w:b/>
          <w:i/>
          <w:sz w:val="28"/>
          <w:szCs w:val="28"/>
        </w:rPr>
        <w:t xml:space="preserve"> </w:t>
      </w:r>
      <w:r w:rsidR="00FE6CB2" w:rsidRPr="00FE6CB2">
        <w:rPr>
          <w:rFonts w:ascii="Arial" w:hAnsi="Arial" w:cs="Arial"/>
          <w:b/>
          <w:i/>
          <w:sz w:val="28"/>
          <w:szCs w:val="28"/>
        </w:rPr>
        <w:t>HONORA</w:t>
      </w:r>
      <w:r w:rsidR="00FE6CB2">
        <w:rPr>
          <w:rFonts w:ascii="Arial" w:hAnsi="Arial" w:cs="Arial"/>
          <w:b/>
          <w:i/>
          <w:sz w:val="28"/>
          <w:szCs w:val="28"/>
        </w:rPr>
        <w:t xml:space="preserve">BLE AYUNTAMIENTO CONSTITUCIONAL </w:t>
      </w:r>
      <w:r w:rsidR="00FE6CB2" w:rsidRPr="00FE6CB2">
        <w:rPr>
          <w:rFonts w:ascii="Arial" w:hAnsi="Arial" w:cs="Arial"/>
          <w:b/>
          <w:i/>
          <w:sz w:val="28"/>
          <w:szCs w:val="28"/>
        </w:rPr>
        <w:t>DE ZAPOTLÁN EL GRANDE, JALISCO.</w:t>
      </w:r>
      <w:r w:rsidR="00FE6CB2">
        <w:rPr>
          <w:rFonts w:ascii="Arial" w:hAnsi="Arial" w:cs="Arial"/>
          <w:b/>
          <w:i/>
          <w:sz w:val="28"/>
          <w:szCs w:val="28"/>
        </w:rPr>
        <w:t xml:space="preserve"> PRESENT</w:t>
      </w:r>
      <w:r w:rsidR="00FE6CB2" w:rsidRPr="00FE6CB2">
        <w:rPr>
          <w:rFonts w:ascii="Arial" w:hAnsi="Arial" w:cs="Arial"/>
          <w:b/>
          <w:i/>
          <w:sz w:val="28"/>
          <w:szCs w:val="28"/>
        </w:rPr>
        <w:t>E</w:t>
      </w:r>
      <w:r w:rsidR="00FE6CB2">
        <w:rPr>
          <w:rFonts w:ascii="Arial" w:hAnsi="Arial" w:cs="Arial"/>
          <w:b/>
          <w:i/>
          <w:sz w:val="28"/>
          <w:szCs w:val="28"/>
        </w:rPr>
        <w:t xml:space="preserve"> </w:t>
      </w:r>
      <w:r w:rsidR="00FE6CB2" w:rsidRPr="00FE6CB2">
        <w:rPr>
          <w:rFonts w:ascii="Arial" w:hAnsi="Arial" w:cs="Arial"/>
          <w:i/>
          <w:sz w:val="28"/>
          <w:szCs w:val="28"/>
        </w:rPr>
        <w:t xml:space="preserve">Quienes </w:t>
      </w:r>
      <w:r w:rsidR="00FE6CB2" w:rsidRPr="00FE6CB2">
        <w:rPr>
          <w:rFonts w:ascii="Arial" w:hAnsi="Arial" w:cs="Arial"/>
          <w:i/>
          <w:sz w:val="28"/>
          <w:szCs w:val="28"/>
        </w:rPr>
        <w:lastRenderedPageBreak/>
        <w:t xml:space="preserve">motivan y suscriben </w:t>
      </w:r>
      <w:r w:rsidR="00FE6CB2" w:rsidRPr="00FE6CB2">
        <w:rPr>
          <w:rFonts w:ascii="Arial" w:hAnsi="Arial" w:cs="Arial"/>
          <w:b/>
          <w:i/>
          <w:sz w:val="28"/>
          <w:szCs w:val="28"/>
        </w:rPr>
        <w:t>C. SARA MORENO RAMÍREZ</w:t>
      </w:r>
      <w:r w:rsidR="00FE6CB2" w:rsidRPr="00FE6CB2">
        <w:rPr>
          <w:rFonts w:ascii="Arial" w:hAnsi="Arial" w:cs="Arial"/>
          <w:i/>
          <w:sz w:val="28"/>
          <w:szCs w:val="28"/>
        </w:rPr>
        <w:t xml:space="preserve">, </w:t>
      </w:r>
      <w:r w:rsidR="00FE6CB2" w:rsidRPr="00FE6CB2">
        <w:rPr>
          <w:rFonts w:ascii="Arial" w:hAnsi="Arial" w:cs="Arial"/>
          <w:b/>
          <w:i/>
          <w:sz w:val="28"/>
          <w:szCs w:val="28"/>
        </w:rPr>
        <w:t xml:space="preserve">MTRO. ALEJANDRO BARRAGÁN SÁNCHEZ, LIC. YURITZI ALEJANDRA HERMOSILLO TEJEDA y C. RAÚL CHÁVEZ GARCÍA, </w:t>
      </w:r>
      <w:r w:rsidR="00FE6CB2" w:rsidRPr="00FE6CB2">
        <w:rPr>
          <w:rFonts w:ascii="Arial" w:hAnsi="Arial" w:cs="Arial"/>
          <w:i/>
          <w:sz w:val="28"/>
          <w:szCs w:val="28"/>
        </w:rPr>
        <w:t xml:space="preserve">en su carácter de Presidenta y vocales respectivamente de la Comisión Edilicia de Limpia, Áreas Verdes, Medio Ambiente y Ecología; </w:t>
      </w:r>
      <w:r w:rsidR="00FE6CB2" w:rsidRPr="00FE6CB2">
        <w:rPr>
          <w:rFonts w:ascii="Arial" w:hAnsi="Arial" w:cs="Arial"/>
          <w:b/>
          <w:i/>
          <w:sz w:val="28"/>
          <w:szCs w:val="28"/>
        </w:rPr>
        <w:t xml:space="preserve">LIC. MAGALI CASILLAS CONTRERAS, ING. JESÚS RAMÍREZ SÁNCHEZ y LIC. JORGE DE JESÚS JUÁREZ PARRA, </w:t>
      </w:r>
      <w:r w:rsidR="00FE6CB2" w:rsidRPr="00FE6CB2">
        <w:rPr>
          <w:rFonts w:ascii="Arial" w:hAnsi="Arial" w:cs="Arial"/>
          <w:i/>
          <w:sz w:val="28"/>
          <w:szCs w:val="28"/>
        </w:rPr>
        <w:t xml:space="preserve"> en su carácter de presidenta y vocales respectivamente de la Comisión Edilicia de Reglamentos y Gobernación, ambas comisiones del Honorable Ayuntamiento de Zapotlán el Grande, Jalisco, con fundamento en los artículos 115 Constitucional fracciones I y II, artículos 2, 3, 73, 77, 85 fracción IV y demás relativos de la Constitución Política del Estado de Jalisco, 1, 2, 3, 5, 10, 27, 29, 30, 34, 35, 49, 50 de la Ley de Gobierno y la Administración Pública Municipal del Estado de Jalisco, así como lo normado en los artículos 87, 99, 100, 101,103 y demás relativos y aplicables del Reglamento Interior del Ayuntamiento de Zapotlán el Grande, Jalisco; ordenamientos legales en vigor a la fecha, me permito presentar a consideración de este Honorable Ayuntamiento en Pleno el siguiente: </w:t>
      </w:r>
      <w:r w:rsidR="00FE6CB2" w:rsidRPr="00FE6CB2">
        <w:rPr>
          <w:rFonts w:ascii="Arial" w:hAnsi="Arial" w:cs="Arial"/>
          <w:b/>
          <w:i/>
          <w:sz w:val="28"/>
          <w:szCs w:val="28"/>
        </w:rPr>
        <w:t>DICTAMEN DE LA INICIATIVA QUE AUTORICE LA PROPUESTA DE PUBLICACIÓN DEL PLAN MAESTRO DE LA CUENCA ENDORREICA DE ZAPOTLÁN EL GRANDE</w:t>
      </w:r>
      <w:r w:rsidR="00FE6CB2" w:rsidRPr="00FE6CB2">
        <w:rPr>
          <w:rFonts w:ascii="Arial" w:hAnsi="Arial" w:cs="Arial"/>
          <w:i/>
          <w:sz w:val="28"/>
          <w:szCs w:val="28"/>
        </w:rPr>
        <w:t>, de conformidad con la siguiente:</w:t>
      </w:r>
      <w:r w:rsidR="00487E9B">
        <w:rPr>
          <w:rFonts w:ascii="Arial" w:hAnsi="Arial" w:cs="Arial"/>
          <w:i/>
          <w:sz w:val="28"/>
          <w:szCs w:val="28"/>
        </w:rPr>
        <w:t xml:space="preserve"> </w:t>
      </w:r>
      <w:r w:rsidR="00E345A0">
        <w:rPr>
          <w:rFonts w:ascii="Arial" w:hAnsi="Arial" w:cs="Arial"/>
          <w:i/>
          <w:sz w:val="28"/>
          <w:szCs w:val="28"/>
        </w:rPr>
        <w:t>EXPOSICIÓN DE MOTIVO</w:t>
      </w:r>
      <w:r w:rsidR="00FE6CB2" w:rsidRPr="00FE6CB2">
        <w:rPr>
          <w:rFonts w:ascii="Arial" w:hAnsi="Arial" w:cs="Arial"/>
          <w:i/>
          <w:sz w:val="28"/>
          <w:szCs w:val="28"/>
        </w:rPr>
        <w:t>S</w:t>
      </w:r>
      <w:r w:rsidR="00487E9B">
        <w:rPr>
          <w:rFonts w:ascii="Arial" w:hAnsi="Arial" w:cs="Arial"/>
          <w:b/>
          <w:i/>
          <w:sz w:val="28"/>
          <w:szCs w:val="28"/>
        </w:rPr>
        <w:t xml:space="preserve"> </w:t>
      </w:r>
      <w:r w:rsidR="00FE6CB2" w:rsidRPr="00FE6CB2">
        <w:rPr>
          <w:rFonts w:ascii="Arial" w:eastAsia="ArialMT" w:hAnsi="Arial" w:cs="Arial"/>
          <w:b/>
          <w:i/>
          <w:sz w:val="28"/>
          <w:szCs w:val="28"/>
        </w:rPr>
        <w:t>I</w:t>
      </w:r>
      <w:r w:rsidR="00FE6CB2" w:rsidRPr="00FE6CB2">
        <w:rPr>
          <w:rFonts w:ascii="Arial" w:eastAsia="ArialMT" w:hAnsi="Arial" w:cs="Arial"/>
          <w:i/>
          <w:sz w:val="28"/>
          <w:szCs w:val="28"/>
        </w:rPr>
        <w:t xml:space="preserve">- Que en </w:t>
      </w:r>
      <w:r w:rsidR="00FE6CB2" w:rsidRPr="00FE6CB2">
        <w:rPr>
          <w:rFonts w:ascii="Arial" w:eastAsia="ArialMT" w:hAnsi="Arial" w:cs="Arial"/>
          <w:b/>
          <w:i/>
          <w:sz w:val="28"/>
          <w:szCs w:val="28"/>
        </w:rPr>
        <w:t>Sesión de Ayuntamiento número 37 de fecha 18 de julio del 2023</w:t>
      </w:r>
      <w:r w:rsidR="00FE6CB2" w:rsidRPr="00FE6CB2">
        <w:rPr>
          <w:rFonts w:ascii="Arial" w:eastAsia="ArialMT" w:hAnsi="Arial" w:cs="Arial"/>
          <w:i/>
          <w:sz w:val="28"/>
          <w:szCs w:val="28"/>
        </w:rPr>
        <w:t xml:space="preserve">, </w:t>
      </w:r>
      <w:r w:rsidR="00FE6CB2" w:rsidRPr="00FE6CB2">
        <w:rPr>
          <w:rFonts w:ascii="Arial" w:eastAsia="ArialMT" w:hAnsi="Arial" w:cs="Arial"/>
          <w:b/>
          <w:i/>
          <w:sz w:val="28"/>
          <w:szCs w:val="28"/>
        </w:rPr>
        <w:t>en el punto número 14 del orden del día</w:t>
      </w:r>
      <w:r w:rsidR="00FE6CB2" w:rsidRPr="00FE6CB2">
        <w:rPr>
          <w:rFonts w:ascii="Arial" w:eastAsia="ArialMT" w:hAnsi="Arial" w:cs="Arial"/>
          <w:i/>
          <w:sz w:val="28"/>
          <w:szCs w:val="28"/>
        </w:rPr>
        <w:t xml:space="preserve">, se aprobó el turno para su estudio en comisiones edilicias de Limpia, Áreas Verdes Medio Ambiente y Ecología, como convocante y Reglamentos y Gobernación como coadyuvante, de la </w:t>
      </w:r>
      <w:r w:rsidR="00FE6CB2" w:rsidRPr="00FE6CB2">
        <w:rPr>
          <w:rFonts w:ascii="Arial" w:eastAsia="ArialMT" w:hAnsi="Arial" w:cs="Arial"/>
          <w:b/>
          <w:i/>
          <w:sz w:val="28"/>
          <w:szCs w:val="28"/>
        </w:rPr>
        <w:t xml:space="preserve">INICIATIVA DE ACUERDO ECONÓMICO QUE </w:t>
      </w:r>
      <w:r w:rsidR="00FE6CB2" w:rsidRPr="00FE6CB2">
        <w:rPr>
          <w:rFonts w:ascii="Arial" w:eastAsia="ArialMT" w:hAnsi="Arial" w:cs="Arial"/>
          <w:b/>
          <w:i/>
          <w:sz w:val="28"/>
          <w:szCs w:val="28"/>
        </w:rPr>
        <w:lastRenderedPageBreak/>
        <w:t>AUTORICE LA PROPUESTA DE PUBLICACIÓN DEL PLAN MAESTRO DE LA CUENCA ENDORREICA DE ZAPOTLÁN EL GRANDE</w:t>
      </w:r>
      <w:r w:rsidR="00FE6CB2" w:rsidRPr="00FE6CB2">
        <w:rPr>
          <w:rFonts w:ascii="Arial" w:eastAsia="ArialMT" w:hAnsi="Arial" w:cs="Arial"/>
          <w:i/>
          <w:sz w:val="28"/>
          <w:szCs w:val="28"/>
        </w:rPr>
        <w:t xml:space="preserve">. </w:t>
      </w:r>
      <w:r w:rsidR="00FE6CB2" w:rsidRPr="00FE6CB2">
        <w:rPr>
          <w:rFonts w:ascii="Arial" w:eastAsia="ArialMT" w:hAnsi="Arial" w:cs="Arial"/>
          <w:b/>
          <w:i/>
          <w:sz w:val="28"/>
          <w:szCs w:val="28"/>
        </w:rPr>
        <w:t>II.</w:t>
      </w:r>
      <w:r w:rsidR="00FE6CB2" w:rsidRPr="00FE6CB2">
        <w:rPr>
          <w:rFonts w:ascii="Arial" w:eastAsia="ArialMT" w:hAnsi="Arial" w:cs="Arial"/>
          <w:i/>
          <w:sz w:val="28"/>
          <w:szCs w:val="28"/>
        </w:rPr>
        <w:t xml:space="preserve"> </w:t>
      </w:r>
      <w:r w:rsidR="00FE6CB2" w:rsidRPr="00FE6CB2">
        <w:rPr>
          <w:rFonts w:ascii="Arial" w:eastAsia="ArialMT" w:hAnsi="Arial" w:cs="Arial"/>
          <w:b/>
          <w:i/>
          <w:sz w:val="28"/>
          <w:szCs w:val="28"/>
        </w:rPr>
        <w:t>Que en sesión ordinaria número 11 de la Comisión Edilicia de Limpia. Áreas Verdes, Medio Ambiente y Ecología, en conjunto con la Comisión Edilicia de Reglamentos y Gobernación, de fecha 10 de agosto del 2023</w:t>
      </w:r>
      <w:r w:rsidR="00FE6CB2" w:rsidRPr="00FE6CB2">
        <w:rPr>
          <w:rFonts w:ascii="Arial" w:eastAsia="ArialMT" w:hAnsi="Arial" w:cs="Arial"/>
          <w:i/>
          <w:sz w:val="28"/>
          <w:szCs w:val="28"/>
        </w:rPr>
        <w:t>, los integrantes de las comisiones: C. SARA MORENO RAMÍREZ, MTRO. ALEJANDRO BARRAGÁN SÁNCHEZ, LIC. YURITZI ALEJANDRA HERMOSILLO TEJEDA, C. RAÚL CHÁVEZ MAGAÑA y LIC. MAGALI CASILLAS CONTRERAS, ING. JESÚS RAMÍREZ SÁNCHEZ, respectivamente, además de contar con la presencia de la ING. ISIS EDITH SANTANA SÁNCHEZ, Directora de Medio Ambiente y Desarrollo Sustentable, y LIC. JAVIER MEDINA PRECIADO, Fiscal Ambiental;  que en conjunto se analizó la iniciativa en comento que fue turnada por el Pleno de Ayuntamiento a estas comisiones mediante notificación NOT/530/2023 de fecha 25 de Julio del 2023, expedida por la Secretaría de Gobierno Municipal.</w:t>
      </w:r>
      <w:r w:rsidR="002B15A6">
        <w:rPr>
          <w:rFonts w:ascii="Arial" w:hAnsi="Arial" w:cs="Arial"/>
          <w:b/>
          <w:i/>
          <w:sz w:val="28"/>
          <w:szCs w:val="28"/>
        </w:rPr>
        <w:t xml:space="preserve"> </w:t>
      </w:r>
      <w:r w:rsidR="00FE6CB2" w:rsidRPr="00FE6CB2">
        <w:rPr>
          <w:rFonts w:ascii="Arial" w:eastAsia="ArialMT" w:hAnsi="Arial" w:cs="Arial"/>
          <w:b/>
          <w:i/>
          <w:sz w:val="28"/>
          <w:szCs w:val="28"/>
        </w:rPr>
        <w:t>III.</w:t>
      </w:r>
      <w:r w:rsidR="00FE6CB2" w:rsidRPr="00FE6CB2">
        <w:rPr>
          <w:rFonts w:ascii="Arial" w:eastAsia="ArialMT" w:hAnsi="Arial" w:cs="Arial"/>
          <w:i/>
          <w:sz w:val="28"/>
          <w:szCs w:val="28"/>
        </w:rPr>
        <w:t xml:space="preserve"> Que dentro del estudio de esta iniciativa, </w:t>
      </w:r>
      <w:r w:rsidR="00FE6CB2" w:rsidRPr="00FE6CB2">
        <w:rPr>
          <w:rFonts w:ascii="Arial" w:eastAsia="ArialMT" w:hAnsi="Arial" w:cs="Arial"/>
          <w:b/>
          <w:i/>
          <w:sz w:val="28"/>
          <w:szCs w:val="28"/>
        </w:rPr>
        <w:t xml:space="preserve">se analizó la necesidad por parte del área operativa de Medio Ambiente y Desarrollo Sustentable de contar con el </w:t>
      </w:r>
      <w:r w:rsidR="00FE6CB2" w:rsidRPr="00FE6CB2">
        <w:rPr>
          <w:rFonts w:ascii="Arial" w:hAnsi="Arial" w:cs="Arial"/>
          <w:b/>
          <w:i/>
          <w:sz w:val="28"/>
          <w:szCs w:val="28"/>
        </w:rPr>
        <w:t>PLAN MAESTRO DE LA CUENCA ENDORREICA DE ZAPOTLÁN EL GRANDE,</w:t>
      </w:r>
      <w:r w:rsidR="00FE6CB2" w:rsidRPr="00FE6CB2">
        <w:rPr>
          <w:rFonts w:ascii="Arial" w:eastAsia="ArialMT" w:hAnsi="Arial" w:cs="Arial"/>
          <w:i/>
          <w:sz w:val="28"/>
          <w:szCs w:val="28"/>
        </w:rPr>
        <w:t xml:space="preserve"> como un instrumento cuyo objetivo es el de identificar acciones puntuales para el fortalecimiento de la sustentabilidad de las cadenas productivas, el fomento de la producción y el consumo sustentable, así como el mejoramiento y saneamiento socioambiental de la Laguna de Zapotlán el Grande y su cuenca, basado en la sustentabilidad hídrica y patrimonial para la viabilidad del desarrollo y crecimiento del Municipio y de la región.</w:t>
      </w:r>
      <w:r w:rsidR="002B15A6">
        <w:rPr>
          <w:rFonts w:ascii="Arial" w:hAnsi="Arial" w:cs="Arial"/>
          <w:b/>
          <w:i/>
          <w:sz w:val="28"/>
          <w:szCs w:val="28"/>
        </w:rPr>
        <w:t xml:space="preserve"> </w:t>
      </w:r>
      <w:r w:rsidR="00FE6CB2" w:rsidRPr="00FE6CB2">
        <w:rPr>
          <w:rFonts w:ascii="Arial" w:eastAsia="ArialMT" w:hAnsi="Arial" w:cs="Arial"/>
          <w:b/>
          <w:i/>
          <w:sz w:val="28"/>
          <w:szCs w:val="28"/>
        </w:rPr>
        <w:t>IV.</w:t>
      </w:r>
      <w:r w:rsidR="00FE6CB2" w:rsidRPr="00FE6CB2">
        <w:rPr>
          <w:rFonts w:ascii="Arial" w:eastAsia="ArialMT" w:hAnsi="Arial" w:cs="Arial"/>
          <w:i/>
          <w:sz w:val="28"/>
          <w:szCs w:val="28"/>
        </w:rPr>
        <w:t xml:space="preserve"> </w:t>
      </w:r>
      <w:r w:rsidR="00FE6CB2" w:rsidRPr="00FE6CB2">
        <w:rPr>
          <w:rFonts w:ascii="Arial" w:hAnsi="Arial" w:cs="Arial"/>
          <w:b/>
          <w:i/>
          <w:sz w:val="28"/>
          <w:szCs w:val="28"/>
        </w:rPr>
        <w:t>Que el Plan Maestro, en su estructura y contenidos</w:t>
      </w:r>
      <w:r w:rsidR="00FE6CB2" w:rsidRPr="00FE6CB2">
        <w:rPr>
          <w:rFonts w:ascii="Arial" w:hAnsi="Arial" w:cs="Arial"/>
          <w:i/>
          <w:sz w:val="28"/>
          <w:szCs w:val="28"/>
        </w:rPr>
        <w:t xml:space="preserve">, </w:t>
      </w:r>
      <w:r w:rsidR="00FE6CB2" w:rsidRPr="00FE6CB2">
        <w:rPr>
          <w:rFonts w:ascii="Arial" w:hAnsi="Arial" w:cs="Arial"/>
          <w:b/>
          <w:i/>
          <w:sz w:val="28"/>
          <w:szCs w:val="28"/>
        </w:rPr>
        <w:t xml:space="preserve">abona en el </w:t>
      </w:r>
      <w:r w:rsidR="00FE6CB2" w:rsidRPr="00FE6CB2">
        <w:rPr>
          <w:rFonts w:ascii="Arial" w:hAnsi="Arial" w:cs="Arial"/>
          <w:b/>
          <w:i/>
          <w:sz w:val="28"/>
          <w:szCs w:val="28"/>
        </w:rPr>
        <w:lastRenderedPageBreak/>
        <w:t>diagnóstico y acciones</w:t>
      </w:r>
      <w:r w:rsidR="00FE6CB2" w:rsidRPr="00FE6CB2">
        <w:rPr>
          <w:rFonts w:ascii="Arial" w:hAnsi="Arial" w:cs="Arial"/>
          <w:i/>
          <w:sz w:val="28"/>
          <w:szCs w:val="28"/>
        </w:rPr>
        <w:t xml:space="preserve"> en la atención reducción de la vulnerabilidad ante amenazas naturales y adaptación al cambio climático, mitigación de gases de efecto invernadero y otras formas de contaminación, aspectos que son prioritarios para este Gobierno Municipal para restauración de la cuenca de Zapotlán.</w:t>
      </w:r>
      <w:r w:rsidR="002B15A6">
        <w:rPr>
          <w:rFonts w:ascii="Arial" w:hAnsi="Arial" w:cs="Arial"/>
          <w:b/>
          <w:i/>
          <w:sz w:val="28"/>
          <w:szCs w:val="28"/>
        </w:rPr>
        <w:t xml:space="preserve"> </w:t>
      </w:r>
      <w:r w:rsidR="002B15A6">
        <w:rPr>
          <w:rFonts w:ascii="Arial" w:eastAsia="ArialMT" w:hAnsi="Arial" w:cs="Arial"/>
          <w:b/>
          <w:i/>
          <w:sz w:val="28"/>
          <w:szCs w:val="28"/>
        </w:rPr>
        <w:t xml:space="preserve">V. </w:t>
      </w:r>
      <w:r w:rsidR="00FE6CB2" w:rsidRPr="00FE6CB2">
        <w:rPr>
          <w:rFonts w:ascii="Arial" w:eastAsia="ArialMT" w:hAnsi="Arial" w:cs="Arial"/>
          <w:b/>
          <w:i/>
          <w:sz w:val="28"/>
          <w:szCs w:val="28"/>
        </w:rPr>
        <w:t>El proceso de elaboración</w:t>
      </w:r>
      <w:r w:rsidR="00FE6CB2" w:rsidRPr="00FE6CB2">
        <w:rPr>
          <w:rFonts w:ascii="Arial" w:eastAsia="ArialMT" w:hAnsi="Arial" w:cs="Arial"/>
          <w:i/>
          <w:sz w:val="28"/>
          <w:szCs w:val="28"/>
        </w:rPr>
        <w:t xml:space="preserve">, de acuerdo a información con la que se cuenta hasta este momento dentro de la Dirección de Medio Ambiente y Desarrollo Sustentable de Zapotlán el Grande, </w:t>
      </w:r>
      <w:r w:rsidR="00FE6CB2" w:rsidRPr="00FE6CB2">
        <w:rPr>
          <w:rFonts w:ascii="Arial" w:eastAsia="ArialMT" w:hAnsi="Arial" w:cs="Arial"/>
          <w:b/>
          <w:i/>
          <w:sz w:val="28"/>
          <w:szCs w:val="28"/>
        </w:rPr>
        <w:t>tuvo las etapas o antecedentes</w:t>
      </w:r>
      <w:r w:rsidR="00FE6CB2" w:rsidRPr="00FE6CB2">
        <w:rPr>
          <w:rFonts w:ascii="Arial" w:eastAsia="ArialMT" w:hAnsi="Arial" w:cs="Arial"/>
          <w:i/>
          <w:sz w:val="28"/>
          <w:szCs w:val="28"/>
        </w:rPr>
        <w:t xml:space="preserve"> que se señalan a continuación:</w:t>
      </w:r>
      <w:r w:rsidR="002B15A6">
        <w:rPr>
          <w:rFonts w:ascii="Arial" w:eastAsia="ArialMT" w:hAnsi="Arial" w:cs="Arial"/>
          <w:i/>
          <w:sz w:val="28"/>
          <w:szCs w:val="28"/>
        </w:rPr>
        <w:t xml:space="preserve"> 1.</w:t>
      </w:r>
      <w:r w:rsidR="002B15A6">
        <w:rPr>
          <w:rFonts w:ascii="Arial" w:hAnsi="Arial" w:cs="Arial"/>
          <w:b/>
          <w:i/>
          <w:sz w:val="28"/>
          <w:szCs w:val="28"/>
        </w:rPr>
        <w:t xml:space="preserve"> </w:t>
      </w:r>
      <w:r w:rsidR="00FE6CB2" w:rsidRPr="002B15A6">
        <w:rPr>
          <w:rFonts w:ascii="Arial" w:hAnsi="Arial" w:cs="Arial"/>
          <w:i/>
          <w:sz w:val="28"/>
          <w:szCs w:val="28"/>
        </w:rPr>
        <w:t>El 02 de diciembre del 2020,</w:t>
      </w:r>
      <w:r w:rsidR="00FE6CB2" w:rsidRPr="002B15A6">
        <w:rPr>
          <w:rFonts w:ascii="Arial" w:hAnsi="Arial" w:cs="Arial"/>
          <w:b/>
          <w:i/>
          <w:sz w:val="28"/>
          <w:szCs w:val="28"/>
        </w:rPr>
        <w:t xml:space="preserve"> </w:t>
      </w:r>
      <w:r w:rsidR="00FE6CB2" w:rsidRPr="002B15A6">
        <w:rPr>
          <w:rFonts w:ascii="Arial" w:hAnsi="Arial" w:cs="Arial"/>
          <w:i/>
          <w:sz w:val="28"/>
          <w:szCs w:val="28"/>
        </w:rPr>
        <w:t xml:space="preserve">el Municipio emite convocatoria para licitación pública para la elaboración del </w:t>
      </w:r>
      <w:r w:rsidR="00FE6CB2" w:rsidRPr="002B15A6">
        <w:rPr>
          <w:rFonts w:ascii="Arial" w:hAnsi="Arial" w:cs="Arial"/>
          <w:b/>
          <w:i/>
          <w:sz w:val="28"/>
          <w:szCs w:val="28"/>
        </w:rPr>
        <w:t>PLAN MAESTRO DE LA CUENCA ENDORREICA DE ZAPOTLÁN EL GRANDE</w:t>
      </w:r>
      <w:r w:rsidR="00FE6CB2" w:rsidRPr="002B15A6">
        <w:rPr>
          <w:rFonts w:ascii="Arial" w:hAnsi="Arial" w:cs="Arial"/>
          <w:i/>
          <w:sz w:val="28"/>
          <w:szCs w:val="28"/>
        </w:rPr>
        <w:t>, en la que se hace la invitación a personas físicas y jurídicas que cuenten con conocimientos y las herramientas para su elaboración.</w:t>
      </w:r>
      <w:r w:rsidR="002B15A6">
        <w:rPr>
          <w:rFonts w:ascii="Arial" w:hAnsi="Arial" w:cs="Arial"/>
          <w:i/>
          <w:sz w:val="28"/>
          <w:szCs w:val="28"/>
        </w:rPr>
        <w:t xml:space="preserve"> 2.</w:t>
      </w:r>
      <w:r w:rsidR="002B15A6">
        <w:rPr>
          <w:rFonts w:ascii="Arial" w:hAnsi="Arial" w:cs="Arial"/>
          <w:b/>
          <w:i/>
          <w:sz w:val="28"/>
          <w:szCs w:val="28"/>
        </w:rPr>
        <w:t xml:space="preserve"> </w:t>
      </w:r>
      <w:r w:rsidR="00FE6CB2" w:rsidRPr="002B15A6">
        <w:rPr>
          <w:rFonts w:ascii="Arial" w:hAnsi="Arial" w:cs="Arial"/>
          <w:b/>
          <w:i/>
          <w:sz w:val="28"/>
          <w:szCs w:val="28"/>
        </w:rPr>
        <w:t xml:space="preserve">El 15 de diciembre del año 2020, </w:t>
      </w:r>
      <w:r w:rsidR="00FE6CB2" w:rsidRPr="002B15A6">
        <w:rPr>
          <w:rFonts w:ascii="Arial" w:hAnsi="Arial" w:cs="Arial"/>
          <w:i/>
          <w:sz w:val="28"/>
          <w:szCs w:val="28"/>
        </w:rPr>
        <w:t>se llevó a cabo la sesión ordinaria vigésima quinta, en el punto número 4 del orden del día, del Comité de Adquisiciones, donde se emitió el fallo de la Licitación Pública 017/2020 proyecto Plan Maestro de Cuenca Endorreica de Zapotlán el Grande.</w:t>
      </w:r>
      <w:r w:rsidR="002B15A6">
        <w:rPr>
          <w:rFonts w:ascii="Arial" w:hAnsi="Arial" w:cs="Arial"/>
          <w:i/>
          <w:sz w:val="28"/>
          <w:szCs w:val="28"/>
        </w:rPr>
        <w:t xml:space="preserve"> 3.</w:t>
      </w:r>
      <w:r w:rsidR="002B15A6">
        <w:rPr>
          <w:rFonts w:ascii="Arial" w:hAnsi="Arial" w:cs="Arial"/>
          <w:b/>
          <w:i/>
          <w:sz w:val="28"/>
          <w:szCs w:val="28"/>
        </w:rPr>
        <w:t xml:space="preserve"> </w:t>
      </w:r>
      <w:r w:rsidR="00FE6CB2" w:rsidRPr="002B15A6">
        <w:rPr>
          <w:rFonts w:ascii="Arial" w:hAnsi="Arial" w:cs="Arial"/>
          <w:b/>
          <w:i/>
          <w:sz w:val="28"/>
          <w:szCs w:val="28"/>
        </w:rPr>
        <w:t>El 26 de julio del año 2021,</w:t>
      </w:r>
      <w:r w:rsidR="00FE6CB2" w:rsidRPr="002B15A6">
        <w:rPr>
          <w:rFonts w:ascii="Arial" w:hAnsi="Arial" w:cs="Arial"/>
          <w:i/>
          <w:sz w:val="28"/>
          <w:szCs w:val="28"/>
        </w:rPr>
        <w:t xml:space="preserve"> se realizó la mesa técnica de trabajo de la “Laguna de Zapotlán” /Taller revisión Plan Maestro de la Cuenca y en fecha </w:t>
      </w:r>
      <w:r w:rsidR="00FE6CB2" w:rsidRPr="002B15A6">
        <w:rPr>
          <w:rFonts w:ascii="Arial" w:hAnsi="Arial" w:cs="Arial"/>
          <w:b/>
          <w:i/>
          <w:sz w:val="28"/>
          <w:szCs w:val="28"/>
        </w:rPr>
        <w:t>27 de julio del año 2021,</w:t>
      </w:r>
      <w:r w:rsidR="00FE6CB2" w:rsidRPr="002B15A6">
        <w:rPr>
          <w:rFonts w:ascii="Arial" w:hAnsi="Arial" w:cs="Arial"/>
          <w:i/>
          <w:sz w:val="28"/>
          <w:szCs w:val="28"/>
        </w:rPr>
        <w:t xml:space="preserve"> se efectuó el Taller revisión Plan Maestro de la Cuenca, donde participaron el Biólogo José Villa Castillo, la Ingeniera María Guadalupe Contreras, el Doctor Mariano Beret, el Doctor Sergio Gómez, se mostraron avances sobre el plan maestro argumentando las problemáticas que se daban en ese momento en la cuenca.</w:t>
      </w:r>
      <w:r w:rsidR="002B15A6">
        <w:rPr>
          <w:rFonts w:ascii="Arial" w:hAnsi="Arial" w:cs="Arial"/>
          <w:i/>
          <w:sz w:val="28"/>
          <w:szCs w:val="28"/>
        </w:rPr>
        <w:t xml:space="preserve"> 4. </w:t>
      </w:r>
      <w:r w:rsidR="002B15A6">
        <w:rPr>
          <w:rFonts w:ascii="Arial" w:hAnsi="Arial" w:cs="Arial"/>
          <w:b/>
          <w:i/>
          <w:sz w:val="28"/>
          <w:szCs w:val="28"/>
        </w:rPr>
        <w:t xml:space="preserve"> </w:t>
      </w:r>
      <w:r w:rsidR="00FE6CB2" w:rsidRPr="002B15A6">
        <w:rPr>
          <w:rFonts w:ascii="Arial" w:hAnsi="Arial" w:cs="Arial"/>
          <w:b/>
          <w:i/>
          <w:sz w:val="28"/>
          <w:szCs w:val="28"/>
        </w:rPr>
        <w:t>Una vez realizadas las mesas técnicas y de trabajo</w:t>
      </w:r>
      <w:r w:rsidR="00FE6CB2" w:rsidRPr="002B15A6">
        <w:rPr>
          <w:rFonts w:ascii="Arial" w:hAnsi="Arial" w:cs="Arial"/>
          <w:i/>
          <w:sz w:val="28"/>
          <w:szCs w:val="28"/>
        </w:rPr>
        <w:t xml:space="preserve">, que fueron parte del análisis y estructuración para el Plan Maestro, en 2021, sin que hasta el momento sea posible señalar fecha </w:t>
      </w:r>
      <w:r w:rsidR="00FE6CB2" w:rsidRPr="002B15A6">
        <w:rPr>
          <w:rFonts w:ascii="Arial" w:hAnsi="Arial" w:cs="Arial"/>
          <w:i/>
          <w:sz w:val="28"/>
          <w:szCs w:val="28"/>
        </w:rPr>
        <w:lastRenderedPageBreak/>
        <w:t>exacta, fue elaborado el documento final. Mismo que lleva por nombre Plan Maestro de la Cuenca endorreica de Zapotlán el Grande.</w:t>
      </w:r>
      <w:r w:rsidR="002B15A6">
        <w:rPr>
          <w:rFonts w:ascii="Arial" w:hAnsi="Arial" w:cs="Arial"/>
          <w:b/>
          <w:i/>
          <w:sz w:val="28"/>
          <w:szCs w:val="28"/>
        </w:rPr>
        <w:t xml:space="preserve"> </w:t>
      </w:r>
      <w:r w:rsidR="002B15A6" w:rsidRPr="002B15A6">
        <w:rPr>
          <w:rFonts w:ascii="Arial" w:hAnsi="Arial" w:cs="Arial"/>
          <w:i/>
          <w:sz w:val="28"/>
          <w:szCs w:val="28"/>
        </w:rPr>
        <w:t xml:space="preserve">5. </w:t>
      </w:r>
      <w:r w:rsidR="00FE6CB2" w:rsidRPr="002B15A6">
        <w:rPr>
          <w:rFonts w:ascii="Arial" w:hAnsi="Arial" w:cs="Arial"/>
          <w:b/>
          <w:i/>
          <w:sz w:val="28"/>
          <w:szCs w:val="28"/>
        </w:rPr>
        <w:t>Al momento de la entrega-recepción de la Administración 2018-2021</w:t>
      </w:r>
      <w:r w:rsidR="00FE6CB2" w:rsidRPr="002B15A6">
        <w:rPr>
          <w:rFonts w:ascii="Arial" w:hAnsi="Arial" w:cs="Arial"/>
          <w:i/>
          <w:sz w:val="28"/>
          <w:szCs w:val="28"/>
        </w:rPr>
        <w:t xml:space="preserve">, se manifestó la existencia del documento final del Plan, sin embargo, faltó la publicación correspondiente para su debida observancia general. No obstante, se ha planteado su publicación en virtud de los beneficios y alcances que son detallados más adelante. </w:t>
      </w:r>
      <w:r w:rsidR="00FE6CB2" w:rsidRPr="00FE6CB2">
        <w:rPr>
          <w:rFonts w:ascii="Arial" w:eastAsia="ArialMT" w:hAnsi="Arial" w:cs="Arial"/>
          <w:b/>
          <w:i/>
          <w:sz w:val="28"/>
          <w:szCs w:val="28"/>
        </w:rPr>
        <w:t xml:space="preserve">VI.- </w:t>
      </w:r>
      <w:r w:rsidR="00FE6CB2" w:rsidRPr="00FE6CB2">
        <w:rPr>
          <w:rFonts w:ascii="Arial" w:eastAsia="ArialMT" w:hAnsi="Arial" w:cs="Arial"/>
          <w:i/>
          <w:sz w:val="28"/>
          <w:szCs w:val="28"/>
        </w:rPr>
        <w:t xml:space="preserve">La publicación del Plan Maestro, </w:t>
      </w:r>
      <w:r w:rsidR="00FE6CB2" w:rsidRPr="00FE6CB2">
        <w:rPr>
          <w:rFonts w:ascii="Arial" w:eastAsia="ArialMT" w:hAnsi="Arial" w:cs="Arial"/>
          <w:b/>
          <w:i/>
          <w:sz w:val="28"/>
          <w:szCs w:val="28"/>
        </w:rPr>
        <w:t>implican beneficios</w:t>
      </w:r>
      <w:r w:rsidR="00FE6CB2" w:rsidRPr="00FE6CB2">
        <w:rPr>
          <w:rFonts w:ascii="Arial" w:eastAsia="ArialMT" w:hAnsi="Arial" w:cs="Arial"/>
          <w:i/>
          <w:sz w:val="28"/>
          <w:szCs w:val="28"/>
        </w:rPr>
        <w:t xml:space="preserve"> en los siguientes aspectos:</w:t>
      </w:r>
      <w:r w:rsidR="002B15A6">
        <w:rPr>
          <w:rFonts w:ascii="Arial" w:eastAsia="ArialMT" w:hAnsi="Arial" w:cs="Arial"/>
          <w:i/>
          <w:sz w:val="28"/>
          <w:szCs w:val="28"/>
        </w:rPr>
        <w:t xml:space="preserve"> a)</w:t>
      </w:r>
      <w:r w:rsidR="002B15A6">
        <w:rPr>
          <w:rFonts w:ascii="Arial" w:hAnsi="Arial" w:cs="Arial"/>
          <w:b/>
          <w:i/>
          <w:sz w:val="28"/>
          <w:szCs w:val="28"/>
        </w:rPr>
        <w:t xml:space="preserve"> </w:t>
      </w:r>
      <w:r w:rsidR="00FE6CB2" w:rsidRPr="002B15A6">
        <w:rPr>
          <w:rFonts w:ascii="Arial" w:hAnsi="Arial" w:cs="Arial"/>
          <w:i/>
          <w:sz w:val="28"/>
          <w:szCs w:val="28"/>
        </w:rPr>
        <w:t xml:space="preserve">Que la población del Municipio de Zapotlán el Grande, </w:t>
      </w:r>
      <w:r w:rsidR="00FE6CB2" w:rsidRPr="002B15A6">
        <w:rPr>
          <w:rFonts w:ascii="Arial" w:hAnsi="Arial" w:cs="Arial"/>
          <w:b/>
          <w:i/>
          <w:sz w:val="28"/>
          <w:szCs w:val="28"/>
        </w:rPr>
        <w:t>pueda acceder a información certera que brinde conocimientos sobre las condiciones ambientales y sociales</w:t>
      </w:r>
      <w:r w:rsidR="00FE6CB2" w:rsidRPr="002B15A6">
        <w:rPr>
          <w:rFonts w:ascii="Arial" w:hAnsi="Arial" w:cs="Arial"/>
          <w:i/>
          <w:sz w:val="28"/>
          <w:szCs w:val="28"/>
        </w:rPr>
        <w:t xml:space="preserve"> que se hacen presentes dentro del Municipio, partiendo desde una visión ecosistémica y de cuenca.</w:t>
      </w:r>
      <w:r w:rsidR="002B15A6">
        <w:rPr>
          <w:rFonts w:ascii="Arial" w:hAnsi="Arial" w:cs="Arial"/>
          <w:i/>
          <w:sz w:val="28"/>
          <w:szCs w:val="28"/>
        </w:rPr>
        <w:t xml:space="preserve"> b)</w:t>
      </w:r>
      <w:r w:rsidR="00FE6CB2" w:rsidRPr="002B15A6">
        <w:rPr>
          <w:rFonts w:ascii="Arial" w:hAnsi="Arial" w:cs="Arial"/>
          <w:i/>
          <w:sz w:val="28"/>
          <w:szCs w:val="28"/>
        </w:rPr>
        <w:t xml:space="preserve"> </w:t>
      </w:r>
      <w:r w:rsidR="00FE6CB2" w:rsidRPr="002B15A6">
        <w:rPr>
          <w:rFonts w:ascii="Arial" w:hAnsi="Arial" w:cs="Arial"/>
          <w:b/>
          <w:i/>
          <w:sz w:val="28"/>
          <w:szCs w:val="28"/>
        </w:rPr>
        <w:t>Facilitar e incentivar la investigación desde el ámbito académico</w:t>
      </w:r>
      <w:r w:rsidR="00FE6CB2" w:rsidRPr="002B15A6">
        <w:rPr>
          <w:rFonts w:ascii="Arial" w:hAnsi="Arial" w:cs="Arial"/>
          <w:i/>
          <w:sz w:val="28"/>
          <w:szCs w:val="28"/>
        </w:rPr>
        <w:t>, con los aportes que determinadas investigaciones puedan tener en la vida social, económica y ambiental del Municipio.</w:t>
      </w:r>
      <w:r w:rsidR="002B15A6">
        <w:rPr>
          <w:rFonts w:ascii="Arial" w:hAnsi="Arial" w:cs="Arial"/>
          <w:i/>
          <w:sz w:val="28"/>
          <w:szCs w:val="28"/>
        </w:rPr>
        <w:t xml:space="preserve"> c)</w:t>
      </w:r>
      <w:r w:rsidR="00FE6CB2" w:rsidRPr="002B15A6">
        <w:rPr>
          <w:rFonts w:ascii="Arial" w:hAnsi="Arial" w:cs="Arial"/>
          <w:i/>
          <w:sz w:val="28"/>
          <w:szCs w:val="28"/>
        </w:rPr>
        <w:t xml:space="preserve"> </w:t>
      </w:r>
      <w:r w:rsidR="00FE6CB2" w:rsidRPr="002B15A6">
        <w:rPr>
          <w:rFonts w:ascii="Arial" w:hAnsi="Arial" w:cs="Arial"/>
          <w:b/>
          <w:i/>
          <w:sz w:val="28"/>
          <w:szCs w:val="28"/>
        </w:rPr>
        <w:t>Incentivar las actividades de incidencia desde lo social</w:t>
      </w:r>
      <w:r w:rsidR="00FE6CB2" w:rsidRPr="002B15A6">
        <w:rPr>
          <w:rFonts w:ascii="Arial" w:hAnsi="Arial" w:cs="Arial"/>
          <w:i/>
          <w:sz w:val="28"/>
          <w:szCs w:val="28"/>
        </w:rPr>
        <w:t xml:space="preserve"> dentro de nuestro Municipio.</w:t>
      </w:r>
      <w:r w:rsidR="002B15A6">
        <w:rPr>
          <w:rFonts w:ascii="Arial" w:hAnsi="Arial" w:cs="Arial"/>
          <w:i/>
          <w:sz w:val="28"/>
          <w:szCs w:val="28"/>
        </w:rPr>
        <w:t xml:space="preserve"> d)</w:t>
      </w:r>
      <w:r w:rsidR="00FE6CB2" w:rsidRPr="002B15A6">
        <w:rPr>
          <w:rFonts w:ascii="Arial" w:hAnsi="Arial" w:cs="Arial"/>
          <w:i/>
          <w:sz w:val="28"/>
          <w:szCs w:val="28"/>
        </w:rPr>
        <w:t xml:space="preserve"> </w:t>
      </w:r>
      <w:r w:rsidR="00FE6CB2" w:rsidRPr="002B15A6">
        <w:rPr>
          <w:rFonts w:ascii="Arial" w:hAnsi="Arial" w:cs="Arial"/>
          <w:b/>
          <w:i/>
          <w:sz w:val="28"/>
          <w:szCs w:val="28"/>
        </w:rPr>
        <w:t>Contar con una herramienta que sea de dominio público</w:t>
      </w:r>
      <w:r w:rsidR="00FE6CB2" w:rsidRPr="002B15A6">
        <w:rPr>
          <w:rFonts w:ascii="Arial" w:hAnsi="Arial" w:cs="Arial"/>
          <w:i/>
          <w:sz w:val="28"/>
          <w:szCs w:val="28"/>
        </w:rPr>
        <w:t xml:space="preserve"> y que, dada su naturaleza y contenido, abone en la construcción de política pública.</w:t>
      </w:r>
      <w:r w:rsidR="00434A88">
        <w:rPr>
          <w:rFonts w:ascii="Arial" w:hAnsi="Arial" w:cs="Arial"/>
          <w:i/>
          <w:sz w:val="28"/>
          <w:szCs w:val="28"/>
        </w:rPr>
        <w:t xml:space="preserve"> e)</w:t>
      </w:r>
      <w:r w:rsidR="00434A88">
        <w:rPr>
          <w:rFonts w:ascii="Arial" w:hAnsi="Arial" w:cs="Arial"/>
          <w:b/>
          <w:i/>
          <w:sz w:val="28"/>
          <w:szCs w:val="28"/>
        </w:rPr>
        <w:t xml:space="preserve"> </w:t>
      </w:r>
      <w:r w:rsidR="00FE6CB2" w:rsidRPr="00434A88">
        <w:rPr>
          <w:rFonts w:ascii="Arial" w:hAnsi="Arial" w:cs="Arial"/>
          <w:i/>
          <w:sz w:val="28"/>
          <w:szCs w:val="28"/>
        </w:rPr>
        <w:t xml:space="preserve">Facilitar que el Plan Maestro, con su publicación, </w:t>
      </w:r>
      <w:r w:rsidR="00FE6CB2" w:rsidRPr="00434A88">
        <w:rPr>
          <w:rFonts w:ascii="Arial" w:hAnsi="Arial" w:cs="Arial"/>
          <w:b/>
          <w:i/>
          <w:sz w:val="28"/>
          <w:szCs w:val="28"/>
        </w:rPr>
        <w:t>se vincule a instrumentos normativos y de planeación dentro del Municipio</w:t>
      </w:r>
      <w:r w:rsidR="00FE6CB2" w:rsidRPr="00434A88">
        <w:rPr>
          <w:rFonts w:ascii="Arial" w:hAnsi="Arial" w:cs="Arial"/>
          <w:i/>
          <w:sz w:val="28"/>
          <w:szCs w:val="28"/>
        </w:rPr>
        <w:t xml:space="preserve"> para con ello, encaminar al cumplimiento de las metas y líneas de acción que plantea.</w:t>
      </w:r>
      <w:r w:rsidR="00434A88">
        <w:rPr>
          <w:rFonts w:ascii="Arial" w:hAnsi="Arial" w:cs="Arial"/>
          <w:i/>
          <w:sz w:val="28"/>
          <w:szCs w:val="28"/>
        </w:rPr>
        <w:t xml:space="preserve"> </w:t>
      </w:r>
      <w:r w:rsidR="00FE6CB2" w:rsidRPr="00FE6CB2">
        <w:rPr>
          <w:rFonts w:ascii="Arial" w:hAnsi="Arial" w:cs="Arial"/>
          <w:i/>
          <w:sz w:val="28"/>
          <w:szCs w:val="28"/>
        </w:rPr>
        <w:t>En mérito de lo anterior, las comisiones edilicias dictaminadoras emiten los siguientes:</w:t>
      </w:r>
      <w:r w:rsidR="00434A88">
        <w:rPr>
          <w:rFonts w:ascii="Arial" w:hAnsi="Arial" w:cs="Arial"/>
          <w:b/>
          <w:i/>
          <w:sz w:val="28"/>
          <w:szCs w:val="28"/>
        </w:rPr>
        <w:t xml:space="preserve"> CONSIDERANDOS </w:t>
      </w:r>
      <w:r w:rsidR="00FE6CB2" w:rsidRPr="00FE6CB2">
        <w:rPr>
          <w:rFonts w:ascii="Arial" w:hAnsi="Arial" w:cs="Arial"/>
          <w:b/>
          <w:i/>
          <w:sz w:val="28"/>
          <w:szCs w:val="28"/>
        </w:rPr>
        <w:t>I.-</w:t>
      </w:r>
      <w:r w:rsidR="00FE6CB2" w:rsidRPr="00FE6CB2">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w:t>
      </w:r>
      <w:r w:rsidR="00FE6CB2" w:rsidRPr="00FE6CB2">
        <w:rPr>
          <w:rFonts w:ascii="Arial" w:hAnsi="Arial" w:cs="Arial"/>
          <w:i/>
          <w:sz w:val="28"/>
          <w:szCs w:val="28"/>
        </w:rPr>
        <w:lastRenderedPageBreak/>
        <w:t>territorial y de su Organización Política y Administrativa el Municipio Libre.</w:t>
      </w:r>
      <w:r w:rsidR="00434A88">
        <w:rPr>
          <w:rFonts w:ascii="Arial" w:hAnsi="Arial" w:cs="Arial"/>
          <w:b/>
          <w:i/>
          <w:sz w:val="28"/>
          <w:szCs w:val="28"/>
        </w:rPr>
        <w:t xml:space="preserve"> </w:t>
      </w:r>
      <w:r w:rsidR="00FE6CB2" w:rsidRPr="00FE6CB2">
        <w:rPr>
          <w:rFonts w:ascii="Arial" w:hAnsi="Arial" w:cs="Arial"/>
          <w:b/>
          <w:i/>
          <w:sz w:val="28"/>
          <w:szCs w:val="28"/>
        </w:rPr>
        <w:t>II.-</w:t>
      </w:r>
      <w:r w:rsidR="00FE6CB2" w:rsidRPr="00FE6CB2">
        <w:rPr>
          <w:rFonts w:ascii="Arial" w:hAnsi="Arial" w:cs="Arial"/>
          <w:i/>
          <w:sz w:val="28"/>
          <w:szCs w:val="28"/>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sidR="00434A88">
        <w:rPr>
          <w:rFonts w:ascii="Arial" w:hAnsi="Arial" w:cs="Arial"/>
          <w:i/>
          <w:sz w:val="28"/>
          <w:szCs w:val="28"/>
        </w:rPr>
        <w:t xml:space="preserve"> </w:t>
      </w:r>
      <w:r w:rsidR="00FE6CB2" w:rsidRPr="00FE6CB2">
        <w:rPr>
          <w:b/>
          <w:i/>
          <w:sz w:val="28"/>
          <w:szCs w:val="28"/>
        </w:rPr>
        <w:t>III.-</w:t>
      </w:r>
      <w:r w:rsidR="00434A88">
        <w:rPr>
          <w:b/>
          <w:i/>
          <w:sz w:val="28"/>
          <w:szCs w:val="28"/>
        </w:rPr>
        <w:t xml:space="preserve"> </w:t>
      </w:r>
      <w:r w:rsidR="00FE6CB2" w:rsidRPr="00FE6CB2">
        <w:rPr>
          <w:i/>
          <w:sz w:val="28"/>
          <w:szCs w:val="28"/>
        </w:rPr>
        <w:t>La Ley General del Equilibrio Ecológico y la Protección al Ambiente en su artículo 49 establece que las cuencas son áreas estatales de protección hidrológicas, asimismo en su artículo 53 menciona que parte de las áreas de protección hidrológica son las cuencas ubicadas en el territorio de un municipio.</w:t>
      </w:r>
      <w:r w:rsidR="00434A88">
        <w:rPr>
          <w:i/>
          <w:sz w:val="28"/>
          <w:szCs w:val="28"/>
        </w:rPr>
        <w:t xml:space="preserve"> </w:t>
      </w:r>
      <w:r w:rsidR="00FE6CB2" w:rsidRPr="00FE6CB2">
        <w:rPr>
          <w:rFonts w:ascii="Arial" w:hAnsi="Arial" w:cs="Arial"/>
          <w:b/>
          <w:i/>
          <w:sz w:val="28"/>
          <w:szCs w:val="28"/>
        </w:rPr>
        <w:t>IV.-</w:t>
      </w:r>
      <w:r w:rsidR="00FE6CB2" w:rsidRPr="00FE6CB2">
        <w:rPr>
          <w:rFonts w:ascii="Arial" w:hAnsi="Arial" w:cs="Arial"/>
          <w:i/>
          <w:sz w:val="28"/>
          <w:szCs w:val="28"/>
        </w:rPr>
        <w:t xml:space="preserve"> El reglamento de Medio Ambiente y Desarrollo Sustentable del Municipio de Zapotlán el Grande, establece en su artículo 72 que los bienes ambientales son de interés y de dominio público por lo que el Es</w:t>
      </w:r>
      <w:r w:rsidR="00434A88">
        <w:rPr>
          <w:rFonts w:ascii="Arial" w:hAnsi="Arial" w:cs="Arial"/>
          <w:i/>
          <w:sz w:val="28"/>
          <w:szCs w:val="28"/>
        </w:rPr>
        <w:t xml:space="preserve">tado procurará su conservación, </w:t>
      </w:r>
      <w:r w:rsidR="00FE6CB2" w:rsidRPr="00FE6CB2">
        <w:rPr>
          <w:rFonts w:ascii="Arial" w:hAnsi="Arial" w:cs="Arial"/>
          <w:i/>
          <w:sz w:val="28"/>
          <w:szCs w:val="28"/>
        </w:rPr>
        <w:t>administración, gestión y preservación y, por tanto, a velar por su aprovechamiento racional.</w:t>
      </w:r>
      <w:r w:rsidR="002C2BB2">
        <w:rPr>
          <w:rFonts w:ascii="Arial" w:hAnsi="Arial" w:cs="Arial"/>
          <w:i/>
          <w:sz w:val="28"/>
          <w:szCs w:val="28"/>
        </w:rPr>
        <w:t xml:space="preserve"> </w:t>
      </w:r>
      <w:r w:rsidR="00FE6CB2" w:rsidRPr="00FE6CB2">
        <w:rPr>
          <w:rFonts w:ascii="Arial" w:hAnsi="Arial" w:cs="Arial"/>
          <w:b/>
          <w:i/>
          <w:sz w:val="28"/>
          <w:szCs w:val="28"/>
        </w:rPr>
        <w:t>V.- El Plan para la Gobernanza y Desarrollo del Municipio de Zapotlán el Grande, Jalisco, 2021-2024;</w:t>
      </w:r>
      <w:r w:rsidR="00FE6CB2" w:rsidRPr="00FE6CB2">
        <w:rPr>
          <w:rFonts w:ascii="Arial" w:hAnsi="Arial" w:cs="Arial"/>
          <w:i/>
          <w:sz w:val="28"/>
          <w:szCs w:val="28"/>
        </w:rPr>
        <w:t xml:space="preserve"> publicado en la Gaceta Municipal con fecha 24 de agosto del 2023, </w:t>
      </w:r>
      <w:r w:rsidR="00FE6CB2" w:rsidRPr="00FE6CB2">
        <w:rPr>
          <w:rFonts w:ascii="Arial" w:hAnsi="Arial" w:cs="Arial"/>
          <w:b/>
          <w:i/>
          <w:sz w:val="28"/>
          <w:szCs w:val="28"/>
        </w:rPr>
        <w:t>busca potenciar de manera puntual la restauración de la cuenca de Zapotlán, la reducción de la vulnerabilidad ante amenazas naturales y adaptación al cambio climático</w:t>
      </w:r>
      <w:r w:rsidR="00FE6CB2" w:rsidRPr="00FE6CB2">
        <w:rPr>
          <w:rFonts w:ascii="Arial" w:hAnsi="Arial" w:cs="Arial"/>
          <w:i/>
          <w:sz w:val="28"/>
          <w:szCs w:val="28"/>
        </w:rPr>
        <w:t>, la mitigación de gases de efecto invernadero y otras formas de contaminación, haciendo énfasis en la instauración de operaciones fenómenos geológicos e hidrometeorológico, así como la creación de campañas de difusión y comunicación para sensibilizar a la población lo</w:t>
      </w:r>
      <w:r w:rsidR="002C2BB2">
        <w:rPr>
          <w:rFonts w:ascii="Arial" w:hAnsi="Arial" w:cs="Arial"/>
          <w:i/>
          <w:sz w:val="28"/>
          <w:szCs w:val="28"/>
        </w:rPr>
        <w:t xml:space="preserve">s efectos del cambio climático. </w:t>
      </w:r>
      <w:r w:rsidR="00FE6CB2" w:rsidRPr="00FE6CB2">
        <w:rPr>
          <w:rFonts w:ascii="Arial" w:hAnsi="Arial" w:cs="Arial"/>
          <w:i/>
          <w:sz w:val="28"/>
          <w:szCs w:val="28"/>
        </w:rPr>
        <w:t xml:space="preserve">Lo anterior, sustentado además en el eje denominado como </w:t>
      </w:r>
      <w:r w:rsidR="00FE6CB2" w:rsidRPr="00FE6CB2">
        <w:rPr>
          <w:rFonts w:ascii="Arial" w:hAnsi="Arial" w:cs="Arial"/>
          <w:b/>
          <w:i/>
          <w:sz w:val="28"/>
          <w:szCs w:val="28"/>
        </w:rPr>
        <w:t>“Ciudad Sustentable”</w:t>
      </w:r>
      <w:r w:rsidR="00FE6CB2" w:rsidRPr="00FE6CB2">
        <w:rPr>
          <w:rFonts w:ascii="Arial" w:hAnsi="Arial" w:cs="Arial"/>
          <w:i/>
          <w:sz w:val="28"/>
          <w:szCs w:val="28"/>
        </w:rPr>
        <w:t xml:space="preserve"> que forma parte del Plan. En lo que respecta a </w:t>
      </w:r>
      <w:r w:rsidR="00FE6CB2" w:rsidRPr="00FE6CB2">
        <w:rPr>
          <w:rFonts w:ascii="Arial" w:hAnsi="Arial" w:cs="Arial"/>
          <w:i/>
          <w:sz w:val="28"/>
          <w:szCs w:val="28"/>
        </w:rPr>
        <w:lastRenderedPageBreak/>
        <w:t>las Líneas de Acción establecidas por parte de la Dirección de Medio Ambiente y Desarrollo Sustentable, lo planteado a través del presente Dictamen pretende incidir dentro de la línea de acción número 15 que se encuentra contenida dentro del Plan y que se ha denominado como “</w:t>
      </w:r>
      <w:r w:rsidR="00FE6CB2" w:rsidRPr="00FE6CB2">
        <w:rPr>
          <w:rFonts w:ascii="Arial" w:hAnsi="Arial" w:cs="Arial"/>
          <w:b/>
          <w:i/>
          <w:sz w:val="28"/>
          <w:szCs w:val="28"/>
        </w:rPr>
        <w:t>Acciones de comunicación ambiental para el conocimiento de los ecosistemas y el fomento de la conciencia de unidad entre sociedad y naturaleza”.</w:t>
      </w:r>
      <w:r w:rsidR="002C2BB2">
        <w:rPr>
          <w:rFonts w:ascii="Arial" w:hAnsi="Arial" w:cs="Arial"/>
          <w:b/>
          <w:i/>
          <w:sz w:val="28"/>
          <w:szCs w:val="28"/>
        </w:rPr>
        <w:t xml:space="preserve"> </w:t>
      </w:r>
      <w:r w:rsidR="00FE6CB2" w:rsidRPr="00FE6CB2">
        <w:rPr>
          <w:rFonts w:ascii="Arial" w:hAnsi="Arial" w:cs="Arial"/>
          <w:b/>
          <w:i/>
          <w:sz w:val="28"/>
          <w:szCs w:val="28"/>
        </w:rPr>
        <w:t>VI.-</w:t>
      </w:r>
      <w:r w:rsidR="00FE6CB2" w:rsidRPr="00FE6CB2">
        <w:rPr>
          <w:rFonts w:ascii="Arial" w:hAnsi="Arial" w:cs="Arial"/>
          <w:i/>
          <w:sz w:val="28"/>
          <w:szCs w:val="28"/>
        </w:rPr>
        <w:t xml:space="preserve"> De acuerdo a los expositivos y considerandos anteriores, y las facultades concedidas en el Reglamento Interior del Ayuntamiento de Zapotlán el Grande, Jalisco, en sus artículos 62 y 69, se dictamina en la aprobación del documento final del </w:t>
      </w:r>
      <w:r w:rsidR="00FE6CB2" w:rsidRPr="00FE6CB2">
        <w:rPr>
          <w:rFonts w:ascii="Arial" w:hAnsi="Arial" w:cs="Arial"/>
          <w:b/>
          <w:i/>
          <w:sz w:val="28"/>
          <w:szCs w:val="28"/>
        </w:rPr>
        <w:t xml:space="preserve">PLAN MAESTRO DE LA CUENCA ENDORREICA DE ZAPOTLÁN EL GRANDE, </w:t>
      </w:r>
      <w:r w:rsidR="00FE6CB2" w:rsidRPr="00FE6CB2">
        <w:rPr>
          <w:rFonts w:ascii="Arial" w:hAnsi="Arial" w:cs="Arial"/>
          <w:i/>
          <w:sz w:val="28"/>
          <w:szCs w:val="28"/>
        </w:rPr>
        <w:t>su publicación, presentando en este cuerpo de dictamen, los siguientes:</w:t>
      </w:r>
      <w:r w:rsidR="002C2BB2">
        <w:rPr>
          <w:rFonts w:ascii="Arial" w:hAnsi="Arial" w:cs="Arial"/>
          <w:b/>
          <w:i/>
          <w:sz w:val="28"/>
          <w:szCs w:val="28"/>
        </w:rPr>
        <w:t xml:space="preserve"> ACUERDOS: </w:t>
      </w:r>
      <w:r w:rsidR="00FE6CB2" w:rsidRPr="00FE6CB2">
        <w:rPr>
          <w:rFonts w:ascii="Arial" w:hAnsi="Arial" w:cs="Arial"/>
          <w:b/>
          <w:bCs/>
          <w:i/>
          <w:sz w:val="28"/>
          <w:szCs w:val="28"/>
        </w:rPr>
        <w:t xml:space="preserve">PRIMERO: </w:t>
      </w:r>
      <w:r w:rsidR="00FE6CB2" w:rsidRPr="00FE6CB2">
        <w:rPr>
          <w:rFonts w:ascii="Arial" w:hAnsi="Arial" w:cs="Arial"/>
          <w:bCs/>
          <w:i/>
          <w:sz w:val="28"/>
          <w:szCs w:val="28"/>
        </w:rPr>
        <w:t xml:space="preserve">Se apruebe por este Pleno del Ayuntamiento el reconocimiento de la existencia del </w:t>
      </w:r>
      <w:r w:rsidR="00FE6CB2" w:rsidRPr="00FE6CB2">
        <w:rPr>
          <w:rFonts w:ascii="Arial" w:hAnsi="Arial" w:cs="Arial"/>
          <w:b/>
          <w:i/>
          <w:sz w:val="28"/>
          <w:szCs w:val="28"/>
        </w:rPr>
        <w:t xml:space="preserve">PLAN MAESTRO DE LA CUENCA ENDORREICA DE ZAPOTLÁN EL GRANDE, JALISCO, </w:t>
      </w:r>
      <w:r w:rsidR="00FE6CB2" w:rsidRPr="00FE6CB2">
        <w:rPr>
          <w:rFonts w:ascii="Arial" w:hAnsi="Arial" w:cs="Arial"/>
          <w:i/>
          <w:sz w:val="28"/>
          <w:szCs w:val="28"/>
        </w:rPr>
        <w:t xml:space="preserve">como un </w:t>
      </w:r>
      <w:r w:rsidR="00FE6CB2" w:rsidRPr="00FE6CB2">
        <w:rPr>
          <w:rFonts w:ascii="Arial" w:eastAsia="ArialMT" w:hAnsi="Arial" w:cs="Arial"/>
          <w:i/>
          <w:sz w:val="28"/>
          <w:szCs w:val="28"/>
        </w:rPr>
        <w:t>instrumento de que busca integrar acciones de las condiciones naturales y antrópicas actuales de la cuenca y la Laguna, con herramientas para orientar el rumbo y objetivos hacia su sostenibilidad de largo plazo en el Municipio.</w:t>
      </w:r>
      <w:r w:rsidR="002C2BB2">
        <w:rPr>
          <w:rFonts w:ascii="Arial" w:hAnsi="Arial" w:cs="Arial"/>
          <w:b/>
          <w:i/>
          <w:sz w:val="28"/>
          <w:szCs w:val="28"/>
        </w:rPr>
        <w:t xml:space="preserve"> </w:t>
      </w:r>
      <w:r w:rsidR="00FE6CB2" w:rsidRPr="00FE6CB2">
        <w:rPr>
          <w:rFonts w:ascii="Arial" w:hAnsi="Arial" w:cs="Arial"/>
          <w:b/>
          <w:i/>
          <w:sz w:val="28"/>
          <w:szCs w:val="28"/>
        </w:rPr>
        <w:t>SEGUNDO:</w:t>
      </w:r>
      <w:r w:rsidR="00FE6CB2" w:rsidRPr="00FE6CB2">
        <w:rPr>
          <w:rFonts w:ascii="Arial" w:hAnsi="Arial" w:cs="Arial"/>
          <w:i/>
          <w:sz w:val="28"/>
          <w:szCs w:val="28"/>
        </w:rPr>
        <w:t xml:space="preserve"> </w:t>
      </w:r>
      <w:r w:rsidR="00FE6CB2" w:rsidRPr="00FE6CB2">
        <w:rPr>
          <w:rFonts w:ascii="Arial" w:hAnsi="Arial" w:cs="Arial"/>
          <w:b/>
          <w:i/>
          <w:sz w:val="28"/>
          <w:szCs w:val="28"/>
        </w:rPr>
        <w:t>Se autorice la publicación en la Gaceta Oficial de Zapotlán el Grande</w:t>
      </w:r>
      <w:r w:rsidR="00FE6CB2" w:rsidRPr="00FE6CB2">
        <w:rPr>
          <w:rFonts w:ascii="Arial" w:hAnsi="Arial" w:cs="Arial"/>
          <w:i/>
          <w:sz w:val="28"/>
          <w:szCs w:val="28"/>
        </w:rPr>
        <w:t>, Jalisco, el PLAN MAESTRO DE LA CUENCA ENDORREICA DE ZAPOTLÁN EL GRANDE, JALISCO.</w:t>
      </w:r>
      <w:r w:rsidR="002C2BB2">
        <w:rPr>
          <w:rFonts w:ascii="Arial" w:hAnsi="Arial" w:cs="Arial"/>
          <w:b/>
          <w:i/>
          <w:sz w:val="28"/>
          <w:szCs w:val="28"/>
        </w:rPr>
        <w:t xml:space="preserve"> </w:t>
      </w:r>
      <w:r w:rsidR="00FE6CB2" w:rsidRPr="00FE6CB2">
        <w:rPr>
          <w:rFonts w:ascii="Arial" w:hAnsi="Arial" w:cs="Arial"/>
          <w:b/>
          <w:i/>
          <w:sz w:val="28"/>
          <w:szCs w:val="28"/>
        </w:rPr>
        <w:t>TERCERO:</w:t>
      </w:r>
      <w:r w:rsidR="00FE6CB2" w:rsidRPr="00FE6CB2">
        <w:rPr>
          <w:rFonts w:ascii="Arial" w:hAnsi="Arial" w:cs="Arial"/>
          <w:i/>
          <w:sz w:val="28"/>
          <w:szCs w:val="28"/>
        </w:rPr>
        <w:t xml:space="preserve"> </w:t>
      </w:r>
      <w:r w:rsidR="00FE6CB2" w:rsidRPr="00FE6CB2">
        <w:rPr>
          <w:rFonts w:ascii="Arial" w:hAnsi="Arial" w:cs="Arial"/>
          <w:b/>
          <w:i/>
          <w:sz w:val="28"/>
          <w:szCs w:val="28"/>
        </w:rPr>
        <w:t>Se instruya a la Secretaría de Gobierno Municipal, para que realice la publicación en la Gaceta Oficial de Zapotlán el Grande, Jalisco</w:t>
      </w:r>
      <w:r w:rsidR="00FE6CB2" w:rsidRPr="00FE6CB2">
        <w:rPr>
          <w:rFonts w:ascii="Arial" w:hAnsi="Arial" w:cs="Arial"/>
          <w:i/>
          <w:sz w:val="28"/>
          <w:szCs w:val="28"/>
        </w:rPr>
        <w:t>, el PLAN MAESTRO DE LA CUENCA ENDORREICA DE ZAPOTLÁN EL GRANDE, JALISCO, de conformidad al artículo 42 fracción IV y V de la Ley del Gobierno y la Administración Pública Municipal del Estado de Jalisco.</w:t>
      </w:r>
      <w:r w:rsidR="009241F3">
        <w:rPr>
          <w:rFonts w:ascii="Arial" w:hAnsi="Arial" w:cs="Arial"/>
          <w:b/>
          <w:i/>
          <w:sz w:val="28"/>
          <w:szCs w:val="28"/>
        </w:rPr>
        <w:t xml:space="preserve"> </w:t>
      </w:r>
      <w:r w:rsidR="00FE6CB2" w:rsidRPr="00FE6CB2">
        <w:rPr>
          <w:rFonts w:ascii="Arial" w:hAnsi="Arial" w:cs="Arial"/>
          <w:b/>
          <w:i/>
          <w:sz w:val="28"/>
          <w:szCs w:val="28"/>
        </w:rPr>
        <w:lastRenderedPageBreak/>
        <w:t>CUARTO:</w:t>
      </w:r>
      <w:r w:rsidR="00FE6CB2" w:rsidRPr="00FE6CB2">
        <w:rPr>
          <w:rFonts w:ascii="Arial" w:hAnsi="Arial" w:cs="Arial"/>
          <w:i/>
          <w:sz w:val="28"/>
          <w:szCs w:val="28"/>
        </w:rPr>
        <w:t xml:space="preserve"> </w:t>
      </w:r>
      <w:r w:rsidR="00FE6CB2" w:rsidRPr="00FE6CB2">
        <w:rPr>
          <w:rFonts w:ascii="Arial" w:hAnsi="Arial" w:cs="Arial"/>
          <w:b/>
          <w:i/>
          <w:sz w:val="28"/>
          <w:szCs w:val="28"/>
        </w:rPr>
        <w:t>Se notifique a la Dirección de Medio Ambiente y Desarrollo Sustentable del Medio Ambiente</w:t>
      </w:r>
      <w:r w:rsidR="00FE6CB2" w:rsidRPr="00FE6CB2">
        <w:rPr>
          <w:rFonts w:ascii="Arial" w:hAnsi="Arial" w:cs="Arial"/>
          <w:i/>
          <w:sz w:val="28"/>
          <w:szCs w:val="28"/>
        </w:rPr>
        <w:t xml:space="preserve"> para su conocimiento del PLAN MAESTRO DE LA CUENCA ENDORREICA DE ZAPOTLÁN EL GRANDE, JALISCO, para los efectos administrativos y operativos a que haya lugar.</w:t>
      </w:r>
      <w:r w:rsidR="009241F3">
        <w:rPr>
          <w:rFonts w:ascii="Arial" w:hAnsi="Arial" w:cs="Arial"/>
          <w:i/>
          <w:sz w:val="28"/>
          <w:szCs w:val="28"/>
        </w:rPr>
        <w:t xml:space="preserve"> </w:t>
      </w:r>
      <w:r w:rsidR="009241F3">
        <w:rPr>
          <w:rFonts w:ascii="Arial" w:eastAsia="Calibri" w:hAnsi="Arial" w:cs="Arial"/>
          <w:i/>
          <w:sz w:val="28"/>
          <w:szCs w:val="28"/>
          <w:lang w:val="pt-BR"/>
        </w:rPr>
        <w:t>ATENTAMENT</w:t>
      </w:r>
      <w:r w:rsidR="00FE6CB2" w:rsidRPr="00FE6CB2">
        <w:rPr>
          <w:rFonts w:ascii="Arial" w:eastAsia="Calibri" w:hAnsi="Arial" w:cs="Arial"/>
          <w:i/>
          <w:sz w:val="28"/>
          <w:szCs w:val="28"/>
          <w:lang w:val="pt-BR"/>
        </w:rPr>
        <w:t>E</w:t>
      </w:r>
      <w:r w:rsidR="009241F3">
        <w:rPr>
          <w:rFonts w:ascii="Arial" w:hAnsi="Arial" w:cs="Arial"/>
          <w:b/>
          <w:i/>
          <w:sz w:val="28"/>
          <w:szCs w:val="28"/>
        </w:rPr>
        <w:t xml:space="preserve"> </w:t>
      </w:r>
      <w:r w:rsidR="00FE6CB2" w:rsidRPr="00FE6CB2">
        <w:rPr>
          <w:rFonts w:ascii="Arial" w:eastAsia="Calibri" w:hAnsi="Arial" w:cs="Arial"/>
          <w:b/>
          <w:i/>
          <w:sz w:val="28"/>
          <w:szCs w:val="28"/>
          <w:lang w:val="pt-BR"/>
        </w:rPr>
        <w:t>“2023, AÑO DEL BICENTENARIO DEL NACIMIENTO DE ESTADO LIBRE Y SOBERANO DE JALISCO”</w:t>
      </w:r>
      <w:r w:rsidR="00AA1F7E">
        <w:rPr>
          <w:rFonts w:ascii="Arial" w:eastAsia="Calibri" w:hAnsi="Arial" w:cs="Arial"/>
          <w:b/>
          <w:i/>
          <w:sz w:val="28"/>
          <w:szCs w:val="28"/>
          <w:lang w:val="pt-BR"/>
        </w:rPr>
        <w:t xml:space="preserve"> </w:t>
      </w:r>
      <w:r w:rsidR="00FE6CB2" w:rsidRPr="00FE6CB2">
        <w:rPr>
          <w:rFonts w:ascii="Arial" w:hAnsi="Arial" w:cs="Arial"/>
          <w:b/>
          <w:bCs/>
          <w:i/>
          <w:sz w:val="28"/>
          <w:szCs w:val="28"/>
        </w:rPr>
        <w:t>“2023, AÑO DEL 140 ANIVERSARIO DEL NATALICIO DE JOSÉ CLEMENTE OROZCO”</w:t>
      </w:r>
      <w:r w:rsidR="00AA1F7E">
        <w:rPr>
          <w:rFonts w:ascii="Arial" w:hAnsi="Arial" w:cs="Arial"/>
          <w:b/>
          <w:bCs/>
          <w:i/>
          <w:sz w:val="28"/>
          <w:szCs w:val="28"/>
        </w:rPr>
        <w:t xml:space="preserve"> </w:t>
      </w:r>
      <w:r w:rsidR="00FE6CB2" w:rsidRPr="00FE6CB2">
        <w:rPr>
          <w:rFonts w:ascii="Arial" w:eastAsia="Calibri" w:hAnsi="Arial" w:cs="Arial"/>
          <w:i/>
          <w:sz w:val="28"/>
          <w:szCs w:val="28"/>
        </w:rPr>
        <w:t>Ciudad Guzmán, Mpio. de Zapotlán el Grande</w:t>
      </w:r>
      <w:r w:rsidR="00AA1F7E">
        <w:rPr>
          <w:rFonts w:ascii="Arial" w:eastAsia="Calibri" w:hAnsi="Arial" w:cs="Arial"/>
          <w:i/>
          <w:sz w:val="28"/>
          <w:szCs w:val="28"/>
        </w:rPr>
        <w:t xml:space="preserve">, Jalisco, 10 de agosto de 2023. </w:t>
      </w:r>
      <w:r w:rsidR="00AA1F7E">
        <w:rPr>
          <w:rFonts w:ascii="Arial" w:eastAsia="Calibri" w:hAnsi="Arial" w:cs="Arial"/>
          <w:b/>
          <w:i/>
          <w:sz w:val="28"/>
          <w:szCs w:val="28"/>
        </w:rPr>
        <w:t xml:space="preserve">COMISIÓN EDILICIA DE LIMPIA, ÁREAS VERDES, MEDIO AMBIENTE Y ECOLOGÍA C. SARA MORENO RAMÍREZ PRESIDENTA </w:t>
      </w:r>
      <w:r w:rsidR="00AA1F7E" w:rsidRPr="00AA1F7E">
        <w:rPr>
          <w:rFonts w:ascii="Arial" w:eastAsia="Calibri" w:hAnsi="Arial" w:cs="Arial"/>
          <w:i/>
          <w:sz w:val="28"/>
          <w:szCs w:val="28"/>
        </w:rPr>
        <w:t>“FIRMA</w:t>
      </w:r>
      <w:r w:rsidR="00AA1F7E">
        <w:rPr>
          <w:rFonts w:ascii="Arial" w:eastAsia="Calibri" w:hAnsi="Arial" w:cs="Arial"/>
          <w:b/>
          <w:i/>
          <w:sz w:val="28"/>
          <w:szCs w:val="28"/>
        </w:rPr>
        <w:t xml:space="preserve"> MTRO. ALEJANDRO BARRAGÁN SÁNCHEZ VOCAL </w:t>
      </w:r>
      <w:r w:rsidR="00AA1F7E" w:rsidRPr="00AA1F7E">
        <w:rPr>
          <w:rFonts w:ascii="Arial" w:eastAsia="Calibri" w:hAnsi="Arial" w:cs="Arial"/>
          <w:i/>
          <w:sz w:val="28"/>
          <w:szCs w:val="28"/>
        </w:rPr>
        <w:t>FIRMA”</w:t>
      </w:r>
      <w:r w:rsidR="00AA1F7E">
        <w:rPr>
          <w:rFonts w:ascii="Arial" w:eastAsia="Calibri" w:hAnsi="Arial" w:cs="Arial"/>
          <w:b/>
          <w:i/>
          <w:sz w:val="28"/>
          <w:szCs w:val="28"/>
        </w:rPr>
        <w:t xml:space="preserve"> LIC. YURITZI ALEJANDRA HERMOSILLO TEJEDA VOCAL </w:t>
      </w:r>
      <w:r w:rsidR="00AA1F7E" w:rsidRPr="00AA1F7E">
        <w:rPr>
          <w:rFonts w:ascii="Arial" w:eastAsia="Calibri" w:hAnsi="Arial" w:cs="Arial"/>
          <w:i/>
          <w:sz w:val="28"/>
          <w:szCs w:val="28"/>
        </w:rPr>
        <w:t>FIRMA”</w:t>
      </w:r>
      <w:r w:rsidR="00AA1F7E">
        <w:rPr>
          <w:rFonts w:ascii="Arial" w:eastAsia="Calibri" w:hAnsi="Arial" w:cs="Arial"/>
          <w:b/>
          <w:i/>
          <w:sz w:val="28"/>
          <w:szCs w:val="28"/>
        </w:rPr>
        <w:t xml:space="preserve"> C. RAÚL CHÁVEZ GARCÍA VOCAL FIRMA” COMISIÓN EDILICIA DE REGLAMENTOS Y GOBERNACIÓN LI.C MAGALI CASILLAS CONTRERAS PRESIDENTA </w:t>
      </w:r>
      <w:r w:rsidR="00AA1F7E" w:rsidRPr="00AA1F7E">
        <w:rPr>
          <w:rFonts w:ascii="Arial" w:eastAsia="Calibri" w:hAnsi="Arial" w:cs="Arial"/>
          <w:i/>
          <w:sz w:val="28"/>
          <w:szCs w:val="28"/>
        </w:rPr>
        <w:t>FIRMA”</w:t>
      </w:r>
      <w:r w:rsidR="00AA1F7E">
        <w:rPr>
          <w:rFonts w:ascii="Arial" w:eastAsia="Calibri" w:hAnsi="Arial" w:cs="Arial"/>
          <w:b/>
          <w:i/>
          <w:sz w:val="28"/>
          <w:szCs w:val="28"/>
        </w:rPr>
        <w:t xml:space="preserve"> ING. JESÚS RAMÍREZ SÁNCHEZ VOCAL </w:t>
      </w:r>
      <w:r w:rsidR="00AA1F7E">
        <w:rPr>
          <w:rFonts w:ascii="Arial" w:eastAsia="Calibri" w:hAnsi="Arial" w:cs="Arial"/>
          <w:i/>
          <w:sz w:val="28"/>
          <w:szCs w:val="28"/>
        </w:rPr>
        <w:t xml:space="preserve">FIRMA” </w:t>
      </w:r>
      <w:r w:rsidR="00AA1F7E">
        <w:rPr>
          <w:rFonts w:ascii="Arial" w:eastAsia="Calibri" w:hAnsi="Arial" w:cs="Arial"/>
          <w:b/>
          <w:i/>
          <w:sz w:val="28"/>
          <w:szCs w:val="28"/>
        </w:rPr>
        <w:t xml:space="preserve">LIC. JORGE DE JESÚS JUÁREZ PARRA </w:t>
      </w:r>
      <w:r w:rsidR="00AA1F7E">
        <w:rPr>
          <w:rFonts w:ascii="Arial" w:eastAsia="Calibri" w:hAnsi="Arial" w:cs="Arial"/>
          <w:i/>
          <w:sz w:val="28"/>
          <w:szCs w:val="28"/>
        </w:rPr>
        <w:t>NO FIRMA”</w:t>
      </w:r>
      <w:r w:rsidR="00BA0F28">
        <w:rPr>
          <w:rFonts w:ascii="Arial" w:eastAsia="Calibri" w:hAnsi="Arial" w:cs="Arial"/>
          <w:i/>
          <w:sz w:val="28"/>
          <w:szCs w:val="28"/>
        </w:rPr>
        <w:t xml:space="preserve"> </w:t>
      </w:r>
      <w:r w:rsidR="00BA0F28">
        <w:rPr>
          <w:rFonts w:ascii="Arial" w:eastAsia="Calibri" w:hAnsi="Arial" w:cs="Arial"/>
          <w:b/>
          <w:i/>
          <w:sz w:val="28"/>
          <w:szCs w:val="28"/>
        </w:rPr>
        <w:t xml:space="preserve">C. Regidora Sara Moreno Ramírez: </w:t>
      </w:r>
      <w:r w:rsidR="004201A8">
        <w:rPr>
          <w:rFonts w:ascii="Arial" w:eastAsia="Calibri" w:hAnsi="Arial" w:cs="Arial"/>
          <w:sz w:val="28"/>
          <w:szCs w:val="28"/>
        </w:rPr>
        <w:t xml:space="preserve">Solamente antes de ceder el uso de la voz, quiero agradecer a las Comisiones que estuvieron apoyando enormemente esta Iniciativa, que, aunque ya sabemos que era información que se había recabado </w:t>
      </w:r>
      <w:r w:rsidR="00477648">
        <w:rPr>
          <w:rFonts w:ascii="Arial" w:eastAsia="Calibri" w:hAnsi="Arial" w:cs="Arial"/>
          <w:sz w:val="28"/>
          <w:szCs w:val="28"/>
        </w:rPr>
        <w:t xml:space="preserve">durante la otra Administración, pues lo valoramos y vimos que era importante tomarla en cuenta y que nos podría ser de gran utilidad. Comentarles que el 18 dieciocho y el 19 diecinueve de Septiembre, del 2023 dos mil veintitrés, los Jefes de Estado y de Gobierno, se reunieron en la Asamblea General de la ONU, para revisar la implementación de la agenda 2030 dos mil treinta. Por lo que será de suma </w:t>
      </w:r>
      <w:r w:rsidR="00477648">
        <w:rPr>
          <w:rFonts w:ascii="Arial" w:eastAsia="Calibri" w:hAnsi="Arial" w:cs="Arial"/>
          <w:sz w:val="28"/>
          <w:szCs w:val="28"/>
        </w:rPr>
        <w:lastRenderedPageBreak/>
        <w:t>importancia que esta información del Plan Maestro, sea a</w:t>
      </w:r>
      <w:r w:rsidR="00CB2DE2">
        <w:rPr>
          <w:rFonts w:ascii="Arial" w:eastAsia="Calibri" w:hAnsi="Arial" w:cs="Arial"/>
          <w:sz w:val="28"/>
          <w:szCs w:val="28"/>
        </w:rPr>
        <w:t xml:space="preserve">probada, ya que va a interrelacionado con </w:t>
      </w:r>
      <w:r w:rsidR="00B45DEA">
        <w:rPr>
          <w:rFonts w:ascii="Arial" w:eastAsia="Calibri" w:hAnsi="Arial" w:cs="Arial"/>
          <w:sz w:val="28"/>
          <w:szCs w:val="28"/>
        </w:rPr>
        <w:t xml:space="preserve">la agenda 2030 veinte, treinta. Esta información, tanto en su estructura y contenido, abona en gran manera, al diagnóstico y acciones que benefician a la restauración de la Cuenca de Zapotlán el Grande, es cuanto. </w:t>
      </w:r>
      <w:r w:rsidR="00B8562D">
        <w:rPr>
          <w:rFonts w:ascii="Arial" w:eastAsia="Calibri" w:hAnsi="Arial" w:cs="Arial"/>
          <w:b/>
          <w:i/>
          <w:sz w:val="28"/>
          <w:szCs w:val="28"/>
        </w:rPr>
        <w:t xml:space="preserve">C. Secretaria de Gobierno Municipal Claudia Margarita Robles Gómez: </w:t>
      </w:r>
      <w:r w:rsidR="00B8562D">
        <w:rPr>
          <w:rFonts w:ascii="Arial" w:eastAsia="Calibri" w:hAnsi="Arial" w:cs="Arial"/>
          <w:sz w:val="28"/>
          <w:szCs w:val="28"/>
        </w:rPr>
        <w:t>Gracias C. Regidora Sara Moreno Ramírez. Queda a su consideración esta Iniciativa de Dictamen, para alguna manifestación o comentario respecto de la misma…… Si no hay ninguna, entonces, voy a poner a su consideración y en votación nominal, en términos del Artículo 131 ciento treinta y uno, fracción IV, del Reglamento Interior para el Ayuntamiento de Zapotlán el Grande, Jalisco, esta Iniciativa de Dictamen, que autoriza la propuesta de publicación del Plan Maestro de la Cuenca Endorreica de Zapotlán el Grande, por lo tanto</w:t>
      </w:r>
      <w:r w:rsidR="009B446F">
        <w:rPr>
          <w:rFonts w:ascii="Arial" w:eastAsia="Calibri" w:hAnsi="Arial" w:cs="Arial"/>
          <w:sz w:val="28"/>
          <w:szCs w:val="28"/>
        </w:rPr>
        <w:t>,</w:t>
      </w:r>
      <w:r w:rsidR="00B8562D">
        <w:rPr>
          <w:rFonts w:ascii="Arial" w:eastAsia="Calibri" w:hAnsi="Arial" w:cs="Arial"/>
          <w:sz w:val="28"/>
          <w:szCs w:val="28"/>
        </w:rPr>
        <w:t xml:space="preserve"> le pregunto a la: </w:t>
      </w:r>
      <w:r w:rsidR="00B8562D">
        <w:rPr>
          <w:rFonts w:ascii="Arial" w:eastAsia="Calibri" w:hAnsi="Arial" w:cs="Arial"/>
          <w:b/>
          <w:i/>
          <w:sz w:val="28"/>
          <w:szCs w:val="28"/>
        </w:rPr>
        <w:t xml:space="preserve">C. Regidora Yuritzi Alejandra Hermosillo Tejeda: </w:t>
      </w:r>
      <w:r w:rsidR="00B8562D">
        <w:rPr>
          <w:rFonts w:ascii="Arial" w:eastAsia="Calibri" w:hAnsi="Arial" w:cs="Arial"/>
          <w:sz w:val="28"/>
          <w:szCs w:val="28"/>
        </w:rPr>
        <w:t xml:space="preserve">A favor. </w:t>
      </w:r>
      <w:r w:rsidR="00B8562D">
        <w:rPr>
          <w:rFonts w:ascii="Arial" w:eastAsia="Calibri" w:hAnsi="Arial" w:cs="Arial"/>
          <w:b/>
          <w:i/>
          <w:sz w:val="28"/>
          <w:szCs w:val="28"/>
        </w:rPr>
        <w:t xml:space="preserve">C. Regidor Ernesto Sánchez Sánchez: </w:t>
      </w:r>
      <w:r w:rsidR="00B8562D">
        <w:rPr>
          <w:rFonts w:ascii="Arial" w:eastAsia="Calibri" w:hAnsi="Arial" w:cs="Arial"/>
          <w:sz w:val="28"/>
          <w:szCs w:val="28"/>
        </w:rPr>
        <w:t>A favor.</w:t>
      </w:r>
      <w:r w:rsidR="00B8562D">
        <w:rPr>
          <w:rFonts w:ascii="Arial" w:eastAsia="Calibri" w:hAnsi="Arial" w:cs="Arial"/>
          <w:b/>
          <w:i/>
          <w:sz w:val="28"/>
          <w:szCs w:val="28"/>
        </w:rPr>
        <w:t xml:space="preserve"> C. Regidora Eva María de Jesús Barreto: </w:t>
      </w:r>
      <w:r w:rsidR="00B8562D">
        <w:rPr>
          <w:rFonts w:ascii="Arial" w:eastAsia="Calibri" w:hAnsi="Arial" w:cs="Arial"/>
          <w:sz w:val="28"/>
          <w:szCs w:val="28"/>
        </w:rPr>
        <w:t>A favor.</w:t>
      </w:r>
      <w:r w:rsidR="00B8562D">
        <w:rPr>
          <w:rFonts w:ascii="Arial" w:eastAsia="Calibri" w:hAnsi="Arial" w:cs="Arial"/>
          <w:b/>
          <w:i/>
          <w:sz w:val="28"/>
          <w:szCs w:val="28"/>
        </w:rPr>
        <w:t xml:space="preserve">  C. Regidor Jesús Ramírez Sánchez: </w:t>
      </w:r>
      <w:r w:rsidR="00B8562D">
        <w:rPr>
          <w:rFonts w:ascii="Arial" w:eastAsia="Calibri" w:hAnsi="Arial" w:cs="Arial"/>
          <w:sz w:val="28"/>
          <w:szCs w:val="28"/>
        </w:rPr>
        <w:t>A favor.</w:t>
      </w:r>
      <w:r w:rsidR="00B8562D">
        <w:rPr>
          <w:rFonts w:ascii="Arial" w:eastAsia="Calibri" w:hAnsi="Arial" w:cs="Arial"/>
          <w:b/>
          <w:i/>
          <w:sz w:val="28"/>
          <w:szCs w:val="28"/>
        </w:rPr>
        <w:t xml:space="preserve"> C. Regidor Edgar Joel Salvador Bautista: </w:t>
      </w:r>
      <w:r w:rsidR="00B8562D">
        <w:rPr>
          <w:rFonts w:ascii="Arial" w:eastAsia="Calibri" w:hAnsi="Arial" w:cs="Arial"/>
          <w:sz w:val="28"/>
          <w:szCs w:val="28"/>
        </w:rPr>
        <w:t>A favor.</w:t>
      </w:r>
      <w:r w:rsidR="00B8562D">
        <w:rPr>
          <w:rFonts w:ascii="Arial" w:eastAsia="Calibri" w:hAnsi="Arial" w:cs="Arial"/>
          <w:b/>
          <w:i/>
          <w:sz w:val="28"/>
          <w:szCs w:val="28"/>
        </w:rPr>
        <w:t xml:space="preserve">  C. Regidora Tania Magdalena Bernardino Juárez: </w:t>
      </w:r>
      <w:r w:rsidR="00B8562D">
        <w:rPr>
          <w:rFonts w:ascii="Arial" w:eastAsia="Calibri" w:hAnsi="Arial" w:cs="Arial"/>
          <w:sz w:val="28"/>
          <w:szCs w:val="28"/>
        </w:rPr>
        <w:t>A favor.</w:t>
      </w:r>
      <w:r w:rsidR="00B8562D">
        <w:rPr>
          <w:rFonts w:ascii="Arial" w:eastAsia="Calibri" w:hAnsi="Arial" w:cs="Arial"/>
          <w:b/>
          <w:i/>
          <w:sz w:val="28"/>
          <w:szCs w:val="28"/>
        </w:rPr>
        <w:t xml:space="preserve"> C. Regidora Mónica Reynoso Romero: </w:t>
      </w:r>
      <w:r w:rsidR="00B8562D">
        <w:rPr>
          <w:rFonts w:ascii="Arial" w:eastAsia="Calibri" w:hAnsi="Arial" w:cs="Arial"/>
          <w:sz w:val="28"/>
          <w:szCs w:val="28"/>
        </w:rPr>
        <w:t>A favor.</w:t>
      </w:r>
      <w:r w:rsidR="00B8562D">
        <w:rPr>
          <w:rFonts w:ascii="Arial" w:eastAsia="Calibri" w:hAnsi="Arial" w:cs="Arial"/>
          <w:b/>
          <w:i/>
          <w:sz w:val="28"/>
          <w:szCs w:val="28"/>
        </w:rPr>
        <w:t xml:space="preserve"> C. Regidora Sara Moreno Ramírez: </w:t>
      </w:r>
      <w:r w:rsidR="00B8562D">
        <w:rPr>
          <w:rFonts w:ascii="Arial" w:eastAsia="Calibri" w:hAnsi="Arial" w:cs="Arial"/>
          <w:sz w:val="28"/>
          <w:szCs w:val="28"/>
        </w:rPr>
        <w:t>A favor.</w:t>
      </w:r>
      <w:r w:rsidR="00B8562D">
        <w:rPr>
          <w:rFonts w:ascii="Arial" w:eastAsia="Calibri" w:hAnsi="Arial" w:cs="Arial"/>
          <w:b/>
          <w:i/>
          <w:sz w:val="28"/>
          <w:szCs w:val="28"/>
        </w:rPr>
        <w:t xml:space="preserve"> C. Regidor Raúl Chávez García: </w:t>
      </w:r>
      <w:r w:rsidR="00B8562D">
        <w:rPr>
          <w:rFonts w:ascii="Arial" w:eastAsia="Calibri" w:hAnsi="Arial" w:cs="Arial"/>
          <w:sz w:val="28"/>
          <w:szCs w:val="28"/>
        </w:rPr>
        <w:t>A favor.</w:t>
      </w:r>
      <w:r w:rsidR="00B8562D">
        <w:rPr>
          <w:rFonts w:ascii="Arial" w:eastAsia="Calibri" w:hAnsi="Arial" w:cs="Arial"/>
          <w:b/>
          <w:i/>
          <w:sz w:val="28"/>
          <w:szCs w:val="28"/>
        </w:rPr>
        <w:t xml:space="preserve"> C. Regidor Jorge de Jesús Juárez Parra: </w:t>
      </w:r>
      <w:r w:rsidR="00B8562D">
        <w:rPr>
          <w:rFonts w:ascii="Arial" w:eastAsia="Calibri" w:hAnsi="Arial" w:cs="Arial"/>
          <w:sz w:val="28"/>
          <w:szCs w:val="28"/>
        </w:rPr>
        <w:t>A favor.</w:t>
      </w:r>
      <w:r w:rsidR="00B8562D">
        <w:rPr>
          <w:rFonts w:ascii="Arial" w:eastAsia="Calibri" w:hAnsi="Arial" w:cs="Arial"/>
          <w:b/>
          <w:i/>
          <w:sz w:val="28"/>
          <w:szCs w:val="28"/>
        </w:rPr>
        <w:t xml:space="preserve"> C. Regidora Marisol Mendoza Pinto: </w:t>
      </w:r>
      <w:r w:rsidR="00B8562D">
        <w:rPr>
          <w:rFonts w:ascii="Arial" w:eastAsia="Calibri" w:hAnsi="Arial" w:cs="Arial"/>
          <w:sz w:val="28"/>
          <w:szCs w:val="28"/>
        </w:rPr>
        <w:t>A favor.</w:t>
      </w:r>
      <w:r w:rsidR="00B8562D">
        <w:rPr>
          <w:rFonts w:ascii="Arial" w:eastAsia="Calibri" w:hAnsi="Arial" w:cs="Arial"/>
          <w:b/>
          <w:i/>
          <w:sz w:val="28"/>
          <w:szCs w:val="28"/>
        </w:rPr>
        <w:t xml:space="preserve"> C. Regidor Víctor Manuel Monroy Rivera: </w:t>
      </w:r>
      <w:r w:rsidR="00B8562D">
        <w:rPr>
          <w:rFonts w:ascii="Arial" w:eastAsia="Calibri" w:hAnsi="Arial" w:cs="Arial"/>
          <w:sz w:val="28"/>
          <w:szCs w:val="28"/>
        </w:rPr>
        <w:t>A favor.</w:t>
      </w:r>
      <w:r w:rsidR="00B8562D">
        <w:rPr>
          <w:rFonts w:ascii="Arial" w:eastAsia="Calibri" w:hAnsi="Arial" w:cs="Arial"/>
          <w:b/>
          <w:i/>
          <w:sz w:val="28"/>
          <w:szCs w:val="28"/>
        </w:rPr>
        <w:t xml:space="preserve"> C. Regidora Diana Laura Ortega Palafox: </w:t>
      </w:r>
      <w:r w:rsidR="00B8562D">
        <w:rPr>
          <w:rFonts w:ascii="Arial" w:eastAsia="Calibri" w:hAnsi="Arial" w:cs="Arial"/>
          <w:sz w:val="28"/>
          <w:szCs w:val="28"/>
        </w:rPr>
        <w:t>A favor.</w:t>
      </w:r>
      <w:r w:rsidR="00B8562D">
        <w:rPr>
          <w:rFonts w:ascii="Arial" w:eastAsia="Calibri" w:hAnsi="Arial" w:cs="Arial"/>
          <w:b/>
          <w:i/>
          <w:sz w:val="28"/>
          <w:szCs w:val="28"/>
        </w:rPr>
        <w:t xml:space="preserve"> C. Síndico Municipal Magali Casillas Contreras: </w:t>
      </w:r>
      <w:r w:rsidR="00B8562D">
        <w:rPr>
          <w:rFonts w:ascii="Arial" w:eastAsia="Calibri" w:hAnsi="Arial" w:cs="Arial"/>
          <w:sz w:val="28"/>
          <w:szCs w:val="28"/>
        </w:rPr>
        <w:t>A favor.</w:t>
      </w:r>
      <w:r w:rsidR="00B8562D">
        <w:rPr>
          <w:rFonts w:ascii="Arial" w:eastAsia="Calibri" w:hAnsi="Arial" w:cs="Arial"/>
          <w:b/>
          <w:i/>
          <w:sz w:val="28"/>
          <w:szCs w:val="28"/>
        </w:rPr>
        <w:t xml:space="preserve"> C. Presidente Municipal Alejandro Barragán Sánchez: </w:t>
      </w:r>
      <w:r w:rsidR="00B8562D">
        <w:rPr>
          <w:rFonts w:ascii="Arial" w:eastAsia="Calibri" w:hAnsi="Arial" w:cs="Arial"/>
          <w:sz w:val="28"/>
          <w:szCs w:val="28"/>
        </w:rPr>
        <w:t xml:space="preserve">A favor. </w:t>
      </w:r>
      <w:r w:rsidR="00B8562D">
        <w:rPr>
          <w:rFonts w:ascii="Arial" w:eastAsia="Calibri" w:hAnsi="Arial" w:cs="Arial"/>
          <w:b/>
          <w:sz w:val="28"/>
          <w:szCs w:val="28"/>
        </w:rPr>
        <w:t xml:space="preserve">15 votos a favor, aprobado por mayoría absoluta. </w:t>
      </w:r>
      <w:r w:rsidR="004123F8">
        <w:rPr>
          <w:rFonts w:ascii="Arial" w:eastAsia="Calibri" w:hAnsi="Arial" w:cs="Arial"/>
          <w:b/>
          <w:sz w:val="28"/>
          <w:szCs w:val="28"/>
        </w:rPr>
        <w:t xml:space="preserve">- - - - - - - - - - - - - - - </w:t>
      </w:r>
      <w:r w:rsidR="00B8562D">
        <w:rPr>
          <w:rFonts w:ascii="Arial" w:eastAsia="Calibri" w:hAnsi="Arial" w:cs="Arial"/>
          <w:sz w:val="28"/>
          <w:szCs w:val="28"/>
        </w:rPr>
        <w:t xml:space="preserve">    </w:t>
      </w:r>
      <w:r w:rsidR="00B45DEA">
        <w:rPr>
          <w:rFonts w:ascii="Arial" w:eastAsia="Calibri" w:hAnsi="Arial" w:cs="Arial"/>
          <w:sz w:val="28"/>
          <w:szCs w:val="28"/>
        </w:rPr>
        <w:t xml:space="preserve">   </w:t>
      </w:r>
      <w:r w:rsidR="009B446F">
        <w:rPr>
          <w:rFonts w:ascii="Arial" w:eastAsia="Calibri" w:hAnsi="Arial" w:cs="Arial"/>
          <w:sz w:val="28"/>
          <w:szCs w:val="28"/>
        </w:rPr>
        <w:t xml:space="preserve"> </w:t>
      </w:r>
      <w:r w:rsidR="00607617" w:rsidRPr="007B43B0">
        <w:rPr>
          <w:rFonts w:ascii="Arial" w:hAnsi="Arial" w:cs="Arial"/>
          <w:b/>
          <w:sz w:val="28"/>
          <w:szCs w:val="28"/>
          <w:u w:val="single"/>
        </w:rPr>
        <w:t>VIGÉSIMO SEGUNDO</w:t>
      </w:r>
      <w:r w:rsidR="007B43B0" w:rsidRPr="007B43B0">
        <w:rPr>
          <w:rFonts w:ascii="Arial" w:hAnsi="Arial" w:cs="Arial"/>
          <w:b/>
          <w:sz w:val="28"/>
          <w:szCs w:val="28"/>
          <w:u w:val="single"/>
        </w:rPr>
        <w:t xml:space="preserve"> PUNTO</w:t>
      </w:r>
      <w:r w:rsidR="00607617">
        <w:rPr>
          <w:rFonts w:ascii="Arial" w:hAnsi="Arial" w:cs="Arial"/>
          <w:b/>
          <w:sz w:val="28"/>
          <w:szCs w:val="28"/>
        </w:rPr>
        <w:t xml:space="preserve">: </w:t>
      </w:r>
      <w:r w:rsidR="00607617">
        <w:rPr>
          <w:rFonts w:ascii="Arial" w:hAnsi="Arial" w:cs="Arial"/>
          <w:sz w:val="28"/>
          <w:szCs w:val="28"/>
        </w:rPr>
        <w:t xml:space="preserve">Dictamen conjunto que </w:t>
      </w:r>
      <w:r w:rsidR="00607617">
        <w:rPr>
          <w:rFonts w:ascii="Arial" w:hAnsi="Arial" w:cs="Arial"/>
          <w:sz w:val="28"/>
          <w:szCs w:val="28"/>
        </w:rPr>
        <w:lastRenderedPageBreak/>
        <w:t xml:space="preserve">permite la Convocatoria Pública Abierta y autoriza las Reglas de Operación para el Programa “Tzapotlatena Mujeres de Trabajo” y la recepción, ampliación de ingreso a la Partida 04-01-02-01 y la asignación de incremento a la Partida 441. Motiva la C. Regidora Eva María de Jesús Barreto. </w:t>
      </w:r>
      <w:r w:rsidR="007B43B0">
        <w:rPr>
          <w:rFonts w:ascii="Arial" w:hAnsi="Arial" w:cs="Arial"/>
          <w:b/>
          <w:i/>
          <w:sz w:val="28"/>
          <w:szCs w:val="28"/>
        </w:rPr>
        <w:t>C. Regido</w:t>
      </w:r>
      <w:r w:rsidR="00AA1F7E">
        <w:rPr>
          <w:rFonts w:ascii="Arial" w:hAnsi="Arial" w:cs="Arial"/>
          <w:b/>
          <w:i/>
          <w:sz w:val="28"/>
          <w:szCs w:val="28"/>
        </w:rPr>
        <w:t xml:space="preserve">ra Eva María de Jesús Barreto: </w:t>
      </w:r>
      <w:r w:rsidR="00AA1F7E" w:rsidRPr="00AA1F7E">
        <w:rPr>
          <w:rFonts w:ascii="Arial" w:hAnsi="Arial" w:cs="Arial"/>
          <w:b/>
          <w:bCs/>
          <w:i/>
          <w:sz w:val="28"/>
          <w:szCs w:val="28"/>
        </w:rPr>
        <w:t>HONORABLE AYUNTAMIENTO CONSTITUCIONAL DE ZAPOTLÁN EL GRANDE, JALISCO.</w:t>
      </w:r>
      <w:r w:rsidR="00435BE2">
        <w:rPr>
          <w:rFonts w:ascii="Arial" w:hAnsi="Arial" w:cs="Arial"/>
          <w:b/>
          <w:bCs/>
          <w:i/>
          <w:sz w:val="28"/>
          <w:szCs w:val="28"/>
        </w:rPr>
        <w:t xml:space="preserve"> PRESENT</w:t>
      </w:r>
      <w:r w:rsidR="00AA1F7E" w:rsidRPr="00AA1F7E">
        <w:rPr>
          <w:rFonts w:ascii="Arial" w:hAnsi="Arial" w:cs="Arial"/>
          <w:b/>
          <w:bCs/>
          <w:i/>
          <w:sz w:val="28"/>
          <w:szCs w:val="28"/>
        </w:rPr>
        <w:t xml:space="preserve">E </w:t>
      </w:r>
      <w:r w:rsidR="00AA1F7E" w:rsidRPr="00AA1F7E">
        <w:rPr>
          <w:rFonts w:ascii="Arial" w:hAnsi="Arial" w:cs="Arial"/>
          <w:i/>
          <w:sz w:val="28"/>
          <w:szCs w:val="28"/>
        </w:rPr>
        <w:t xml:space="preserve">Los que suscriben </w:t>
      </w:r>
      <w:r w:rsidR="00AA1F7E" w:rsidRPr="00AA1F7E">
        <w:rPr>
          <w:rFonts w:ascii="Arial" w:hAnsi="Arial" w:cs="Arial"/>
          <w:b/>
          <w:bCs/>
          <w:i/>
          <w:sz w:val="28"/>
          <w:szCs w:val="28"/>
        </w:rPr>
        <w:t>C.C. EVA MARÍA DE JESÚS BARRETO, YURITZI ALEJANDRA HERMOSILLO TEJEDA Y RAUL CHAVEZ GARCÍA,</w:t>
      </w:r>
      <w:r w:rsidR="00AA1F7E" w:rsidRPr="00AA1F7E">
        <w:rPr>
          <w:rFonts w:ascii="Arial" w:hAnsi="Arial" w:cs="Arial"/>
          <w:i/>
          <w:sz w:val="28"/>
          <w:szCs w:val="28"/>
        </w:rPr>
        <w:t xml:space="preserve"> Regidores Presidenta la primera y los restantes vocales integrantes de la COMISIÓN EDILICIA PERMANENTE DE DERECHOS HUMANOS, EQUIDAD DE GÉNERO Y ASUNTOS INDÍGENAS; </w:t>
      </w:r>
      <w:r w:rsidR="00AA1F7E" w:rsidRPr="00AA1F7E">
        <w:rPr>
          <w:rFonts w:ascii="Arial" w:hAnsi="Arial" w:cs="Arial"/>
          <w:b/>
          <w:bCs/>
          <w:i/>
          <w:sz w:val="28"/>
          <w:szCs w:val="28"/>
        </w:rPr>
        <w:t>C.C.ERNESTO SÁNCHEZ SÁNCHEZ, C. EVA MARÍA DE JESÚS BARRETO Y MÓNICA REYNOSO ROMERO,</w:t>
      </w:r>
      <w:r w:rsidR="00AA1F7E" w:rsidRPr="00AA1F7E">
        <w:rPr>
          <w:rFonts w:ascii="Arial" w:hAnsi="Arial" w:cs="Arial"/>
          <w:i/>
          <w:sz w:val="28"/>
          <w:szCs w:val="28"/>
        </w:rPr>
        <w:t xml:space="preserve"> Regidor Presidente el primero y los restantes vocales integrantes de la COMISION EDILICIA PERMANENTE DE PARTICIPACIÓN CIUDADANA Y VECINAL; </w:t>
      </w:r>
      <w:r w:rsidR="00AA1F7E" w:rsidRPr="00AA1F7E">
        <w:rPr>
          <w:rFonts w:ascii="Arial" w:hAnsi="Arial" w:cs="Arial"/>
          <w:b/>
          <w:bCs/>
          <w:i/>
          <w:sz w:val="28"/>
          <w:szCs w:val="28"/>
        </w:rPr>
        <w:t xml:space="preserve">C.C. JORGE DE JESÚS JUÁREZ PARRA, LAURA ELENA MARTÍNEZ RUVALCABA, TANIA MAGDALENA BERNARDINO JUÁREZ, MAGALI CASILLAS CONTRERAS Y DIANA LAURA ORTEGA PALAFOX, </w:t>
      </w:r>
      <w:r w:rsidR="00AA1F7E" w:rsidRPr="00AA1F7E">
        <w:rPr>
          <w:rFonts w:ascii="Arial" w:hAnsi="Arial" w:cs="Arial"/>
          <w:i/>
          <w:sz w:val="28"/>
          <w:szCs w:val="28"/>
        </w:rPr>
        <w:t>Regidor Presidente el primero y regidoras vocales las restantes, de la COMISION EDILICIA PERMANENTE DE HACIENDA PUBLICA Y PATRIMONIO MUNICIPAL</w:t>
      </w:r>
      <w:r w:rsidR="00AA1F7E" w:rsidRPr="00AA1F7E">
        <w:rPr>
          <w:rFonts w:ascii="Arial" w:hAnsi="Arial" w:cs="Arial"/>
          <w:b/>
          <w:bCs/>
          <w:i/>
          <w:sz w:val="28"/>
          <w:szCs w:val="28"/>
        </w:rPr>
        <w:t xml:space="preserve"> </w:t>
      </w:r>
      <w:r w:rsidR="00AA1F7E" w:rsidRPr="00AA1F7E">
        <w:rPr>
          <w:rFonts w:ascii="Arial" w:hAnsi="Arial" w:cs="Arial"/>
          <w:i/>
          <w:sz w:val="28"/>
          <w:szCs w:val="28"/>
        </w:rPr>
        <w:t xml:space="preserve">como Comisiones Coadyuvantes de este Honorable Ayuntamiento Constitucional de Zapotlán el Grande de conformidad con lo dispuesto en los artículos 115 fracción II de la Constitución Política de los Estados Unidos Mexicanos de Jalisco; 73,77 y demás relativos y aplicables de la Constitución Política del Estado de Jalisco; 1,2,3,4 numeral 124, 5, 37 fracción II, 50, </w:t>
      </w:r>
      <w:r w:rsidR="00AA1F7E" w:rsidRPr="00AA1F7E">
        <w:rPr>
          <w:rFonts w:ascii="Arial" w:hAnsi="Arial" w:cs="Arial"/>
          <w:i/>
          <w:sz w:val="28"/>
          <w:szCs w:val="28"/>
        </w:rPr>
        <w:lastRenderedPageBreak/>
        <w:t xml:space="preserve">75 y 79 de la Ley de Gobierno y la Administración Pública Municipal del Estado de Jalisco; 40, 47,60,87 fracción IV, 90,99,100 y demás relativos del Reglamento Interior  del Ayuntamiento de Zapotlán el Grande, comparecemos ante este cuerpo colegiado presentando </w:t>
      </w:r>
      <w:r w:rsidR="00AA1F7E" w:rsidRPr="00AA1F7E">
        <w:rPr>
          <w:rFonts w:ascii="Arial" w:hAnsi="Arial" w:cs="Arial"/>
          <w:b/>
          <w:i/>
          <w:sz w:val="28"/>
          <w:szCs w:val="28"/>
        </w:rPr>
        <w:t>DICTAMEN CONJUNTO QUE EMITE LA CONVOCATORIA PÚBLICA ABIERTA Y AUTORIZA LAS REGLAS DE OPERACIÓN PARA EL PROGRAMA “TZAPOTLATENA MUJERES DE TRABAJO” Y LA RECEPCIÓN, AMPLIACIÓN DE INGRESO A LA PARTIDA 04-01-02-01 Y LA ASIGNACION DE INCREMENTO A LA PARTIDA 441.</w:t>
      </w:r>
      <w:r w:rsidR="00AA1F7E" w:rsidRPr="00AA1F7E">
        <w:rPr>
          <w:rFonts w:ascii="Arial" w:hAnsi="Arial" w:cs="Arial"/>
          <w:i/>
          <w:sz w:val="28"/>
          <w:szCs w:val="28"/>
        </w:rPr>
        <w:t xml:space="preserve"> Mismo que se fundamenta en la siguiente: </w:t>
      </w:r>
      <w:r w:rsidR="00AA1F7E" w:rsidRPr="00AA1F7E">
        <w:rPr>
          <w:rFonts w:ascii="Arial" w:hAnsi="Arial" w:cs="Arial"/>
          <w:b/>
          <w:bCs/>
          <w:i/>
          <w:sz w:val="28"/>
          <w:szCs w:val="28"/>
        </w:rPr>
        <w:t xml:space="preserve">EXPOSICION DE MOTIVOS </w:t>
      </w:r>
      <w:r w:rsidR="00AA1F7E" w:rsidRPr="00AA1F7E">
        <w:rPr>
          <w:rFonts w:ascii="Arial" w:hAnsi="Arial" w:cs="Arial"/>
          <w:i/>
          <w:sz w:val="28"/>
          <w:szCs w:val="28"/>
        </w:rPr>
        <w:t xml:space="preserve">1.- Que la Constitución Política de los Estados Unidos Mexicanos en su artículo 115 fracción II otorga </w:t>
      </w:r>
      <w:r w:rsidR="00AA1F7E" w:rsidRPr="00AA1F7E">
        <w:rPr>
          <w:rFonts w:ascii="Arial" w:hAnsi="Arial" w:cs="Arial"/>
          <w:b/>
          <w:bCs/>
          <w:i/>
          <w:sz w:val="28"/>
          <w:szCs w:val="28"/>
        </w:rPr>
        <w:t>facultades a los Ayuntamiento para aprobar</w:t>
      </w:r>
      <w:r w:rsidR="00AA1F7E" w:rsidRPr="00AA1F7E">
        <w:rPr>
          <w:rFonts w:ascii="Arial" w:hAnsi="Arial" w:cs="Arial"/>
          <w:i/>
          <w:sz w:val="28"/>
          <w:szCs w:val="28"/>
        </w:rPr>
        <w:t xml:space="preserve">, de acuerdo con las leyes en materia municipal que deberán expedir las legislaturas de los Estados, los bandos de policía y gobierno, los reglamentos circulares y </w:t>
      </w:r>
      <w:r w:rsidR="00AA1F7E" w:rsidRPr="00AA1F7E">
        <w:rPr>
          <w:rFonts w:ascii="Arial" w:hAnsi="Arial" w:cs="Arial"/>
          <w:b/>
          <w:bCs/>
          <w:i/>
          <w:sz w:val="28"/>
          <w:szCs w:val="28"/>
        </w:rPr>
        <w:t xml:space="preserve">disposiciones administrativas de observancia general dentro de sus respectivas jurisdicciones, que organicen la administración Pública Municipal, </w:t>
      </w:r>
      <w:r w:rsidR="00AA1F7E" w:rsidRPr="00AA1F7E">
        <w:rPr>
          <w:rFonts w:ascii="Arial" w:hAnsi="Arial" w:cs="Arial"/>
          <w:i/>
          <w:sz w:val="28"/>
          <w:szCs w:val="28"/>
        </w:rPr>
        <w:t>que regulen las materias, procedimiento, funciones y servicios públicos de su competencia y aseguren la participación ciudadana y vecinal. 2.- Por su parte en la Convención sobre la Eliminación de todas las Formas de Discriminación contra la Mujer (CEDAW, por sus siglas en inglés), el Estado se compromete a proveer de un marco obligatorio para alcanzar la igualdad de género y la no discriminación de las mujeres.</w:t>
      </w:r>
      <w:r w:rsidR="00435BE2">
        <w:rPr>
          <w:rFonts w:ascii="Arial" w:hAnsi="Arial" w:cs="Arial"/>
          <w:b/>
          <w:i/>
          <w:sz w:val="28"/>
          <w:szCs w:val="28"/>
        </w:rPr>
        <w:t xml:space="preserve"> </w:t>
      </w:r>
      <w:r w:rsidR="00AA1F7E" w:rsidRPr="00AA1F7E">
        <w:rPr>
          <w:rFonts w:ascii="Arial" w:hAnsi="Arial" w:cs="Arial"/>
          <w:i/>
          <w:sz w:val="28"/>
          <w:szCs w:val="28"/>
        </w:rPr>
        <w:t>3.- De igual forma la Convención Interamericana para Prevenir, Sancionar y Erradicar la Violencia contra la Mujer (Convención Belém do Pará), establece el desarrollo de mecanismos de protección y defensa d</w:t>
      </w:r>
      <w:r w:rsidR="00AA1F7E" w:rsidRPr="00AA1F7E">
        <w:rPr>
          <w:rFonts w:ascii="Arial" w:hAnsi="Arial" w:cs="Arial"/>
          <w:i/>
          <w:color w:val="000000"/>
          <w:sz w:val="28"/>
          <w:szCs w:val="28"/>
        </w:rPr>
        <w:t xml:space="preserve">el derecho, a que se respete la dignidad inherente a </w:t>
      </w:r>
      <w:r w:rsidR="00AA1F7E" w:rsidRPr="00AA1F7E">
        <w:rPr>
          <w:rFonts w:ascii="Arial" w:hAnsi="Arial" w:cs="Arial"/>
          <w:i/>
          <w:color w:val="000000"/>
          <w:sz w:val="28"/>
          <w:szCs w:val="28"/>
        </w:rPr>
        <w:lastRenderedPageBreak/>
        <w:t>su persona y que se proteja a su familia.</w:t>
      </w:r>
      <w:r w:rsidR="00435BE2">
        <w:rPr>
          <w:rFonts w:ascii="Arial" w:hAnsi="Arial" w:cs="Arial"/>
          <w:b/>
          <w:i/>
          <w:sz w:val="28"/>
          <w:szCs w:val="28"/>
        </w:rPr>
        <w:t xml:space="preserve"> </w:t>
      </w:r>
      <w:r w:rsidR="00AA1F7E" w:rsidRPr="00AA1F7E">
        <w:rPr>
          <w:rFonts w:ascii="Arial" w:hAnsi="Arial" w:cs="Arial"/>
          <w:i/>
          <w:sz w:val="28"/>
          <w:szCs w:val="28"/>
        </w:rPr>
        <w:t xml:space="preserve">4.- Que la Asamblea General de la Organización de las Naciones Unidas (ONU), adoptó en 2015 la Agenda 2030 para el Desarrollo Sostenible, la cual es un plan de acción a favor de las personas, el planeta y la prosperidad, la cual plantea 17 Objetivos de desarrollo Sostenibles (ODS), con 169 metas de carácter integrado e indivisible que abarcan las esferas económica, social y ambiental. De donde resaltan los Objetivos </w:t>
      </w:r>
      <w:r w:rsidR="00AA1F7E" w:rsidRPr="00AA1F7E">
        <w:rPr>
          <w:rFonts w:ascii="Arial" w:hAnsi="Arial" w:cs="Arial"/>
          <w:b/>
          <w:bCs/>
          <w:i/>
          <w:sz w:val="28"/>
          <w:szCs w:val="28"/>
        </w:rPr>
        <w:t>1 Fin de la Pobreza</w:t>
      </w:r>
      <w:r w:rsidR="00AA1F7E" w:rsidRPr="00AA1F7E">
        <w:rPr>
          <w:rFonts w:ascii="Arial" w:hAnsi="Arial" w:cs="Arial"/>
          <w:i/>
          <w:sz w:val="28"/>
          <w:szCs w:val="28"/>
        </w:rPr>
        <w:t xml:space="preserve"> y </w:t>
      </w:r>
      <w:r w:rsidR="00AA1F7E" w:rsidRPr="00AA1F7E">
        <w:rPr>
          <w:rFonts w:ascii="Arial" w:hAnsi="Arial" w:cs="Arial"/>
          <w:b/>
          <w:bCs/>
          <w:i/>
          <w:sz w:val="28"/>
          <w:szCs w:val="28"/>
        </w:rPr>
        <w:t>10 Reducción de las Desigualdades</w:t>
      </w:r>
      <w:r w:rsidR="00AA1F7E" w:rsidRPr="00AA1F7E">
        <w:rPr>
          <w:rFonts w:ascii="Arial" w:hAnsi="Arial" w:cs="Arial"/>
          <w:i/>
          <w:sz w:val="28"/>
          <w:szCs w:val="28"/>
        </w:rPr>
        <w:t xml:space="preserve"> este último señala que los avances en materia de igualdad de género son escasos, puesto que, en todos los ámbitos, desde la salud hasta la economía, desde la seguridad hasta la protección social han agravado la situación de las mujeres y las niñas solo por la consecuencia de su sexo.</w:t>
      </w:r>
      <w:r w:rsidR="00435BE2">
        <w:rPr>
          <w:rFonts w:ascii="Arial" w:hAnsi="Arial" w:cs="Arial"/>
          <w:b/>
          <w:i/>
          <w:sz w:val="28"/>
          <w:szCs w:val="28"/>
        </w:rPr>
        <w:t xml:space="preserve"> </w:t>
      </w:r>
      <w:r w:rsidR="00AA1F7E" w:rsidRPr="00AA1F7E">
        <w:rPr>
          <w:rFonts w:ascii="Arial" w:hAnsi="Arial" w:cs="Arial"/>
          <w:i/>
          <w:sz w:val="28"/>
          <w:szCs w:val="28"/>
        </w:rPr>
        <w:t xml:space="preserve">6.- La </w:t>
      </w:r>
      <w:r w:rsidR="00AA1F7E" w:rsidRPr="00AA1F7E">
        <w:rPr>
          <w:rFonts w:ascii="Arial" w:hAnsi="Arial" w:cs="Arial"/>
          <w:b/>
          <w:bCs/>
          <w:i/>
          <w:sz w:val="28"/>
          <w:szCs w:val="28"/>
        </w:rPr>
        <w:t xml:space="preserve">Constitución Política del Estado de Jalisco </w:t>
      </w:r>
      <w:r w:rsidR="00AA1F7E" w:rsidRPr="00AA1F7E">
        <w:rPr>
          <w:rFonts w:ascii="Arial" w:hAnsi="Arial" w:cs="Arial"/>
          <w:i/>
          <w:sz w:val="28"/>
          <w:szCs w:val="28"/>
        </w:rPr>
        <w:t>señala en su artículo 4</w:t>
      </w:r>
      <w:r w:rsidR="00AA1F7E" w:rsidRPr="00AA1F7E">
        <w:rPr>
          <w:rFonts w:ascii="Arial" w:hAnsi="Arial" w:cs="Arial"/>
          <w:b/>
          <w:bCs/>
          <w:i/>
          <w:sz w:val="28"/>
          <w:szCs w:val="28"/>
        </w:rPr>
        <w:t xml:space="preserve"> </w:t>
      </w:r>
      <w:r w:rsidR="00AA1F7E" w:rsidRPr="00AA1F7E">
        <w:rPr>
          <w:rFonts w:ascii="Arial" w:hAnsi="Arial" w:cs="Arial"/>
          <w:i/>
          <w:spacing w:val="-3"/>
          <w:sz w:val="28"/>
          <w:szCs w:val="28"/>
        </w:rPr>
        <w:t xml:space="preserve">la prohibición a todo tipo de discriminación incluidas las de género y discapacidades que atentan contra la dignidad humana y tenga por objeto anular o menoscabar los derechos y libertades de las personas.  De igual forma establece que </w:t>
      </w:r>
      <w:r w:rsidR="00AA1F7E" w:rsidRPr="00AA1F7E">
        <w:rPr>
          <w:rFonts w:ascii="Arial" w:hAnsi="Arial" w:cs="Arial"/>
          <w:i/>
          <w:sz w:val="28"/>
          <w:szCs w:val="28"/>
        </w:rPr>
        <w:t xml:space="preserve">las personas que realizan trabajo doméstico no remunerado o de cuidados a personas en situación de dependencia realizado en el propio hogar, serán atendidas y reconocidas como generadores de riqueza y bienestar social.  7.- Por otra parte pero en relación a la propia Constitución del Estado  establece en su artículo 88 párrafo primero, que los municipios administran libremente su hacienda, la cual se formará de los rendimientos de los bienes que les pertenezcan, así como de las contribuciones y otros ingresos que el Congreso establezcan a su favor, por su parte el artículo 89 del cuerpo de leyes en cita, refiere que los presupuestos de egresos serán aprobados por los ayuntamientos en términos de lo dispuesto por la legislación  </w:t>
      </w:r>
      <w:r w:rsidR="00AA1F7E" w:rsidRPr="00AA1F7E">
        <w:rPr>
          <w:rFonts w:ascii="Arial" w:hAnsi="Arial" w:cs="Arial"/>
          <w:i/>
          <w:sz w:val="28"/>
          <w:szCs w:val="28"/>
        </w:rPr>
        <w:lastRenderedPageBreak/>
        <w:t>en materia de disciplina financiera y con base en sus ingresos disponibles, los principios de sostenibilidad financiera, responsabilidad hacendaria y en las reglas establecidas en las leyes municipales respectivas.</w:t>
      </w:r>
      <w:r w:rsidR="00435BE2">
        <w:rPr>
          <w:rFonts w:ascii="Arial" w:hAnsi="Arial" w:cs="Arial"/>
          <w:b/>
          <w:i/>
          <w:sz w:val="28"/>
          <w:szCs w:val="28"/>
        </w:rPr>
        <w:t xml:space="preserve"> </w:t>
      </w:r>
      <w:r w:rsidR="00AA1F7E" w:rsidRPr="00AA1F7E">
        <w:rPr>
          <w:rFonts w:ascii="Arial" w:hAnsi="Arial" w:cs="Arial"/>
          <w:i/>
          <w:sz w:val="28"/>
          <w:szCs w:val="28"/>
          <w:shd w:val="clear" w:color="auto" w:fill="FFFFFF"/>
        </w:rPr>
        <w:t xml:space="preserve">8.- Por su parte en la resolución </w:t>
      </w:r>
      <w:r w:rsidR="00AA1F7E" w:rsidRPr="00AA1F7E">
        <w:rPr>
          <w:rFonts w:ascii="Arial" w:hAnsi="Arial" w:cs="Arial"/>
          <w:b/>
          <w:bCs/>
          <w:i/>
          <w:sz w:val="28"/>
          <w:szCs w:val="28"/>
          <w:shd w:val="clear" w:color="auto" w:fill="FFFFFF"/>
        </w:rPr>
        <w:t>A/RES/74/399</w:t>
      </w:r>
      <w:r w:rsidR="00AA1F7E" w:rsidRPr="00AA1F7E">
        <w:rPr>
          <w:rFonts w:ascii="Arial" w:hAnsi="Arial" w:cs="Arial"/>
          <w:i/>
          <w:sz w:val="28"/>
          <w:szCs w:val="28"/>
          <w:shd w:val="clear" w:color="auto" w:fill="FFFFFF"/>
        </w:rPr>
        <w:t xml:space="preserve">, emitida por la Asamblea General de las Naciones Unidas en donde declara el 18 de septiembre como </w:t>
      </w:r>
      <w:r w:rsidR="00435BE2" w:rsidRPr="00AA1F7E">
        <w:rPr>
          <w:rFonts w:ascii="Arial" w:hAnsi="Arial" w:cs="Arial"/>
          <w:i/>
          <w:sz w:val="28"/>
          <w:szCs w:val="28"/>
          <w:shd w:val="clear" w:color="auto" w:fill="FFFFFF"/>
        </w:rPr>
        <w:t>Día</w:t>
      </w:r>
      <w:r w:rsidR="00AA1F7E" w:rsidRPr="00AA1F7E">
        <w:rPr>
          <w:rFonts w:ascii="Arial" w:hAnsi="Arial" w:cs="Arial"/>
          <w:i/>
          <w:sz w:val="28"/>
          <w:szCs w:val="28"/>
          <w:shd w:val="clear" w:color="auto" w:fill="FFFFFF"/>
        </w:rPr>
        <w:t xml:space="preserve"> Internacional de la Igualdad Salarial a partir del año 2020, en la cual se exponen las estadísticas realizadas por la Organización de las Naciones Unidas (ONU), realizada en el año 2017  en la que describe las tasas de desempleo de mujeres y hombres en América Latina y el Caribe fueron del 10.4% y el 7.6%, respectivamente, con una diferencia de 2.8 %, casi un tercio de las mujeres de la región no contaban con ingresos propios, situación que las hace vulnerables y económicamente dependientes. En 2017, el promedio de mujeres sin ingresos propios alcanzó un 29.4%, mientras que el de los hombres fue del 10.7 %; además, las encuestas de uso del tiempo en 18 países de América Latina y el Caribe mostró que las mujeres dedicaban entre un quinto y un tercio de su tiempo al trabajo doméstico y de cuidados no remunerados; mientras, en el caso de los hombres esta proporción es de alrededor de un décimo</w:t>
      </w:r>
      <w:r w:rsidR="00AA1F7E" w:rsidRPr="00AA1F7E">
        <w:rPr>
          <w:rFonts w:ascii="Arial" w:hAnsi="Arial" w:cs="Arial"/>
          <w:i/>
          <w:sz w:val="28"/>
          <w:szCs w:val="28"/>
        </w:rPr>
        <w:t>.</w:t>
      </w:r>
      <w:r w:rsidR="00435BE2">
        <w:rPr>
          <w:rFonts w:ascii="Arial" w:hAnsi="Arial" w:cs="Arial"/>
          <w:b/>
          <w:i/>
          <w:sz w:val="28"/>
          <w:szCs w:val="28"/>
        </w:rPr>
        <w:t xml:space="preserve"> </w:t>
      </w:r>
      <w:r w:rsidR="00AA1F7E" w:rsidRPr="00AA1F7E">
        <w:rPr>
          <w:rFonts w:ascii="Arial" w:hAnsi="Arial" w:cs="Arial"/>
          <w:i/>
          <w:sz w:val="28"/>
          <w:szCs w:val="28"/>
        </w:rPr>
        <w:t xml:space="preserve">09.- Continuando con el tema de estadísticas, la Encuesta Nacional de Ingresos y Gastos de los Hogares (ENIGH) 2022 realizada en el estado de Jalisco, informa que en dicho año, el ingreso promedio trimestral </w:t>
      </w:r>
      <w:r w:rsidR="00AA1F7E" w:rsidRPr="00AA1F7E">
        <w:rPr>
          <w:rFonts w:ascii="Arial" w:hAnsi="Arial" w:cs="Arial"/>
          <w:b/>
          <w:bCs/>
          <w:i/>
          <w:sz w:val="28"/>
          <w:szCs w:val="28"/>
        </w:rPr>
        <w:t>de hombres fue de $33,306.00 (Treinta y Tres Mil Trescientos Seis Pesos 00/100 m.n.)</w:t>
      </w:r>
      <w:r w:rsidR="00AA1F7E" w:rsidRPr="00AA1F7E">
        <w:rPr>
          <w:rFonts w:ascii="Arial" w:hAnsi="Arial" w:cs="Arial"/>
          <w:i/>
          <w:sz w:val="28"/>
          <w:szCs w:val="28"/>
        </w:rPr>
        <w:t xml:space="preserve">, mientras que en las </w:t>
      </w:r>
      <w:r w:rsidR="00AA1F7E" w:rsidRPr="00AA1F7E">
        <w:rPr>
          <w:rFonts w:ascii="Arial" w:hAnsi="Arial" w:cs="Arial"/>
          <w:b/>
          <w:bCs/>
          <w:i/>
          <w:sz w:val="28"/>
          <w:szCs w:val="28"/>
        </w:rPr>
        <w:t>mujeres fue de $20,644.00 (Veinte Mil Seiscientos Cuarenta y Cuatro Pesos 00/100 M.N.);</w:t>
      </w:r>
      <w:r w:rsidR="00AA1F7E" w:rsidRPr="00AA1F7E">
        <w:rPr>
          <w:rFonts w:ascii="Arial" w:hAnsi="Arial" w:cs="Arial"/>
          <w:i/>
          <w:sz w:val="28"/>
          <w:szCs w:val="28"/>
        </w:rPr>
        <w:t xml:space="preserve"> en otro campo evaluado por dicha encuesta, señala que el ingreso trimestral en promedio de personas </w:t>
      </w:r>
      <w:r w:rsidR="00AA1F7E" w:rsidRPr="00AA1F7E">
        <w:rPr>
          <w:rFonts w:ascii="Arial" w:hAnsi="Arial" w:cs="Arial"/>
          <w:b/>
          <w:bCs/>
          <w:i/>
          <w:sz w:val="28"/>
          <w:szCs w:val="28"/>
        </w:rPr>
        <w:t>sin discapacidad</w:t>
      </w:r>
      <w:r w:rsidR="00AA1F7E" w:rsidRPr="00AA1F7E">
        <w:rPr>
          <w:rFonts w:ascii="Arial" w:hAnsi="Arial" w:cs="Arial"/>
          <w:i/>
          <w:sz w:val="28"/>
          <w:szCs w:val="28"/>
        </w:rPr>
        <w:t xml:space="preserve"> </w:t>
      </w:r>
      <w:r w:rsidR="00AA1F7E" w:rsidRPr="00AA1F7E">
        <w:rPr>
          <w:rFonts w:ascii="Arial" w:hAnsi="Arial" w:cs="Arial"/>
          <w:b/>
          <w:bCs/>
          <w:i/>
          <w:sz w:val="28"/>
          <w:szCs w:val="28"/>
        </w:rPr>
        <w:t xml:space="preserve">es de $28,441.00 </w:t>
      </w:r>
      <w:r w:rsidR="00AA1F7E" w:rsidRPr="00AA1F7E">
        <w:rPr>
          <w:rFonts w:ascii="Arial" w:hAnsi="Arial" w:cs="Arial"/>
          <w:b/>
          <w:bCs/>
          <w:i/>
          <w:sz w:val="28"/>
          <w:szCs w:val="28"/>
        </w:rPr>
        <w:lastRenderedPageBreak/>
        <w:t xml:space="preserve">(Veintiocho Mil Cuatrocientos Cuarenta y un Pesos 00/100 m.n.), </w:t>
      </w:r>
      <w:r w:rsidR="00AA1F7E" w:rsidRPr="00AA1F7E">
        <w:rPr>
          <w:rFonts w:ascii="Arial" w:hAnsi="Arial" w:cs="Arial"/>
          <w:i/>
          <w:sz w:val="28"/>
          <w:szCs w:val="28"/>
        </w:rPr>
        <w:t xml:space="preserve">mientras que de </w:t>
      </w:r>
      <w:r w:rsidR="00AA1F7E" w:rsidRPr="00AA1F7E">
        <w:rPr>
          <w:rFonts w:ascii="Arial" w:hAnsi="Arial" w:cs="Arial"/>
          <w:b/>
          <w:bCs/>
          <w:i/>
          <w:sz w:val="28"/>
          <w:szCs w:val="28"/>
        </w:rPr>
        <w:t>personas con discapacidad fue de $17,441.00 (Diecisiete Mil Cuatrocientos Cu</w:t>
      </w:r>
      <w:r w:rsidR="00435BE2">
        <w:rPr>
          <w:rFonts w:ascii="Arial" w:hAnsi="Arial" w:cs="Arial"/>
          <w:b/>
          <w:bCs/>
          <w:i/>
          <w:sz w:val="28"/>
          <w:szCs w:val="28"/>
        </w:rPr>
        <w:t xml:space="preserve">arenta y Un Pesos 00/100 M.N.); </w:t>
      </w:r>
      <w:r w:rsidR="00AA1F7E" w:rsidRPr="00AA1F7E">
        <w:rPr>
          <w:rFonts w:ascii="Arial" w:hAnsi="Arial" w:cs="Arial"/>
          <w:i/>
          <w:sz w:val="28"/>
          <w:szCs w:val="28"/>
        </w:rPr>
        <w:t xml:space="preserve">10.- La </w:t>
      </w:r>
      <w:r w:rsidR="00AA1F7E" w:rsidRPr="00AA1F7E">
        <w:rPr>
          <w:rFonts w:ascii="Arial" w:hAnsi="Arial" w:cs="Arial"/>
          <w:b/>
          <w:bCs/>
          <w:i/>
          <w:sz w:val="28"/>
          <w:szCs w:val="28"/>
        </w:rPr>
        <w:t>Ley de Gobierno y la Administración Pública Municipal del Estado de Jalisco</w:t>
      </w:r>
      <w:r w:rsidR="00AA1F7E" w:rsidRPr="00AA1F7E">
        <w:rPr>
          <w:rFonts w:ascii="Arial" w:hAnsi="Arial" w:cs="Arial"/>
          <w:i/>
          <w:sz w:val="28"/>
          <w:szCs w:val="28"/>
        </w:rPr>
        <w:t xml:space="preserve"> en sus artículos 2,37, 38 y demás relativos y aplicables establecen al </w:t>
      </w:r>
      <w:r w:rsidR="00AA1F7E" w:rsidRPr="00AA1F7E">
        <w:rPr>
          <w:rFonts w:ascii="Arial" w:hAnsi="Arial" w:cs="Arial"/>
          <w:b/>
          <w:bCs/>
          <w:i/>
          <w:sz w:val="28"/>
          <w:szCs w:val="28"/>
        </w:rPr>
        <w:t xml:space="preserve">Municipio libre como nivel de Gobierno, así como la base de la organización política y administrativa y de la división territorial del Estado de Jalisco; con personalidad jurídica y patrimonio propio; </w:t>
      </w:r>
      <w:r w:rsidR="00AA1F7E" w:rsidRPr="00AA1F7E">
        <w:rPr>
          <w:rFonts w:ascii="Arial" w:hAnsi="Arial" w:cs="Arial"/>
          <w:i/>
          <w:sz w:val="28"/>
          <w:szCs w:val="28"/>
        </w:rPr>
        <w:t>y las facultades y limitaciones establecidas en la Constitución Política de los Estados Unidos Mexicanos, en la particular del Estado y en la propia  ley en mención, de igual manera establece las obligaciones y facultades de los Ayuntamientos.</w:t>
      </w:r>
      <w:r w:rsidR="00435BE2">
        <w:rPr>
          <w:rFonts w:ascii="Arial" w:hAnsi="Arial" w:cs="Arial"/>
          <w:b/>
          <w:i/>
          <w:sz w:val="28"/>
          <w:szCs w:val="28"/>
        </w:rPr>
        <w:t xml:space="preserve"> </w:t>
      </w:r>
      <w:r w:rsidR="00AA1F7E" w:rsidRPr="00AA1F7E">
        <w:rPr>
          <w:rFonts w:ascii="Arial" w:hAnsi="Arial" w:cs="Arial"/>
          <w:i/>
          <w:sz w:val="28"/>
          <w:szCs w:val="28"/>
        </w:rPr>
        <w:t xml:space="preserve">11.- El artículo 37 del mismo ordenamiento, en su fracción IX, establece que es obligación del Ayuntamiento apoyar la educación, la cultura, </w:t>
      </w:r>
      <w:r w:rsidR="00AA1F7E" w:rsidRPr="00AA1F7E">
        <w:rPr>
          <w:rFonts w:ascii="Arial" w:hAnsi="Arial" w:cs="Arial"/>
          <w:b/>
          <w:bCs/>
          <w:i/>
          <w:sz w:val="28"/>
          <w:szCs w:val="28"/>
        </w:rPr>
        <w:t xml:space="preserve">la asistencia social </w:t>
      </w:r>
      <w:r w:rsidR="00AA1F7E" w:rsidRPr="00AA1F7E">
        <w:rPr>
          <w:rFonts w:ascii="Arial" w:hAnsi="Arial" w:cs="Arial"/>
          <w:i/>
          <w:sz w:val="28"/>
          <w:szCs w:val="28"/>
        </w:rPr>
        <w:t>y demás funciones públicas en la forma que las leyes y reglamentos que la materia dispongan.</w:t>
      </w:r>
      <w:r w:rsidR="00435BE2">
        <w:rPr>
          <w:rFonts w:ascii="Arial" w:hAnsi="Arial" w:cs="Arial"/>
          <w:b/>
          <w:i/>
          <w:sz w:val="28"/>
          <w:szCs w:val="28"/>
        </w:rPr>
        <w:t xml:space="preserve"> </w:t>
      </w:r>
      <w:r w:rsidR="00AA1F7E" w:rsidRPr="00AA1F7E">
        <w:rPr>
          <w:rFonts w:ascii="Arial" w:hAnsi="Arial" w:cs="Arial"/>
          <w:i/>
          <w:sz w:val="28"/>
          <w:szCs w:val="28"/>
        </w:rPr>
        <w:t>12.- Por su parte en la Modificación del Plan Municipal De Desarrollo y Gobernanza 2021-2024, aprobado por el Pleno de este Honorable Ayuntamiento en Sesión Extraordinaria número 64 de fecha 23 de agosto del año en curso, en el punto número 3 del orden del día; que da cumplimiento a lo establecido por los artículos 40 fracción II, 41 y 42 de la Ley de Planeación Participativa para el Estado de Jalisco, señala en el apartado</w:t>
      </w:r>
      <w:r w:rsidR="00435BE2">
        <w:rPr>
          <w:rFonts w:ascii="Arial" w:hAnsi="Arial" w:cs="Arial"/>
          <w:i/>
          <w:sz w:val="28"/>
          <w:szCs w:val="28"/>
        </w:rPr>
        <w:t xml:space="preserve">: </w:t>
      </w:r>
      <w:r w:rsidR="00AA1F7E" w:rsidRPr="00AA1F7E">
        <w:rPr>
          <w:rFonts w:ascii="Arial" w:hAnsi="Arial" w:cs="Arial"/>
          <w:b/>
          <w:bCs/>
          <w:i/>
          <w:sz w:val="28"/>
          <w:szCs w:val="28"/>
        </w:rPr>
        <w:t xml:space="preserve">CONSTRUCCION DE COMUNIDAD Atención al segmento más vulnerable de la población </w:t>
      </w:r>
      <w:r w:rsidR="00AA1F7E" w:rsidRPr="00AA1F7E">
        <w:rPr>
          <w:rFonts w:ascii="Arial" w:hAnsi="Arial" w:cs="Arial"/>
          <w:i/>
          <w:sz w:val="28"/>
          <w:szCs w:val="28"/>
        </w:rPr>
        <w:t>A pesar de ser un municipio que no se encuentra en pobreza extrema, se tienen problemas muy importantes para atención prioritaria en el municipio, la población nos ha estado rebasando por la cantidad de personas que han emigrado al municipio.</w:t>
      </w:r>
      <w:r w:rsidR="00435BE2">
        <w:rPr>
          <w:rFonts w:ascii="Arial" w:hAnsi="Arial" w:cs="Arial"/>
          <w:i/>
          <w:sz w:val="28"/>
          <w:szCs w:val="28"/>
        </w:rPr>
        <w:t xml:space="preserve"> - - - - - - - - - - - - - - - </w:t>
      </w:r>
      <w:r w:rsidR="00AA1F7E" w:rsidRPr="00AA1F7E">
        <w:rPr>
          <w:rFonts w:ascii="Arial" w:hAnsi="Arial" w:cs="Arial"/>
          <w:i/>
          <w:sz w:val="28"/>
          <w:szCs w:val="28"/>
        </w:rPr>
        <w:t xml:space="preserve"> </w:t>
      </w:r>
    </w:p>
    <w:p w:rsidR="00AA1F7E" w:rsidRDefault="00AA1F7E" w:rsidP="00AA1F7E">
      <w:pPr>
        <w:ind w:left="708"/>
        <w:jc w:val="both"/>
        <w:rPr>
          <w:rFonts w:ascii="Arial" w:hAnsi="Arial" w:cs="Arial"/>
        </w:rPr>
      </w:pPr>
      <w:r w:rsidRPr="00E53CD0">
        <w:rPr>
          <w:rFonts w:ascii="Arial" w:hAnsi="Arial" w:cs="Arial"/>
          <w:noProof/>
          <w:color w:val="FF0000"/>
          <w:lang w:val="es-MX" w:eastAsia="es-MX"/>
        </w:rPr>
        <w:lastRenderedPageBreak/>
        <w:drawing>
          <wp:inline distT="0" distB="0" distL="0" distR="0" wp14:anchorId="4D7EC3B1" wp14:editId="13263798">
            <wp:extent cx="3823141" cy="1604986"/>
            <wp:effectExtent l="0" t="0" r="6350" b="0"/>
            <wp:docPr id="17386096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09692" name=""/>
                    <pic:cNvPicPr/>
                  </pic:nvPicPr>
                  <pic:blipFill>
                    <a:blip r:embed="rId9"/>
                    <a:stretch>
                      <a:fillRect/>
                    </a:stretch>
                  </pic:blipFill>
                  <pic:spPr>
                    <a:xfrm>
                      <a:off x="0" y="0"/>
                      <a:ext cx="3967006" cy="1665382"/>
                    </a:xfrm>
                    <a:prstGeom prst="rect">
                      <a:avLst/>
                    </a:prstGeom>
                  </pic:spPr>
                </pic:pic>
              </a:graphicData>
            </a:graphic>
          </wp:inline>
        </w:drawing>
      </w:r>
    </w:p>
    <w:p w:rsidR="00435BE2" w:rsidRPr="00E53CD0" w:rsidRDefault="00435BE2" w:rsidP="00AA1F7E">
      <w:pPr>
        <w:ind w:left="708"/>
        <w:jc w:val="both"/>
        <w:rPr>
          <w:rFonts w:ascii="Arial" w:hAnsi="Arial" w:cs="Arial"/>
        </w:rPr>
      </w:pPr>
    </w:p>
    <w:p w:rsidR="00D00364" w:rsidRPr="00E671C7" w:rsidRDefault="00AA1F7E" w:rsidP="00D30037">
      <w:pPr>
        <w:spacing w:line="360" w:lineRule="auto"/>
        <w:jc w:val="both"/>
        <w:rPr>
          <w:rStyle w:val="markedcontent"/>
          <w:rFonts w:ascii="Arial" w:eastAsia="Times New Roman" w:hAnsi="Arial" w:cs="Arial"/>
          <w:i/>
          <w:sz w:val="28"/>
          <w:szCs w:val="28"/>
          <w:lang w:eastAsia="es-MX"/>
        </w:rPr>
      </w:pPr>
      <w:r w:rsidRPr="00AA1F7E">
        <w:rPr>
          <w:rFonts w:ascii="Arial" w:hAnsi="Arial" w:cs="Arial"/>
          <w:i/>
          <w:sz w:val="28"/>
          <w:szCs w:val="28"/>
        </w:rPr>
        <w:t xml:space="preserve">13.-Que el Gobierno Municipal de Zapotlán el Grande, reconoce el derecho de las mujeres </w:t>
      </w:r>
      <w:r w:rsidR="00435BE2" w:rsidRPr="00AA1F7E">
        <w:rPr>
          <w:rFonts w:ascii="Arial" w:hAnsi="Arial" w:cs="Arial"/>
          <w:i/>
          <w:sz w:val="28"/>
          <w:szCs w:val="28"/>
        </w:rPr>
        <w:t>Zapotlénses</w:t>
      </w:r>
      <w:r w:rsidRPr="00AA1F7E">
        <w:rPr>
          <w:rFonts w:ascii="Arial" w:hAnsi="Arial" w:cs="Arial"/>
          <w:i/>
          <w:sz w:val="28"/>
          <w:szCs w:val="28"/>
        </w:rPr>
        <w:t xml:space="preserve"> es por ello que, comprometidos con la justicia social y la igualdad de oportunidades de su población busca la constante mejora a través de acciones que promueven una mejor calidad de vida y programas municipales como el aquí dictaminado con el objetivo de mejorar la calidad de vida de todos los habitantes del municipio.</w:t>
      </w:r>
      <w:r w:rsidR="00435BE2">
        <w:rPr>
          <w:rFonts w:ascii="Arial" w:hAnsi="Arial" w:cs="Arial"/>
          <w:i/>
          <w:sz w:val="28"/>
          <w:szCs w:val="28"/>
        </w:rPr>
        <w:t xml:space="preserve"> </w:t>
      </w:r>
      <w:r w:rsidRPr="00AA1F7E">
        <w:rPr>
          <w:rFonts w:ascii="Arial" w:hAnsi="Arial" w:cs="Arial"/>
          <w:i/>
          <w:sz w:val="28"/>
          <w:szCs w:val="28"/>
        </w:rPr>
        <w:t xml:space="preserve">14.- Que a través del programa “TZAPOTLATENA MUJERES DE TRABAJO” se busca apoyar a aquellas mujeres madres jefas de familia, </w:t>
      </w:r>
      <w:r w:rsidRPr="00AA1F7E">
        <w:rPr>
          <w:rFonts w:ascii="Arial" w:hAnsi="Arial" w:cs="Arial"/>
          <w:i/>
          <w:color w:val="000000" w:themeColor="text1"/>
          <w:sz w:val="28"/>
          <w:szCs w:val="28"/>
        </w:rPr>
        <w:t>que se encuentren en condición de pobreza, que se dediquen al trabajo del hogar, no perciban remuneración, sean personas discapacitadas y/o cuiden personas con discapacidad; que se encuentren en estado de gestación o sean madres de uno o más hijos/as en edad de lactancia.</w:t>
      </w:r>
      <w:r w:rsidR="00435BE2">
        <w:rPr>
          <w:rFonts w:ascii="Arial" w:hAnsi="Arial" w:cs="Arial"/>
          <w:i/>
          <w:sz w:val="28"/>
          <w:szCs w:val="28"/>
        </w:rPr>
        <w:t xml:space="preserve"> </w:t>
      </w:r>
      <w:r w:rsidRPr="00AA1F7E">
        <w:rPr>
          <w:rFonts w:ascii="Arial" w:hAnsi="Arial" w:cs="Arial"/>
          <w:i/>
          <w:sz w:val="28"/>
          <w:szCs w:val="28"/>
        </w:rPr>
        <w:t>Al efecto, hacemos de su conocimiento los siguientes:</w:t>
      </w:r>
      <w:r w:rsidR="00435BE2">
        <w:rPr>
          <w:rFonts w:ascii="Arial" w:hAnsi="Arial" w:cs="Arial"/>
          <w:i/>
          <w:sz w:val="28"/>
          <w:szCs w:val="28"/>
        </w:rPr>
        <w:t xml:space="preserve"> </w:t>
      </w:r>
      <w:r w:rsidRPr="00AA1F7E">
        <w:rPr>
          <w:rFonts w:ascii="Arial" w:hAnsi="Arial" w:cs="Arial"/>
          <w:b/>
          <w:bCs/>
          <w:i/>
          <w:sz w:val="28"/>
          <w:szCs w:val="28"/>
        </w:rPr>
        <w:t>ANTECEDENTES</w:t>
      </w:r>
      <w:r w:rsidR="00FB2A70">
        <w:rPr>
          <w:rFonts w:ascii="Arial" w:hAnsi="Arial" w:cs="Arial"/>
          <w:b/>
          <w:bCs/>
          <w:i/>
          <w:sz w:val="28"/>
          <w:szCs w:val="28"/>
        </w:rPr>
        <w:t xml:space="preserve"> </w:t>
      </w:r>
      <w:r w:rsidR="00FB2A70" w:rsidRPr="00FB2A70">
        <w:rPr>
          <w:rFonts w:ascii="Arial" w:hAnsi="Arial" w:cs="Arial"/>
          <w:bCs/>
          <w:i/>
          <w:sz w:val="28"/>
          <w:szCs w:val="28"/>
        </w:rPr>
        <w:t>I.</w:t>
      </w:r>
      <w:r w:rsidR="00FB2A70">
        <w:rPr>
          <w:rFonts w:ascii="Arial" w:hAnsi="Arial" w:cs="Arial"/>
          <w:i/>
          <w:sz w:val="28"/>
          <w:szCs w:val="28"/>
        </w:rPr>
        <w:t xml:space="preserve"> </w:t>
      </w:r>
      <w:r w:rsidRPr="00FB2A70">
        <w:rPr>
          <w:rFonts w:ascii="Arial" w:hAnsi="Arial" w:cs="Arial"/>
          <w:i/>
          <w:sz w:val="28"/>
          <w:szCs w:val="28"/>
        </w:rPr>
        <w:t xml:space="preserve">En Sesión Pública Ordinaria número 38 del Ayuntamiento Constitucional de Zapotlán el Grande, Jalisco, administración 2021-2024, celebrada con fecha 07 de agosto del año 2023 dos mil veintitrés, en el punto número 16 se aprobó por unanimidad la </w:t>
      </w:r>
      <w:r w:rsidRPr="00FB2A70">
        <w:rPr>
          <w:rFonts w:ascii="Arial" w:hAnsi="Arial" w:cs="Arial"/>
          <w:b/>
          <w:i/>
          <w:sz w:val="28"/>
          <w:szCs w:val="28"/>
        </w:rPr>
        <w:t xml:space="preserve">INICIATIVA QUE TURNA A COMISIÓN EL PROGRAMA DE DESARROLLO SOCIAL “PROGRAMA TZAPOTLATENA MUJERES DE TRABAJO”, </w:t>
      </w:r>
      <w:r w:rsidRPr="00FB2A70">
        <w:rPr>
          <w:rFonts w:ascii="Arial" w:hAnsi="Arial" w:cs="Arial"/>
          <w:i/>
          <w:sz w:val="28"/>
          <w:szCs w:val="28"/>
        </w:rPr>
        <w:t xml:space="preserve">ordenamiento que turna a las Comisiones Edilicias Permanentes de Derechos Humanos, Equidad de Género y Asuntos Indígenas;  y a las Comisiones Edilicias </w:t>
      </w:r>
      <w:r w:rsidRPr="00FB2A70">
        <w:rPr>
          <w:rFonts w:ascii="Arial" w:hAnsi="Arial" w:cs="Arial"/>
          <w:i/>
          <w:sz w:val="28"/>
          <w:szCs w:val="28"/>
        </w:rPr>
        <w:lastRenderedPageBreak/>
        <w:t>Permanentes De Participación Ciudadana y Vecinal, y Hacienda Pública y Patrimonio Municipal como coadyuvantes para el análisis y en su caso aprobación del PROGRAMA “TZAPOTLATENA MUJERES DE TRABAJO”. En cuyos puntos de acuerdo se refiere:</w:t>
      </w:r>
      <w:r w:rsidR="00FB2A70">
        <w:rPr>
          <w:rFonts w:ascii="Arial" w:hAnsi="Arial" w:cs="Arial"/>
          <w:i/>
          <w:sz w:val="28"/>
          <w:szCs w:val="28"/>
        </w:rPr>
        <w:t xml:space="preserve"> </w:t>
      </w:r>
      <w:r w:rsidRPr="00FB2A70">
        <w:rPr>
          <w:rFonts w:ascii="Arial" w:hAnsi="Arial" w:cs="Arial"/>
          <w:b/>
          <w:bCs/>
          <w:i/>
          <w:iCs/>
          <w:sz w:val="28"/>
          <w:szCs w:val="28"/>
        </w:rPr>
        <w:t xml:space="preserve">“UNICO: </w:t>
      </w:r>
      <w:r w:rsidRPr="00FB2A70">
        <w:rPr>
          <w:rFonts w:ascii="Arial" w:hAnsi="Arial" w:cs="Arial"/>
          <w:i/>
          <w:iCs/>
          <w:sz w:val="28"/>
          <w:szCs w:val="28"/>
        </w:rPr>
        <w:t>Se turne a la Comisión Edilicia de Derechos Humanos, de Equidad de Género y Asuntos Indígenas como convocante y a la Comisión de participación Ciudadana y Vecinal, y Comisión de Hacienda Pública y Patrimonio Municipal como coadyuvantes, para que se avoquen al estudio y dictaminación del “PROGRAMA TZAPOTLATENA MUJERES DE TRABAJO” a efecto de que sea analizada y previo dictamen, presenten a discusión, en sesión plenaria en acuerdo de iniciativa de ordenamiento municipal”.</w:t>
      </w:r>
      <w:r w:rsidR="00FB2A70">
        <w:rPr>
          <w:rFonts w:ascii="Arial" w:hAnsi="Arial" w:cs="Arial"/>
          <w:i/>
          <w:iCs/>
          <w:sz w:val="28"/>
          <w:szCs w:val="28"/>
        </w:rPr>
        <w:t xml:space="preserve"> II.</w:t>
      </w:r>
      <w:r w:rsidR="00FB2A70">
        <w:rPr>
          <w:rFonts w:ascii="Arial" w:hAnsi="Arial" w:cs="Arial"/>
          <w:i/>
          <w:sz w:val="28"/>
          <w:szCs w:val="28"/>
        </w:rPr>
        <w:t xml:space="preserve"> </w:t>
      </w:r>
      <w:r w:rsidRPr="00FB2A70">
        <w:rPr>
          <w:rFonts w:ascii="Arial" w:hAnsi="Arial" w:cs="Arial"/>
          <w:i/>
          <w:sz w:val="28"/>
          <w:szCs w:val="28"/>
        </w:rPr>
        <w:t xml:space="preserve">Una vez notificado el punto anterior se llevó a cabo la Décima Segunda Sesión Ordinaria, de esta Comisión Edilicia Permanente de Derechos Humanos, de Equidad de </w:t>
      </w:r>
      <w:r w:rsidR="00E7589C" w:rsidRPr="00FB2A70">
        <w:rPr>
          <w:rFonts w:ascii="Arial" w:hAnsi="Arial" w:cs="Arial"/>
          <w:i/>
          <w:sz w:val="28"/>
          <w:szCs w:val="28"/>
        </w:rPr>
        <w:t>Género</w:t>
      </w:r>
      <w:r w:rsidRPr="00FB2A70">
        <w:rPr>
          <w:rFonts w:ascii="Arial" w:hAnsi="Arial" w:cs="Arial"/>
          <w:i/>
          <w:sz w:val="28"/>
          <w:szCs w:val="28"/>
        </w:rPr>
        <w:t xml:space="preserve"> y Asuntos Indígenas en conjunto con las comisiones de Participación Ciudadana y Vecinal, y Hacienda Pública y Patrimonio Municipal, en donde se analizaron, corrigieron y actualizaron los términos de las Reglas de Operación, así como de la Convocatoria del programa “TZAPOTLATENA MUJERES DE TRABAJO”.</w:t>
      </w:r>
      <w:r w:rsidR="00FB2A70">
        <w:rPr>
          <w:rFonts w:ascii="Arial" w:hAnsi="Arial" w:cs="Arial"/>
          <w:i/>
          <w:sz w:val="28"/>
          <w:szCs w:val="28"/>
        </w:rPr>
        <w:t xml:space="preserve"> III. </w:t>
      </w:r>
      <w:r w:rsidRPr="00FB2A70">
        <w:rPr>
          <w:rFonts w:ascii="Arial" w:hAnsi="Arial" w:cs="Arial"/>
          <w:i/>
          <w:sz w:val="28"/>
          <w:szCs w:val="28"/>
        </w:rPr>
        <w:t xml:space="preserve">En dicha Sesión de comisión se expusieron dos temas a tratar </w:t>
      </w:r>
      <w:r w:rsidRPr="00E7589C">
        <w:rPr>
          <w:rFonts w:ascii="Arial" w:hAnsi="Arial" w:cs="Arial"/>
          <w:b/>
          <w:bCs/>
          <w:i/>
          <w:sz w:val="28"/>
          <w:szCs w:val="28"/>
        </w:rPr>
        <w:t xml:space="preserve">PRIMERO.- </w:t>
      </w:r>
      <w:r w:rsidRPr="00E7589C">
        <w:rPr>
          <w:rFonts w:ascii="Arial" w:hAnsi="Arial" w:cs="Arial"/>
          <w:i/>
          <w:sz w:val="28"/>
          <w:szCs w:val="28"/>
        </w:rPr>
        <w:t>El Estudio, análisis y aprobación de la Convocatoria y las Reglas de Operación del Programa “TZAPOTLATENA, MUJERES DE TRABAJO”.</w:t>
      </w:r>
      <w:r w:rsidR="00E7589C">
        <w:rPr>
          <w:rFonts w:ascii="Arial" w:hAnsi="Arial" w:cs="Arial"/>
          <w:i/>
          <w:sz w:val="28"/>
          <w:szCs w:val="28"/>
        </w:rPr>
        <w:t xml:space="preserve"> </w:t>
      </w:r>
      <w:r w:rsidRPr="00E7589C">
        <w:rPr>
          <w:rFonts w:ascii="Arial" w:hAnsi="Arial" w:cs="Arial"/>
          <w:b/>
          <w:bCs/>
          <w:i/>
          <w:sz w:val="28"/>
          <w:szCs w:val="28"/>
        </w:rPr>
        <w:t>SEGUNDO.-</w:t>
      </w:r>
      <w:r w:rsidRPr="00E7589C">
        <w:rPr>
          <w:rFonts w:ascii="Arial" w:hAnsi="Arial" w:cs="Arial"/>
          <w:i/>
          <w:sz w:val="28"/>
          <w:szCs w:val="28"/>
        </w:rPr>
        <w:t xml:space="preserve">Recepción del ingreso excedente de la recaudación en el Rubro de Derechos en la cuenta 04-01-02-01 de Concesión de </w:t>
      </w:r>
      <w:r w:rsidR="00E7589C" w:rsidRPr="00E7589C">
        <w:rPr>
          <w:rFonts w:ascii="Arial" w:hAnsi="Arial" w:cs="Arial"/>
          <w:i/>
          <w:sz w:val="28"/>
          <w:szCs w:val="28"/>
        </w:rPr>
        <w:t>Estacionómetros</w:t>
      </w:r>
      <w:r w:rsidRPr="00E7589C">
        <w:rPr>
          <w:rFonts w:ascii="Arial" w:hAnsi="Arial" w:cs="Arial"/>
          <w:i/>
          <w:sz w:val="28"/>
          <w:szCs w:val="28"/>
        </w:rPr>
        <w:t xml:space="preserve">, la participación del 30% por parte de la (OPD) Administración de </w:t>
      </w:r>
      <w:r w:rsidR="00E7589C" w:rsidRPr="00E7589C">
        <w:rPr>
          <w:rFonts w:ascii="Arial" w:hAnsi="Arial" w:cs="Arial"/>
          <w:i/>
          <w:sz w:val="28"/>
          <w:szCs w:val="28"/>
        </w:rPr>
        <w:t>Estacionómetros</w:t>
      </w:r>
      <w:r w:rsidRPr="00E7589C">
        <w:rPr>
          <w:rFonts w:ascii="Arial" w:hAnsi="Arial" w:cs="Arial"/>
          <w:i/>
          <w:sz w:val="28"/>
          <w:szCs w:val="28"/>
        </w:rPr>
        <w:t xml:space="preserve"> para la Asistencia Social del Municipio de Zapotlán el Grande, Jalisco, en la que se estimó recibir la cantidad de </w:t>
      </w:r>
      <w:r w:rsidRPr="00E7589C">
        <w:rPr>
          <w:rFonts w:ascii="Arial" w:hAnsi="Arial" w:cs="Arial"/>
          <w:b/>
          <w:bCs/>
          <w:i/>
          <w:sz w:val="28"/>
          <w:szCs w:val="28"/>
        </w:rPr>
        <w:lastRenderedPageBreak/>
        <w:t>$1,586,594.00 (Un millón quinientos ochenta y seis mil quinientos noventa y cuatro pesos 00/4100 m.n.)</w:t>
      </w:r>
      <w:r w:rsidRPr="00E7589C">
        <w:rPr>
          <w:rFonts w:ascii="Arial" w:hAnsi="Arial" w:cs="Arial"/>
          <w:i/>
          <w:sz w:val="28"/>
          <w:szCs w:val="28"/>
        </w:rPr>
        <w:t xml:space="preserve"> en la Ley de Ingresos para el ejercicio 2023 y en la primer modificación del presupuesto de Ingresos y Egresos se autorizó el incremento de este rubro por la cantidad </w:t>
      </w:r>
      <w:r w:rsidRPr="00E7589C">
        <w:rPr>
          <w:rFonts w:ascii="Arial" w:hAnsi="Arial" w:cs="Arial"/>
          <w:b/>
          <w:bCs/>
          <w:i/>
          <w:sz w:val="28"/>
          <w:szCs w:val="28"/>
        </w:rPr>
        <w:t>de $1,836,594.00 (Un millón ochocientos treinta y seis mil quinientos noventa y cuatro pesos 00/100 m.n.)</w:t>
      </w:r>
      <w:r w:rsidRPr="00E7589C">
        <w:rPr>
          <w:rFonts w:ascii="Arial" w:hAnsi="Arial" w:cs="Arial"/>
          <w:i/>
          <w:sz w:val="28"/>
          <w:szCs w:val="28"/>
        </w:rPr>
        <w:t xml:space="preserve"> en la sesión pública extraordinaria celebrada el día 23 de mayo del presente. </w:t>
      </w:r>
      <w:r w:rsidRPr="00AA1F7E">
        <w:rPr>
          <w:rFonts w:ascii="Arial" w:hAnsi="Arial" w:cs="Arial"/>
          <w:b/>
          <w:bCs/>
          <w:i/>
          <w:sz w:val="28"/>
          <w:szCs w:val="28"/>
        </w:rPr>
        <w:t xml:space="preserve">PRIMER TEMA: </w:t>
      </w:r>
      <w:r w:rsidRPr="00AA1F7E">
        <w:rPr>
          <w:rFonts w:ascii="Arial" w:hAnsi="Arial" w:cs="Arial"/>
          <w:i/>
          <w:sz w:val="28"/>
          <w:szCs w:val="28"/>
        </w:rPr>
        <w:t>El Estudio, análisis y aprobación de la Convocatoria y las Reglas de Operación del Programa “TZAPOTLATENA, MUJERES DE TRABAJO”.</w:t>
      </w:r>
      <w:r w:rsidR="00E7589C">
        <w:rPr>
          <w:rFonts w:ascii="Arial" w:hAnsi="Arial" w:cs="Arial"/>
          <w:i/>
          <w:sz w:val="28"/>
          <w:szCs w:val="28"/>
        </w:rPr>
        <w:t xml:space="preserve"> </w:t>
      </w:r>
      <w:r w:rsidRPr="00AA1F7E">
        <w:rPr>
          <w:rFonts w:ascii="Arial" w:hAnsi="Arial" w:cs="Arial"/>
          <w:b/>
          <w:i/>
          <w:sz w:val="28"/>
          <w:szCs w:val="28"/>
          <w:u w:val="single"/>
          <w:lang w:val="es-ES"/>
        </w:rPr>
        <w:t>CONVOCATORIA</w:t>
      </w:r>
      <w:r w:rsidR="00E7589C">
        <w:rPr>
          <w:rFonts w:ascii="Arial" w:hAnsi="Arial" w:cs="Arial"/>
          <w:i/>
          <w:sz w:val="28"/>
          <w:szCs w:val="28"/>
        </w:rPr>
        <w:t xml:space="preserve"> </w:t>
      </w:r>
      <w:r w:rsidRPr="00AA1F7E">
        <w:rPr>
          <w:rFonts w:ascii="Arial" w:hAnsi="Arial" w:cs="Arial"/>
          <w:i/>
          <w:iCs/>
          <w:sz w:val="28"/>
          <w:szCs w:val="28"/>
          <w:lang w:val="es-ES"/>
        </w:rPr>
        <w:t>Las mujeres habitantes de Zapotlán el Grande, de 15 a 64 años, que se encuentran en condición de pobreza, que se dediquen al trabajo del hogar, que no perciban remuneración y sean responsables del cuidado de una o más personas que tengan alguna discapacidad, que requieran el apoyo monetario y capacitación para el desarrollo humano, sujetándose al tenor de las siguientes bases:</w:t>
      </w:r>
      <w:r w:rsidR="00F069EE">
        <w:rPr>
          <w:rFonts w:ascii="Arial" w:hAnsi="Arial" w:cs="Arial"/>
          <w:i/>
          <w:iCs/>
          <w:sz w:val="28"/>
          <w:szCs w:val="28"/>
          <w:lang w:val="es-ES"/>
        </w:rPr>
        <w:t xml:space="preserve"> </w:t>
      </w:r>
      <w:r w:rsidR="00F069EE" w:rsidRPr="00F069EE">
        <w:rPr>
          <w:rFonts w:ascii="Arial" w:hAnsi="Arial" w:cs="Arial"/>
          <w:b/>
          <w:i/>
          <w:iCs/>
          <w:sz w:val="28"/>
          <w:szCs w:val="28"/>
          <w:lang w:val="es-ES"/>
        </w:rPr>
        <w:t>1.</w:t>
      </w:r>
      <w:r w:rsidR="00F069EE">
        <w:rPr>
          <w:rFonts w:ascii="Arial" w:hAnsi="Arial" w:cs="Arial"/>
          <w:i/>
          <w:sz w:val="28"/>
          <w:szCs w:val="28"/>
        </w:rPr>
        <w:t xml:space="preserve"> </w:t>
      </w:r>
      <w:r w:rsidRPr="00F069EE">
        <w:rPr>
          <w:rFonts w:ascii="Arial" w:hAnsi="Arial" w:cs="Arial"/>
          <w:b/>
          <w:i/>
          <w:iCs/>
          <w:sz w:val="28"/>
          <w:szCs w:val="28"/>
          <w:lang w:val="es-ES"/>
        </w:rPr>
        <w:t>OBJETIVO:</w:t>
      </w:r>
      <w:r w:rsidR="00F069EE">
        <w:rPr>
          <w:rFonts w:ascii="Arial" w:hAnsi="Arial" w:cs="Arial"/>
          <w:i/>
          <w:sz w:val="28"/>
          <w:szCs w:val="28"/>
        </w:rPr>
        <w:t xml:space="preserve"> </w:t>
      </w:r>
      <w:r w:rsidRPr="00AA1F7E">
        <w:rPr>
          <w:rFonts w:ascii="Arial" w:hAnsi="Arial" w:cs="Arial"/>
          <w:i/>
          <w:iCs/>
          <w:sz w:val="28"/>
          <w:szCs w:val="28"/>
          <w:lang w:val="es-ES"/>
        </w:rPr>
        <w:t xml:space="preserve">Contribuir a elevar el ingreso económico de las mujeres de 15 a 64 años de edad que habiten en el Mpio. De Zapotlán el Grande, que se encuentran en condición de pobreza, que se dediquen al trabajo del hogar, que no perciban remuneración, que se encuentren en estado de gestación o sean madres de uno o </w:t>
      </w:r>
      <w:r w:rsidR="00F069EE" w:rsidRPr="00AA1F7E">
        <w:rPr>
          <w:rFonts w:ascii="Arial" w:hAnsi="Arial" w:cs="Arial"/>
          <w:i/>
          <w:iCs/>
          <w:sz w:val="28"/>
          <w:szCs w:val="28"/>
          <w:lang w:val="es-ES"/>
        </w:rPr>
        <w:t>más</w:t>
      </w:r>
      <w:r w:rsidRPr="00AA1F7E">
        <w:rPr>
          <w:rFonts w:ascii="Arial" w:hAnsi="Arial" w:cs="Arial"/>
          <w:i/>
          <w:iCs/>
          <w:sz w:val="28"/>
          <w:szCs w:val="28"/>
          <w:lang w:val="es-ES"/>
        </w:rPr>
        <w:t xml:space="preserve"> hijos/as en edad de lactancia, que  sean responsables del cuidado de una o más personas que tengan alguna discapacidad, mediante el otorgamiento de transferencias monetarias, capacitación para el desarrollo humano/comunitario y actividades para propiciar el </w:t>
      </w:r>
      <w:r w:rsidR="00F069EE" w:rsidRPr="00AA1F7E">
        <w:rPr>
          <w:rFonts w:ascii="Arial" w:hAnsi="Arial" w:cs="Arial"/>
          <w:i/>
          <w:iCs/>
          <w:sz w:val="28"/>
          <w:szCs w:val="28"/>
          <w:lang w:val="es-ES"/>
        </w:rPr>
        <w:t>Emprendurismo</w:t>
      </w:r>
      <w:r w:rsidRPr="00AA1F7E">
        <w:rPr>
          <w:rFonts w:ascii="Arial" w:hAnsi="Arial" w:cs="Arial"/>
          <w:i/>
          <w:iCs/>
          <w:sz w:val="28"/>
          <w:szCs w:val="28"/>
          <w:lang w:val="es-ES"/>
        </w:rPr>
        <w:t xml:space="preserve"> en sus </w:t>
      </w:r>
      <w:r w:rsidR="00F069EE" w:rsidRPr="00AA1F7E">
        <w:rPr>
          <w:rFonts w:ascii="Arial" w:hAnsi="Arial" w:cs="Arial"/>
          <w:i/>
          <w:iCs/>
          <w:sz w:val="28"/>
          <w:szCs w:val="28"/>
          <w:lang w:val="es-ES"/>
        </w:rPr>
        <w:t>diferentes</w:t>
      </w:r>
      <w:r w:rsidRPr="00AA1F7E">
        <w:rPr>
          <w:rFonts w:ascii="Arial" w:hAnsi="Arial" w:cs="Arial"/>
          <w:i/>
          <w:iCs/>
          <w:sz w:val="28"/>
          <w:szCs w:val="28"/>
          <w:lang w:val="es-ES"/>
        </w:rPr>
        <w:t xml:space="preserve"> fases. </w:t>
      </w:r>
      <w:r w:rsidR="00F069EE" w:rsidRPr="00F069EE">
        <w:rPr>
          <w:rFonts w:ascii="Arial" w:hAnsi="Arial" w:cs="Arial"/>
          <w:b/>
          <w:i/>
          <w:iCs/>
          <w:sz w:val="28"/>
          <w:szCs w:val="28"/>
          <w:lang w:val="es-ES"/>
        </w:rPr>
        <w:t>2.</w:t>
      </w:r>
      <w:r w:rsidR="00F069EE">
        <w:rPr>
          <w:rFonts w:ascii="Arial" w:hAnsi="Arial" w:cs="Arial"/>
          <w:i/>
          <w:sz w:val="28"/>
          <w:szCs w:val="28"/>
        </w:rPr>
        <w:t xml:space="preserve"> </w:t>
      </w:r>
      <w:r w:rsidRPr="00F069EE">
        <w:rPr>
          <w:rFonts w:ascii="Arial" w:hAnsi="Arial" w:cs="Arial"/>
          <w:b/>
          <w:i/>
          <w:iCs/>
          <w:sz w:val="28"/>
          <w:szCs w:val="28"/>
          <w:lang w:val="es-ES"/>
        </w:rPr>
        <w:t>COBERTURA</w:t>
      </w:r>
      <w:r w:rsidR="00F069EE">
        <w:rPr>
          <w:rFonts w:ascii="Arial" w:hAnsi="Arial" w:cs="Arial"/>
          <w:i/>
          <w:iCs/>
          <w:sz w:val="28"/>
          <w:szCs w:val="28"/>
          <w:lang w:val="es-ES"/>
        </w:rPr>
        <w:t xml:space="preserve">: todo el municipio </w:t>
      </w:r>
      <w:r w:rsidRPr="00F069EE">
        <w:rPr>
          <w:rFonts w:ascii="Arial" w:hAnsi="Arial" w:cs="Arial"/>
          <w:i/>
          <w:iCs/>
          <w:sz w:val="28"/>
          <w:szCs w:val="28"/>
          <w:lang w:val="es-ES"/>
        </w:rPr>
        <w:t>de Zapotlán el Grande.</w:t>
      </w:r>
      <w:r w:rsidR="00F069EE">
        <w:rPr>
          <w:rFonts w:ascii="Arial" w:hAnsi="Arial" w:cs="Arial"/>
          <w:i/>
          <w:iCs/>
          <w:sz w:val="28"/>
          <w:szCs w:val="28"/>
          <w:lang w:val="es-ES"/>
        </w:rPr>
        <w:t xml:space="preserve"> </w:t>
      </w:r>
      <w:r w:rsidR="00F069EE" w:rsidRPr="00F069EE">
        <w:rPr>
          <w:rFonts w:ascii="Arial" w:hAnsi="Arial" w:cs="Arial"/>
          <w:b/>
          <w:i/>
          <w:iCs/>
          <w:sz w:val="28"/>
          <w:szCs w:val="28"/>
          <w:lang w:val="es-ES"/>
        </w:rPr>
        <w:t>3.</w:t>
      </w:r>
      <w:r w:rsidR="00F069EE">
        <w:rPr>
          <w:rFonts w:ascii="Arial" w:hAnsi="Arial" w:cs="Arial"/>
          <w:i/>
          <w:sz w:val="28"/>
          <w:szCs w:val="28"/>
        </w:rPr>
        <w:t xml:space="preserve"> </w:t>
      </w:r>
      <w:r w:rsidRPr="00F069EE">
        <w:rPr>
          <w:rFonts w:ascii="Arial" w:hAnsi="Arial" w:cs="Arial"/>
          <w:b/>
          <w:i/>
          <w:iCs/>
          <w:sz w:val="28"/>
          <w:szCs w:val="28"/>
          <w:lang w:val="es-ES"/>
        </w:rPr>
        <w:t>TIPO DE APOYO:</w:t>
      </w:r>
      <w:r w:rsidR="00F069EE">
        <w:rPr>
          <w:rFonts w:ascii="Arial" w:hAnsi="Arial" w:cs="Arial"/>
          <w:i/>
          <w:sz w:val="28"/>
          <w:szCs w:val="28"/>
        </w:rPr>
        <w:t xml:space="preserve"> </w:t>
      </w:r>
      <w:r w:rsidRPr="00AA1F7E">
        <w:rPr>
          <w:rFonts w:ascii="Arial" w:hAnsi="Arial" w:cs="Arial"/>
          <w:i/>
          <w:iCs/>
          <w:sz w:val="28"/>
          <w:szCs w:val="28"/>
          <w:lang w:val="es-ES"/>
        </w:rPr>
        <w:t>I. Subsidio Monetario</w:t>
      </w:r>
      <w:r w:rsidR="00885F06">
        <w:rPr>
          <w:rFonts w:ascii="Arial" w:hAnsi="Arial" w:cs="Arial"/>
          <w:i/>
          <w:sz w:val="28"/>
          <w:szCs w:val="28"/>
        </w:rPr>
        <w:t xml:space="preserve"> </w:t>
      </w:r>
      <w:r w:rsidRPr="00AA1F7E">
        <w:rPr>
          <w:rFonts w:ascii="Arial" w:hAnsi="Arial" w:cs="Arial"/>
          <w:i/>
          <w:iCs/>
          <w:sz w:val="28"/>
          <w:szCs w:val="28"/>
          <w:lang w:val="es-ES"/>
        </w:rPr>
        <w:t xml:space="preserve">Transferencia de recursos monetarios por la cantidad de $2,000.00 (dos mil pesos 00/100 M.N.), en </w:t>
      </w:r>
      <w:r w:rsidRPr="00AA1F7E">
        <w:rPr>
          <w:rFonts w:ascii="Arial" w:hAnsi="Arial" w:cs="Arial"/>
          <w:i/>
          <w:iCs/>
          <w:sz w:val="28"/>
          <w:szCs w:val="28"/>
          <w:lang w:val="es-ES"/>
        </w:rPr>
        <w:lastRenderedPageBreak/>
        <w:t>una y hasta tres ocasiones por año, que no sean dentro de un mismo mes y de acuerdo con la disponibilidad presupuestal autorizada.</w:t>
      </w:r>
      <w:r w:rsidR="00885F06">
        <w:rPr>
          <w:rFonts w:ascii="Arial" w:hAnsi="Arial" w:cs="Arial"/>
          <w:i/>
          <w:sz w:val="28"/>
          <w:szCs w:val="28"/>
        </w:rPr>
        <w:t xml:space="preserve"> </w:t>
      </w:r>
      <w:r w:rsidRPr="00AA1F7E">
        <w:rPr>
          <w:rFonts w:ascii="Arial" w:hAnsi="Arial" w:cs="Arial"/>
          <w:i/>
          <w:iCs/>
          <w:sz w:val="28"/>
          <w:szCs w:val="28"/>
          <w:lang w:val="es-ES"/>
        </w:rPr>
        <w:t>Los apoyos serán gratuitos, se cubrirán en su totalidad por el Gobierno Municipal de Zapotlán el Grande, a través de la Dirección de Igualdad Sustantiva entre Mujeres y Hombres del Mpio de Zapotlán el Grande, y no generarán un costo adicional a la beneficiaria, con excepción de las comisiones bancarias que se pudieran generar por el manejo de cuenta.</w:t>
      </w:r>
      <w:r w:rsidR="00885F06">
        <w:rPr>
          <w:rFonts w:ascii="Arial" w:hAnsi="Arial" w:cs="Arial"/>
          <w:i/>
          <w:iCs/>
          <w:sz w:val="28"/>
          <w:szCs w:val="28"/>
          <w:lang w:val="es-ES"/>
        </w:rPr>
        <w:t xml:space="preserve"> </w:t>
      </w:r>
      <w:r w:rsidR="00885F06">
        <w:rPr>
          <w:rFonts w:ascii="Arial" w:hAnsi="Arial" w:cs="Arial"/>
          <w:b/>
          <w:i/>
          <w:iCs/>
          <w:sz w:val="28"/>
          <w:szCs w:val="28"/>
          <w:lang w:val="es-ES"/>
        </w:rPr>
        <w:t>4.</w:t>
      </w:r>
      <w:r w:rsidR="00885F06">
        <w:rPr>
          <w:rFonts w:ascii="Arial" w:hAnsi="Arial" w:cs="Arial"/>
          <w:i/>
          <w:sz w:val="28"/>
          <w:szCs w:val="28"/>
        </w:rPr>
        <w:t xml:space="preserve"> </w:t>
      </w:r>
      <w:r w:rsidRPr="00885F06">
        <w:rPr>
          <w:rFonts w:ascii="Arial" w:hAnsi="Arial" w:cs="Arial"/>
          <w:b/>
          <w:i/>
          <w:iCs/>
          <w:sz w:val="28"/>
          <w:szCs w:val="28"/>
          <w:lang w:val="es-ES"/>
        </w:rPr>
        <w:t>VIGENCIA de la convocatoria:</w:t>
      </w:r>
      <w:r w:rsidR="00885F06">
        <w:rPr>
          <w:rFonts w:ascii="Arial" w:hAnsi="Arial" w:cs="Arial"/>
          <w:i/>
          <w:sz w:val="28"/>
          <w:szCs w:val="28"/>
        </w:rPr>
        <w:t xml:space="preserve"> </w:t>
      </w:r>
      <w:r w:rsidRPr="00AA1F7E">
        <w:rPr>
          <w:rFonts w:ascii="Arial" w:hAnsi="Arial" w:cs="Arial"/>
          <w:i/>
          <w:iCs/>
          <w:sz w:val="28"/>
          <w:szCs w:val="28"/>
          <w:lang w:val="es-ES"/>
        </w:rPr>
        <w:t>La presente convocatoria estará abierta a partir de la publicación de la presente en la gaceta hasta 10 días hábiles. Considerando que la recepción de documentación será de forma presencial de 9 am a 2 pm.</w:t>
      </w:r>
      <w:r w:rsidR="00885F06">
        <w:rPr>
          <w:rFonts w:ascii="Arial" w:hAnsi="Arial" w:cs="Arial"/>
          <w:i/>
          <w:iCs/>
          <w:sz w:val="28"/>
          <w:szCs w:val="28"/>
          <w:lang w:val="es-ES"/>
        </w:rPr>
        <w:t xml:space="preserve"> </w:t>
      </w:r>
      <w:r w:rsidR="00885F06">
        <w:rPr>
          <w:rFonts w:ascii="Arial" w:hAnsi="Arial" w:cs="Arial"/>
          <w:b/>
          <w:i/>
          <w:iCs/>
          <w:sz w:val="28"/>
          <w:szCs w:val="28"/>
          <w:lang w:val="es-ES"/>
        </w:rPr>
        <w:t>5.</w:t>
      </w:r>
      <w:r w:rsidR="00885F06">
        <w:rPr>
          <w:rFonts w:ascii="Arial" w:hAnsi="Arial" w:cs="Arial"/>
          <w:i/>
          <w:sz w:val="28"/>
          <w:szCs w:val="28"/>
        </w:rPr>
        <w:t xml:space="preserve"> </w:t>
      </w:r>
      <w:r w:rsidRPr="00885F06">
        <w:rPr>
          <w:rFonts w:ascii="Arial" w:hAnsi="Arial" w:cs="Arial"/>
          <w:b/>
          <w:i/>
          <w:iCs/>
          <w:sz w:val="28"/>
          <w:szCs w:val="28"/>
          <w:lang w:val="es-ES"/>
        </w:rPr>
        <w:t>CRITERIOS de selección:</w:t>
      </w:r>
      <w:r w:rsidR="00885F06">
        <w:rPr>
          <w:rFonts w:ascii="Arial" w:hAnsi="Arial" w:cs="Arial"/>
          <w:i/>
          <w:sz w:val="28"/>
          <w:szCs w:val="28"/>
        </w:rPr>
        <w:t xml:space="preserve"> </w:t>
      </w:r>
      <w:r w:rsidRPr="00AA1F7E">
        <w:rPr>
          <w:rFonts w:ascii="Arial" w:hAnsi="Arial" w:cs="Arial"/>
          <w:i/>
          <w:iCs/>
          <w:sz w:val="28"/>
          <w:szCs w:val="28"/>
          <w:lang w:val="es-ES"/>
        </w:rPr>
        <w:t>5.1 Habitar en el Municipio de Zapotlán el Grande.</w:t>
      </w:r>
      <w:r w:rsidR="00885F06">
        <w:rPr>
          <w:rFonts w:ascii="Arial" w:hAnsi="Arial" w:cs="Arial"/>
          <w:i/>
          <w:iCs/>
          <w:sz w:val="28"/>
          <w:szCs w:val="28"/>
          <w:lang w:val="es-ES"/>
        </w:rPr>
        <w:t xml:space="preserve"> 5.2 </w:t>
      </w:r>
      <w:r w:rsidRPr="00885F06">
        <w:rPr>
          <w:rFonts w:ascii="Arial" w:hAnsi="Arial" w:cs="Arial"/>
          <w:i/>
          <w:iCs/>
          <w:sz w:val="28"/>
          <w:szCs w:val="28"/>
          <w:lang w:val="es-ES"/>
        </w:rPr>
        <w:t xml:space="preserve">Tener entre 15 y 64 años. </w:t>
      </w:r>
      <w:r w:rsidR="00885F06">
        <w:rPr>
          <w:rFonts w:ascii="Arial" w:hAnsi="Arial" w:cs="Arial"/>
          <w:i/>
          <w:sz w:val="28"/>
          <w:szCs w:val="28"/>
        </w:rPr>
        <w:t>5.3</w:t>
      </w:r>
      <w:r w:rsidRPr="00885F06">
        <w:rPr>
          <w:rFonts w:ascii="Arial" w:hAnsi="Arial" w:cs="Arial"/>
          <w:i/>
          <w:iCs/>
          <w:sz w:val="28"/>
          <w:szCs w:val="28"/>
          <w:lang w:val="es-ES"/>
        </w:rPr>
        <w:t xml:space="preserve"> Presentar condición de pobreza.</w:t>
      </w:r>
      <w:r w:rsidR="00885F06">
        <w:rPr>
          <w:rFonts w:ascii="Arial" w:hAnsi="Arial" w:cs="Arial"/>
          <w:i/>
          <w:sz w:val="28"/>
          <w:szCs w:val="28"/>
        </w:rPr>
        <w:t xml:space="preserve"> 5.4 </w:t>
      </w:r>
      <w:r w:rsidRPr="00885F06">
        <w:rPr>
          <w:rFonts w:ascii="Arial" w:hAnsi="Arial" w:cs="Arial"/>
          <w:i/>
          <w:iCs/>
          <w:sz w:val="28"/>
          <w:szCs w:val="28"/>
          <w:lang w:val="es-ES"/>
        </w:rPr>
        <w:t>Dedicarse al trabajo del hogar y no percibir ingresos por un empleo formal.</w:t>
      </w:r>
      <w:r w:rsidR="00885F06">
        <w:rPr>
          <w:rFonts w:ascii="Arial" w:hAnsi="Arial" w:cs="Arial"/>
          <w:i/>
          <w:sz w:val="28"/>
          <w:szCs w:val="28"/>
        </w:rPr>
        <w:t xml:space="preserve"> 5.5 </w:t>
      </w:r>
      <w:r w:rsidRPr="00AA1F7E">
        <w:rPr>
          <w:rFonts w:ascii="Arial" w:hAnsi="Arial" w:cs="Arial"/>
          <w:i/>
          <w:iCs/>
          <w:sz w:val="28"/>
          <w:szCs w:val="28"/>
          <w:lang w:val="es-ES"/>
        </w:rPr>
        <w:t>Encontrarse en estado de gestación o sean madres de uno o más hijos/hijas en edad de lactancia.</w:t>
      </w:r>
      <w:r w:rsidR="00885F06">
        <w:rPr>
          <w:rFonts w:ascii="Arial" w:hAnsi="Arial" w:cs="Arial"/>
          <w:i/>
          <w:sz w:val="28"/>
          <w:szCs w:val="28"/>
        </w:rPr>
        <w:t xml:space="preserve"> </w:t>
      </w:r>
      <w:r w:rsidRPr="00AA1F7E">
        <w:rPr>
          <w:rFonts w:ascii="Arial" w:hAnsi="Arial" w:cs="Arial"/>
          <w:i/>
          <w:iCs/>
          <w:sz w:val="28"/>
          <w:szCs w:val="28"/>
          <w:lang w:val="es-ES"/>
        </w:rPr>
        <w:t>5.6 Ser responsable del cuidado de una o más personas que tengan alguna discapacidad.</w:t>
      </w:r>
      <w:r w:rsidR="00885F06">
        <w:rPr>
          <w:rFonts w:ascii="Arial" w:hAnsi="Arial" w:cs="Arial"/>
          <w:b/>
          <w:i/>
          <w:iCs/>
          <w:sz w:val="28"/>
          <w:szCs w:val="28"/>
          <w:lang w:val="es-ES"/>
        </w:rPr>
        <w:t>6.</w:t>
      </w:r>
      <w:r w:rsidRPr="00AA1F7E">
        <w:rPr>
          <w:rFonts w:ascii="Arial" w:hAnsi="Arial" w:cs="Arial"/>
          <w:i/>
          <w:iCs/>
          <w:sz w:val="28"/>
          <w:szCs w:val="28"/>
          <w:lang w:val="es-ES"/>
        </w:rPr>
        <w:t xml:space="preserve"> </w:t>
      </w:r>
      <w:r w:rsidRPr="00885F06">
        <w:rPr>
          <w:rFonts w:ascii="Arial" w:hAnsi="Arial" w:cs="Arial"/>
          <w:b/>
          <w:i/>
          <w:iCs/>
          <w:sz w:val="28"/>
          <w:szCs w:val="28"/>
          <w:lang w:val="es-ES"/>
        </w:rPr>
        <w:t>REQUISITOS:</w:t>
      </w:r>
      <w:r w:rsidR="00885F06">
        <w:rPr>
          <w:rFonts w:ascii="Arial" w:hAnsi="Arial" w:cs="Arial"/>
          <w:b/>
          <w:i/>
          <w:iCs/>
          <w:sz w:val="28"/>
          <w:szCs w:val="28"/>
          <w:lang w:val="es-ES"/>
        </w:rPr>
        <w:t xml:space="preserve"> </w:t>
      </w:r>
      <w:r w:rsidR="00885F06">
        <w:rPr>
          <w:rFonts w:ascii="Arial" w:hAnsi="Arial" w:cs="Arial"/>
          <w:i/>
          <w:iCs/>
          <w:sz w:val="28"/>
          <w:szCs w:val="28"/>
          <w:lang w:val="es-ES"/>
        </w:rPr>
        <w:t>a)</w:t>
      </w:r>
      <w:r w:rsidR="00885F06">
        <w:rPr>
          <w:rFonts w:ascii="Arial" w:hAnsi="Arial" w:cs="Arial"/>
          <w:i/>
          <w:sz w:val="28"/>
          <w:szCs w:val="28"/>
        </w:rPr>
        <w:t xml:space="preserve"> </w:t>
      </w:r>
      <w:r w:rsidRPr="00885F06">
        <w:rPr>
          <w:rFonts w:ascii="Arial" w:hAnsi="Arial" w:cs="Arial"/>
          <w:i/>
          <w:iCs/>
          <w:sz w:val="28"/>
          <w:szCs w:val="28"/>
          <w:lang w:val="es-ES"/>
        </w:rPr>
        <w:t>Entregar copia de identificación oficial vigente con fotografía, CURP y domicilio en Zapotlán el Grande con original para su cotejo. En caso de que la identificación oficial no cuente con la CURP y el domicilio de la solicitante, deberá entregar una copia de la CURP y comprobante de domicilio (recibo de luz, teléfono, agua, predial o cable) con vigencia no mayor a 3 meses o constancia domiciliaria emiti</w:t>
      </w:r>
      <w:r w:rsidR="00885F06">
        <w:rPr>
          <w:rFonts w:ascii="Arial" w:hAnsi="Arial" w:cs="Arial"/>
          <w:i/>
          <w:iCs/>
          <w:sz w:val="28"/>
          <w:szCs w:val="28"/>
          <w:lang w:val="es-ES"/>
        </w:rPr>
        <w:t xml:space="preserve">da por la autoridad competente. b) </w:t>
      </w:r>
      <w:r w:rsidRPr="00885F06">
        <w:rPr>
          <w:rFonts w:ascii="Arial" w:hAnsi="Arial" w:cs="Arial"/>
          <w:i/>
          <w:iCs/>
          <w:sz w:val="28"/>
          <w:szCs w:val="28"/>
          <w:lang w:val="es-ES"/>
        </w:rPr>
        <w:t xml:space="preserve">Las beneficiarias que manifiesten interés de pertenecer al programa deben llevar a cabo acciones de desarrollo comunitario y cumplir con las capacitaciones otorgadas por la Administración Pública Municipal exclusivamente para las </w:t>
      </w:r>
      <w:r w:rsidRPr="00885F06">
        <w:rPr>
          <w:rFonts w:ascii="Arial" w:hAnsi="Arial" w:cs="Arial"/>
          <w:i/>
          <w:iCs/>
          <w:sz w:val="28"/>
          <w:szCs w:val="28"/>
          <w:lang w:val="es-ES"/>
        </w:rPr>
        <w:lastRenderedPageBreak/>
        <w:t>beneficiarias del Programa Tzapotlatena por la vulnerabilidad de las Mujeres de Zapotlán el Grande.</w:t>
      </w:r>
      <w:r w:rsidR="00885F06">
        <w:rPr>
          <w:rFonts w:ascii="Arial" w:hAnsi="Arial" w:cs="Arial"/>
          <w:i/>
          <w:iCs/>
          <w:sz w:val="28"/>
          <w:szCs w:val="28"/>
          <w:lang w:val="es-ES"/>
        </w:rPr>
        <w:t xml:space="preserve"> c)</w:t>
      </w:r>
      <w:r w:rsidRPr="00885F06">
        <w:rPr>
          <w:rFonts w:ascii="Arial" w:hAnsi="Arial" w:cs="Arial"/>
          <w:i/>
          <w:iCs/>
          <w:sz w:val="28"/>
          <w:szCs w:val="28"/>
          <w:lang w:val="es-ES"/>
        </w:rPr>
        <w:t xml:space="preserve"> Carta compromiso para realizar acciones de desarrollo comunitario.</w:t>
      </w:r>
      <w:r w:rsidR="00885F06">
        <w:rPr>
          <w:rFonts w:ascii="Arial" w:hAnsi="Arial" w:cs="Arial"/>
          <w:i/>
          <w:iCs/>
          <w:sz w:val="28"/>
          <w:szCs w:val="28"/>
          <w:lang w:val="es-ES"/>
        </w:rPr>
        <w:t xml:space="preserve"> d)</w:t>
      </w:r>
      <w:r w:rsidR="00885F06">
        <w:rPr>
          <w:rFonts w:ascii="Arial" w:hAnsi="Arial" w:cs="Arial"/>
          <w:i/>
          <w:sz w:val="28"/>
          <w:szCs w:val="28"/>
        </w:rPr>
        <w:t xml:space="preserve"> </w:t>
      </w:r>
      <w:r w:rsidRPr="00885F06">
        <w:rPr>
          <w:rFonts w:ascii="Arial" w:hAnsi="Arial" w:cs="Arial"/>
          <w:i/>
          <w:iCs/>
          <w:sz w:val="28"/>
          <w:szCs w:val="28"/>
          <w:lang w:val="es-ES"/>
        </w:rPr>
        <w:t>Requisita el formato de registro.</w:t>
      </w:r>
      <w:r w:rsidR="00885F06">
        <w:rPr>
          <w:rFonts w:ascii="Arial" w:hAnsi="Arial" w:cs="Arial"/>
          <w:i/>
          <w:iCs/>
          <w:sz w:val="28"/>
          <w:szCs w:val="28"/>
          <w:lang w:val="es-ES"/>
        </w:rPr>
        <w:t xml:space="preserve"> e)</w:t>
      </w:r>
      <w:r w:rsidR="00885F06">
        <w:rPr>
          <w:rFonts w:ascii="Arial" w:hAnsi="Arial" w:cs="Arial"/>
          <w:i/>
          <w:sz w:val="28"/>
          <w:szCs w:val="28"/>
        </w:rPr>
        <w:t xml:space="preserve"> </w:t>
      </w:r>
      <w:r w:rsidRPr="00885F06">
        <w:rPr>
          <w:rFonts w:ascii="Arial" w:hAnsi="Arial" w:cs="Arial"/>
          <w:i/>
          <w:iCs/>
          <w:sz w:val="28"/>
          <w:szCs w:val="28"/>
          <w:lang w:val="es-ES"/>
        </w:rPr>
        <w:t xml:space="preserve">Requisitar el formato de manifestación de no percepción de ingresos. </w:t>
      </w:r>
      <w:r w:rsidR="00885F06">
        <w:rPr>
          <w:rFonts w:ascii="Arial" w:hAnsi="Arial" w:cs="Arial"/>
          <w:i/>
          <w:iCs/>
          <w:sz w:val="28"/>
          <w:szCs w:val="28"/>
          <w:lang w:val="es-ES"/>
        </w:rPr>
        <w:t>f)</w:t>
      </w:r>
      <w:r w:rsidR="00885F06">
        <w:rPr>
          <w:rFonts w:ascii="Arial" w:hAnsi="Arial" w:cs="Arial"/>
          <w:i/>
          <w:sz w:val="28"/>
          <w:szCs w:val="28"/>
        </w:rPr>
        <w:t xml:space="preserve"> </w:t>
      </w:r>
      <w:r w:rsidRPr="00885F06">
        <w:rPr>
          <w:rFonts w:ascii="Arial" w:hAnsi="Arial" w:cs="Arial"/>
          <w:i/>
          <w:iCs/>
          <w:sz w:val="28"/>
          <w:szCs w:val="28"/>
          <w:lang w:val="es-ES"/>
        </w:rPr>
        <w:t xml:space="preserve">Certificado de discapacidad, el cual deberá ser obtenido por las solicitantes en cualquier centro de salud y/o hospital público, expedido por un médico general o especialista en su caso. En caso de ser persona con discapacidad o cuidadora de alguna de ellas. </w:t>
      </w:r>
      <w:r w:rsidR="00885F06">
        <w:rPr>
          <w:rFonts w:ascii="Arial" w:hAnsi="Arial" w:cs="Arial"/>
          <w:i/>
          <w:iCs/>
          <w:sz w:val="28"/>
          <w:szCs w:val="28"/>
          <w:lang w:val="es-ES"/>
        </w:rPr>
        <w:t xml:space="preserve"> g)</w:t>
      </w:r>
      <w:r w:rsidR="00885F06">
        <w:rPr>
          <w:rFonts w:ascii="Arial" w:hAnsi="Arial" w:cs="Arial"/>
          <w:i/>
          <w:sz w:val="28"/>
          <w:szCs w:val="28"/>
        </w:rPr>
        <w:t xml:space="preserve"> </w:t>
      </w:r>
      <w:r w:rsidRPr="00885F06">
        <w:rPr>
          <w:rFonts w:ascii="Arial" w:hAnsi="Arial" w:cs="Arial"/>
          <w:i/>
          <w:iCs/>
          <w:sz w:val="28"/>
          <w:szCs w:val="28"/>
          <w:lang w:val="es-ES"/>
        </w:rPr>
        <w:t>Estudio socio económico elaborado por Jefatu</w:t>
      </w:r>
      <w:r w:rsidR="00885F06">
        <w:rPr>
          <w:rFonts w:ascii="Arial" w:hAnsi="Arial" w:cs="Arial"/>
          <w:i/>
          <w:iCs/>
          <w:sz w:val="28"/>
          <w:szCs w:val="28"/>
          <w:lang w:val="es-ES"/>
        </w:rPr>
        <w:t xml:space="preserve">ra de Participación Ciudadana. </w:t>
      </w:r>
      <w:r w:rsidRPr="00AA1F7E">
        <w:rPr>
          <w:rFonts w:ascii="Arial" w:hAnsi="Arial" w:cs="Arial"/>
          <w:i/>
          <w:iCs/>
          <w:sz w:val="28"/>
          <w:szCs w:val="28"/>
          <w:lang w:val="es-ES"/>
        </w:rPr>
        <w:t xml:space="preserve">Para obtener el registro al </w:t>
      </w:r>
      <w:r w:rsidRPr="00AA1F7E">
        <w:rPr>
          <w:rFonts w:ascii="Arial" w:hAnsi="Arial" w:cs="Arial"/>
          <w:b/>
          <w:i/>
          <w:iCs/>
          <w:sz w:val="28"/>
          <w:szCs w:val="28"/>
          <w:lang w:val="es-ES"/>
        </w:rPr>
        <w:t xml:space="preserve">Programa Tzapotlatena Mujeres de Trabajo, </w:t>
      </w:r>
      <w:r w:rsidRPr="00AA1F7E">
        <w:rPr>
          <w:rFonts w:ascii="Arial" w:hAnsi="Arial" w:cs="Arial"/>
          <w:i/>
          <w:iCs/>
          <w:sz w:val="28"/>
          <w:szCs w:val="28"/>
          <w:lang w:val="es-ES"/>
        </w:rPr>
        <w:t>se estará bajo lo dispuesto en las reglas de operación del propio programa. Será causa justificada para no registrar la solicitud, la ausencia de algún requisito o la indebida formalización de la solicitud.</w:t>
      </w:r>
      <w:r w:rsidR="00012B04">
        <w:rPr>
          <w:rFonts w:ascii="Arial" w:hAnsi="Arial" w:cs="Arial"/>
          <w:i/>
          <w:sz w:val="28"/>
          <w:szCs w:val="28"/>
        </w:rPr>
        <w:t xml:space="preserve"> </w:t>
      </w:r>
      <w:r w:rsidRPr="00AA1F7E">
        <w:rPr>
          <w:rFonts w:ascii="Arial" w:hAnsi="Arial" w:cs="Arial"/>
          <w:i/>
          <w:iCs/>
          <w:sz w:val="28"/>
          <w:szCs w:val="28"/>
          <w:lang w:val="es-ES"/>
        </w:rPr>
        <w:t>El trámite de la solicitud es gratuito, personal y su recepción no significa necesariamente su incorporación al programa.</w:t>
      </w:r>
      <w:r w:rsidR="00012B04">
        <w:rPr>
          <w:rFonts w:ascii="Arial" w:hAnsi="Arial" w:cs="Arial"/>
          <w:i/>
          <w:sz w:val="28"/>
          <w:szCs w:val="28"/>
        </w:rPr>
        <w:t xml:space="preserve"> </w:t>
      </w:r>
      <w:r w:rsidR="00012B04" w:rsidRPr="00012B04">
        <w:rPr>
          <w:rFonts w:ascii="Arial" w:hAnsi="Arial" w:cs="Arial"/>
          <w:b/>
          <w:i/>
          <w:sz w:val="28"/>
          <w:szCs w:val="28"/>
        </w:rPr>
        <w:t>7.</w:t>
      </w:r>
      <w:r w:rsidR="00012B04">
        <w:rPr>
          <w:rFonts w:ascii="Arial" w:hAnsi="Arial" w:cs="Arial"/>
          <w:i/>
          <w:sz w:val="28"/>
          <w:szCs w:val="28"/>
        </w:rPr>
        <w:t xml:space="preserve"> </w:t>
      </w:r>
      <w:r w:rsidRPr="00012B04">
        <w:rPr>
          <w:rFonts w:ascii="Arial" w:hAnsi="Arial" w:cs="Arial"/>
          <w:b/>
          <w:i/>
          <w:iCs/>
          <w:sz w:val="28"/>
          <w:szCs w:val="28"/>
          <w:lang w:val="es-ES"/>
        </w:rPr>
        <w:t>RECEPCIÓN:</w:t>
      </w:r>
      <w:r w:rsidR="00012B04">
        <w:rPr>
          <w:rFonts w:ascii="Arial" w:hAnsi="Arial" w:cs="Arial"/>
          <w:i/>
          <w:sz w:val="28"/>
          <w:szCs w:val="28"/>
        </w:rPr>
        <w:t xml:space="preserve"> </w:t>
      </w:r>
      <w:r w:rsidRPr="00AA1F7E">
        <w:rPr>
          <w:rFonts w:ascii="Arial" w:hAnsi="Arial" w:cs="Arial"/>
          <w:i/>
          <w:iCs/>
          <w:sz w:val="28"/>
          <w:szCs w:val="28"/>
          <w:lang w:val="es-ES"/>
        </w:rPr>
        <w:t>La recepción de documentación se realizará únicamente de manera personal en la Dirección de Igualdad Sustantiva entre Mujeres y Hombres ubicado en Presidencia Planta Alta.</w:t>
      </w:r>
      <w:r w:rsidR="00012B04">
        <w:rPr>
          <w:rFonts w:ascii="Arial" w:hAnsi="Arial" w:cs="Arial"/>
          <w:i/>
          <w:sz w:val="28"/>
          <w:szCs w:val="28"/>
        </w:rPr>
        <w:t xml:space="preserve"> </w:t>
      </w:r>
      <w:r w:rsidRPr="00AA1F7E">
        <w:rPr>
          <w:rFonts w:ascii="Arial" w:hAnsi="Arial" w:cs="Arial"/>
          <w:i/>
          <w:iCs/>
          <w:sz w:val="28"/>
          <w:szCs w:val="28"/>
          <w:lang w:val="es-ES"/>
        </w:rPr>
        <w:t>Para el caso de mujeres que por sus condiciones de salud no puedan hacerlo personalmente, acudirá su representante mediante carta poder, acompañada de un certificado de salud, expedido por una institución oficial que acredite la circunstancia que le impide realizar el trámite personalmente.</w:t>
      </w:r>
      <w:r w:rsidR="00012B04">
        <w:rPr>
          <w:rFonts w:ascii="Arial" w:hAnsi="Arial" w:cs="Arial"/>
          <w:i/>
          <w:sz w:val="28"/>
          <w:szCs w:val="28"/>
        </w:rPr>
        <w:t xml:space="preserve"> </w:t>
      </w:r>
      <w:r w:rsidRPr="00AA1F7E">
        <w:rPr>
          <w:rFonts w:ascii="Arial" w:hAnsi="Arial" w:cs="Arial"/>
          <w:i/>
          <w:iCs/>
          <w:sz w:val="28"/>
          <w:szCs w:val="28"/>
          <w:lang w:val="es-ES"/>
        </w:rPr>
        <w:t>Una vez que la instancia ejecutora valide y capture la información proporcionada por la solicitante, emitirá el número de folio, el cual servirá como comprobante que acredite su servicio.</w:t>
      </w:r>
      <w:r w:rsidR="00012B04">
        <w:rPr>
          <w:rFonts w:ascii="Arial" w:hAnsi="Arial" w:cs="Arial"/>
          <w:i/>
          <w:iCs/>
          <w:sz w:val="28"/>
          <w:szCs w:val="28"/>
          <w:lang w:val="es-ES"/>
        </w:rPr>
        <w:t xml:space="preserve"> </w:t>
      </w:r>
      <w:r w:rsidR="00012B04">
        <w:rPr>
          <w:rFonts w:ascii="Arial" w:hAnsi="Arial" w:cs="Arial"/>
          <w:b/>
          <w:i/>
          <w:iCs/>
          <w:sz w:val="28"/>
          <w:szCs w:val="28"/>
          <w:lang w:val="es-ES"/>
        </w:rPr>
        <w:t>8.</w:t>
      </w:r>
      <w:r w:rsidR="00012B04">
        <w:rPr>
          <w:rFonts w:ascii="Arial" w:hAnsi="Arial" w:cs="Arial"/>
          <w:i/>
          <w:sz w:val="28"/>
          <w:szCs w:val="28"/>
        </w:rPr>
        <w:t xml:space="preserve"> </w:t>
      </w:r>
      <w:r w:rsidRPr="00012B04">
        <w:rPr>
          <w:rFonts w:ascii="Arial" w:hAnsi="Arial" w:cs="Arial"/>
          <w:b/>
          <w:i/>
          <w:iCs/>
          <w:sz w:val="28"/>
          <w:szCs w:val="28"/>
          <w:lang w:val="es-ES"/>
        </w:rPr>
        <w:t>CRITERIOS:</w:t>
      </w:r>
      <w:r w:rsidR="00012B04">
        <w:rPr>
          <w:rFonts w:ascii="Arial" w:hAnsi="Arial" w:cs="Arial"/>
          <w:i/>
          <w:sz w:val="28"/>
          <w:szCs w:val="28"/>
        </w:rPr>
        <w:t xml:space="preserve"> </w:t>
      </w:r>
      <w:r w:rsidRPr="00AA1F7E">
        <w:rPr>
          <w:rFonts w:ascii="Arial" w:hAnsi="Arial" w:cs="Arial"/>
          <w:i/>
          <w:iCs/>
          <w:sz w:val="28"/>
          <w:szCs w:val="28"/>
          <w:lang w:val="es-ES"/>
        </w:rPr>
        <w:t xml:space="preserve">Lo no previsto en la presente convocatoria será resuelto por el comité de seguimiento, de conformidad a lo señalado en las Reglas de </w:t>
      </w:r>
      <w:r w:rsidRPr="00AA1F7E">
        <w:rPr>
          <w:rFonts w:ascii="Arial" w:hAnsi="Arial" w:cs="Arial"/>
          <w:i/>
          <w:iCs/>
          <w:sz w:val="28"/>
          <w:szCs w:val="28"/>
          <w:lang w:val="es-ES"/>
        </w:rPr>
        <w:lastRenderedPageBreak/>
        <w:t xml:space="preserve">Operación del Programa Tzapotlatena por la Vulnerabilidad de las Mujeres de Zapotlán el Grande 2023. </w:t>
      </w:r>
      <w:r w:rsidR="00012B04">
        <w:rPr>
          <w:rFonts w:ascii="Arial" w:hAnsi="Arial" w:cs="Arial"/>
          <w:i/>
          <w:sz w:val="28"/>
          <w:szCs w:val="28"/>
        </w:rPr>
        <w:t xml:space="preserve"> </w:t>
      </w:r>
      <w:r w:rsidR="00012B04">
        <w:rPr>
          <w:rFonts w:ascii="Arial" w:hAnsi="Arial" w:cs="Arial"/>
          <w:i/>
          <w:iCs/>
          <w:sz w:val="28"/>
          <w:szCs w:val="28"/>
          <w:lang w:val="es-ES"/>
        </w:rPr>
        <w:t xml:space="preserve">Horario de atención: </w:t>
      </w:r>
      <w:r w:rsidRPr="00AA1F7E">
        <w:rPr>
          <w:rFonts w:ascii="Arial" w:hAnsi="Arial" w:cs="Arial"/>
          <w:i/>
          <w:iCs/>
          <w:sz w:val="28"/>
          <w:szCs w:val="28"/>
          <w:lang w:val="es-ES"/>
        </w:rPr>
        <w:t>De lunes a viernes de 9:00 a 14:00 horas.</w:t>
      </w:r>
      <w:r w:rsidR="00012B04">
        <w:rPr>
          <w:rFonts w:ascii="Arial" w:hAnsi="Arial" w:cs="Arial"/>
          <w:i/>
          <w:sz w:val="28"/>
          <w:szCs w:val="28"/>
        </w:rPr>
        <w:t xml:space="preserve"> </w:t>
      </w:r>
      <w:r w:rsidRPr="00AA1F7E">
        <w:rPr>
          <w:rFonts w:ascii="Arial" w:hAnsi="Arial" w:cs="Arial"/>
          <w:b/>
          <w:bCs/>
          <w:i/>
          <w:iCs/>
          <w:color w:val="000000" w:themeColor="text1"/>
          <w:sz w:val="28"/>
          <w:szCs w:val="28"/>
        </w:rPr>
        <w:t>REGLAS DE OPERACIÓN DEL PROGRAMA “TZAPOTLATENA MUJERES DE TRABAJO”.</w:t>
      </w:r>
      <w:r w:rsidR="00012B04">
        <w:rPr>
          <w:rFonts w:ascii="Arial" w:hAnsi="Arial" w:cs="Arial"/>
          <w:i/>
          <w:sz w:val="28"/>
          <w:szCs w:val="28"/>
        </w:rPr>
        <w:t xml:space="preserve"> </w:t>
      </w:r>
      <w:r w:rsidRPr="00AA1F7E">
        <w:rPr>
          <w:rFonts w:ascii="Arial" w:hAnsi="Arial" w:cs="Arial"/>
          <w:b/>
          <w:bCs/>
          <w:i/>
          <w:iCs/>
          <w:color w:val="000000" w:themeColor="text1"/>
          <w:sz w:val="28"/>
          <w:szCs w:val="28"/>
        </w:rPr>
        <w:t>INDICE</w:t>
      </w:r>
      <w:r w:rsidR="00012B04">
        <w:rPr>
          <w:rFonts w:ascii="Arial" w:hAnsi="Arial" w:cs="Arial"/>
          <w:i/>
          <w:sz w:val="28"/>
          <w:szCs w:val="28"/>
        </w:rPr>
        <w:t xml:space="preserve"> </w:t>
      </w:r>
      <w:r w:rsidRPr="00AA1F7E">
        <w:rPr>
          <w:rFonts w:ascii="Arial" w:hAnsi="Arial" w:cs="Arial"/>
          <w:b/>
          <w:bCs/>
          <w:i/>
          <w:iCs/>
          <w:color w:val="000000" w:themeColor="text1"/>
          <w:sz w:val="28"/>
          <w:szCs w:val="28"/>
        </w:rPr>
        <w:t>1. DISPOSICIONES GENERALES</w:t>
      </w:r>
      <w:r w:rsidR="00B05798">
        <w:rPr>
          <w:rFonts w:ascii="Arial" w:hAnsi="Arial" w:cs="Arial"/>
          <w:i/>
          <w:sz w:val="28"/>
          <w:szCs w:val="28"/>
        </w:rPr>
        <w:t xml:space="preserve"> </w:t>
      </w:r>
      <w:r w:rsidR="00B05798">
        <w:rPr>
          <w:rFonts w:ascii="Arial" w:hAnsi="Arial" w:cs="Arial"/>
          <w:b/>
          <w:bCs/>
          <w:i/>
          <w:iCs/>
          <w:color w:val="000000" w:themeColor="text1"/>
          <w:sz w:val="28"/>
          <w:szCs w:val="28"/>
        </w:rPr>
        <w:t xml:space="preserve">2. DESCRIPCIÓN DEL PROGRAMA </w:t>
      </w:r>
      <w:r w:rsidRPr="00AA1F7E">
        <w:rPr>
          <w:rFonts w:ascii="Arial" w:hAnsi="Arial" w:cs="Arial"/>
          <w:b/>
          <w:bCs/>
          <w:i/>
          <w:iCs/>
          <w:color w:val="000000" w:themeColor="text1"/>
          <w:sz w:val="28"/>
          <w:szCs w:val="28"/>
        </w:rPr>
        <w:t xml:space="preserve">3. DERECHOS SOCIALES QUE ATIENDE 4. OBJETIVO 5. UNIVERSO DE ATENCIÓN 6. COBERTURA 7. APOYO </w:t>
      </w:r>
      <w:r w:rsidR="00B05798">
        <w:rPr>
          <w:rFonts w:ascii="Arial" w:hAnsi="Arial" w:cs="Arial"/>
          <w:b/>
          <w:bCs/>
          <w:i/>
          <w:iCs/>
          <w:color w:val="000000" w:themeColor="text1"/>
          <w:sz w:val="28"/>
          <w:szCs w:val="28"/>
        </w:rPr>
        <w:t xml:space="preserve">8. MECANISMOS DE ENROLAMIENTO </w:t>
      </w:r>
      <w:r w:rsidRPr="00AA1F7E">
        <w:rPr>
          <w:rFonts w:ascii="Arial" w:hAnsi="Arial" w:cs="Arial"/>
          <w:b/>
          <w:bCs/>
          <w:i/>
          <w:iCs/>
          <w:color w:val="000000" w:themeColor="text1"/>
          <w:sz w:val="28"/>
          <w:szCs w:val="28"/>
        </w:rPr>
        <w:t>9. INSTANCIAS PARTICIPANTES 10. MECÁNICA OPERATIVA 11. TRANSVERSALIDAD 12. DIFUSIÓN 13. TRANSPARENCIA</w:t>
      </w:r>
      <w:r w:rsidR="00B05798">
        <w:rPr>
          <w:rFonts w:ascii="Arial" w:hAnsi="Arial" w:cs="Arial"/>
          <w:i/>
          <w:sz w:val="28"/>
          <w:szCs w:val="28"/>
        </w:rPr>
        <w:t xml:space="preserve"> </w:t>
      </w:r>
      <w:r w:rsidRPr="00AA1F7E">
        <w:rPr>
          <w:rFonts w:ascii="Arial" w:hAnsi="Arial" w:cs="Arial"/>
          <w:b/>
          <w:bCs/>
          <w:i/>
          <w:iCs/>
          <w:color w:val="000000" w:themeColor="text1"/>
          <w:sz w:val="28"/>
          <w:szCs w:val="28"/>
        </w:rPr>
        <w:t>14. SEGUIMIENTO 15. EVALUACIÓN</w:t>
      </w:r>
      <w:r w:rsidR="00B05798">
        <w:rPr>
          <w:rFonts w:ascii="Arial" w:hAnsi="Arial" w:cs="Arial"/>
          <w:i/>
          <w:sz w:val="28"/>
          <w:szCs w:val="28"/>
        </w:rPr>
        <w:t xml:space="preserve"> </w:t>
      </w:r>
      <w:r w:rsidRPr="00AA1F7E">
        <w:rPr>
          <w:rFonts w:ascii="Arial" w:hAnsi="Arial" w:cs="Arial"/>
          <w:b/>
          <w:bCs/>
          <w:i/>
          <w:iCs/>
          <w:color w:val="000000" w:themeColor="text1"/>
          <w:sz w:val="28"/>
          <w:szCs w:val="28"/>
        </w:rPr>
        <w:t>16. QUEJAS Y DENUNCIAS</w:t>
      </w:r>
      <w:r w:rsidR="00B05798">
        <w:rPr>
          <w:rFonts w:ascii="Arial" w:hAnsi="Arial" w:cs="Arial"/>
          <w:i/>
          <w:sz w:val="28"/>
          <w:szCs w:val="28"/>
        </w:rPr>
        <w:t xml:space="preserve"> </w:t>
      </w:r>
      <w:r w:rsidR="005673E5">
        <w:rPr>
          <w:rFonts w:ascii="Arial" w:hAnsi="Arial" w:cs="Arial"/>
          <w:b/>
          <w:bCs/>
          <w:i/>
          <w:iCs/>
          <w:color w:val="000000" w:themeColor="text1"/>
          <w:sz w:val="28"/>
          <w:szCs w:val="28"/>
        </w:rPr>
        <w:t xml:space="preserve">17. GLOSARIO DE TÉRMINOS </w:t>
      </w:r>
      <w:r w:rsidRPr="00AA1F7E">
        <w:rPr>
          <w:rFonts w:ascii="Arial" w:hAnsi="Arial" w:cs="Arial"/>
          <w:b/>
          <w:bCs/>
          <w:i/>
          <w:iCs/>
          <w:color w:val="000000" w:themeColor="text1"/>
          <w:sz w:val="28"/>
          <w:szCs w:val="28"/>
        </w:rPr>
        <w:t>REGLAS DE OPERACIÓN DEL PROGRAMA TZAPOTLATENA MUJERES DE TRABAJO.  1. Disposiciones Generales</w:t>
      </w:r>
      <w:r w:rsidR="005673E5">
        <w:rPr>
          <w:rFonts w:ascii="Arial" w:hAnsi="Arial" w:cs="Arial"/>
          <w:i/>
          <w:sz w:val="28"/>
          <w:szCs w:val="28"/>
        </w:rPr>
        <w:t xml:space="preserve"> </w:t>
      </w:r>
      <w:r w:rsidRPr="00AA1F7E">
        <w:rPr>
          <w:rFonts w:ascii="Arial" w:hAnsi="Arial" w:cs="Arial"/>
          <w:b/>
          <w:bCs/>
          <w:i/>
          <w:iCs/>
          <w:color w:val="000000" w:themeColor="text1"/>
          <w:sz w:val="28"/>
          <w:szCs w:val="28"/>
        </w:rPr>
        <w:t xml:space="preserve">1.1. Definición del programa </w:t>
      </w:r>
      <w:r w:rsidRPr="00AA1F7E">
        <w:rPr>
          <w:rFonts w:ascii="Arial" w:hAnsi="Arial" w:cs="Arial"/>
          <w:i/>
          <w:iCs/>
          <w:color w:val="000000" w:themeColor="text1"/>
          <w:sz w:val="28"/>
          <w:szCs w:val="28"/>
        </w:rPr>
        <w:t xml:space="preserve">El Programa de Desarrollo Social Tzapotlatena Mujeres de Trabajo, tiene como propósito contribuir a elevar el ingreso económico de las mujeres de 15 a 64 años de edad que habitan en el Municipio de Zapotlán el Grande, que se encuentren en condición de pobreza, se dediquen al trabajo del hogar, no perciban remuneración, que se encuentren en estado de gestación o sean madres de uno o más hijos/as en edad de lactancia, que tengan alguna discapacidad física y/o sean cuidadoras de personas con alguna discapacidad, mediante el otorgamiento de transferencias monetarias, capacitación para el desarrollo humano, actividades de desarrollo comunitario y actividades para propiciar el </w:t>
      </w:r>
      <w:r w:rsidR="005673E5" w:rsidRPr="00AA1F7E">
        <w:rPr>
          <w:rFonts w:ascii="Arial" w:hAnsi="Arial" w:cs="Arial"/>
          <w:i/>
          <w:iCs/>
          <w:color w:val="000000" w:themeColor="text1"/>
          <w:sz w:val="28"/>
          <w:szCs w:val="28"/>
        </w:rPr>
        <w:t>Emprendurismo</w:t>
      </w:r>
      <w:r w:rsidRPr="00AA1F7E">
        <w:rPr>
          <w:rFonts w:ascii="Arial" w:hAnsi="Arial" w:cs="Arial"/>
          <w:i/>
          <w:iCs/>
          <w:color w:val="000000" w:themeColor="text1"/>
          <w:sz w:val="28"/>
          <w:szCs w:val="28"/>
        </w:rPr>
        <w:t xml:space="preserve"> en sus diferentes fases. </w:t>
      </w:r>
      <w:r w:rsidRPr="00AA1F7E">
        <w:rPr>
          <w:rFonts w:ascii="Arial" w:hAnsi="Arial" w:cs="Arial"/>
          <w:b/>
          <w:bCs/>
          <w:i/>
          <w:iCs/>
          <w:color w:val="000000" w:themeColor="text1"/>
          <w:sz w:val="28"/>
          <w:szCs w:val="28"/>
        </w:rPr>
        <w:t xml:space="preserve">2. Descripción del Programa 2.1. Nombre del programa </w:t>
      </w:r>
      <w:r w:rsidRPr="00AA1F7E">
        <w:rPr>
          <w:rFonts w:ascii="Arial" w:hAnsi="Arial" w:cs="Arial"/>
          <w:i/>
          <w:iCs/>
          <w:color w:val="000000" w:themeColor="text1"/>
          <w:sz w:val="28"/>
          <w:szCs w:val="28"/>
        </w:rPr>
        <w:t>TZAPOTLATENA MUJERES DE TRABAJO</w:t>
      </w:r>
      <w:r w:rsidR="005673E5">
        <w:rPr>
          <w:rFonts w:ascii="Arial" w:hAnsi="Arial" w:cs="Arial"/>
          <w:i/>
          <w:sz w:val="28"/>
          <w:szCs w:val="28"/>
        </w:rPr>
        <w:t xml:space="preserve"> </w:t>
      </w:r>
      <w:r w:rsidRPr="00AA1F7E">
        <w:rPr>
          <w:rFonts w:ascii="Arial" w:hAnsi="Arial" w:cs="Arial"/>
          <w:b/>
          <w:bCs/>
          <w:i/>
          <w:iCs/>
          <w:color w:val="000000" w:themeColor="text1"/>
          <w:sz w:val="28"/>
          <w:szCs w:val="28"/>
        </w:rPr>
        <w:t xml:space="preserve">2.2. Dependencia responsable </w:t>
      </w:r>
      <w:r w:rsidRPr="00AA1F7E">
        <w:rPr>
          <w:rFonts w:ascii="Arial" w:hAnsi="Arial" w:cs="Arial"/>
          <w:i/>
          <w:iCs/>
          <w:color w:val="000000" w:themeColor="text1"/>
          <w:sz w:val="28"/>
          <w:szCs w:val="28"/>
        </w:rPr>
        <w:t>Dirección General d</w:t>
      </w:r>
      <w:r w:rsidR="005673E5">
        <w:rPr>
          <w:rFonts w:ascii="Arial" w:hAnsi="Arial" w:cs="Arial"/>
          <w:i/>
          <w:iCs/>
          <w:color w:val="000000" w:themeColor="text1"/>
          <w:sz w:val="28"/>
          <w:szCs w:val="28"/>
        </w:rPr>
        <w:t xml:space="preserve">e </w:t>
      </w:r>
      <w:r w:rsidR="005673E5">
        <w:rPr>
          <w:rFonts w:ascii="Arial" w:hAnsi="Arial" w:cs="Arial"/>
          <w:i/>
          <w:iCs/>
          <w:color w:val="000000" w:themeColor="text1"/>
          <w:sz w:val="28"/>
          <w:szCs w:val="28"/>
        </w:rPr>
        <w:lastRenderedPageBreak/>
        <w:t xml:space="preserve">Construcción de la comunidad </w:t>
      </w:r>
      <w:r w:rsidRPr="00AA1F7E">
        <w:rPr>
          <w:rFonts w:ascii="Arial" w:hAnsi="Arial" w:cs="Arial"/>
          <w:b/>
          <w:bCs/>
          <w:i/>
          <w:iCs/>
          <w:color w:val="000000" w:themeColor="text1"/>
          <w:sz w:val="28"/>
          <w:szCs w:val="28"/>
        </w:rPr>
        <w:t>2.3. Área ejecutora</w:t>
      </w:r>
      <w:r w:rsidR="005673E5">
        <w:rPr>
          <w:rFonts w:ascii="Arial" w:hAnsi="Arial" w:cs="Arial"/>
          <w:i/>
          <w:sz w:val="28"/>
          <w:szCs w:val="28"/>
        </w:rPr>
        <w:t xml:space="preserve"> </w:t>
      </w:r>
      <w:r w:rsidRPr="00AA1F7E">
        <w:rPr>
          <w:rFonts w:ascii="Arial" w:hAnsi="Arial" w:cs="Arial"/>
          <w:i/>
          <w:iCs/>
          <w:color w:val="000000" w:themeColor="text1"/>
          <w:sz w:val="28"/>
          <w:szCs w:val="28"/>
        </w:rPr>
        <w:t xml:space="preserve">Dirección de la Igualdad Sustantiva entre Mujeres y Hombres </w:t>
      </w:r>
      <w:r w:rsidRPr="00AA1F7E">
        <w:rPr>
          <w:rFonts w:ascii="Arial" w:hAnsi="Arial" w:cs="Arial"/>
          <w:b/>
          <w:bCs/>
          <w:i/>
          <w:iCs/>
          <w:color w:val="000000" w:themeColor="text1"/>
          <w:sz w:val="28"/>
          <w:szCs w:val="28"/>
        </w:rPr>
        <w:t xml:space="preserve">2.4. Tipo de apoyo </w:t>
      </w:r>
      <w:r w:rsidRPr="00AA1F7E">
        <w:rPr>
          <w:rFonts w:ascii="Arial" w:hAnsi="Arial" w:cs="Arial"/>
          <w:i/>
          <w:iCs/>
          <w:color w:val="000000" w:themeColor="text1"/>
          <w:sz w:val="28"/>
          <w:szCs w:val="28"/>
        </w:rPr>
        <w:t xml:space="preserve">En efectivo. Transferencia de recursos monetarios, en una sola ocasión, de acuerdo con la disponibilidad presupuestal autorizada y liquidez del ejercicio fiscal. </w:t>
      </w:r>
      <w:r w:rsidRPr="00AA1F7E">
        <w:rPr>
          <w:rFonts w:ascii="Arial" w:hAnsi="Arial" w:cs="Arial"/>
          <w:b/>
          <w:bCs/>
          <w:i/>
          <w:iCs/>
          <w:color w:val="000000" w:themeColor="text1"/>
          <w:sz w:val="28"/>
          <w:szCs w:val="28"/>
        </w:rPr>
        <w:t>2.5. Presupuesto a ejercer.</w:t>
      </w:r>
      <w:r w:rsidR="005673E5">
        <w:rPr>
          <w:rFonts w:ascii="Arial" w:hAnsi="Arial" w:cs="Arial"/>
          <w:i/>
          <w:sz w:val="28"/>
          <w:szCs w:val="28"/>
        </w:rPr>
        <w:t xml:space="preserve"> </w:t>
      </w:r>
      <w:r w:rsidRPr="00AA1F7E">
        <w:rPr>
          <w:rFonts w:ascii="Arial" w:hAnsi="Arial" w:cs="Arial"/>
          <w:i/>
          <w:iCs/>
          <w:color w:val="000000" w:themeColor="text1"/>
          <w:sz w:val="28"/>
          <w:szCs w:val="28"/>
        </w:rPr>
        <w:t>$200,000.00 (Doscientos Mil Pesos 00/100 M.N.)</w:t>
      </w:r>
      <w:r w:rsidR="005673E5">
        <w:rPr>
          <w:rFonts w:ascii="Arial" w:hAnsi="Arial" w:cs="Arial"/>
          <w:i/>
          <w:sz w:val="28"/>
          <w:szCs w:val="28"/>
        </w:rPr>
        <w:t xml:space="preserve"> </w:t>
      </w:r>
      <w:r w:rsidRPr="00AA1F7E">
        <w:rPr>
          <w:rFonts w:ascii="Arial" w:hAnsi="Arial" w:cs="Arial"/>
          <w:b/>
          <w:bCs/>
          <w:i/>
          <w:iCs/>
          <w:color w:val="000000" w:themeColor="text1"/>
          <w:sz w:val="28"/>
          <w:szCs w:val="28"/>
        </w:rPr>
        <w:t>2.6. Denomina</w:t>
      </w:r>
      <w:r w:rsidR="005673E5">
        <w:rPr>
          <w:rFonts w:ascii="Arial" w:hAnsi="Arial" w:cs="Arial"/>
          <w:b/>
          <w:bCs/>
          <w:i/>
          <w:iCs/>
          <w:color w:val="000000" w:themeColor="text1"/>
          <w:sz w:val="28"/>
          <w:szCs w:val="28"/>
        </w:rPr>
        <w:t xml:space="preserve">ción de la partida presupuestal </w:t>
      </w:r>
      <w:r w:rsidRPr="00AA1F7E">
        <w:rPr>
          <w:rFonts w:ascii="Arial" w:hAnsi="Arial" w:cs="Arial"/>
          <w:i/>
          <w:iCs/>
          <w:color w:val="000000" w:themeColor="text1"/>
          <w:sz w:val="28"/>
          <w:szCs w:val="28"/>
        </w:rPr>
        <w:t xml:space="preserve">Partida 441. Ayudas Sociales a Personas </w:t>
      </w:r>
      <w:r w:rsidRPr="00AA1F7E">
        <w:rPr>
          <w:rFonts w:ascii="Arial" w:hAnsi="Arial" w:cs="Arial"/>
          <w:b/>
          <w:bCs/>
          <w:i/>
          <w:iCs/>
          <w:color w:val="000000" w:themeColor="text1"/>
          <w:sz w:val="28"/>
          <w:szCs w:val="28"/>
        </w:rPr>
        <w:t xml:space="preserve">2.7. Vigencia </w:t>
      </w:r>
      <w:r w:rsidRPr="00AA1F7E">
        <w:rPr>
          <w:rFonts w:ascii="Arial" w:hAnsi="Arial" w:cs="Arial"/>
          <w:i/>
          <w:iCs/>
          <w:color w:val="000000" w:themeColor="text1"/>
          <w:sz w:val="28"/>
          <w:szCs w:val="28"/>
        </w:rPr>
        <w:t>Desde la emisión de la convocatoria hasta el cierre del ejercicio fiscal 2023</w:t>
      </w:r>
      <w:r w:rsidR="005673E5">
        <w:rPr>
          <w:rFonts w:ascii="Arial" w:hAnsi="Arial" w:cs="Arial"/>
          <w:i/>
          <w:sz w:val="28"/>
          <w:szCs w:val="28"/>
        </w:rPr>
        <w:t xml:space="preserve"> </w:t>
      </w:r>
      <w:r w:rsidRPr="00AA1F7E">
        <w:rPr>
          <w:rFonts w:ascii="Arial" w:hAnsi="Arial" w:cs="Arial"/>
          <w:b/>
          <w:bCs/>
          <w:i/>
          <w:iCs/>
          <w:color w:val="000000" w:themeColor="text1"/>
          <w:sz w:val="28"/>
          <w:szCs w:val="28"/>
        </w:rPr>
        <w:t xml:space="preserve">3. </w:t>
      </w:r>
      <w:r w:rsidR="00D831D6">
        <w:rPr>
          <w:rFonts w:ascii="Arial" w:hAnsi="Arial" w:cs="Arial"/>
          <w:b/>
          <w:bCs/>
          <w:i/>
          <w:iCs/>
          <w:color w:val="000000" w:themeColor="text1"/>
          <w:sz w:val="28"/>
          <w:szCs w:val="28"/>
        </w:rPr>
        <w:t xml:space="preserve">Derechos sociales que atiende </w:t>
      </w:r>
      <w:r w:rsidRPr="00AA1F7E">
        <w:rPr>
          <w:rFonts w:ascii="Arial" w:hAnsi="Arial" w:cs="Arial"/>
          <w:i/>
          <w:iCs/>
          <w:color w:val="000000" w:themeColor="text1"/>
          <w:sz w:val="28"/>
          <w:szCs w:val="28"/>
        </w:rPr>
        <w:t>Trabajo y la no discriminación.</w:t>
      </w:r>
      <w:r w:rsidR="00D831D6">
        <w:rPr>
          <w:rFonts w:ascii="Arial" w:hAnsi="Arial" w:cs="Arial"/>
          <w:i/>
          <w:sz w:val="28"/>
          <w:szCs w:val="28"/>
        </w:rPr>
        <w:t xml:space="preserve"> </w:t>
      </w:r>
      <w:r w:rsidRPr="00AA1F7E">
        <w:rPr>
          <w:rFonts w:ascii="Arial" w:hAnsi="Arial" w:cs="Arial"/>
          <w:b/>
          <w:bCs/>
          <w:i/>
          <w:iCs/>
          <w:color w:val="000000" w:themeColor="text1"/>
          <w:sz w:val="28"/>
          <w:szCs w:val="28"/>
        </w:rPr>
        <w:t xml:space="preserve">4. Objetivo </w:t>
      </w:r>
      <w:r w:rsidRPr="00AA1F7E">
        <w:rPr>
          <w:rFonts w:ascii="Arial" w:hAnsi="Arial" w:cs="Arial"/>
          <w:i/>
          <w:iCs/>
          <w:color w:val="000000" w:themeColor="text1"/>
          <w:sz w:val="28"/>
          <w:szCs w:val="28"/>
        </w:rPr>
        <w:t xml:space="preserve">Contribuir a elevar el ingreso económico de las mujeres de 15 a 64 años de edad que habiten en el municipio de Zapotlán el Grande y sus delegaciones, </w:t>
      </w:r>
      <w:bookmarkStart w:id="0" w:name="_Hlk145576797"/>
      <w:r w:rsidRPr="00AA1F7E">
        <w:rPr>
          <w:rFonts w:ascii="Arial" w:hAnsi="Arial" w:cs="Arial"/>
          <w:i/>
          <w:iCs/>
          <w:color w:val="000000" w:themeColor="text1"/>
          <w:sz w:val="28"/>
          <w:szCs w:val="28"/>
        </w:rPr>
        <w:t xml:space="preserve">que se encuentren en condición de pobreza, que se dediquen al trabajo del hogar, no perciban remuneración, sean personas discapacitadas y/o cuiden personas con discapacidad; que se encuentren en estado de gestación o sean madres de uno o más hijos/as en edad de lactancia, mediante </w:t>
      </w:r>
      <w:bookmarkEnd w:id="0"/>
      <w:r w:rsidRPr="00AA1F7E">
        <w:rPr>
          <w:rFonts w:ascii="Arial" w:hAnsi="Arial" w:cs="Arial"/>
          <w:i/>
          <w:iCs/>
          <w:color w:val="000000" w:themeColor="text1"/>
          <w:sz w:val="28"/>
          <w:szCs w:val="28"/>
        </w:rPr>
        <w:t xml:space="preserve">el otorgamiento de transferencias monetarias, capacitación para el desarrollo humano/comunitario y actividades para propiciar el </w:t>
      </w:r>
      <w:r w:rsidR="00D831D6" w:rsidRPr="00AA1F7E">
        <w:rPr>
          <w:rFonts w:ascii="Arial" w:hAnsi="Arial" w:cs="Arial"/>
          <w:i/>
          <w:iCs/>
          <w:color w:val="000000" w:themeColor="text1"/>
          <w:sz w:val="28"/>
          <w:szCs w:val="28"/>
        </w:rPr>
        <w:t>Emprendurismo</w:t>
      </w:r>
      <w:r w:rsidRPr="00AA1F7E">
        <w:rPr>
          <w:rFonts w:ascii="Arial" w:hAnsi="Arial" w:cs="Arial"/>
          <w:i/>
          <w:iCs/>
          <w:color w:val="000000" w:themeColor="text1"/>
          <w:sz w:val="28"/>
          <w:szCs w:val="28"/>
        </w:rPr>
        <w:t xml:space="preserve"> en sus diferentes fases.</w:t>
      </w:r>
      <w:r w:rsidR="00D831D6">
        <w:rPr>
          <w:rFonts w:ascii="Arial" w:hAnsi="Arial" w:cs="Arial"/>
          <w:i/>
          <w:sz w:val="28"/>
          <w:szCs w:val="28"/>
        </w:rPr>
        <w:t xml:space="preserve"> </w:t>
      </w:r>
      <w:r w:rsidRPr="00AA1F7E">
        <w:rPr>
          <w:rFonts w:ascii="Arial" w:hAnsi="Arial" w:cs="Arial"/>
          <w:b/>
          <w:bCs/>
          <w:i/>
          <w:iCs/>
          <w:color w:val="000000" w:themeColor="text1"/>
          <w:sz w:val="28"/>
          <w:szCs w:val="28"/>
        </w:rPr>
        <w:t>5. UNIVERSO DE ATENCIÓN 5.1</w:t>
      </w:r>
      <w:r w:rsidRPr="00AA1F7E">
        <w:rPr>
          <w:rFonts w:ascii="Arial" w:hAnsi="Arial" w:cs="Arial"/>
          <w:i/>
          <w:iCs/>
          <w:color w:val="000000" w:themeColor="text1"/>
          <w:sz w:val="28"/>
          <w:szCs w:val="28"/>
        </w:rPr>
        <w:t xml:space="preserve"> </w:t>
      </w:r>
      <w:r w:rsidRPr="00AA1F7E">
        <w:rPr>
          <w:rFonts w:ascii="Arial" w:hAnsi="Arial" w:cs="Arial"/>
          <w:b/>
          <w:i/>
          <w:iCs/>
          <w:color w:val="000000" w:themeColor="text1"/>
          <w:sz w:val="28"/>
          <w:szCs w:val="28"/>
        </w:rPr>
        <w:t xml:space="preserve">Población </w:t>
      </w:r>
      <w:r w:rsidRPr="00AA1F7E">
        <w:rPr>
          <w:rFonts w:ascii="Arial" w:hAnsi="Arial" w:cs="Arial"/>
          <w:b/>
          <w:bCs/>
          <w:i/>
          <w:iCs/>
          <w:color w:val="000000" w:themeColor="text1"/>
          <w:sz w:val="28"/>
          <w:szCs w:val="28"/>
        </w:rPr>
        <w:t>Universo</w:t>
      </w:r>
      <w:r w:rsidRPr="00AA1F7E">
        <w:rPr>
          <w:rFonts w:ascii="Arial" w:hAnsi="Arial" w:cs="Arial"/>
          <w:i/>
          <w:iCs/>
          <w:color w:val="000000" w:themeColor="text1"/>
          <w:sz w:val="28"/>
          <w:szCs w:val="28"/>
        </w:rPr>
        <w:t xml:space="preserve"> Mujeres de 15 a 64 años de edad que habitan en el municipio de Zapotlán el Grande. </w:t>
      </w:r>
      <w:r w:rsidRPr="00AA1F7E">
        <w:rPr>
          <w:rFonts w:ascii="Arial" w:hAnsi="Arial" w:cs="Arial"/>
          <w:b/>
          <w:bCs/>
          <w:i/>
          <w:iCs/>
          <w:color w:val="000000" w:themeColor="text1"/>
          <w:sz w:val="28"/>
          <w:szCs w:val="28"/>
        </w:rPr>
        <w:t>5.2 Población potencial</w:t>
      </w:r>
      <w:r w:rsidR="00D831D6">
        <w:rPr>
          <w:rFonts w:ascii="Arial" w:hAnsi="Arial" w:cs="Arial"/>
          <w:i/>
          <w:sz w:val="28"/>
          <w:szCs w:val="28"/>
        </w:rPr>
        <w:t xml:space="preserve"> </w:t>
      </w:r>
      <w:r w:rsidRPr="00AA1F7E">
        <w:rPr>
          <w:rFonts w:ascii="Arial" w:hAnsi="Arial" w:cs="Arial"/>
          <w:i/>
          <w:iCs/>
          <w:color w:val="000000" w:themeColor="text1"/>
          <w:sz w:val="28"/>
          <w:szCs w:val="28"/>
        </w:rPr>
        <w:t xml:space="preserve">Mujeres de 15 a 64 años de edad que habitan en el municipio de Zapotlán el Grande en condición de pobreza. </w:t>
      </w:r>
      <w:r w:rsidRPr="00AA1F7E">
        <w:rPr>
          <w:rFonts w:ascii="Arial" w:hAnsi="Arial" w:cs="Arial"/>
          <w:b/>
          <w:bCs/>
          <w:i/>
          <w:iCs/>
          <w:color w:val="000000" w:themeColor="text1"/>
          <w:sz w:val="28"/>
          <w:szCs w:val="28"/>
        </w:rPr>
        <w:t>5.3 Población objetivo</w:t>
      </w:r>
      <w:r w:rsidR="00D831D6">
        <w:rPr>
          <w:rFonts w:ascii="Arial" w:hAnsi="Arial" w:cs="Arial"/>
          <w:i/>
          <w:sz w:val="28"/>
          <w:szCs w:val="28"/>
        </w:rPr>
        <w:t xml:space="preserve"> </w:t>
      </w:r>
      <w:r w:rsidRPr="00AA1F7E">
        <w:rPr>
          <w:rFonts w:ascii="Arial" w:hAnsi="Arial" w:cs="Arial"/>
          <w:i/>
          <w:iCs/>
          <w:color w:val="000000" w:themeColor="text1"/>
          <w:sz w:val="28"/>
          <w:szCs w:val="28"/>
        </w:rPr>
        <w:t xml:space="preserve">Mujeres de 15 a 64 años de edad que habitan en el municipio de Zapotlán el Grande en condición de pobreza, se dediquen al trabajo del hogar, no perciban remuneración, que se encuentren en estado de gestación o sean madres de uno o más hijos/as en </w:t>
      </w:r>
      <w:r w:rsidRPr="00AA1F7E">
        <w:rPr>
          <w:rFonts w:ascii="Arial" w:hAnsi="Arial" w:cs="Arial"/>
          <w:i/>
          <w:iCs/>
          <w:color w:val="000000" w:themeColor="text1"/>
          <w:sz w:val="28"/>
          <w:szCs w:val="28"/>
        </w:rPr>
        <w:lastRenderedPageBreak/>
        <w:t xml:space="preserve">edad de lactancia, que tengan alguna discapacidad o sean cuidadoras de personas con discapacidad. </w:t>
      </w:r>
      <w:r w:rsidRPr="00AA1F7E">
        <w:rPr>
          <w:rFonts w:ascii="Arial" w:hAnsi="Arial" w:cs="Arial"/>
          <w:b/>
          <w:bCs/>
          <w:i/>
          <w:iCs/>
          <w:color w:val="000000" w:themeColor="text1"/>
          <w:sz w:val="28"/>
          <w:szCs w:val="28"/>
        </w:rPr>
        <w:t xml:space="preserve">6. COBERTURA </w:t>
      </w:r>
      <w:r w:rsidRPr="00AA1F7E">
        <w:rPr>
          <w:rFonts w:ascii="Arial" w:hAnsi="Arial" w:cs="Arial"/>
          <w:i/>
          <w:iCs/>
          <w:color w:val="000000" w:themeColor="text1"/>
          <w:sz w:val="28"/>
          <w:szCs w:val="28"/>
        </w:rPr>
        <w:t>El Programa abarcara al Municipio de Zapotlán el Grande.</w:t>
      </w:r>
      <w:r w:rsidR="00D831D6">
        <w:rPr>
          <w:rFonts w:ascii="Arial" w:hAnsi="Arial" w:cs="Arial"/>
          <w:i/>
          <w:sz w:val="28"/>
          <w:szCs w:val="28"/>
        </w:rPr>
        <w:t xml:space="preserve"> </w:t>
      </w:r>
      <w:r w:rsidRPr="00AA1F7E">
        <w:rPr>
          <w:rFonts w:ascii="Arial" w:hAnsi="Arial" w:cs="Arial"/>
          <w:b/>
          <w:bCs/>
          <w:i/>
          <w:iCs/>
          <w:color w:val="000000" w:themeColor="text1"/>
          <w:sz w:val="28"/>
          <w:szCs w:val="28"/>
        </w:rPr>
        <w:t>7. APOYO 7.1 Tipo de apoyo 7.1.1 Subsidio Monetario</w:t>
      </w:r>
      <w:r w:rsidR="00D831D6">
        <w:rPr>
          <w:rFonts w:ascii="Arial" w:hAnsi="Arial" w:cs="Arial"/>
          <w:i/>
          <w:sz w:val="28"/>
          <w:szCs w:val="28"/>
        </w:rPr>
        <w:t xml:space="preserve"> </w:t>
      </w:r>
      <w:r w:rsidRPr="00AA1F7E">
        <w:rPr>
          <w:rFonts w:ascii="Arial" w:hAnsi="Arial" w:cs="Arial"/>
          <w:i/>
          <w:iCs/>
          <w:color w:val="000000" w:themeColor="text1"/>
          <w:sz w:val="28"/>
          <w:szCs w:val="28"/>
        </w:rPr>
        <w:t xml:space="preserve">Transferencia de recursos monetarios, en una ocasión de acuerdo con la disponibilidad presupuestal autorizada y liquidez del ejercicio fiscal 2023. </w:t>
      </w:r>
      <w:r w:rsidRPr="00AA1F7E">
        <w:rPr>
          <w:rFonts w:ascii="Arial" w:hAnsi="Arial" w:cs="Arial"/>
          <w:b/>
          <w:bCs/>
          <w:i/>
          <w:iCs/>
          <w:color w:val="000000" w:themeColor="text1"/>
          <w:sz w:val="28"/>
          <w:szCs w:val="28"/>
        </w:rPr>
        <w:t xml:space="preserve">7.1.2 En servicios </w:t>
      </w:r>
      <w:r w:rsidRPr="00AA1F7E">
        <w:rPr>
          <w:rFonts w:ascii="Arial" w:hAnsi="Arial" w:cs="Arial"/>
          <w:i/>
          <w:iCs/>
          <w:color w:val="000000" w:themeColor="text1"/>
          <w:sz w:val="28"/>
          <w:szCs w:val="28"/>
        </w:rPr>
        <w:t xml:space="preserve">a) Capacitación para el desarrollo humano; b) Actividades para propiciar el </w:t>
      </w:r>
      <w:r w:rsidR="00D831D6" w:rsidRPr="00AA1F7E">
        <w:rPr>
          <w:rFonts w:ascii="Arial" w:hAnsi="Arial" w:cs="Arial"/>
          <w:i/>
          <w:iCs/>
          <w:color w:val="000000" w:themeColor="text1"/>
          <w:sz w:val="28"/>
          <w:szCs w:val="28"/>
        </w:rPr>
        <w:t>Emprendurismo</w:t>
      </w:r>
      <w:r w:rsidRPr="00AA1F7E">
        <w:rPr>
          <w:rFonts w:ascii="Arial" w:hAnsi="Arial" w:cs="Arial"/>
          <w:i/>
          <w:iCs/>
          <w:color w:val="000000" w:themeColor="text1"/>
          <w:sz w:val="28"/>
          <w:szCs w:val="28"/>
        </w:rPr>
        <w:t xml:space="preserve">, en sus diferentes fases; c) Vinculación para el acceso a servicios jurídicos y en materia de derechos humanos, previa solicitud de la beneficiaria; d) Vinculación para el acceso a servicios de atención psicológica y de trabajo social, previa solicitud de la beneficiaria; e) Vinculación para el acceso a los servicios de salud pública, previa solicitud de la beneficiaria; y f) Vinculación para concluir su educación básica, previa solicitud de la beneficiaria. Para el caso de los incisos c), d), e) y f) las beneficiarias deberán solicitar el apoyo a través del Formato de Vinculación autorizado por la instancia normativa. </w:t>
      </w:r>
      <w:r w:rsidRPr="00AA1F7E">
        <w:rPr>
          <w:rFonts w:ascii="Arial" w:hAnsi="Arial" w:cs="Arial"/>
          <w:b/>
          <w:bCs/>
          <w:i/>
          <w:iCs/>
          <w:color w:val="000000" w:themeColor="text1"/>
          <w:sz w:val="28"/>
          <w:szCs w:val="28"/>
        </w:rPr>
        <w:t xml:space="preserve">7.2 Monto del apoyo </w:t>
      </w:r>
      <w:r w:rsidRPr="00AA1F7E">
        <w:rPr>
          <w:rFonts w:ascii="Arial" w:hAnsi="Arial" w:cs="Arial"/>
          <w:i/>
          <w:iCs/>
          <w:color w:val="000000" w:themeColor="text1"/>
          <w:sz w:val="28"/>
          <w:szCs w:val="28"/>
        </w:rPr>
        <w:t xml:space="preserve">El apoyo monetario será por la cantidad de $2,000 único pago, de acuerdo con la disponibilidad presupuestal autorizada y liquidez del ejercicio fiscal 2023. El apoyo será gratuito y se cubrirá en su totalidad por el Gobierno del Zapotlán el grande, no generará un costo adicional a la beneficiaria, con excepción de las comisiones bancarias que se pudieran generar por el manejo de la cuenta. </w:t>
      </w:r>
      <w:r w:rsidRPr="00AA1F7E">
        <w:rPr>
          <w:rFonts w:ascii="Arial" w:hAnsi="Arial" w:cs="Arial"/>
          <w:b/>
          <w:bCs/>
          <w:i/>
          <w:iCs/>
          <w:color w:val="000000" w:themeColor="text1"/>
          <w:sz w:val="28"/>
          <w:szCs w:val="28"/>
        </w:rPr>
        <w:t xml:space="preserve">7.3 Origen de los recursos </w:t>
      </w:r>
      <w:r w:rsidRPr="00AA1F7E">
        <w:rPr>
          <w:rFonts w:ascii="Arial" w:hAnsi="Arial" w:cs="Arial"/>
          <w:i/>
          <w:iCs/>
          <w:color w:val="000000" w:themeColor="text1"/>
          <w:sz w:val="28"/>
          <w:szCs w:val="28"/>
        </w:rPr>
        <w:t xml:space="preserve">El presupuesto asignado al Programa es en su totalidad de origen Municipal. Dicho presupuesto se destinará para otorgar el apoyo monetario, bienes y servicios a las beneficiarias, mismo que es autorizado por la Hacienda Pública Municipal y comprobado ante la misma, en términos de la normatividad de </w:t>
      </w:r>
      <w:r w:rsidRPr="00AA1F7E">
        <w:rPr>
          <w:rFonts w:ascii="Arial" w:hAnsi="Arial" w:cs="Arial"/>
          <w:i/>
          <w:iCs/>
          <w:color w:val="000000" w:themeColor="text1"/>
          <w:sz w:val="28"/>
          <w:szCs w:val="28"/>
        </w:rPr>
        <w:lastRenderedPageBreak/>
        <w:t xml:space="preserve">la materia. </w:t>
      </w:r>
      <w:r w:rsidRPr="00AA1F7E">
        <w:rPr>
          <w:rFonts w:ascii="Arial" w:hAnsi="Arial" w:cs="Arial"/>
          <w:b/>
          <w:bCs/>
          <w:i/>
          <w:iCs/>
          <w:color w:val="000000" w:themeColor="text1"/>
          <w:sz w:val="28"/>
          <w:szCs w:val="28"/>
        </w:rPr>
        <w:t xml:space="preserve">8. MECANISMOS DE ENROLAMIENTO 8.1 Beneficiarias 8.1.1 Requisitos y criterios de selección </w:t>
      </w:r>
      <w:r w:rsidR="007A501A" w:rsidRPr="007A501A">
        <w:rPr>
          <w:rFonts w:ascii="Arial" w:hAnsi="Arial" w:cs="Arial"/>
          <w:bCs/>
          <w:i/>
          <w:iCs/>
          <w:color w:val="000000" w:themeColor="text1"/>
          <w:sz w:val="28"/>
          <w:szCs w:val="28"/>
        </w:rPr>
        <w:t>a)</w:t>
      </w:r>
      <w:r w:rsidR="007A501A">
        <w:rPr>
          <w:rFonts w:ascii="Arial" w:hAnsi="Arial" w:cs="Arial"/>
          <w:i/>
          <w:sz w:val="28"/>
          <w:szCs w:val="28"/>
        </w:rPr>
        <w:t xml:space="preserve"> </w:t>
      </w:r>
      <w:r w:rsidRPr="007A501A">
        <w:rPr>
          <w:rFonts w:ascii="Arial" w:hAnsi="Arial" w:cs="Arial"/>
          <w:i/>
          <w:iCs/>
          <w:color w:val="000000" w:themeColor="text1"/>
          <w:sz w:val="28"/>
          <w:szCs w:val="28"/>
        </w:rPr>
        <w:t>Habitar en el municipio de Zapotlán el Grande;</w:t>
      </w:r>
      <w:r w:rsidR="007A501A">
        <w:rPr>
          <w:rFonts w:ascii="Arial" w:hAnsi="Arial" w:cs="Arial"/>
          <w:i/>
          <w:iCs/>
          <w:color w:val="000000" w:themeColor="text1"/>
          <w:sz w:val="28"/>
          <w:szCs w:val="28"/>
        </w:rPr>
        <w:t xml:space="preserve"> b)</w:t>
      </w:r>
      <w:r w:rsidRPr="007A501A">
        <w:rPr>
          <w:rFonts w:ascii="Arial" w:hAnsi="Arial" w:cs="Arial"/>
          <w:i/>
          <w:iCs/>
          <w:color w:val="000000" w:themeColor="text1"/>
          <w:sz w:val="28"/>
          <w:szCs w:val="28"/>
        </w:rPr>
        <w:t xml:space="preserve"> Tener entre 15 y 64 años de edad;</w:t>
      </w:r>
      <w:r w:rsidR="007A501A">
        <w:rPr>
          <w:rFonts w:ascii="Arial" w:hAnsi="Arial" w:cs="Arial"/>
          <w:i/>
          <w:iCs/>
          <w:color w:val="000000" w:themeColor="text1"/>
          <w:sz w:val="28"/>
          <w:szCs w:val="28"/>
        </w:rPr>
        <w:t xml:space="preserve"> c)</w:t>
      </w:r>
      <w:r w:rsidRPr="007A501A">
        <w:rPr>
          <w:rFonts w:ascii="Arial" w:hAnsi="Arial" w:cs="Arial"/>
          <w:i/>
          <w:iCs/>
          <w:color w:val="000000" w:themeColor="text1"/>
          <w:sz w:val="28"/>
          <w:szCs w:val="28"/>
        </w:rPr>
        <w:t xml:space="preserve"> Presentar condición de pobreza; </w:t>
      </w:r>
      <w:r w:rsidR="007A501A">
        <w:rPr>
          <w:rFonts w:ascii="Arial" w:hAnsi="Arial" w:cs="Arial"/>
          <w:i/>
          <w:iCs/>
          <w:color w:val="000000" w:themeColor="text1"/>
          <w:sz w:val="28"/>
          <w:szCs w:val="28"/>
        </w:rPr>
        <w:t>d)</w:t>
      </w:r>
      <w:r w:rsidR="007A501A">
        <w:rPr>
          <w:rFonts w:ascii="Arial" w:hAnsi="Arial" w:cs="Arial"/>
          <w:i/>
          <w:sz w:val="28"/>
          <w:szCs w:val="28"/>
        </w:rPr>
        <w:t xml:space="preserve"> </w:t>
      </w:r>
      <w:r w:rsidRPr="007A501A">
        <w:rPr>
          <w:rFonts w:ascii="Arial" w:hAnsi="Arial" w:cs="Arial"/>
          <w:i/>
          <w:iCs/>
          <w:color w:val="000000" w:themeColor="text1"/>
          <w:sz w:val="28"/>
          <w:szCs w:val="28"/>
        </w:rPr>
        <w:t>Dedicarse al trabajo del hogar y no percibir ingresos por un empleo formal, encontrarse en estado de gestación o sean madres de uno o más hijos/as en edad de lactancia; padezcan alguna discapacidad o sean cuidadores de personas con discapacidad.</w:t>
      </w:r>
      <w:r w:rsidR="007A501A">
        <w:rPr>
          <w:rFonts w:ascii="Arial" w:hAnsi="Arial" w:cs="Arial"/>
          <w:i/>
          <w:iCs/>
          <w:color w:val="000000" w:themeColor="text1"/>
          <w:sz w:val="28"/>
          <w:szCs w:val="28"/>
        </w:rPr>
        <w:t xml:space="preserve"> e)</w:t>
      </w:r>
      <w:r w:rsidR="007A501A">
        <w:rPr>
          <w:rFonts w:ascii="Arial" w:hAnsi="Arial" w:cs="Arial"/>
          <w:i/>
          <w:sz w:val="28"/>
          <w:szCs w:val="28"/>
        </w:rPr>
        <w:t xml:space="preserve"> </w:t>
      </w:r>
      <w:r w:rsidRPr="007A501A">
        <w:rPr>
          <w:rFonts w:ascii="Arial" w:hAnsi="Arial" w:cs="Arial"/>
          <w:i/>
          <w:iCs/>
          <w:color w:val="000000" w:themeColor="text1"/>
          <w:sz w:val="28"/>
          <w:szCs w:val="28"/>
        </w:rPr>
        <w:t>Entregar copia de identificación oficial vigente que contenga fotografía, Clave Única de Registro de Población (CURP) y domicilio en el municipio de Zapotlán el Grande y original para su cotejo. En caso de que la identificación oficial no cuente con la CURP y el domicilio de la solicitante, deberá entregar copia de la CURP y comprobante de domicilio (recibo de luz, teléfono, agua, predial, cable, etc.) con vigencia no mayor a un 3 meses o constancia domiciliaria emitida por la autoridad competente, solo en los casos en que no se cuente con alguno de los anteriores;</w:t>
      </w:r>
      <w:r w:rsidR="007A501A">
        <w:rPr>
          <w:rFonts w:ascii="Arial" w:hAnsi="Arial" w:cs="Arial"/>
          <w:i/>
          <w:iCs/>
          <w:color w:val="000000" w:themeColor="text1"/>
          <w:sz w:val="28"/>
          <w:szCs w:val="28"/>
        </w:rPr>
        <w:t xml:space="preserve"> f)</w:t>
      </w:r>
      <w:r w:rsidRPr="007A501A">
        <w:rPr>
          <w:rFonts w:ascii="Arial" w:hAnsi="Arial" w:cs="Arial"/>
          <w:i/>
          <w:iCs/>
          <w:color w:val="000000" w:themeColor="text1"/>
          <w:sz w:val="28"/>
          <w:szCs w:val="28"/>
        </w:rPr>
        <w:t xml:space="preserve"> Las beneficiarias que manifiesten interés de pertenecer al programa deben llevar a cabo acciones de desarrollo comunitario y cumplir con las capacitaciones otorgadas por la Administración Pública Municipal exclusivamente para las beneficiarias del Programa TZAPOTLATENA MUJERES DE TRABAJO de las Mujeres de Zapotlán el Grande.</w:t>
      </w:r>
      <w:r w:rsidR="007A501A">
        <w:rPr>
          <w:rFonts w:ascii="Arial" w:hAnsi="Arial" w:cs="Arial"/>
          <w:i/>
          <w:iCs/>
          <w:color w:val="000000" w:themeColor="text1"/>
          <w:sz w:val="28"/>
          <w:szCs w:val="28"/>
        </w:rPr>
        <w:t xml:space="preserve"> g) </w:t>
      </w:r>
      <w:r w:rsidRPr="007A501A">
        <w:rPr>
          <w:rFonts w:ascii="Arial" w:hAnsi="Arial" w:cs="Arial"/>
          <w:i/>
          <w:iCs/>
          <w:color w:val="000000" w:themeColor="text1"/>
          <w:sz w:val="28"/>
          <w:szCs w:val="28"/>
        </w:rPr>
        <w:t>Carta compromiso para realizar acciones de desarrollo comunitario.</w:t>
      </w:r>
      <w:r w:rsidR="007A501A">
        <w:rPr>
          <w:rFonts w:ascii="Arial" w:hAnsi="Arial" w:cs="Arial"/>
          <w:i/>
          <w:iCs/>
          <w:color w:val="000000" w:themeColor="text1"/>
          <w:sz w:val="28"/>
          <w:szCs w:val="28"/>
        </w:rPr>
        <w:t xml:space="preserve"> h)</w:t>
      </w:r>
      <w:r w:rsidRPr="007A501A">
        <w:rPr>
          <w:rFonts w:ascii="Arial" w:hAnsi="Arial" w:cs="Arial"/>
          <w:i/>
          <w:iCs/>
          <w:color w:val="000000" w:themeColor="text1"/>
          <w:sz w:val="28"/>
          <w:szCs w:val="28"/>
        </w:rPr>
        <w:t xml:space="preserve"> Requisitar el formato de manifestación de no percepción de ingresos.</w:t>
      </w:r>
      <w:r w:rsidR="007A501A">
        <w:rPr>
          <w:rFonts w:ascii="Arial" w:hAnsi="Arial" w:cs="Arial"/>
          <w:i/>
          <w:iCs/>
          <w:color w:val="000000" w:themeColor="text1"/>
          <w:sz w:val="28"/>
          <w:szCs w:val="28"/>
        </w:rPr>
        <w:t xml:space="preserve"> i)</w:t>
      </w:r>
      <w:r w:rsidR="007A501A">
        <w:rPr>
          <w:rFonts w:ascii="Arial" w:hAnsi="Arial" w:cs="Arial"/>
          <w:i/>
          <w:sz w:val="28"/>
          <w:szCs w:val="28"/>
        </w:rPr>
        <w:t xml:space="preserve"> </w:t>
      </w:r>
      <w:r w:rsidRPr="007A501A">
        <w:rPr>
          <w:rFonts w:ascii="Arial" w:hAnsi="Arial" w:cs="Arial"/>
          <w:i/>
          <w:iCs/>
          <w:color w:val="000000" w:themeColor="text1"/>
          <w:sz w:val="28"/>
          <w:szCs w:val="28"/>
        </w:rPr>
        <w:t>Certificado de Discapacidad, el cual deberá ser obtenido por las solicitantes en cualquier centro de salud y/o hospital público, expedido por un médico general o especialista en su caso. (En caso de ser cuidadores o persona con discapacidad).</w:t>
      </w:r>
      <w:r w:rsidR="007A501A">
        <w:rPr>
          <w:rFonts w:ascii="Arial" w:hAnsi="Arial" w:cs="Arial"/>
          <w:i/>
          <w:iCs/>
          <w:color w:val="000000" w:themeColor="text1"/>
          <w:sz w:val="28"/>
          <w:szCs w:val="28"/>
        </w:rPr>
        <w:t xml:space="preserve"> j)</w:t>
      </w:r>
      <w:r w:rsidRPr="007A501A">
        <w:rPr>
          <w:rFonts w:ascii="Arial" w:hAnsi="Arial" w:cs="Arial"/>
          <w:i/>
          <w:iCs/>
          <w:color w:val="000000" w:themeColor="text1"/>
          <w:sz w:val="28"/>
          <w:szCs w:val="28"/>
        </w:rPr>
        <w:t xml:space="preserve"> Estudio socio económico realizado por la jefatura de participación </w:t>
      </w:r>
      <w:r w:rsidRPr="007A501A">
        <w:rPr>
          <w:rFonts w:ascii="Arial" w:hAnsi="Arial" w:cs="Arial"/>
          <w:i/>
          <w:iCs/>
          <w:color w:val="000000" w:themeColor="text1"/>
          <w:sz w:val="28"/>
          <w:szCs w:val="28"/>
        </w:rPr>
        <w:lastRenderedPageBreak/>
        <w:t>Ciudadana.</w:t>
      </w:r>
      <w:r w:rsidR="007A501A">
        <w:rPr>
          <w:rFonts w:ascii="Arial" w:hAnsi="Arial" w:cs="Arial"/>
          <w:i/>
          <w:iCs/>
          <w:color w:val="000000" w:themeColor="text1"/>
          <w:sz w:val="28"/>
          <w:szCs w:val="28"/>
        </w:rPr>
        <w:t xml:space="preserve"> k)</w:t>
      </w:r>
      <w:r w:rsidRPr="007A501A">
        <w:rPr>
          <w:rFonts w:ascii="Arial" w:hAnsi="Arial" w:cs="Arial"/>
          <w:i/>
          <w:iCs/>
          <w:color w:val="000000" w:themeColor="text1"/>
          <w:sz w:val="28"/>
          <w:szCs w:val="28"/>
        </w:rPr>
        <w:t xml:space="preserve"> Los demás que determine la instancia normativa</w:t>
      </w:r>
      <w:r w:rsidR="007A501A">
        <w:rPr>
          <w:rFonts w:ascii="Arial" w:hAnsi="Arial" w:cs="Arial"/>
          <w:i/>
          <w:sz w:val="28"/>
          <w:szCs w:val="28"/>
        </w:rPr>
        <w:t xml:space="preserve"> </w:t>
      </w:r>
      <w:r w:rsidRPr="00AA1F7E">
        <w:rPr>
          <w:rFonts w:ascii="Arial" w:hAnsi="Arial" w:cs="Arial"/>
          <w:i/>
          <w:iCs/>
          <w:color w:val="000000" w:themeColor="text1"/>
          <w:sz w:val="28"/>
          <w:szCs w:val="28"/>
        </w:rPr>
        <w:t>Los datos personales recabados de las solicitantes y beneficiarias, serán tratados en términos de la Ley de Protección de Datos Personales.</w:t>
      </w:r>
      <w:r w:rsidR="007A501A">
        <w:rPr>
          <w:rFonts w:ascii="Arial" w:hAnsi="Arial" w:cs="Arial"/>
          <w:i/>
          <w:sz w:val="28"/>
          <w:szCs w:val="28"/>
        </w:rPr>
        <w:t xml:space="preserve"> </w:t>
      </w:r>
      <w:r w:rsidR="007A501A">
        <w:rPr>
          <w:rFonts w:ascii="Arial" w:hAnsi="Arial" w:cs="Arial"/>
          <w:b/>
          <w:bCs/>
          <w:i/>
          <w:iCs/>
          <w:color w:val="000000" w:themeColor="text1"/>
          <w:sz w:val="28"/>
          <w:szCs w:val="28"/>
        </w:rPr>
        <w:t xml:space="preserve">8.1.2 Criterios de priorización </w:t>
      </w:r>
      <w:r w:rsidRPr="00AA1F7E">
        <w:rPr>
          <w:rFonts w:ascii="Arial" w:hAnsi="Arial" w:cs="Arial"/>
          <w:i/>
          <w:iCs/>
          <w:color w:val="000000" w:themeColor="text1"/>
          <w:sz w:val="28"/>
          <w:szCs w:val="28"/>
        </w:rPr>
        <w:t>Se dará preferencia en el Programa a las solicitantes que hayan realizado su registro:</w:t>
      </w:r>
      <w:r w:rsidR="007A501A">
        <w:rPr>
          <w:rFonts w:ascii="Arial" w:hAnsi="Arial" w:cs="Arial"/>
          <w:i/>
          <w:iCs/>
          <w:color w:val="000000" w:themeColor="text1"/>
          <w:sz w:val="28"/>
          <w:szCs w:val="28"/>
        </w:rPr>
        <w:t xml:space="preserve"> a.</w:t>
      </w:r>
      <w:r w:rsidRPr="00AA1F7E">
        <w:rPr>
          <w:rFonts w:ascii="Arial" w:hAnsi="Arial" w:cs="Arial"/>
          <w:i/>
          <w:iCs/>
          <w:color w:val="000000" w:themeColor="text1"/>
          <w:sz w:val="28"/>
          <w:szCs w:val="28"/>
        </w:rPr>
        <w:t xml:space="preserve"> </w:t>
      </w:r>
      <w:r w:rsidRPr="007A501A">
        <w:rPr>
          <w:rFonts w:ascii="Arial" w:hAnsi="Arial" w:cs="Arial"/>
          <w:i/>
          <w:iCs/>
          <w:color w:val="000000" w:themeColor="text1"/>
          <w:sz w:val="28"/>
          <w:szCs w:val="28"/>
        </w:rPr>
        <w:t>Victimas u ofendidas de violencia, acreditado ante autoridad judicial o administrativa competente;</w:t>
      </w:r>
      <w:r w:rsidR="007A501A">
        <w:rPr>
          <w:rFonts w:ascii="Arial" w:hAnsi="Arial" w:cs="Arial"/>
          <w:i/>
          <w:iCs/>
          <w:color w:val="000000" w:themeColor="text1"/>
          <w:sz w:val="28"/>
          <w:szCs w:val="28"/>
        </w:rPr>
        <w:t xml:space="preserve"> b.</w:t>
      </w:r>
      <w:r w:rsidR="007A501A">
        <w:rPr>
          <w:rFonts w:ascii="Arial" w:hAnsi="Arial" w:cs="Arial"/>
          <w:i/>
          <w:sz w:val="28"/>
          <w:szCs w:val="28"/>
        </w:rPr>
        <w:t xml:space="preserve"> </w:t>
      </w:r>
      <w:r w:rsidRPr="007A501A">
        <w:rPr>
          <w:rFonts w:ascii="Arial" w:hAnsi="Arial" w:cs="Arial"/>
          <w:i/>
          <w:iCs/>
          <w:color w:val="000000" w:themeColor="text1"/>
          <w:sz w:val="28"/>
          <w:szCs w:val="28"/>
        </w:rPr>
        <w:t>Con enfermedades crónico degenerativas;</w:t>
      </w:r>
      <w:r w:rsidR="007A501A">
        <w:rPr>
          <w:rFonts w:ascii="Arial" w:hAnsi="Arial" w:cs="Arial"/>
          <w:i/>
          <w:iCs/>
          <w:color w:val="000000" w:themeColor="text1"/>
          <w:sz w:val="28"/>
          <w:szCs w:val="28"/>
        </w:rPr>
        <w:t xml:space="preserve"> c.</w:t>
      </w:r>
      <w:r w:rsidRPr="007A501A">
        <w:rPr>
          <w:rFonts w:ascii="Arial" w:hAnsi="Arial" w:cs="Arial"/>
          <w:i/>
          <w:iCs/>
          <w:color w:val="000000" w:themeColor="text1"/>
          <w:sz w:val="28"/>
          <w:szCs w:val="28"/>
        </w:rPr>
        <w:t xml:space="preserve"> Repatriadas;</w:t>
      </w:r>
      <w:r w:rsidR="007A501A">
        <w:rPr>
          <w:rFonts w:ascii="Arial" w:hAnsi="Arial" w:cs="Arial"/>
          <w:i/>
          <w:iCs/>
          <w:color w:val="000000" w:themeColor="text1"/>
          <w:sz w:val="28"/>
          <w:szCs w:val="28"/>
        </w:rPr>
        <w:t xml:space="preserve"> d.</w:t>
      </w:r>
      <w:r w:rsidRPr="007A501A">
        <w:rPr>
          <w:rFonts w:ascii="Arial" w:hAnsi="Arial" w:cs="Arial"/>
          <w:i/>
          <w:iCs/>
          <w:color w:val="000000" w:themeColor="text1"/>
          <w:sz w:val="28"/>
          <w:szCs w:val="28"/>
        </w:rPr>
        <w:t xml:space="preserve"> Tutoras de hijas e hijos menores de edad de mujeres privadas de su libertad por resolución judicial; y </w:t>
      </w:r>
      <w:r w:rsidR="007A501A">
        <w:rPr>
          <w:rFonts w:ascii="Arial" w:hAnsi="Arial" w:cs="Arial"/>
          <w:i/>
          <w:iCs/>
          <w:color w:val="000000" w:themeColor="text1"/>
          <w:sz w:val="28"/>
          <w:szCs w:val="28"/>
        </w:rPr>
        <w:t>e.</w:t>
      </w:r>
      <w:r w:rsidR="007A501A">
        <w:rPr>
          <w:rFonts w:ascii="Arial" w:hAnsi="Arial" w:cs="Arial"/>
          <w:i/>
          <w:sz w:val="28"/>
          <w:szCs w:val="28"/>
        </w:rPr>
        <w:t xml:space="preserve"> </w:t>
      </w:r>
      <w:r w:rsidRPr="007A501A">
        <w:rPr>
          <w:rFonts w:ascii="Arial" w:hAnsi="Arial" w:cs="Arial"/>
          <w:i/>
          <w:iCs/>
          <w:color w:val="000000" w:themeColor="text1"/>
          <w:sz w:val="28"/>
          <w:szCs w:val="28"/>
        </w:rPr>
        <w:t>Beneficiarias del padrón Madres Jefas de Familia del Municipio de Zapotlán el Grande.</w:t>
      </w:r>
      <w:r w:rsidR="007A501A">
        <w:rPr>
          <w:rFonts w:ascii="Arial" w:hAnsi="Arial" w:cs="Arial"/>
          <w:i/>
          <w:iCs/>
          <w:color w:val="000000" w:themeColor="text1"/>
          <w:sz w:val="28"/>
          <w:szCs w:val="28"/>
        </w:rPr>
        <w:t xml:space="preserve"> f. </w:t>
      </w:r>
      <w:r w:rsidRPr="007A501A">
        <w:rPr>
          <w:rFonts w:ascii="Arial" w:hAnsi="Arial" w:cs="Arial"/>
          <w:i/>
          <w:iCs/>
          <w:color w:val="000000" w:themeColor="text1"/>
          <w:sz w:val="28"/>
          <w:szCs w:val="28"/>
        </w:rPr>
        <w:t>Mujeres que cuiden y/o tengan discapacidad, acreditado mediante certificado médico de discapacidad.</w:t>
      </w:r>
      <w:r w:rsidR="007A501A">
        <w:rPr>
          <w:rFonts w:ascii="Arial" w:hAnsi="Arial" w:cs="Arial"/>
          <w:i/>
          <w:iCs/>
          <w:color w:val="000000" w:themeColor="text1"/>
          <w:sz w:val="28"/>
          <w:szCs w:val="28"/>
        </w:rPr>
        <w:t xml:space="preserve"> </w:t>
      </w:r>
      <w:r w:rsidRPr="007A501A">
        <w:rPr>
          <w:rFonts w:ascii="Arial" w:hAnsi="Arial" w:cs="Arial"/>
          <w:i/>
          <w:iCs/>
          <w:color w:val="000000" w:themeColor="text1"/>
          <w:sz w:val="28"/>
          <w:szCs w:val="28"/>
        </w:rPr>
        <w:t xml:space="preserve">Los demás que determine la instancia normativa. Los casos de mujeres que no cuenten con registro, se encuentren en alguno de los supuestos anteriores y cumplan con los requisitos, deberán ser remitidas por la autoridad judicial o administrativa competente para ser sometidas al Comité para su aprobación. </w:t>
      </w:r>
      <w:r w:rsidRPr="00AA1F7E">
        <w:rPr>
          <w:rFonts w:ascii="Arial" w:hAnsi="Arial" w:cs="Arial"/>
          <w:b/>
          <w:bCs/>
          <w:i/>
          <w:iCs/>
          <w:color w:val="000000" w:themeColor="text1"/>
          <w:sz w:val="28"/>
          <w:szCs w:val="28"/>
        </w:rPr>
        <w:t xml:space="preserve">8.1.3 Modalidades de registro </w:t>
      </w:r>
      <w:r w:rsidRPr="00AA1F7E">
        <w:rPr>
          <w:rFonts w:ascii="Arial" w:hAnsi="Arial" w:cs="Arial"/>
          <w:i/>
          <w:iCs/>
          <w:color w:val="000000" w:themeColor="text1"/>
          <w:sz w:val="28"/>
          <w:szCs w:val="28"/>
        </w:rPr>
        <w:t>Las beneficiarias que manifiesten su interés de ingresar al Programa deberán realizar los trámites de registro de manera personal, a través de la modalidad de registro descrita en el numeral 8.1.3.1 de las presentes Reglas de Operación en la Dirección de igualdad sustantiva entre mujeres y hombres.</w:t>
      </w:r>
      <w:r w:rsidR="00935494">
        <w:rPr>
          <w:rFonts w:ascii="Arial" w:hAnsi="Arial" w:cs="Arial"/>
          <w:i/>
          <w:sz w:val="28"/>
          <w:szCs w:val="28"/>
        </w:rPr>
        <w:t xml:space="preserve"> </w:t>
      </w:r>
      <w:r w:rsidRPr="00AA1F7E">
        <w:rPr>
          <w:rFonts w:ascii="Arial" w:hAnsi="Arial" w:cs="Arial"/>
          <w:b/>
          <w:bCs/>
          <w:i/>
          <w:iCs/>
          <w:color w:val="000000" w:themeColor="text1"/>
          <w:sz w:val="28"/>
          <w:szCs w:val="28"/>
        </w:rPr>
        <w:t xml:space="preserve">8.1.3.1 Módulos </w:t>
      </w:r>
      <w:r w:rsidRPr="00AA1F7E">
        <w:rPr>
          <w:rFonts w:ascii="Arial" w:hAnsi="Arial" w:cs="Arial"/>
          <w:i/>
          <w:iCs/>
          <w:color w:val="000000" w:themeColor="text1"/>
          <w:sz w:val="28"/>
          <w:szCs w:val="28"/>
        </w:rPr>
        <w:t xml:space="preserve">Las solicitantes o beneficiarias podrán realizar su registro de manera personal en la Dirección de Igualdad Sustantiva entre Mujeres y Hombres de Zapotlán el Grande, debiendo cumplir con los requisitos, según sea el caso, establecidos en las presentes Reglas de Operación, en los plazos definidos en la Convocatoria correspondiente. Para el caso de mujeres que </w:t>
      </w:r>
      <w:r w:rsidRPr="00AA1F7E">
        <w:rPr>
          <w:rFonts w:ascii="Arial" w:hAnsi="Arial" w:cs="Arial"/>
          <w:i/>
          <w:iCs/>
          <w:color w:val="000000" w:themeColor="text1"/>
          <w:sz w:val="28"/>
          <w:szCs w:val="28"/>
        </w:rPr>
        <w:lastRenderedPageBreak/>
        <w:t>por sus condiciones de salud no puedan hacerlo personalmente, acudirá su representante, mayor de edad, mediante carta poder, acompañada de un certificado de salud, expedido por una institución oficial que acredite la circunstancia que le impide realizar el trámite personalmente. El trámite de registro es gratuito y no significa necesariamente su incorporació</w:t>
      </w:r>
      <w:r w:rsidR="00935494">
        <w:rPr>
          <w:rFonts w:ascii="Arial" w:hAnsi="Arial" w:cs="Arial"/>
          <w:i/>
          <w:iCs/>
          <w:color w:val="000000" w:themeColor="text1"/>
          <w:sz w:val="28"/>
          <w:szCs w:val="28"/>
        </w:rPr>
        <w:t xml:space="preserve">n o permanencia en el Programa. </w:t>
      </w:r>
      <w:r w:rsidRPr="00AA1F7E">
        <w:rPr>
          <w:rFonts w:ascii="Arial" w:hAnsi="Arial" w:cs="Arial"/>
          <w:i/>
          <w:iCs/>
          <w:color w:val="000000" w:themeColor="text1"/>
          <w:sz w:val="28"/>
          <w:szCs w:val="28"/>
        </w:rPr>
        <w:t>Una vez que la instancia ejecutora valide los requisitos, capturará la información proporcionada por la solicitante y, en caso de ser autorizada por la instancia normativa, se emitirá el número de folio correspondiente.</w:t>
      </w:r>
      <w:r w:rsidR="00935494">
        <w:rPr>
          <w:rFonts w:ascii="Arial" w:hAnsi="Arial" w:cs="Arial"/>
          <w:i/>
          <w:sz w:val="28"/>
          <w:szCs w:val="28"/>
        </w:rPr>
        <w:t xml:space="preserve"> </w:t>
      </w:r>
      <w:r w:rsidRPr="00AA1F7E">
        <w:rPr>
          <w:rFonts w:ascii="Arial" w:hAnsi="Arial" w:cs="Arial"/>
          <w:b/>
          <w:bCs/>
          <w:i/>
          <w:iCs/>
          <w:color w:val="000000" w:themeColor="text1"/>
          <w:sz w:val="28"/>
          <w:szCs w:val="28"/>
        </w:rPr>
        <w:t>8.1.4 Formatos</w:t>
      </w:r>
      <w:r w:rsidR="00935494">
        <w:rPr>
          <w:rFonts w:ascii="Arial" w:hAnsi="Arial" w:cs="Arial"/>
          <w:b/>
          <w:bCs/>
          <w:i/>
          <w:iCs/>
          <w:color w:val="000000" w:themeColor="text1"/>
          <w:sz w:val="28"/>
          <w:szCs w:val="28"/>
        </w:rPr>
        <w:t xml:space="preserve"> </w:t>
      </w:r>
      <w:r w:rsidR="00935494" w:rsidRPr="00935494">
        <w:rPr>
          <w:rFonts w:ascii="Arial" w:hAnsi="Arial" w:cs="Arial"/>
          <w:bCs/>
          <w:i/>
          <w:iCs/>
          <w:color w:val="000000" w:themeColor="text1"/>
          <w:sz w:val="28"/>
          <w:szCs w:val="28"/>
        </w:rPr>
        <w:t>a.</w:t>
      </w:r>
      <w:r w:rsidRPr="00AA1F7E">
        <w:rPr>
          <w:rFonts w:ascii="Arial" w:hAnsi="Arial" w:cs="Arial"/>
          <w:b/>
          <w:bCs/>
          <w:i/>
          <w:iCs/>
          <w:color w:val="000000" w:themeColor="text1"/>
          <w:sz w:val="28"/>
          <w:szCs w:val="28"/>
        </w:rPr>
        <w:t xml:space="preserve"> </w:t>
      </w:r>
      <w:r w:rsidRPr="00935494">
        <w:rPr>
          <w:rFonts w:ascii="Arial" w:hAnsi="Arial" w:cs="Arial"/>
          <w:i/>
          <w:iCs/>
          <w:color w:val="000000" w:themeColor="text1"/>
          <w:sz w:val="28"/>
          <w:szCs w:val="28"/>
        </w:rPr>
        <w:t>Formato de Registro;</w:t>
      </w:r>
      <w:r w:rsidR="00935494">
        <w:rPr>
          <w:rFonts w:ascii="Arial" w:hAnsi="Arial" w:cs="Arial"/>
          <w:i/>
          <w:iCs/>
          <w:color w:val="000000" w:themeColor="text1"/>
          <w:sz w:val="28"/>
          <w:szCs w:val="28"/>
        </w:rPr>
        <w:t xml:space="preserve"> b.</w:t>
      </w:r>
      <w:r w:rsidRPr="00935494">
        <w:rPr>
          <w:rFonts w:ascii="Arial" w:hAnsi="Arial" w:cs="Arial"/>
          <w:i/>
          <w:iCs/>
          <w:color w:val="000000" w:themeColor="text1"/>
          <w:sz w:val="28"/>
          <w:szCs w:val="28"/>
        </w:rPr>
        <w:t xml:space="preserve"> Manifestación de no percepción de ingresos por un empleo formal;</w:t>
      </w:r>
      <w:r w:rsidR="00935494">
        <w:rPr>
          <w:rFonts w:ascii="Arial" w:hAnsi="Arial" w:cs="Arial"/>
          <w:i/>
          <w:iCs/>
          <w:color w:val="000000" w:themeColor="text1"/>
          <w:sz w:val="28"/>
          <w:szCs w:val="28"/>
        </w:rPr>
        <w:t xml:space="preserve"> c.</w:t>
      </w:r>
      <w:r w:rsidRPr="00935494">
        <w:rPr>
          <w:rFonts w:ascii="Arial" w:hAnsi="Arial" w:cs="Arial"/>
          <w:i/>
          <w:iCs/>
          <w:color w:val="000000" w:themeColor="text1"/>
          <w:sz w:val="28"/>
          <w:szCs w:val="28"/>
        </w:rPr>
        <w:t xml:space="preserve"> Acuse de recibo del medio de entrega; </w:t>
      </w:r>
      <w:r w:rsidR="00935494">
        <w:rPr>
          <w:rFonts w:ascii="Arial" w:hAnsi="Arial" w:cs="Arial"/>
          <w:i/>
          <w:iCs/>
          <w:color w:val="000000" w:themeColor="text1"/>
          <w:sz w:val="28"/>
          <w:szCs w:val="28"/>
        </w:rPr>
        <w:t>d.</w:t>
      </w:r>
      <w:r w:rsidR="00935494">
        <w:rPr>
          <w:rFonts w:ascii="Arial" w:hAnsi="Arial" w:cs="Arial"/>
          <w:i/>
          <w:sz w:val="28"/>
          <w:szCs w:val="28"/>
        </w:rPr>
        <w:t xml:space="preserve"> </w:t>
      </w:r>
      <w:r w:rsidRPr="00935494">
        <w:rPr>
          <w:rFonts w:ascii="Arial" w:hAnsi="Arial" w:cs="Arial"/>
          <w:i/>
          <w:iCs/>
          <w:color w:val="000000" w:themeColor="text1"/>
          <w:sz w:val="28"/>
          <w:szCs w:val="28"/>
        </w:rPr>
        <w:t>Carta compromiso para realizar actividades de desarrollo personal;</w:t>
      </w:r>
      <w:r w:rsidR="00935494">
        <w:rPr>
          <w:rFonts w:ascii="Arial" w:hAnsi="Arial" w:cs="Arial"/>
          <w:i/>
          <w:iCs/>
          <w:color w:val="000000" w:themeColor="text1"/>
          <w:sz w:val="28"/>
          <w:szCs w:val="28"/>
        </w:rPr>
        <w:t xml:space="preserve"> e.</w:t>
      </w:r>
      <w:r w:rsidRPr="00935494">
        <w:rPr>
          <w:rFonts w:ascii="Arial" w:hAnsi="Arial" w:cs="Arial"/>
          <w:i/>
          <w:iCs/>
          <w:color w:val="000000" w:themeColor="text1"/>
          <w:sz w:val="28"/>
          <w:szCs w:val="28"/>
        </w:rPr>
        <w:t xml:space="preserve"> Solicitud por escrito para realizar actividades de </w:t>
      </w:r>
      <w:r w:rsidR="00935494" w:rsidRPr="00935494">
        <w:rPr>
          <w:rFonts w:ascii="Arial" w:hAnsi="Arial" w:cs="Arial"/>
          <w:i/>
          <w:iCs/>
          <w:color w:val="000000" w:themeColor="text1"/>
          <w:sz w:val="28"/>
          <w:szCs w:val="28"/>
        </w:rPr>
        <w:t>Emprendurismo</w:t>
      </w:r>
      <w:r w:rsidRPr="00935494">
        <w:rPr>
          <w:rFonts w:ascii="Arial" w:hAnsi="Arial" w:cs="Arial"/>
          <w:i/>
          <w:iCs/>
          <w:color w:val="000000" w:themeColor="text1"/>
          <w:sz w:val="28"/>
          <w:szCs w:val="28"/>
        </w:rPr>
        <w:t xml:space="preserve"> (primera fase);</w:t>
      </w:r>
      <w:r w:rsidR="00935494">
        <w:rPr>
          <w:rFonts w:ascii="Arial" w:hAnsi="Arial" w:cs="Arial"/>
          <w:i/>
          <w:iCs/>
          <w:color w:val="000000" w:themeColor="text1"/>
          <w:sz w:val="28"/>
          <w:szCs w:val="28"/>
        </w:rPr>
        <w:t xml:space="preserve"> f.</w:t>
      </w:r>
      <w:r w:rsidR="0008611A">
        <w:rPr>
          <w:rFonts w:ascii="Arial" w:hAnsi="Arial" w:cs="Arial"/>
          <w:i/>
          <w:iCs/>
          <w:color w:val="000000" w:themeColor="text1"/>
          <w:sz w:val="28"/>
          <w:szCs w:val="28"/>
        </w:rPr>
        <w:t xml:space="preserve"> </w:t>
      </w:r>
      <w:r w:rsidRPr="00935494">
        <w:rPr>
          <w:rFonts w:ascii="Arial" w:hAnsi="Arial" w:cs="Arial"/>
          <w:i/>
          <w:iCs/>
          <w:color w:val="000000" w:themeColor="text1"/>
          <w:sz w:val="28"/>
          <w:szCs w:val="28"/>
        </w:rPr>
        <w:t>Solicitud por escrito de capacitación para la administración de un negocio (segunda fase);</w:t>
      </w:r>
      <w:r w:rsidR="0008611A">
        <w:rPr>
          <w:rFonts w:ascii="Arial" w:hAnsi="Arial" w:cs="Arial"/>
          <w:i/>
          <w:iCs/>
          <w:color w:val="000000" w:themeColor="text1"/>
          <w:sz w:val="28"/>
          <w:szCs w:val="28"/>
        </w:rPr>
        <w:t xml:space="preserve"> g.</w:t>
      </w:r>
      <w:r w:rsidRPr="00935494">
        <w:rPr>
          <w:rFonts w:ascii="Arial" w:hAnsi="Arial" w:cs="Arial"/>
          <w:i/>
          <w:iCs/>
          <w:color w:val="000000" w:themeColor="text1"/>
          <w:sz w:val="28"/>
          <w:szCs w:val="28"/>
        </w:rPr>
        <w:t xml:space="preserve"> </w:t>
      </w:r>
      <w:r w:rsidRPr="0008611A">
        <w:rPr>
          <w:rFonts w:ascii="Arial" w:hAnsi="Arial" w:cs="Arial"/>
          <w:i/>
          <w:iCs/>
          <w:color w:val="000000" w:themeColor="text1"/>
          <w:sz w:val="28"/>
          <w:szCs w:val="28"/>
        </w:rPr>
        <w:t xml:space="preserve">Formato de Vinculación; y </w:t>
      </w:r>
      <w:r w:rsidR="0008611A">
        <w:rPr>
          <w:rFonts w:ascii="Arial" w:hAnsi="Arial" w:cs="Arial"/>
          <w:i/>
          <w:iCs/>
          <w:color w:val="000000" w:themeColor="text1"/>
          <w:sz w:val="28"/>
          <w:szCs w:val="28"/>
        </w:rPr>
        <w:t>h.</w:t>
      </w:r>
      <w:r w:rsidR="0008611A">
        <w:rPr>
          <w:rFonts w:ascii="Arial" w:hAnsi="Arial" w:cs="Arial"/>
          <w:i/>
          <w:sz w:val="28"/>
          <w:szCs w:val="28"/>
        </w:rPr>
        <w:t xml:space="preserve"> </w:t>
      </w:r>
      <w:r w:rsidRPr="0008611A">
        <w:rPr>
          <w:rFonts w:ascii="Arial" w:hAnsi="Arial" w:cs="Arial"/>
          <w:i/>
          <w:iCs/>
          <w:color w:val="000000" w:themeColor="text1"/>
          <w:sz w:val="28"/>
          <w:szCs w:val="28"/>
        </w:rPr>
        <w:t>Los demás que determine la instancia normativa.</w:t>
      </w:r>
      <w:r w:rsidR="0008611A">
        <w:rPr>
          <w:rFonts w:ascii="Arial" w:hAnsi="Arial" w:cs="Arial"/>
          <w:i/>
          <w:sz w:val="28"/>
          <w:szCs w:val="28"/>
        </w:rPr>
        <w:t xml:space="preserve"> </w:t>
      </w:r>
      <w:r w:rsidRPr="00AA1F7E">
        <w:rPr>
          <w:rFonts w:ascii="Arial" w:hAnsi="Arial" w:cs="Arial"/>
          <w:b/>
          <w:bCs/>
          <w:i/>
          <w:iCs/>
          <w:color w:val="000000" w:themeColor="text1"/>
          <w:sz w:val="28"/>
          <w:szCs w:val="28"/>
        </w:rPr>
        <w:t xml:space="preserve">8.1.5 Integración del padrón de personas beneficiarias </w:t>
      </w:r>
      <w:r w:rsidRPr="00AA1F7E">
        <w:rPr>
          <w:rFonts w:ascii="Arial" w:hAnsi="Arial" w:cs="Arial"/>
          <w:i/>
          <w:iCs/>
          <w:color w:val="000000" w:themeColor="text1"/>
          <w:sz w:val="28"/>
          <w:szCs w:val="28"/>
        </w:rPr>
        <w:t>La instancia ejecutora integrará y actualizará el padrón de personas beneficiarias de acuerdo con lo establecido en el artículo 8 numeral 5 inciso I) de la LEY DE TRANSPARENCIA Y ACCESO A LA INFORMACIÓN PÚBLICA DEL ESTADO DE JALISCO Y SUS MUNICIPIOS.</w:t>
      </w:r>
      <w:r w:rsidR="0008611A">
        <w:rPr>
          <w:rFonts w:ascii="Arial" w:hAnsi="Arial" w:cs="Arial"/>
          <w:i/>
          <w:sz w:val="28"/>
          <w:szCs w:val="28"/>
        </w:rPr>
        <w:t xml:space="preserve"> </w:t>
      </w:r>
      <w:r w:rsidRPr="00AA1F7E">
        <w:rPr>
          <w:rFonts w:ascii="Arial" w:hAnsi="Arial" w:cs="Arial"/>
          <w:b/>
          <w:bCs/>
          <w:i/>
          <w:iCs/>
          <w:color w:val="000000" w:themeColor="text1"/>
          <w:sz w:val="28"/>
          <w:szCs w:val="28"/>
        </w:rPr>
        <w:t>8.1.6 Derechos de las beneficiarias</w:t>
      </w:r>
      <w:r w:rsidRPr="00AA1F7E">
        <w:rPr>
          <w:rFonts w:ascii="Arial" w:hAnsi="Arial" w:cs="Arial"/>
          <w:i/>
          <w:iCs/>
          <w:color w:val="000000" w:themeColor="text1"/>
          <w:sz w:val="28"/>
          <w:szCs w:val="28"/>
        </w:rPr>
        <w:t>.</w:t>
      </w:r>
      <w:r w:rsidR="0008611A">
        <w:rPr>
          <w:rFonts w:ascii="Arial" w:hAnsi="Arial" w:cs="Arial"/>
          <w:i/>
          <w:iCs/>
          <w:color w:val="000000" w:themeColor="text1"/>
          <w:sz w:val="28"/>
          <w:szCs w:val="28"/>
        </w:rPr>
        <w:t xml:space="preserve"> a.</w:t>
      </w:r>
      <w:r w:rsidRPr="00AA1F7E">
        <w:rPr>
          <w:rFonts w:ascii="Arial" w:hAnsi="Arial" w:cs="Arial"/>
          <w:i/>
          <w:iCs/>
          <w:color w:val="000000" w:themeColor="text1"/>
          <w:sz w:val="28"/>
          <w:szCs w:val="28"/>
        </w:rPr>
        <w:t xml:space="preserve"> </w:t>
      </w:r>
      <w:r w:rsidRPr="0008611A">
        <w:rPr>
          <w:rFonts w:ascii="Arial" w:hAnsi="Arial" w:cs="Arial"/>
          <w:i/>
          <w:iCs/>
          <w:color w:val="000000" w:themeColor="text1"/>
          <w:sz w:val="28"/>
          <w:szCs w:val="28"/>
        </w:rPr>
        <w:t>Recibir el medio de entrega y los apoyos del Programa;</w:t>
      </w:r>
      <w:r w:rsidR="0008611A">
        <w:rPr>
          <w:rFonts w:ascii="Arial" w:hAnsi="Arial" w:cs="Arial"/>
          <w:i/>
          <w:iCs/>
          <w:color w:val="000000" w:themeColor="text1"/>
          <w:sz w:val="28"/>
          <w:szCs w:val="28"/>
        </w:rPr>
        <w:t xml:space="preserve"> b.</w:t>
      </w:r>
      <w:r w:rsidRPr="0008611A">
        <w:rPr>
          <w:rFonts w:ascii="Arial" w:hAnsi="Arial" w:cs="Arial"/>
          <w:i/>
          <w:iCs/>
          <w:color w:val="000000" w:themeColor="text1"/>
          <w:sz w:val="28"/>
          <w:szCs w:val="28"/>
        </w:rPr>
        <w:t xml:space="preserve"> Reserva y privacidad de la información personal;</w:t>
      </w:r>
      <w:r w:rsidR="0008611A">
        <w:rPr>
          <w:rFonts w:ascii="Arial" w:hAnsi="Arial" w:cs="Arial"/>
          <w:i/>
          <w:iCs/>
          <w:color w:val="000000" w:themeColor="text1"/>
          <w:sz w:val="28"/>
          <w:szCs w:val="28"/>
        </w:rPr>
        <w:t xml:space="preserve"> c.</w:t>
      </w:r>
      <w:r w:rsidRPr="0008611A">
        <w:rPr>
          <w:rFonts w:ascii="Arial" w:hAnsi="Arial" w:cs="Arial"/>
          <w:i/>
          <w:iCs/>
          <w:color w:val="000000" w:themeColor="text1"/>
          <w:sz w:val="28"/>
          <w:szCs w:val="28"/>
        </w:rPr>
        <w:t xml:space="preserve"> Recibir trato con respeto, igualdad y con base en el derecho a la no discriminación; y</w:t>
      </w:r>
      <w:r w:rsidR="0008611A">
        <w:rPr>
          <w:rFonts w:ascii="Arial" w:hAnsi="Arial" w:cs="Arial"/>
          <w:i/>
          <w:iCs/>
          <w:color w:val="000000" w:themeColor="text1"/>
          <w:sz w:val="28"/>
          <w:szCs w:val="28"/>
        </w:rPr>
        <w:t xml:space="preserve"> d.</w:t>
      </w:r>
      <w:r w:rsidRPr="0008611A">
        <w:rPr>
          <w:rFonts w:ascii="Arial" w:hAnsi="Arial" w:cs="Arial"/>
          <w:i/>
          <w:iCs/>
          <w:color w:val="000000" w:themeColor="text1"/>
          <w:sz w:val="28"/>
          <w:szCs w:val="28"/>
        </w:rPr>
        <w:t xml:space="preserve"> Los demás que determine la instancia normativa.</w:t>
      </w:r>
      <w:r w:rsidR="0008611A">
        <w:rPr>
          <w:rFonts w:ascii="Arial" w:hAnsi="Arial" w:cs="Arial"/>
          <w:i/>
          <w:sz w:val="28"/>
          <w:szCs w:val="28"/>
        </w:rPr>
        <w:t xml:space="preserve"> </w:t>
      </w:r>
      <w:r w:rsidR="0008611A">
        <w:rPr>
          <w:rFonts w:ascii="Arial" w:hAnsi="Arial" w:cs="Arial"/>
          <w:b/>
          <w:bCs/>
          <w:i/>
          <w:iCs/>
          <w:color w:val="000000" w:themeColor="text1"/>
          <w:sz w:val="28"/>
          <w:szCs w:val="28"/>
        </w:rPr>
        <w:t>8.1.7</w:t>
      </w:r>
      <w:r w:rsidRPr="00AA1F7E">
        <w:rPr>
          <w:rFonts w:ascii="Arial" w:hAnsi="Arial" w:cs="Arial"/>
          <w:b/>
          <w:bCs/>
          <w:i/>
          <w:iCs/>
          <w:color w:val="000000" w:themeColor="text1"/>
          <w:sz w:val="28"/>
          <w:szCs w:val="28"/>
        </w:rPr>
        <w:t xml:space="preserve"> Ob</w:t>
      </w:r>
      <w:r w:rsidR="00A708CF">
        <w:rPr>
          <w:rFonts w:ascii="Arial" w:hAnsi="Arial" w:cs="Arial"/>
          <w:b/>
          <w:bCs/>
          <w:i/>
          <w:iCs/>
          <w:color w:val="000000" w:themeColor="text1"/>
          <w:sz w:val="28"/>
          <w:szCs w:val="28"/>
        </w:rPr>
        <w:t xml:space="preserve">ligaciones de las beneficiarias </w:t>
      </w:r>
      <w:r w:rsidR="00A708CF" w:rsidRPr="00A708CF">
        <w:rPr>
          <w:rFonts w:ascii="Arial" w:hAnsi="Arial" w:cs="Arial"/>
          <w:bCs/>
          <w:i/>
          <w:iCs/>
          <w:color w:val="000000" w:themeColor="text1"/>
          <w:sz w:val="28"/>
          <w:szCs w:val="28"/>
        </w:rPr>
        <w:t>a.</w:t>
      </w:r>
      <w:r w:rsidR="00A708CF">
        <w:rPr>
          <w:rFonts w:ascii="Arial" w:hAnsi="Arial" w:cs="Arial"/>
          <w:b/>
          <w:bCs/>
          <w:i/>
          <w:iCs/>
          <w:color w:val="000000" w:themeColor="text1"/>
          <w:sz w:val="28"/>
          <w:szCs w:val="28"/>
        </w:rPr>
        <w:t xml:space="preserve"> </w:t>
      </w:r>
      <w:r w:rsidRPr="00A708CF">
        <w:rPr>
          <w:rFonts w:ascii="Arial" w:hAnsi="Arial" w:cs="Arial"/>
          <w:i/>
          <w:iCs/>
          <w:color w:val="000000" w:themeColor="text1"/>
          <w:sz w:val="28"/>
          <w:szCs w:val="28"/>
        </w:rPr>
        <w:t xml:space="preserve">Proporcionar de manera veraz la información socioeconómica </w:t>
      </w:r>
      <w:r w:rsidRPr="00A708CF">
        <w:rPr>
          <w:rFonts w:ascii="Arial" w:hAnsi="Arial" w:cs="Arial"/>
          <w:i/>
          <w:iCs/>
          <w:color w:val="000000" w:themeColor="text1"/>
          <w:sz w:val="28"/>
          <w:szCs w:val="28"/>
        </w:rPr>
        <w:lastRenderedPageBreak/>
        <w:t>que le sea requerida;</w:t>
      </w:r>
      <w:r w:rsidR="00A708CF">
        <w:rPr>
          <w:rFonts w:ascii="Arial" w:hAnsi="Arial" w:cs="Arial"/>
          <w:i/>
          <w:iCs/>
          <w:color w:val="000000" w:themeColor="text1"/>
          <w:sz w:val="28"/>
          <w:szCs w:val="28"/>
        </w:rPr>
        <w:t xml:space="preserve"> b.</w:t>
      </w:r>
      <w:r w:rsidRPr="00A708CF">
        <w:rPr>
          <w:rFonts w:ascii="Arial" w:hAnsi="Arial" w:cs="Arial"/>
          <w:i/>
          <w:iCs/>
          <w:color w:val="000000" w:themeColor="text1"/>
          <w:sz w:val="28"/>
          <w:szCs w:val="28"/>
        </w:rPr>
        <w:t xml:space="preserve"> Realizar actividades de desarrollo personal;</w:t>
      </w:r>
      <w:r w:rsidR="00A708CF">
        <w:rPr>
          <w:rFonts w:ascii="Arial" w:hAnsi="Arial" w:cs="Arial"/>
          <w:i/>
          <w:iCs/>
          <w:color w:val="000000" w:themeColor="text1"/>
          <w:sz w:val="28"/>
          <w:szCs w:val="28"/>
        </w:rPr>
        <w:t xml:space="preserve"> c.</w:t>
      </w:r>
      <w:r w:rsidRPr="00A708CF">
        <w:rPr>
          <w:rFonts w:ascii="Arial" w:hAnsi="Arial" w:cs="Arial"/>
          <w:i/>
          <w:iCs/>
          <w:color w:val="000000" w:themeColor="text1"/>
          <w:sz w:val="28"/>
          <w:szCs w:val="28"/>
        </w:rPr>
        <w:t xml:space="preserve"> Reportar la pérdida o deterioro de la tarjeta para su reposición;</w:t>
      </w:r>
      <w:r w:rsidR="00E0380B">
        <w:rPr>
          <w:rFonts w:ascii="Arial" w:hAnsi="Arial" w:cs="Arial"/>
          <w:i/>
          <w:iCs/>
          <w:color w:val="000000" w:themeColor="text1"/>
          <w:sz w:val="28"/>
          <w:szCs w:val="28"/>
        </w:rPr>
        <w:t xml:space="preserve"> d.</w:t>
      </w:r>
      <w:r w:rsidRPr="00A708CF">
        <w:rPr>
          <w:rFonts w:ascii="Arial" w:hAnsi="Arial" w:cs="Arial"/>
          <w:i/>
          <w:iCs/>
          <w:color w:val="000000" w:themeColor="text1"/>
          <w:sz w:val="28"/>
          <w:szCs w:val="28"/>
        </w:rPr>
        <w:t xml:space="preserve"> </w:t>
      </w:r>
      <w:r w:rsidRPr="00E0380B">
        <w:rPr>
          <w:rFonts w:ascii="Arial" w:hAnsi="Arial" w:cs="Arial"/>
          <w:i/>
          <w:iCs/>
          <w:color w:val="000000" w:themeColor="text1"/>
          <w:sz w:val="28"/>
          <w:szCs w:val="28"/>
        </w:rPr>
        <w:t>Participar en la plática de desarrollo humano;</w:t>
      </w:r>
      <w:r w:rsidR="00E0380B">
        <w:rPr>
          <w:rFonts w:ascii="Arial" w:hAnsi="Arial" w:cs="Arial"/>
          <w:i/>
          <w:iCs/>
          <w:color w:val="000000" w:themeColor="text1"/>
          <w:sz w:val="28"/>
          <w:szCs w:val="28"/>
        </w:rPr>
        <w:t xml:space="preserve"> e.</w:t>
      </w:r>
      <w:r w:rsidR="00E0380B">
        <w:rPr>
          <w:rFonts w:ascii="Arial" w:hAnsi="Arial" w:cs="Arial"/>
          <w:i/>
          <w:sz w:val="28"/>
          <w:szCs w:val="28"/>
        </w:rPr>
        <w:t xml:space="preserve"> </w:t>
      </w:r>
      <w:r w:rsidRPr="00E0380B">
        <w:rPr>
          <w:rFonts w:ascii="Arial" w:hAnsi="Arial" w:cs="Arial"/>
          <w:i/>
          <w:iCs/>
          <w:color w:val="000000" w:themeColor="text1"/>
          <w:sz w:val="28"/>
          <w:szCs w:val="28"/>
        </w:rPr>
        <w:t xml:space="preserve">Para el caso de las beneficiarias que manifiesten su interés comenzar con la fase de </w:t>
      </w:r>
      <w:r w:rsidR="00E0380B" w:rsidRPr="00E0380B">
        <w:rPr>
          <w:rFonts w:ascii="Arial" w:hAnsi="Arial" w:cs="Arial"/>
          <w:i/>
          <w:iCs/>
          <w:color w:val="000000" w:themeColor="text1"/>
          <w:sz w:val="28"/>
          <w:szCs w:val="28"/>
        </w:rPr>
        <w:t>Emprendurismo</w:t>
      </w:r>
      <w:r w:rsidRPr="00E0380B">
        <w:rPr>
          <w:rFonts w:ascii="Arial" w:hAnsi="Arial" w:cs="Arial"/>
          <w:i/>
          <w:iCs/>
          <w:color w:val="000000" w:themeColor="text1"/>
          <w:sz w:val="28"/>
          <w:szCs w:val="28"/>
        </w:rPr>
        <w:t>, notificar a la instancia ejecutora para recibir capacitación relacionada con el tema.</w:t>
      </w:r>
      <w:r w:rsidR="00E0380B">
        <w:rPr>
          <w:rFonts w:ascii="Arial" w:hAnsi="Arial" w:cs="Arial"/>
          <w:i/>
          <w:iCs/>
          <w:color w:val="000000" w:themeColor="text1"/>
          <w:sz w:val="28"/>
          <w:szCs w:val="28"/>
        </w:rPr>
        <w:t xml:space="preserve"> f.</w:t>
      </w:r>
      <w:r w:rsidR="00E0380B">
        <w:rPr>
          <w:rFonts w:ascii="Arial" w:hAnsi="Arial" w:cs="Arial"/>
          <w:i/>
          <w:sz w:val="28"/>
          <w:szCs w:val="28"/>
        </w:rPr>
        <w:t xml:space="preserve"> </w:t>
      </w:r>
      <w:r w:rsidRPr="00E0380B">
        <w:rPr>
          <w:rFonts w:ascii="Arial" w:hAnsi="Arial" w:cs="Arial"/>
          <w:i/>
          <w:iCs/>
          <w:color w:val="000000" w:themeColor="text1"/>
          <w:sz w:val="28"/>
          <w:szCs w:val="28"/>
        </w:rPr>
        <w:t>Las demás que determine la instancia normativa.</w:t>
      </w:r>
      <w:r w:rsidR="00E0380B">
        <w:rPr>
          <w:rFonts w:ascii="Arial" w:hAnsi="Arial" w:cs="Arial"/>
          <w:i/>
          <w:iCs/>
          <w:color w:val="000000" w:themeColor="text1"/>
          <w:sz w:val="28"/>
          <w:szCs w:val="28"/>
        </w:rPr>
        <w:t xml:space="preserve"> </w:t>
      </w:r>
      <w:r w:rsidR="00E0380B" w:rsidRPr="00E0380B">
        <w:rPr>
          <w:rFonts w:ascii="Arial" w:hAnsi="Arial" w:cs="Arial"/>
          <w:b/>
          <w:i/>
          <w:iCs/>
          <w:color w:val="000000" w:themeColor="text1"/>
          <w:sz w:val="28"/>
          <w:szCs w:val="28"/>
        </w:rPr>
        <w:t>8.1.8</w:t>
      </w:r>
      <w:r w:rsidR="00E0380B">
        <w:rPr>
          <w:rFonts w:ascii="Arial" w:hAnsi="Arial" w:cs="Arial"/>
          <w:i/>
          <w:sz w:val="28"/>
          <w:szCs w:val="28"/>
        </w:rPr>
        <w:t xml:space="preserve"> </w:t>
      </w:r>
      <w:r w:rsidRPr="00E0380B">
        <w:rPr>
          <w:rFonts w:ascii="Arial" w:hAnsi="Arial" w:cs="Arial"/>
          <w:b/>
          <w:bCs/>
          <w:i/>
          <w:iCs/>
          <w:color w:val="000000" w:themeColor="text1"/>
          <w:sz w:val="28"/>
          <w:szCs w:val="28"/>
        </w:rPr>
        <w:t xml:space="preserve">Causas de incumplimiento de las beneficiarias </w:t>
      </w:r>
      <w:r w:rsidR="00E0380B">
        <w:rPr>
          <w:rFonts w:ascii="Arial" w:hAnsi="Arial" w:cs="Arial"/>
          <w:b/>
          <w:bCs/>
          <w:i/>
          <w:iCs/>
          <w:color w:val="000000" w:themeColor="text1"/>
          <w:sz w:val="28"/>
          <w:szCs w:val="28"/>
        </w:rPr>
        <w:t>a.</w:t>
      </w:r>
      <w:r w:rsidR="00E0380B">
        <w:rPr>
          <w:rFonts w:ascii="Arial" w:hAnsi="Arial" w:cs="Arial"/>
          <w:i/>
          <w:sz w:val="28"/>
          <w:szCs w:val="28"/>
        </w:rPr>
        <w:t xml:space="preserve"> </w:t>
      </w:r>
      <w:r w:rsidRPr="00E0380B">
        <w:rPr>
          <w:rFonts w:ascii="Arial" w:hAnsi="Arial" w:cs="Arial"/>
          <w:i/>
          <w:iCs/>
          <w:color w:val="000000" w:themeColor="text1"/>
          <w:sz w:val="28"/>
          <w:szCs w:val="28"/>
        </w:rPr>
        <w:t>Incumplir con alguna de las obligaciones previstas en los incisos del numeral 8.1.7 de las presentes Reglas de Operación;</w:t>
      </w:r>
      <w:r w:rsidR="00E0380B">
        <w:rPr>
          <w:rFonts w:ascii="Arial" w:hAnsi="Arial" w:cs="Arial"/>
          <w:i/>
          <w:iCs/>
          <w:color w:val="000000" w:themeColor="text1"/>
          <w:sz w:val="28"/>
          <w:szCs w:val="28"/>
        </w:rPr>
        <w:t xml:space="preserve"> b.</w:t>
      </w:r>
      <w:r w:rsidRPr="00E0380B">
        <w:rPr>
          <w:rFonts w:ascii="Arial" w:hAnsi="Arial" w:cs="Arial"/>
          <w:i/>
          <w:iCs/>
          <w:color w:val="000000" w:themeColor="text1"/>
          <w:sz w:val="28"/>
          <w:szCs w:val="28"/>
        </w:rPr>
        <w:t xml:space="preserve"> No acudir personalmente a recibir el medio de entrega sin causa justificada;</w:t>
      </w:r>
      <w:r w:rsidR="00E0380B">
        <w:rPr>
          <w:rFonts w:ascii="Arial" w:hAnsi="Arial" w:cs="Arial"/>
          <w:i/>
          <w:iCs/>
          <w:color w:val="000000" w:themeColor="text1"/>
          <w:sz w:val="28"/>
          <w:szCs w:val="28"/>
        </w:rPr>
        <w:t xml:space="preserve"> c.</w:t>
      </w:r>
      <w:r w:rsidRPr="00E0380B">
        <w:rPr>
          <w:rFonts w:ascii="Arial" w:hAnsi="Arial" w:cs="Arial"/>
          <w:i/>
          <w:iCs/>
          <w:color w:val="000000" w:themeColor="text1"/>
          <w:sz w:val="28"/>
          <w:szCs w:val="28"/>
        </w:rPr>
        <w:t xml:space="preserve"> Las demás que determine la instancia normativa.</w:t>
      </w:r>
      <w:r w:rsidR="00E0380B">
        <w:rPr>
          <w:rFonts w:ascii="Arial" w:hAnsi="Arial" w:cs="Arial"/>
          <w:i/>
          <w:iCs/>
          <w:color w:val="000000" w:themeColor="text1"/>
          <w:sz w:val="28"/>
          <w:szCs w:val="28"/>
        </w:rPr>
        <w:t xml:space="preserve"> </w:t>
      </w:r>
      <w:r w:rsidRPr="00AA1F7E">
        <w:rPr>
          <w:rFonts w:ascii="Arial" w:hAnsi="Arial" w:cs="Arial"/>
          <w:b/>
          <w:bCs/>
          <w:i/>
          <w:iCs/>
          <w:color w:val="000000" w:themeColor="text1"/>
          <w:sz w:val="28"/>
          <w:szCs w:val="28"/>
        </w:rPr>
        <w:t xml:space="preserve">8.1.9 Sanciones a las beneficiarias 8.1.9.1 Suspensión temporal </w:t>
      </w:r>
      <w:r w:rsidR="00264D55" w:rsidRPr="00264D55">
        <w:rPr>
          <w:rFonts w:ascii="Arial" w:hAnsi="Arial" w:cs="Arial"/>
          <w:bCs/>
          <w:i/>
          <w:iCs/>
          <w:color w:val="000000" w:themeColor="text1"/>
          <w:sz w:val="28"/>
          <w:szCs w:val="28"/>
        </w:rPr>
        <w:t>a.</w:t>
      </w:r>
      <w:r w:rsidR="00264D55">
        <w:rPr>
          <w:rFonts w:ascii="Arial" w:hAnsi="Arial" w:cs="Arial"/>
          <w:i/>
          <w:sz w:val="28"/>
          <w:szCs w:val="28"/>
        </w:rPr>
        <w:t xml:space="preserve"> </w:t>
      </w:r>
      <w:r w:rsidRPr="00264D55">
        <w:rPr>
          <w:rFonts w:ascii="Arial" w:hAnsi="Arial" w:cs="Arial"/>
          <w:i/>
          <w:iCs/>
          <w:color w:val="000000" w:themeColor="text1"/>
          <w:sz w:val="28"/>
          <w:szCs w:val="28"/>
        </w:rPr>
        <w:t xml:space="preserve">En caso de que existan inconsistencias en el registro de la beneficiaria, se suspenderá la entrega del apoyo por el tiempo necesario, hasta que se resuelva esta situación; </w:t>
      </w:r>
      <w:r w:rsidR="00264D55">
        <w:rPr>
          <w:rFonts w:ascii="Arial" w:hAnsi="Arial" w:cs="Arial"/>
          <w:i/>
          <w:iCs/>
          <w:color w:val="000000" w:themeColor="text1"/>
          <w:sz w:val="28"/>
          <w:szCs w:val="28"/>
        </w:rPr>
        <w:t>b.</w:t>
      </w:r>
      <w:r w:rsidR="00264D55">
        <w:rPr>
          <w:rFonts w:ascii="Arial" w:hAnsi="Arial" w:cs="Arial"/>
          <w:i/>
          <w:sz w:val="28"/>
          <w:szCs w:val="28"/>
        </w:rPr>
        <w:t xml:space="preserve"> </w:t>
      </w:r>
      <w:r w:rsidRPr="00264D55">
        <w:rPr>
          <w:rFonts w:ascii="Arial" w:hAnsi="Arial" w:cs="Arial"/>
          <w:i/>
          <w:iCs/>
          <w:color w:val="000000" w:themeColor="text1"/>
          <w:sz w:val="28"/>
          <w:szCs w:val="28"/>
        </w:rPr>
        <w:t>Sea beneficiaria directa de algún otro Programa de Desarrollo Social Federal, Estatal o Municipal que otorgue apoyos monetarios; y</w:t>
      </w:r>
      <w:r w:rsidR="00264D55">
        <w:rPr>
          <w:rFonts w:ascii="Arial" w:hAnsi="Arial" w:cs="Arial"/>
          <w:i/>
          <w:iCs/>
          <w:color w:val="000000" w:themeColor="text1"/>
          <w:sz w:val="28"/>
          <w:szCs w:val="28"/>
        </w:rPr>
        <w:t xml:space="preserve"> c.</w:t>
      </w:r>
      <w:r w:rsidRPr="00264D55">
        <w:rPr>
          <w:rFonts w:ascii="Arial" w:hAnsi="Arial" w:cs="Arial"/>
          <w:i/>
          <w:iCs/>
          <w:color w:val="000000" w:themeColor="text1"/>
          <w:sz w:val="28"/>
          <w:szCs w:val="28"/>
        </w:rPr>
        <w:t xml:space="preserve"> Las demás que determine la instancia normativa.</w:t>
      </w:r>
      <w:r w:rsidR="00264D55">
        <w:rPr>
          <w:rFonts w:ascii="Arial" w:hAnsi="Arial" w:cs="Arial"/>
          <w:i/>
          <w:sz w:val="28"/>
          <w:szCs w:val="28"/>
        </w:rPr>
        <w:t xml:space="preserve"> </w:t>
      </w:r>
      <w:r w:rsidRPr="00AA1F7E">
        <w:rPr>
          <w:rFonts w:ascii="Arial" w:hAnsi="Arial" w:cs="Arial"/>
          <w:b/>
          <w:bCs/>
          <w:i/>
          <w:iCs/>
          <w:color w:val="000000" w:themeColor="text1"/>
          <w:sz w:val="28"/>
          <w:szCs w:val="28"/>
        </w:rPr>
        <w:t>8.1.9.2 Baja del programa</w:t>
      </w:r>
      <w:r w:rsidR="00264D55">
        <w:rPr>
          <w:rFonts w:ascii="Arial" w:hAnsi="Arial" w:cs="Arial"/>
          <w:b/>
          <w:bCs/>
          <w:i/>
          <w:iCs/>
          <w:color w:val="000000" w:themeColor="text1"/>
          <w:sz w:val="28"/>
          <w:szCs w:val="28"/>
        </w:rPr>
        <w:t xml:space="preserve"> </w:t>
      </w:r>
      <w:r w:rsidR="00264D55" w:rsidRPr="00264D55">
        <w:rPr>
          <w:rFonts w:ascii="Arial" w:hAnsi="Arial" w:cs="Arial"/>
          <w:bCs/>
          <w:i/>
          <w:iCs/>
          <w:color w:val="000000" w:themeColor="text1"/>
          <w:sz w:val="28"/>
          <w:szCs w:val="28"/>
        </w:rPr>
        <w:t>a.</w:t>
      </w:r>
      <w:r w:rsidRPr="00AA1F7E">
        <w:rPr>
          <w:rFonts w:ascii="Arial" w:hAnsi="Arial" w:cs="Arial"/>
          <w:b/>
          <w:bCs/>
          <w:i/>
          <w:iCs/>
          <w:color w:val="000000" w:themeColor="text1"/>
          <w:sz w:val="28"/>
          <w:szCs w:val="28"/>
        </w:rPr>
        <w:t xml:space="preserve"> </w:t>
      </w:r>
      <w:r w:rsidRPr="00264D55">
        <w:rPr>
          <w:rFonts w:ascii="Arial" w:hAnsi="Arial" w:cs="Arial"/>
          <w:i/>
          <w:iCs/>
          <w:color w:val="000000" w:themeColor="text1"/>
          <w:sz w:val="28"/>
          <w:szCs w:val="28"/>
        </w:rPr>
        <w:t>Proporcionar información socioeconómica falsa para su incorporación al Programa;</w:t>
      </w:r>
      <w:r w:rsidR="00264D55">
        <w:rPr>
          <w:rFonts w:ascii="Arial" w:hAnsi="Arial" w:cs="Arial"/>
          <w:i/>
          <w:iCs/>
          <w:color w:val="000000" w:themeColor="text1"/>
          <w:sz w:val="28"/>
          <w:szCs w:val="28"/>
        </w:rPr>
        <w:t xml:space="preserve"> b.</w:t>
      </w:r>
      <w:r w:rsidRPr="00264D55">
        <w:rPr>
          <w:rFonts w:ascii="Arial" w:hAnsi="Arial" w:cs="Arial"/>
          <w:i/>
          <w:iCs/>
          <w:color w:val="000000" w:themeColor="text1"/>
          <w:sz w:val="28"/>
          <w:szCs w:val="28"/>
        </w:rPr>
        <w:t xml:space="preserve"> Cambiar de domicilio fuera del municipio de Zapotlán el Grande;</w:t>
      </w:r>
      <w:r w:rsidR="00264D55">
        <w:rPr>
          <w:rFonts w:ascii="Arial" w:hAnsi="Arial" w:cs="Arial"/>
          <w:i/>
          <w:iCs/>
          <w:color w:val="000000" w:themeColor="text1"/>
          <w:sz w:val="28"/>
          <w:szCs w:val="28"/>
        </w:rPr>
        <w:t xml:space="preserve"> c.</w:t>
      </w:r>
      <w:r w:rsidRPr="00264D55">
        <w:rPr>
          <w:rFonts w:ascii="Arial" w:hAnsi="Arial" w:cs="Arial"/>
          <w:i/>
          <w:iCs/>
          <w:color w:val="000000" w:themeColor="text1"/>
          <w:sz w:val="28"/>
          <w:szCs w:val="28"/>
        </w:rPr>
        <w:t xml:space="preserve"> Renunciar de manera voluntaria;</w:t>
      </w:r>
      <w:r w:rsidR="00264D55">
        <w:rPr>
          <w:rFonts w:ascii="Arial" w:hAnsi="Arial" w:cs="Arial"/>
          <w:i/>
          <w:iCs/>
          <w:color w:val="000000" w:themeColor="text1"/>
          <w:sz w:val="28"/>
          <w:szCs w:val="28"/>
        </w:rPr>
        <w:t xml:space="preserve"> d.</w:t>
      </w:r>
      <w:r w:rsidRPr="00264D55">
        <w:rPr>
          <w:rFonts w:ascii="Arial" w:hAnsi="Arial" w:cs="Arial"/>
          <w:i/>
          <w:iCs/>
          <w:color w:val="000000" w:themeColor="text1"/>
          <w:sz w:val="28"/>
          <w:szCs w:val="28"/>
        </w:rPr>
        <w:t xml:space="preserve"> Por fallecimiento;</w:t>
      </w:r>
      <w:r w:rsidR="00264D55">
        <w:rPr>
          <w:rFonts w:ascii="Arial" w:hAnsi="Arial" w:cs="Arial"/>
          <w:i/>
          <w:iCs/>
          <w:color w:val="000000" w:themeColor="text1"/>
          <w:sz w:val="28"/>
          <w:szCs w:val="28"/>
        </w:rPr>
        <w:t xml:space="preserve"> e.</w:t>
      </w:r>
      <w:r w:rsidRPr="00264D55">
        <w:rPr>
          <w:rFonts w:ascii="Arial" w:hAnsi="Arial" w:cs="Arial"/>
          <w:i/>
          <w:iCs/>
          <w:color w:val="000000" w:themeColor="text1"/>
          <w:sz w:val="28"/>
          <w:szCs w:val="28"/>
        </w:rPr>
        <w:t xml:space="preserve"> Transferir, vender, prestar, permutar, modificar o alterar en su estructura el medio de entrega;</w:t>
      </w:r>
      <w:r w:rsidR="00264D55">
        <w:rPr>
          <w:rFonts w:ascii="Arial" w:hAnsi="Arial" w:cs="Arial"/>
          <w:i/>
          <w:iCs/>
          <w:color w:val="000000" w:themeColor="text1"/>
          <w:sz w:val="28"/>
          <w:szCs w:val="28"/>
        </w:rPr>
        <w:t xml:space="preserve"> f.</w:t>
      </w:r>
      <w:r w:rsidRPr="00264D55">
        <w:rPr>
          <w:rFonts w:ascii="Arial" w:hAnsi="Arial" w:cs="Arial"/>
          <w:i/>
          <w:iCs/>
          <w:color w:val="000000" w:themeColor="text1"/>
          <w:sz w:val="28"/>
          <w:szCs w:val="28"/>
        </w:rPr>
        <w:t xml:space="preserve"> No asistir sin causa justificada a las Convocatorias que realice la instancia ejecutora;</w:t>
      </w:r>
      <w:r w:rsidR="00264D55">
        <w:rPr>
          <w:rFonts w:ascii="Arial" w:hAnsi="Arial" w:cs="Arial"/>
          <w:i/>
          <w:iCs/>
          <w:color w:val="000000" w:themeColor="text1"/>
          <w:sz w:val="28"/>
          <w:szCs w:val="28"/>
        </w:rPr>
        <w:t xml:space="preserve"> g.</w:t>
      </w:r>
      <w:r w:rsidRPr="00264D55">
        <w:rPr>
          <w:rFonts w:ascii="Arial" w:hAnsi="Arial" w:cs="Arial"/>
          <w:i/>
          <w:iCs/>
          <w:color w:val="000000" w:themeColor="text1"/>
          <w:sz w:val="28"/>
          <w:szCs w:val="28"/>
        </w:rPr>
        <w:t xml:space="preserve"> Realizar actos de proselitismo con los apoyos del Programa en favor de una persona postulante a un cargo de elección popular, a través de un partido político, coalición o de manera independiente;</w:t>
      </w:r>
      <w:r w:rsidR="00264D55">
        <w:rPr>
          <w:rFonts w:ascii="Arial" w:hAnsi="Arial" w:cs="Arial"/>
          <w:i/>
          <w:iCs/>
          <w:color w:val="000000" w:themeColor="text1"/>
          <w:sz w:val="28"/>
          <w:szCs w:val="28"/>
        </w:rPr>
        <w:t xml:space="preserve"> h.</w:t>
      </w:r>
      <w:r w:rsidRPr="00264D55">
        <w:rPr>
          <w:rFonts w:ascii="Arial" w:hAnsi="Arial" w:cs="Arial"/>
          <w:i/>
          <w:iCs/>
          <w:color w:val="000000" w:themeColor="text1"/>
          <w:sz w:val="28"/>
          <w:szCs w:val="28"/>
        </w:rPr>
        <w:t xml:space="preserve"> Ser beneficiaria directa de algún otro Programa de Desarrollo Social Federal, </w:t>
      </w:r>
      <w:r w:rsidRPr="00264D55">
        <w:rPr>
          <w:rFonts w:ascii="Arial" w:hAnsi="Arial" w:cs="Arial"/>
          <w:i/>
          <w:iCs/>
          <w:color w:val="000000" w:themeColor="text1"/>
          <w:sz w:val="28"/>
          <w:szCs w:val="28"/>
        </w:rPr>
        <w:lastRenderedPageBreak/>
        <w:t>Estatal o Municipal que otorgue apoyos monetarios, a determinación de la instancia normativa;</w:t>
      </w:r>
      <w:r w:rsidR="00264D55">
        <w:rPr>
          <w:rFonts w:ascii="Arial" w:hAnsi="Arial" w:cs="Arial"/>
          <w:i/>
          <w:iCs/>
          <w:color w:val="000000" w:themeColor="text1"/>
          <w:sz w:val="28"/>
          <w:szCs w:val="28"/>
        </w:rPr>
        <w:t xml:space="preserve"> i.</w:t>
      </w:r>
      <w:r w:rsidRPr="00264D55">
        <w:rPr>
          <w:rFonts w:ascii="Arial" w:hAnsi="Arial" w:cs="Arial"/>
          <w:i/>
          <w:iCs/>
          <w:color w:val="000000" w:themeColor="text1"/>
          <w:sz w:val="28"/>
          <w:szCs w:val="28"/>
        </w:rPr>
        <w:t xml:space="preserve"> No asistir a la capacitación para el desarrollo humano, sin causa justificada;</w:t>
      </w:r>
      <w:r w:rsidR="00264D55">
        <w:rPr>
          <w:rFonts w:ascii="Arial" w:hAnsi="Arial" w:cs="Arial"/>
          <w:i/>
          <w:iCs/>
          <w:color w:val="000000" w:themeColor="text1"/>
          <w:sz w:val="28"/>
          <w:szCs w:val="28"/>
        </w:rPr>
        <w:t xml:space="preserve"> j.</w:t>
      </w:r>
      <w:r w:rsidRPr="00264D55">
        <w:rPr>
          <w:rFonts w:ascii="Arial" w:hAnsi="Arial" w:cs="Arial"/>
          <w:i/>
          <w:iCs/>
          <w:color w:val="000000" w:themeColor="text1"/>
          <w:sz w:val="28"/>
          <w:szCs w:val="28"/>
        </w:rPr>
        <w:t xml:space="preserve"> Las demás que determine la instancia normativa.</w:t>
      </w:r>
      <w:r w:rsidR="00264D55">
        <w:rPr>
          <w:rFonts w:ascii="Arial" w:hAnsi="Arial" w:cs="Arial"/>
          <w:i/>
          <w:sz w:val="28"/>
          <w:szCs w:val="28"/>
        </w:rPr>
        <w:t xml:space="preserve"> </w:t>
      </w:r>
      <w:r w:rsidRPr="00264D55">
        <w:rPr>
          <w:rFonts w:ascii="Arial" w:hAnsi="Arial" w:cs="Arial"/>
          <w:i/>
          <w:iCs/>
          <w:color w:val="000000" w:themeColor="text1"/>
          <w:sz w:val="28"/>
          <w:szCs w:val="28"/>
        </w:rPr>
        <w:t>La instancia normativa será la responsable de autorizar la baja de beneficiarias del Programa.</w:t>
      </w:r>
      <w:r w:rsidR="00264D55">
        <w:rPr>
          <w:rFonts w:ascii="Arial" w:hAnsi="Arial" w:cs="Arial"/>
          <w:i/>
          <w:sz w:val="28"/>
          <w:szCs w:val="28"/>
        </w:rPr>
        <w:t xml:space="preserve"> </w:t>
      </w:r>
      <w:r w:rsidRPr="00AA1F7E">
        <w:rPr>
          <w:rFonts w:ascii="Arial" w:hAnsi="Arial" w:cs="Arial"/>
          <w:b/>
          <w:bCs/>
          <w:i/>
          <w:iCs/>
          <w:color w:val="000000" w:themeColor="text1"/>
          <w:sz w:val="28"/>
          <w:szCs w:val="28"/>
        </w:rPr>
        <w:t xml:space="preserve">9. Instancias participantes 9.1 Instancia normativa </w:t>
      </w:r>
      <w:r w:rsidRPr="00AA1F7E">
        <w:rPr>
          <w:rFonts w:ascii="Arial" w:hAnsi="Arial" w:cs="Arial"/>
          <w:i/>
          <w:iCs/>
          <w:color w:val="000000" w:themeColor="text1"/>
          <w:sz w:val="28"/>
          <w:szCs w:val="28"/>
        </w:rPr>
        <w:t xml:space="preserve">El Comité es el responsable de normar el Programa e interpretar las presentes Reglas de Operación. </w:t>
      </w:r>
      <w:r w:rsidRPr="00AA1F7E">
        <w:rPr>
          <w:rFonts w:ascii="Arial" w:hAnsi="Arial" w:cs="Arial"/>
          <w:b/>
          <w:bCs/>
          <w:i/>
          <w:iCs/>
          <w:color w:val="000000" w:themeColor="text1"/>
          <w:sz w:val="28"/>
          <w:szCs w:val="28"/>
        </w:rPr>
        <w:t xml:space="preserve">9.2 Instancia ejecutora </w:t>
      </w:r>
      <w:r w:rsidRPr="00AA1F7E">
        <w:rPr>
          <w:rFonts w:ascii="Arial" w:hAnsi="Arial" w:cs="Arial"/>
          <w:i/>
          <w:iCs/>
          <w:color w:val="000000" w:themeColor="text1"/>
          <w:sz w:val="28"/>
          <w:szCs w:val="28"/>
        </w:rPr>
        <w:t xml:space="preserve">La Dirección de Igualdad sustantiva entre Mujeres y Hombres de Zapotlán el Grande es la instancia </w:t>
      </w:r>
      <w:r w:rsidRPr="00AA1F7E">
        <w:rPr>
          <w:rFonts w:ascii="Arial" w:hAnsi="Arial" w:cs="Arial"/>
          <w:b/>
          <w:bCs/>
          <w:i/>
          <w:iCs/>
          <w:color w:val="000000" w:themeColor="text1"/>
          <w:sz w:val="28"/>
          <w:szCs w:val="28"/>
        </w:rPr>
        <w:t>9.3 Comité de Admisión y Seguimiento 9.3.1 Integración El Comité se integra por</w:t>
      </w:r>
      <w:r w:rsidR="007D676E">
        <w:rPr>
          <w:rFonts w:ascii="Arial" w:hAnsi="Arial" w:cs="Arial"/>
          <w:b/>
          <w:bCs/>
          <w:i/>
          <w:iCs/>
          <w:color w:val="000000" w:themeColor="text1"/>
          <w:sz w:val="28"/>
          <w:szCs w:val="28"/>
        </w:rPr>
        <w:t xml:space="preserve"> </w:t>
      </w:r>
      <w:r w:rsidR="007D676E" w:rsidRPr="007D676E">
        <w:rPr>
          <w:rFonts w:ascii="Arial" w:hAnsi="Arial" w:cs="Arial"/>
          <w:bCs/>
          <w:i/>
          <w:iCs/>
          <w:color w:val="000000" w:themeColor="text1"/>
          <w:sz w:val="28"/>
          <w:szCs w:val="28"/>
        </w:rPr>
        <w:t>a.</w:t>
      </w:r>
      <w:r w:rsidR="007D676E">
        <w:rPr>
          <w:rFonts w:ascii="Arial" w:hAnsi="Arial" w:cs="Arial"/>
          <w:b/>
          <w:bCs/>
          <w:i/>
          <w:iCs/>
          <w:color w:val="000000" w:themeColor="text1"/>
          <w:sz w:val="28"/>
          <w:szCs w:val="28"/>
        </w:rPr>
        <w:t xml:space="preserve"> </w:t>
      </w:r>
      <w:r w:rsidRPr="007D676E">
        <w:rPr>
          <w:rFonts w:ascii="Arial" w:hAnsi="Arial" w:cs="Arial"/>
          <w:i/>
          <w:iCs/>
          <w:color w:val="000000" w:themeColor="text1"/>
          <w:sz w:val="28"/>
          <w:szCs w:val="28"/>
        </w:rPr>
        <w:t>Presidente Municipal.</w:t>
      </w:r>
      <w:r w:rsidR="007D676E">
        <w:rPr>
          <w:rFonts w:ascii="Arial" w:hAnsi="Arial" w:cs="Arial"/>
          <w:i/>
          <w:iCs/>
          <w:color w:val="000000" w:themeColor="text1"/>
          <w:sz w:val="28"/>
          <w:szCs w:val="28"/>
        </w:rPr>
        <w:t xml:space="preserve"> b.</w:t>
      </w:r>
      <w:r w:rsidR="007D676E">
        <w:rPr>
          <w:rFonts w:ascii="Arial" w:hAnsi="Arial" w:cs="Arial"/>
          <w:i/>
          <w:sz w:val="28"/>
          <w:szCs w:val="28"/>
        </w:rPr>
        <w:t xml:space="preserve"> </w:t>
      </w:r>
      <w:r w:rsidR="007D676E" w:rsidRPr="007D676E">
        <w:rPr>
          <w:rFonts w:ascii="Arial" w:hAnsi="Arial" w:cs="Arial"/>
          <w:i/>
          <w:iCs/>
          <w:color w:val="000000" w:themeColor="text1"/>
          <w:sz w:val="28"/>
          <w:szCs w:val="28"/>
        </w:rPr>
        <w:t>Síndica</w:t>
      </w:r>
      <w:r w:rsidRPr="007D676E">
        <w:rPr>
          <w:rFonts w:ascii="Arial" w:hAnsi="Arial" w:cs="Arial"/>
          <w:i/>
          <w:iCs/>
          <w:color w:val="000000" w:themeColor="text1"/>
          <w:sz w:val="28"/>
          <w:szCs w:val="28"/>
        </w:rPr>
        <w:t xml:space="preserve"> o la persona que designe.</w:t>
      </w:r>
      <w:r w:rsidR="007D676E">
        <w:rPr>
          <w:rFonts w:ascii="Arial" w:hAnsi="Arial" w:cs="Arial"/>
          <w:i/>
          <w:iCs/>
          <w:color w:val="000000" w:themeColor="text1"/>
          <w:sz w:val="28"/>
          <w:szCs w:val="28"/>
        </w:rPr>
        <w:t xml:space="preserve"> c.</w:t>
      </w:r>
      <w:r w:rsidR="007D676E">
        <w:rPr>
          <w:rFonts w:ascii="Arial" w:hAnsi="Arial" w:cs="Arial"/>
          <w:i/>
          <w:sz w:val="28"/>
          <w:szCs w:val="28"/>
        </w:rPr>
        <w:t xml:space="preserve"> </w:t>
      </w:r>
      <w:r w:rsidRPr="007D676E">
        <w:rPr>
          <w:rFonts w:ascii="Arial" w:hAnsi="Arial" w:cs="Arial"/>
          <w:i/>
          <w:iCs/>
          <w:color w:val="000000" w:themeColor="text1"/>
          <w:sz w:val="28"/>
          <w:szCs w:val="28"/>
        </w:rPr>
        <w:t>Regidora Presidenta de la Comisión de Derechos Humanos, Equidad de Género y Asuntos Indígenas.</w:t>
      </w:r>
      <w:r w:rsidR="007D676E">
        <w:rPr>
          <w:rFonts w:ascii="Arial" w:hAnsi="Arial" w:cs="Arial"/>
          <w:i/>
          <w:iCs/>
          <w:color w:val="000000" w:themeColor="text1"/>
          <w:sz w:val="28"/>
          <w:szCs w:val="28"/>
        </w:rPr>
        <w:t xml:space="preserve"> d.</w:t>
      </w:r>
      <w:r w:rsidR="007D676E">
        <w:rPr>
          <w:rFonts w:ascii="Arial" w:hAnsi="Arial" w:cs="Arial"/>
          <w:i/>
          <w:sz w:val="28"/>
          <w:szCs w:val="28"/>
        </w:rPr>
        <w:t xml:space="preserve"> </w:t>
      </w:r>
      <w:r w:rsidRPr="007D676E">
        <w:rPr>
          <w:rFonts w:ascii="Arial" w:hAnsi="Arial" w:cs="Arial"/>
          <w:i/>
          <w:iCs/>
          <w:color w:val="000000" w:themeColor="text1"/>
          <w:sz w:val="28"/>
          <w:szCs w:val="28"/>
        </w:rPr>
        <w:t>Regidor Presidente de la Comisión de Participación Ciudadana.</w:t>
      </w:r>
      <w:r w:rsidR="007D676E">
        <w:rPr>
          <w:rFonts w:ascii="Arial" w:hAnsi="Arial" w:cs="Arial"/>
          <w:i/>
          <w:iCs/>
          <w:color w:val="000000" w:themeColor="text1"/>
          <w:sz w:val="28"/>
          <w:szCs w:val="28"/>
        </w:rPr>
        <w:t xml:space="preserve"> e. </w:t>
      </w:r>
      <w:r w:rsidRPr="007D676E">
        <w:rPr>
          <w:rFonts w:ascii="Arial" w:hAnsi="Arial" w:cs="Arial"/>
          <w:i/>
          <w:iCs/>
          <w:color w:val="000000" w:themeColor="text1"/>
          <w:sz w:val="28"/>
          <w:szCs w:val="28"/>
        </w:rPr>
        <w:t>Director General de Construcción de Comunidad</w:t>
      </w:r>
      <w:r w:rsidR="00802794">
        <w:rPr>
          <w:rFonts w:ascii="Arial" w:hAnsi="Arial" w:cs="Arial"/>
          <w:i/>
          <w:iCs/>
          <w:color w:val="000000" w:themeColor="text1"/>
          <w:sz w:val="28"/>
          <w:szCs w:val="28"/>
        </w:rPr>
        <w:t xml:space="preserve"> f)</w:t>
      </w:r>
      <w:r w:rsidR="00802794">
        <w:rPr>
          <w:rFonts w:ascii="Arial" w:hAnsi="Arial" w:cs="Arial"/>
          <w:i/>
          <w:sz w:val="28"/>
          <w:szCs w:val="28"/>
        </w:rPr>
        <w:t xml:space="preserve"> </w:t>
      </w:r>
      <w:r w:rsidRPr="00802794">
        <w:rPr>
          <w:rFonts w:ascii="Arial" w:hAnsi="Arial" w:cs="Arial"/>
          <w:i/>
          <w:iCs/>
          <w:color w:val="000000" w:themeColor="text1"/>
          <w:sz w:val="28"/>
          <w:szCs w:val="28"/>
        </w:rPr>
        <w:t>Dirección de Igualdad Sustantiva entre Mujeres y Hombres de Zapotlán.</w:t>
      </w:r>
      <w:r w:rsidR="00802794">
        <w:rPr>
          <w:rFonts w:ascii="Arial" w:hAnsi="Arial" w:cs="Arial"/>
          <w:i/>
          <w:sz w:val="28"/>
          <w:szCs w:val="28"/>
        </w:rPr>
        <w:t xml:space="preserve"> </w:t>
      </w:r>
      <w:r w:rsidRPr="00AA1F7E">
        <w:rPr>
          <w:rFonts w:ascii="Arial" w:hAnsi="Arial" w:cs="Arial"/>
          <w:b/>
          <w:bCs/>
          <w:i/>
          <w:iCs/>
          <w:color w:val="000000" w:themeColor="text1"/>
          <w:sz w:val="28"/>
          <w:szCs w:val="28"/>
        </w:rPr>
        <w:t>9.3.2 Atribuciones Son atribuciones del Comité:</w:t>
      </w:r>
      <w:r w:rsidR="00802794">
        <w:rPr>
          <w:rFonts w:ascii="Arial" w:hAnsi="Arial" w:cs="Arial"/>
          <w:b/>
          <w:bCs/>
          <w:i/>
          <w:iCs/>
          <w:color w:val="000000" w:themeColor="text1"/>
          <w:sz w:val="28"/>
          <w:szCs w:val="28"/>
        </w:rPr>
        <w:t xml:space="preserve"> </w:t>
      </w:r>
      <w:r w:rsidR="00802794" w:rsidRPr="00802794">
        <w:rPr>
          <w:rFonts w:ascii="Arial" w:hAnsi="Arial" w:cs="Arial"/>
          <w:bCs/>
          <w:i/>
          <w:iCs/>
          <w:color w:val="000000" w:themeColor="text1"/>
          <w:sz w:val="28"/>
          <w:szCs w:val="28"/>
        </w:rPr>
        <w:t>a.</w:t>
      </w:r>
      <w:r w:rsidR="00802794">
        <w:rPr>
          <w:rFonts w:ascii="Arial" w:hAnsi="Arial" w:cs="Arial"/>
          <w:b/>
          <w:bCs/>
          <w:i/>
          <w:iCs/>
          <w:color w:val="000000" w:themeColor="text1"/>
          <w:sz w:val="28"/>
          <w:szCs w:val="28"/>
        </w:rPr>
        <w:t xml:space="preserve"> </w:t>
      </w:r>
      <w:r w:rsidRPr="00802794">
        <w:rPr>
          <w:rFonts w:ascii="Arial" w:hAnsi="Arial" w:cs="Arial"/>
          <w:i/>
          <w:iCs/>
          <w:color w:val="000000" w:themeColor="text1"/>
          <w:sz w:val="28"/>
          <w:szCs w:val="28"/>
        </w:rPr>
        <w:t>Aprobar el padrón de personas beneficiarias del programa, así como determinar los criterios de admisión de casos especiales y, de ser procedente, autorizar su incorporación al Programa. Se entenderá por casos especiales, cuando las solicitantes incumplan con alguno de los requisitos del programa, pero requieran del apoyo para hacer frente a situaciones de pobreza o carencias sociales, siendo atribución exclusiva del Com</w:t>
      </w:r>
      <w:r w:rsidR="00802794">
        <w:rPr>
          <w:rFonts w:ascii="Arial" w:hAnsi="Arial" w:cs="Arial"/>
          <w:i/>
          <w:iCs/>
          <w:color w:val="000000" w:themeColor="text1"/>
          <w:sz w:val="28"/>
          <w:szCs w:val="28"/>
        </w:rPr>
        <w:t xml:space="preserve">ité autorizar su incorporación; b. </w:t>
      </w:r>
      <w:r w:rsidRPr="00802794">
        <w:rPr>
          <w:rFonts w:ascii="Arial" w:hAnsi="Arial" w:cs="Arial"/>
          <w:i/>
          <w:iCs/>
          <w:color w:val="000000" w:themeColor="text1"/>
          <w:sz w:val="28"/>
          <w:szCs w:val="28"/>
        </w:rPr>
        <w:t>Autorizar la baja de beneficiarias en el programa;</w:t>
      </w:r>
      <w:r w:rsidR="00802794">
        <w:rPr>
          <w:rFonts w:ascii="Arial" w:hAnsi="Arial" w:cs="Arial"/>
          <w:i/>
          <w:iCs/>
          <w:color w:val="000000" w:themeColor="text1"/>
          <w:sz w:val="28"/>
          <w:szCs w:val="28"/>
        </w:rPr>
        <w:t xml:space="preserve"> c.</w:t>
      </w:r>
      <w:r w:rsidRPr="00802794">
        <w:rPr>
          <w:rFonts w:ascii="Arial" w:hAnsi="Arial" w:cs="Arial"/>
          <w:i/>
          <w:iCs/>
          <w:color w:val="000000" w:themeColor="text1"/>
          <w:sz w:val="28"/>
          <w:szCs w:val="28"/>
        </w:rPr>
        <w:t xml:space="preserve"> Establecer mecanismos para dar seguimiento a la operación del Programa, así como para el cumplimiento de sus objetivos;</w:t>
      </w:r>
      <w:r w:rsidR="00802794">
        <w:rPr>
          <w:rFonts w:ascii="Arial" w:hAnsi="Arial" w:cs="Arial"/>
          <w:i/>
          <w:iCs/>
          <w:color w:val="000000" w:themeColor="text1"/>
          <w:sz w:val="28"/>
          <w:szCs w:val="28"/>
        </w:rPr>
        <w:t xml:space="preserve"> d.</w:t>
      </w:r>
      <w:r w:rsidRPr="00802794">
        <w:rPr>
          <w:rFonts w:ascii="Arial" w:hAnsi="Arial" w:cs="Arial"/>
          <w:i/>
          <w:iCs/>
          <w:color w:val="000000" w:themeColor="text1"/>
          <w:sz w:val="28"/>
          <w:szCs w:val="28"/>
        </w:rPr>
        <w:t xml:space="preserve"> Emitir y modif</w:t>
      </w:r>
      <w:r w:rsidR="00802794">
        <w:rPr>
          <w:rFonts w:ascii="Arial" w:hAnsi="Arial" w:cs="Arial"/>
          <w:i/>
          <w:iCs/>
          <w:color w:val="000000" w:themeColor="text1"/>
          <w:sz w:val="28"/>
          <w:szCs w:val="28"/>
        </w:rPr>
        <w:t>icar sus lineamientos internos; e.</w:t>
      </w:r>
      <w:r w:rsidR="00802794">
        <w:rPr>
          <w:rFonts w:ascii="Arial" w:hAnsi="Arial" w:cs="Arial"/>
          <w:i/>
          <w:sz w:val="28"/>
          <w:szCs w:val="28"/>
        </w:rPr>
        <w:t xml:space="preserve"> </w:t>
      </w:r>
      <w:r w:rsidRPr="00802794">
        <w:rPr>
          <w:rFonts w:ascii="Arial" w:hAnsi="Arial" w:cs="Arial"/>
          <w:i/>
          <w:iCs/>
          <w:color w:val="000000" w:themeColor="text1"/>
          <w:sz w:val="28"/>
          <w:szCs w:val="28"/>
        </w:rPr>
        <w:t xml:space="preserve">Sesionar y someter puntos de acuerdo a votación de los </w:t>
      </w:r>
      <w:r w:rsidRPr="00802794">
        <w:rPr>
          <w:rFonts w:ascii="Arial" w:hAnsi="Arial" w:cs="Arial"/>
          <w:i/>
          <w:iCs/>
          <w:color w:val="000000" w:themeColor="text1"/>
          <w:sz w:val="28"/>
          <w:szCs w:val="28"/>
        </w:rPr>
        <w:lastRenderedPageBreak/>
        <w:t>integrantes, a fin de que los acuerdos emitidos, tengan efectos plenos ante terceros, aún y cuando se trate de modificaciones o elementos que no se encuentren establecidos en las presentes Reglas de Operación;</w:t>
      </w:r>
      <w:r w:rsidR="00802794">
        <w:rPr>
          <w:rFonts w:ascii="Arial" w:hAnsi="Arial" w:cs="Arial"/>
          <w:i/>
          <w:iCs/>
          <w:color w:val="000000" w:themeColor="text1"/>
          <w:sz w:val="28"/>
          <w:szCs w:val="28"/>
        </w:rPr>
        <w:t xml:space="preserve"> f. </w:t>
      </w:r>
      <w:r w:rsidRPr="00802794">
        <w:rPr>
          <w:rFonts w:ascii="Arial" w:hAnsi="Arial" w:cs="Arial"/>
          <w:i/>
          <w:iCs/>
          <w:color w:val="000000" w:themeColor="text1"/>
          <w:sz w:val="28"/>
          <w:szCs w:val="28"/>
        </w:rPr>
        <w:t xml:space="preserve">Aprobar las modificaciones necesarias a las Reglas de Operación para garantizar la correcta operación del Programa en favor de las beneficiarias; y </w:t>
      </w:r>
      <w:r w:rsidR="00802794">
        <w:rPr>
          <w:rFonts w:ascii="Arial" w:hAnsi="Arial" w:cs="Arial"/>
          <w:i/>
          <w:iCs/>
          <w:color w:val="000000" w:themeColor="text1"/>
          <w:sz w:val="28"/>
          <w:szCs w:val="28"/>
        </w:rPr>
        <w:t>g.</w:t>
      </w:r>
      <w:r w:rsidR="00802794">
        <w:rPr>
          <w:rFonts w:ascii="Arial" w:hAnsi="Arial" w:cs="Arial"/>
          <w:i/>
          <w:sz w:val="28"/>
          <w:szCs w:val="28"/>
        </w:rPr>
        <w:t xml:space="preserve"> </w:t>
      </w:r>
      <w:r w:rsidRPr="00802794">
        <w:rPr>
          <w:rFonts w:ascii="Arial" w:hAnsi="Arial" w:cs="Arial"/>
          <w:i/>
          <w:iCs/>
          <w:color w:val="000000" w:themeColor="text1"/>
          <w:sz w:val="28"/>
          <w:szCs w:val="28"/>
        </w:rPr>
        <w:t>Las demás que determine la instancia normativa.</w:t>
      </w:r>
      <w:r w:rsidR="00802794">
        <w:rPr>
          <w:rFonts w:ascii="Arial" w:hAnsi="Arial" w:cs="Arial"/>
          <w:i/>
          <w:sz w:val="28"/>
          <w:szCs w:val="28"/>
        </w:rPr>
        <w:t xml:space="preserve"> </w:t>
      </w:r>
      <w:r w:rsidRPr="00AA1F7E">
        <w:rPr>
          <w:rFonts w:ascii="Arial" w:hAnsi="Arial" w:cs="Arial"/>
          <w:b/>
          <w:bCs/>
          <w:i/>
          <w:iCs/>
          <w:color w:val="000000" w:themeColor="text1"/>
          <w:sz w:val="28"/>
          <w:szCs w:val="28"/>
        </w:rPr>
        <w:t xml:space="preserve">10. Mecánica operativa 10.1 Operación del Programa </w:t>
      </w:r>
      <w:r w:rsidR="00E94B3A" w:rsidRPr="00E94B3A">
        <w:rPr>
          <w:rFonts w:ascii="Arial" w:hAnsi="Arial" w:cs="Arial"/>
          <w:bCs/>
          <w:i/>
          <w:iCs/>
          <w:color w:val="000000" w:themeColor="text1"/>
          <w:sz w:val="28"/>
          <w:szCs w:val="28"/>
        </w:rPr>
        <w:t>a.</w:t>
      </w:r>
      <w:r w:rsidR="00E94B3A">
        <w:rPr>
          <w:rFonts w:ascii="Arial" w:hAnsi="Arial" w:cs="Arial"/>
          <w:i/>
          <w:sz w:val="28"/>
          <w:szCs w:val="28"/>
        </w:rPr>
        <w:t xml:space="preserve"> </w:t>
      </w:r>
      <w:r w:rsidRPr="00E94B3A">
        <w:rPr>
          <w:rFonts w:ascii="Arial" w:hAnsi="Arial" w:cs="Arial"/>
          <w:i/>
          <w:iCs/>
          <w:color w:val="000000" w:themeColor="text1"/>
          <w:sz w:val="28"/>
          <w:szCs w:val="28"/>
        </w:rPr>
        <w:t>La DISEMH emitirá la Convocatoria del Programa, siempre y cuando se cuente con suficiencia presupuestal en el ejercicio fiscal correspondiente;</w:t>
      </w:r>
      <w:r w:rsidR="00E94B3A">
        <w:rPr>
          <w:rFonts w:ascii="Arial" w:hAnsi="Arial" w:cs="Arial"/>
          <w:i/>
          <w:iCs/>
          <w:color w:val="000000" w:themeColor="text1"/>
          <w:sz w:val="28"/>
          <w:szCs w:val="28"/>
        </w:rPr>
        <w:t xml:space="preserve"> b.</w:t>
      </w:r>
      <w:r w:rsidRPr="00E94B3A">
        <w:rPr>
          <w:rFonts w:ascii="Arial" w:hAnsi="Arial" w:cs="Arial"/>
          <w:i/>
          <w:iCs/>
          <w:color w:val="000000" w:themeColor="text1"/>
          <w:sz w:val="28"/>
          <w:szCs w:val="28"/>
        </w:rPr>
        <w:t xml:space="preserve"> Las solicitantes o beneficiarias, podrán realizar su registro personalmente en Presidencia Planta Alta en la DISEMH en el plazo que determine la Instancia ejecutora, previa autorización de la instancia normativa en los plazos que se establezcan en la convocatoria correspondiente.</w:t>
      </w:r>
      <w:r w:rsidR="00E94B3A">
        <w:rPr>
          <w:rFonts w:ascii="Arial" w:hAnsi="Arial" w:cs="Arial"/>
          <w:i/>
          <w:iCs/>
          <w:color w:val="000000" w:themeColor="text1"/>
          <w:sz w:val="28"/>
          <w:szCs w:val="28"/>
        </w:rPr>
        <w:t xml:space="preserve"> c.</w:t>
      </w:r>
      <w:r w:rsidR="00E94B3A">
        <w:rPr>
          <w:rFonts w:ascii="Arial" w:hAnsi="Arial" w:cs="Arial"/>
          <w:i/>
          <w:sz w:val="28"/>
          <w:szCs w:val="28"/>
        </w:rPr>
        <w:t xml:space="preserve"> </w:t>
      </w:r>
      <w:r w:rsidRPr="00E94B3A">
        <w:rPr>
          <w:rFonts w:ascii="Arial" w:hAnsi="Arial" w:cs="Arial"/>
          <w:i/>
          <w:iCs/>
          <w:color w:val="000000" w:themeColor="text1"/>
          <w:sz w:val="28"/>
          <w:szCs w:val="28"/>
        </w:rPr>
        <w:t xml:space="preserve">La instancia ejecutora presentará a la instancia normativa los expedientes de las solicitantes, de acuerdo con los criterios de selección y priorización, para que, en su caso, autorice su incorporación al Programa; </w:t>
      </w:r>
      <w:r w:rsidR="00E94B3A">
        <w:rPr>
          <w:rFonts w:ascii="Arial" w:hAnsi="Arial" w:cs="Arial"/>
          <w:i/>
          <w:iCs/>
          <w:color w:val="000000" w:themeColor="text1"/>
          <w:sz w:val="28"/>
          <w:szCs w:val="28"/>
        </w:rPr>
        <w:t>d.</w:t>
      </w:r>
      <w:r w:rsidR="00E94B3A">
        <w:rPr>
          <w:rFonts w:ascii="Arial" w:hAnsi="Arial" w:cs="Arial"/>
          <w:i/>
          <w:sz w:val="28"/>
          <w:szCs w:val="28"/>
        </w:rPr>
        <w:t xml:space="preserve"> </w:t>
      </w:r>
      <w:r w:rsidRPr="00E94B3A">
        <w:rPr>
          <w:rFonts w:ascii="Arial" w:hAnsi="Arial" w:cs="Arial"/>
          <w:i/>
          <w:iCs/>
          <w:color w:val="000000" w:themeColor="text1"/>
          <w:sz w:val="28"/>
          <w:szCs w:val="28"/>
        </w:rPr>
        <w:t xml:space="preserve">El mecanismo y calendario para la recepción del medio de entrega, las capacitaciones, las actividades de desarrollo humano y las actividades para propiciar el </w:t>
      </w:r>
      <w:r w:rsidR="00E94B3A" w:rsidRPr="00E94B3A">
        <w:rPr>
          <w:rFonts w:ascii="Arial" w:hAnsi="Arial" w:cs="Arial"/>
          <w:i/>
          <w:iCs/>
          <w:color w:val="000000" w:themeColor="text1"/>
          <w:sz w:val="28"/>
          <w:szCs w:val="28"/>
        </w:rPr>
        <w:t>Emprendurismo</w:t>
      </w:r>
      <w:r w:rsidRPr="00E94B3A">
        <w:rPr>
          <w:rFonts w:ascii="Arial" w:hAnsi="Arial" w:cs="Arial"/>
          <w:i/>
          <w:iCs/>
          <w:color w:val="000000" w:themeColor="text1"/>
          <w:sz w:val="28"/>
          <w:szCs w:val="28"/>
        </w:rPr>
        <w:t>, será aprobadas por la instancia normativa, lo que se hará del conocimiento de las beneficiarias, a través de la instancia ejecutora;</w:t>
      </w:r>
      <w:r w:rsidR="00E94B3A">
        <w:rPr>
          <w:rFonts w:ascii="Arial" w:hAnsi="Arial" w:cs="Arial"/>
          <w:i/>
          <w:iCs/>
          <w:color w:val="000000" w:themeColor="text1"/>
          <w:sz w:val="28"/>
          <w:szCs w:val="28"/>
        </w:rPr>
        <w:t xml:space="preserve"> e.</w:t>
      </w:r>
      <w:r w:rsidRPr="00E94B3A">
        <w:rPr>
          <w:rFonts w:ascii="Arial" w:hAnsi="Arial" w:cs="Arial"/>
          <w:i/>
          <w:iCs/>
          <w:color w:val="000000" w:themeColor="text1"/>
          <w:sz w:val="28"/>
          <w:szCs w:val="28"/>
        </w:rPr>
        <w:t xml:space="preserve"> La instancia ejecutora proporcionará el medio de entrega en los lugares y fechas que se establezcan para tal efecto;</w:t>
      </w:r>
      <w:r w:rsidR="00E94B3A">
        <w:rPr>
          <w:rFonts w:ascii="Arial" w:hAnsi="Arial" w:cs="Arial"/>
          <w:i/>
          <w:iCs/>
          <w:color w:val="000000" w:themeColor="text1"/>
          <w:sz w:val="28"/>
          <w:szCs w:val="28"/>
        </w:rPr>
        <w:t xml:space="preserve"> f.</w:t>
      </w:r>
      <w:r w:rsidRPr="00E94B3A">
        <w:rPr>
          <w:rFonts w:ascii="Arial" w:hAnsi="Arial" w:cs="Arial"/>
          <w:i/>
          <w:iCs/>
          <w:color w:val="000000" w:themeColor="text1"/>
          <w:sz w:val="28"/>
          <w:szCs w:val="28"/>
        </w:rPr>
        <w:t xml:space="preserve"> Las beneficiarias que tengan interés de recibir los servicios de vinculación descritos en el numeral 7.1.2 incisos c), d), e) y f) de las presentes Reglas de Operación, podrán presentar su solicitud a la instancia ejecutora, y deberán acudir ante la instancia que proporcione el servicio de vinculación </w:t>
      </w:r>
      <w:r w:rsidRPr="00E94B3A">
        <w:rPr>
          <w:rFonts w:ascii="Arial" w:hAnsi="Arial" w:cs="Arial"/>
          <w:i/>
          <w:iCs/>
          <w:color w:val="000000" w:themeColor="text1"/>
          <w:sz w:val="28"/>
          <w:szCs w:val="28"/>
        </w:rPr>
        <w:lastRenderedPageBreak/>
        <w:t>solicitado para su atención;</w:t>
      </w:r>
      <w:r w:rsidR="00E94B3A">
        <w:rPr>
          <w:rFonts w:ascii="Arial" w:hAnsi="Arial" w:cs="Arial"/>
          <w:i/>
          <w:iCs/>
          <w:color w:val="000000" w:themeColor="text1"/>
          <w:sz w:val="28"/>
          <w:szCs w:val="28"/>
        </w:rPr>
        <w:t xml:space="preserve"> g.</w:t>
      </w:r>
      <w:r w:rsidRPr="00E94B3A">
        <w:rPr>
          <w:rFonts w:ascii="Arial" w:hAnsi="Arial" w:cs="Arial"/>
          <w:i/>
          <w:iCs/>
          <w:color w:val="000000" w:themeColor="text1"/>
          <w:sz w:val="28"/>
          <w:szCs w:val="28"/>
        </w:rPr>
        <w:t xml:space="preserve"> Cuando la beneficiaria no acuda a las convocatorias sin causa justificada, la instancia ejecutora cancelará el apoyo, previa validación de la instancia ejecutora y autorizado por la instancia normativa;</w:t>
      </w:r>
      <w:r w:rsidR="00E94B3A">
        <w:rPr>
          <w:rFonts w:ascii="Arial" w:hAnsi="Arial" w:cs="Arial"/>
          <w:i/>
          <w:iCs/>
          <w:color w:val="000000" w:themeColor="text1"/>
          <w:sz w:val="28"/>
          <w:szCs w:val="28"/>
        </w:rPr>
        <w:t xml:space="preserve"> h.</w:t>
      </w:r>
      <w:r w:rsidRPr="00E94B3A">
        <w:rPr>
          <w:rFonts w:ascii="Arial" w:hAnsi="Arial" w:cs="Arial"/>
          <w:i/>
          <w:iCs/>
          <w:color w:val="000000" w:themeColor="text1"/>
          <w:sz w:val="28"/>
          <w:szCs w:val="28"/>
        </w:rPr>
        <w:t xml:space="preserve"> La instancia normativa aprobará la baja de beneficiarias que se encuentren en alguno de los supuestos descritos en el numeral 8.1.</w:t>
      </w:r>
      <w:r w:rsidR="00E94B3A">
        <w:rPr>
          <w:rFonts w:ascii="Arial" w:hAnsi="Arial" w:cs="Arial"/>
          <w:i/>
          <w:iCs/>
          <w:color w:val="000000" w:themeColor="text1"/>
          <w:sz w:val="28"/>
          <w:szCs w:val="28"/>
        </w:rPr>
        <w:t xml:space="preserve">9.2 de las Reglas de Operación; </w:t>
      </w:r>
      <w:r w:rsidRPr="00E94B3A">
        <w:rPr>
          <w:rFonts w:ascii="Arial" w:hAnsi="Arial" w:cs="Arial"/>
          <w:i/>
          <w:iCs/>
          <w:color w:val="000000" w:themeColor="text1"/>
          <w:sz w:val="28"/>
          <w:szCs w:val="28"/>
        </w:rPr>
        <w:t>El otorgamiento del medio de entrega se suspenderá cuando se presenten actos con fines político-electorales o surja un incidente que ponga en riesgo a las beneficiarias o la operación del Programa</w:t>
      </w:r>
      <w:r w:rsidR="00DB6470">
        <w:rPr>
          <w:rFonts w:ascii="Arial" w:hAnsi="Arial" w:cs="Arial"/>
          <w:i/>
          <w:sz w:val="28"/>
          <w:szCs w:val="28"/>
        </w:rPr>
        <w:t xml:space="preserve"> </w:t>
      </w:r>
      <w:r w:rsidRPr="00AA1F7E">
        <w:rPr>
          <w:rFonts w:ascii="Arial" w:hAnsi="Arial" w:cs="Arial"/>
          <w:b/>
          <w:bCs/>
          <w:i/>
          <w:iCs/>
          <w:color w:val="000000" w:themeColor="text1"/>
          <w:sz w:val="28"/>
          <w:szCs w:val="28"/>
        </w:rPr>
        <w:t xml:space="preserve">11. Transversalidad </w:t>
      </w:r>
      <w:r w:rsidRPr="00AA1F7E">
        <w:rPr>
          <w:rFonts w:ascii="Arial" w:hAnsi="Arial" w:cs="Arial"/>
          <w:i/>
          <w:iCs/>
          <w:color w:val="000000" w:themeColor="text1"/>
          <w:sz w:val="28"/>
          <w:szCs w:val="28"/>
        </w:rPr>
        <w:t>La instancia ejecutora podrá celebrar los convenios y acuerdos necesarios, con la finalidad de fortalecer la operación y el cumplimiento del objetivo del programa. Las instancias participantes preverán los mecanismos de coordinación necesarios para garantizar que sus acciones no se contrapongan, afecten o dupliquen con otros Programas de Desarrollo</w:t>
      </w:r>
      <w:r w:rsidR="00DB6470">
        <w:rPr>
          <w:rFonts w:ascii="Arial" w:hAnsi="Arial" w:cs="Arial"/>
          <w:i/>
          <w:iCs/>
          <w:color w:val="000000" w:themeColor="text1"/>
          <w:sz w:val="28"/>
          <w:szCs w:val="28"/>
        </w:rPr>
        <w:t xml:space="preserve"> Social o acciones de gobierno. </w:t>
      </w:r>
      <w:r w:rsidRPr="00AA1F7E">
        <w:rPr>
          <w:rFonts w:ascii="Arial" w:hAnsi="Arial" w:cs="Arial"/>
          <w:b/>
          <w:bCs/>
          <w:i/>
          <w:iCs/>
          <w:color w:val="000000" w:themeColor="text1"/>
          <w:sz w:val="28"/>
          <w:szCs w:val="28"/>
        </w:rPr>
        <w:t xml:space="preserve">12. Difusión 12.1 Medios de difusión </w:t>
      </w:r>
      <w:r w:rsidRPr="00AA1F7E">
        <w:rPr>
          <w:rFonts w:ascii="Arial" w:hAnsi="Arial" w:cs="Arial"/>
          <w:i/>
          <w:iCs/>
          <w:color w:val="000000" w:themeColor="text1"/>
          <w:sz w:val="28"/>
          <w:szCs w:val="28"/>
        </w:rPr>
        <w:t>La difusión del Programa se realizará en términos de lo que establece la Ley, así como en los medios que determine la instancia normativa.</w:t>
      </w:r>
      <w:r w:rsidR="00DB6470">
        <w:rPr>
          <w:rFonts w:ascii="Arial" w:hAnsi="Arial" w:cs="Arial"/>
          <w:i/>
          <w:sz w:val="28"/>
          <w:szCs w:val="28"/>
        </w:rPr>
        <w:t xml:space="preserve"> </w:t>
      </w:r>
      <w:r w:rsidR="00DB6470">
        <w:rPr>
          <w:rFonts w:ascii="Arial" w:hAnsi="Arial" w:cs="Arial"/>
          <w:b/>
          <w:bCs/>
          <w:i/>
          <w:iCs/>
          <w:color w:val="000000" w:themeColor="text1"/>
          <w:sz w:val="28"/>
          <w:szCs w:val="28"/>
        </w:rPr>
        <w:t xml:space="preserve">12.2 Convocatoria </w:t>
      </w:r>
      <w:r w:rsidRPr="00AA1F7E">
        <w:rPr>
          <w:rFonts w:ascii="Arial" w:hAnsi="Arial" w:cs="Arial"/>
          <w:i/>
          <w:iCs/>
          <w:color w:val="000000" w:themeColor="text1"/>
          <w:sz w:val="28"/>
          <w:szCs w:val="28"/>
        </w:rPr>
        <w:t xml:space="preserve">La Convocatoria para registro de solicitantes será emitida por la instancia ejecutora, en los medios y plazos que determine la instancia normativa. </w:t>
      </w:r>
      <w:r w:rsidRPr="00AA1F7E">
        <w:rPr>
          <w:rFonts w:ascii="Arial" w:hAnsi="Arial" w:cs="Arial"/>
          <w:b/>
          <w:bCs/>
          <w:i/>
          <w:iCs/>
          <w:color w:val="000000" w:themeColor="text1"/>
          <w:sz w:val="28"/>
          <w:szCs w:val="28"/>
        </w:rPr>
        <w:t>13. Transparencia</w:t>
      </w:r>
      <w:r w:rsidRPr="00AA1F7E">
        <w:rPr>
          <w:rFonts w:ascii="Arial" w:hAnsi="Arial" w:cs="Arial"/>
          <w:i/>
          <w:iCs/>
          <w:color w:val="000000" w:themeColor="text1"/>
          <w:sz w:val="28"/>
          <w:szCs w:val="28"/>
        </w:rPr>
        <w:t xml:space="preserve"> La DISEMH, tendrá disponible la información del programa de conformidad con lo que establece la Ley de Transparencia y Acceso a la Información Pública del Estado de Jalisco y Municipios, debiendo observar las disposiciones relativas a la protección de datos personales. </w:t>
      </w:r>
      <w:r w:rsidRPr="00AA1F7E">
        <w:rPr>
          <w:rFonts w:ascii="Arial" w:hAnsi="Arial" w:cs="Arial"/>
          <w:b/>
          <w:bCs/>
          <w:i/>
          <w:iCs/>
          <w:color w:val="000000" w:themeColor="text1"/>
          <w:sz w:val="28"/>
          <w:szCs w:val="28"/>
        </w:rPr>
        <w:t>14. Seguimiento</w:t>
      </w:r>
      <w:r w:rsidR="00DB6470">
        <w:rPr>
          <w:rFonts w:ascii="Arial" w:hAnsi="Arial" w:cs="Arial"/>
          <w:b/>
          <w:bCs/>
          <w:i/>
          <w:iCs/>
          <w:color w:val="000000" w:themeColor="text1"/>
          <w:sz w:val="28"/>
          <w:szCs w:val="28"/>
        </w:rPr>
        <w:t xml:space="preserve"> </w:t>
      </w:r>
      <w:r w:rsidRPr="00AA1F7E">
        <w:rPr>
          <w:rFonts w:ascii="Arial" w:hAnsi="Arial" w:cs="Arial"/>
          <w:i/>
          <w:iCs/>
          <w:color w:val="000000" w:themeColor="text1"/>
          <w:sz w:val="28"/>
          <w:szCs w:val="28"/>
        </w:rPr>
        <w:t xml:space="preserve">La Instancia Ejecutora realizará las acciones de seguimiento respecto de la distribución y comprobación de los apoyos del Programa, generando los informes correspondientes a la instancia </w:t>
      </w:r>
      <w:r w:rsidRPr="00AA1F7E">
        <w:rPr>
          <w:rFonts w:ascii="Arial" w:hAnsi="Arial" w:cs="Arial"/>
          <w:i/>
          <w:iCs/>
          <w:color w:val="000000" w:themeColor="text1"/>
          <w:sz w:val="28"/>
          <w:szCs w:val="28"/>
        </w:rPr>
        <w:lastRenderedPageBreak/>
        <w:t xml:space="preserve">normativa. </w:t>
      </w:r>
      <w:r w:rsidRPr="00AA1F7E">
        <w:rPr>
          <w:rFonts w:ascii="Arial" w:hAnsi="Arial" w:cs="Arial"/>
          <w:b/>
          <w:bCs/>
          <w:i/>
          <w:iCs/>
          <w:color w:val="000000" w:themeColor="text1"/>
          <w:sz w:val="28"/>
          <w:szCs w:val="28"/>
        </w:rPr>
        <w:t>15. Evaluación</w:t>
      </w:r>
      <w:r w:rsidR="00DB6470">
        <w:rPr>
          <w:rFonts w:ascii="Arial" w:hAnsi="Arial" w:cs="Arial"/>
          <w:i/>
          <w:sz w:val="28"/>
          <w:szCs w:val="28"/>
        </w:rPr>
        <w:t xml:space="preserve"> </w:t>
      </w:r>
      <w:r w:rsidRPr="00AA1F7E">
        <w:rPr>
          <w:rFonts w:ascii="Arial" w:hAnsi="Arial" w:cs="Arial"/>
          <w:b/>
          <w:bCs/>
          <w:i/>
          <w:iCs/>
          <w:color w:val="000000" w:themeColor="text1"/>
          <w:sz w:val="28"/>
          <w:szCs w:val="28"/>
        </w:rPr>
        <w:t>15.1 Evaluación interna</w:t>
      </w:r>
      <w:r w:rsidR="00DB6470">
        <w:rPr>
          <w:rFonts w:ascii="Arial" w:hAnsi="Arial" w:cs="Arial"/>
          <w:i/>
          <w:sz w:val="28"/>
          <w:szCs w:val="28"/>
        </w:rPr>
        <w:t xml:space="preserve"> </w:t>
      </w:r>
      <w:r w:rsidRPr="00AA1F7E">
        <w:rPr>
          <w:rFonts w:ascii="Arial" w:hAnsi="Arial" w:cs="Arial"/>
          <w:i/>
          <w:iCs/>
          <w:color w:val="000000" w:themeColor="text1"/>
          <w:sz w:val="28"/>
          <w:szCs w:val="28"/>
        </w:rPr>
        <w:t>La evaluación de los resultados del programa se llevará a cabo por la instancia normativa.</w:t>
      </w:r>
      <w:r w:rsidR="00DB6470">
        <w:rPr>
          <w:rFonts w:ascii="Arial" w:hAnsi="Arial" w:cs="Arial"/>
          <w:i/>
          <w:sz w:val="28"/>
          <w:szCs w:val="28"/>
        </w:rPr>
        <w:t xml:space="preserve"> </w:t>
      </w:r>
      <w:r w:rsidRPr="00AA1F7E">
        <w:rPr>
          <w:rFonts w:ascii="Arial" w:hAnsi="Arial" w:cs="Arial"/>
          <w:b/>
          <w:bCs/>
          <w:i/>
          <w:iCs/>
          <w:color w:val="000000" w:themeColor="text1"/>
          <w:sz w:val="28"/>
          <w:szCs w:val="28"/>
        </w:rPr>
        <w:t>16. Quejas y denuncias</w:t>
      </w:r>
      <w:r w:rsidR="00DB6470">
        <w:rPr>
          <w:rFonts w:ascii="Arial" w:hAnsi="Arial" w:cs="Arial"/>
          <w:i/>
          <w:sz w:val="28"/>
          <w:szCs w:val="28"/>
        </w:rPr>
        <w:t xml:space="preserve"> </w:t>
      </w:r>
      <w:r w:rsidRPr="00AA1F7E">
        <w:rPr>
          <w:rFonts w:ascii="Arial" w:hAnsi="Arial" w:cs="Arial"/>
          <w:i/>
          <w:iCs/>
          <w:color w:val="000000" w:themeColor="text1"/>
          <w:sz w:val="28"/>
          <w:szCs w:val="28"/>
        </w:rPr>
        <w:t>Las inconformidades, quejas o denuncias respecto de la operación y entrega de los apoyos del Programa, podrán ser presentadas por las beneficiarias o por la población en general, a través de las siguientes vías:</w:t>
      </w:r>
      <w:r w:rsidR="00DB6470">
        <w:rPr>
          <w:rFonts w:ascii="Arial" w:hAnsi="Arial" w:cs="Arial"/>
          <w:i/>
          <w:sz w:val="28"/>
          <w:szCs w:val="28"/>
        </w:rPr>
        <w:t xml:space="preserve"> </w:t>
      </w:r>
      <w:r w:rsidRPr="00AA1F7E">
        <w:rPr>
          <w:rFonts w:ascii="Arial" w:hAnsi="Arial" w:cs="Arial"/>
          <w:i/>
          <w:iCs/>
          <w:color w:val="000000" w:themeColor="text1"/>
          <w:sz w:val="28"/>
          <w:szCs w:val="28"/>
        </w:rPr>
        <w:t>Dirección de Construcción de la Comunidad ubicada en Escuela de Música Don Rubén Fuentes calle Federico del Toro #138 col. Centro, Zapotlán el Grande, Jalisco.</w:t>
      </w:r>
      <w:r w:rsidR="00DB6470">
        <w:rPr>
          <w:rFonts w:ascii="Arial" w:hAnsi="Arial" w:cs="Arial"/>
          <w:i/>
          <w:sz w:val="28"/>
          <w:szCs w:val="28"/>
        </w:rPr>
        <w:t xml:space="preserve"> </w:t>
      </w:r>
      <w:r w:rsidRPr="00AA1F7E">
        <w:rPr>
          <w:rFonts w:ascii="Arial" w:hAnsi="Arial" w:cs="Arial"/>
          <w:i/>
          <w:iCs/>
          <w:color w:val="000000" w:themeColor="text1"/>
          <w:sz w:val="28"/>
          <w:szCs w:val="28"/>
        </w:rPr>
        <w:t>Y en el Órgano Interno de Control ubicada en plaza del Rio INT 19 Y 20</w:t>
      </w:r>
      <w:r w:rsidR="003D3DDF">
        <w:rPr>
          <w:rFonts w:ascii="Arial" w:hAnsi="Arial" w:cs="Arial"/>
          <w:i/>
          <w:sz w:val="28"/>
          <w:szCs w:val="28"/>
        </w:rPr>
        <w:t xml:space="preserve"> </w:t>
      </w:r>
      <w:r w:rsidRPr="00AA1F7E">
        <w:rPr>
          <w:rFonts w:ascii="Arial" w:hAnsi="Arial" w:cs="Arial"/>
          <w:b/>
          <w:bCs/>
          <w:i/>
          <w:iCs/>
          <w:color w:val="000000" w:themeColor="text1"/>
          <w:sz w:val="28"/>
          <w:szCs w:val="28"/>
        </w:rPr>
        <w:t xml:space="preserve">17. Glosario de términos </w:t>
      </w:r>
      <w:r w:rsidRPr="00AA1F7E">
        <w:rPr>
          <w:rFonts w:ascii="Arial" w:hAnsi="Arial" w:cs="Arial"/>
          <w:i/>
          <w:iCs/>
          <w:color w:val="000000" w:themeColor="text1"/>
          <w:sz w:val="28"/>
          <w:szCs w:val="28"/>
        </w:rPr>
        <w:t xml:space="preserve">Para efecto de las presentes Reglas de Operación, se entiende por: </w:t>
      </w:r>
      <w:r w:rsidRPr="00AA1F7E">
        <w:rPr>
          <w:rFonts w:ascii="Arial" w:hAnsi="Arial" w:cs="Arial"/>
          <w:b/>
          <w:i/>
          <w:iCs/>
          <w:color w:val="000000" w:themeColor="text1"/>
          <w:sz w:val="28"/>
          <w:szCs w:val="28"/>
        </w:rPr>
        <w:t xml:space="preserve">TZAPOTLATENA </w:t>
      </w:r>
      <w:r w:rsidRPr="00AA1F7E">
        <w:rPr>
          <w:rFonts w:ascii="Arial" w:hAnsi="Arial" w:cs="Arial"/>
          <w:i/>
          <w:iCs/>
          <w:color w:val="000000" w:themeColor="text1"/>
          <w:sz w:val="28"/>
          <w:szCs w:val="28"/>
        </w:rPr>
        <w:t>Mujer virtuosa, poseedora de poderes sobrenaturales, y gran conocedora de los beneficios curativos de las plantas muy abundantes en el valle.</w:t>
      </w:r>
      <w:r w:rsidR="003D3DDF">
        <w:rPr>
          <w:rFonts w:ascii="Arial" w:hAnsi="Arial" w:cs="Arial"/>
          <w:i/>
          <w:sz w:val="28"/>
          <w:szCs w:val="28"/>
        </w:rPr>
        <w:t xml:space="preserve"> </w:t>
      </w:r>
      <w:r w:rsidRPr="00AA1F7E">
        <w:rPr>
          <w:rFonts w:ascii="Arial" w:hAnsi="Arial" w:cs="Arial"/>
          <w:b/>
          <w:bCs/>
          <w:i/>
          <w:iCs/>
          <w:color w:val="000000" w:themeColor="text1"/>
          <w:sz w:val="28"/>
          <w:szCs w:val="28"/>
        </w:rPr>
        <w:t>Acuse de recibo del medio de entrega</w:t>
      </w:r>
      <w:r w:rsidRPr="00AA1F7E">
        <w:rPr>
          <w:rFonts w:ascii="Arial" w:hAnsi="Arial" w:cs="Arial"/>
          <w:i/>
          <w:iCs/>
          <w:color w:val="000000" w:themeColor="text1"/>
          <w:sz w:val="28"/>
          <w:szCs w:val="28"/>
        </w:rPr>
        <w:t>: al documento probatorio que respalda la recepción del medio de entrega</w:t>
      </w:r>
      <w:r w:rsidR="003D3DDF">
        <w:rPr>
          <w:rFonts w:ascii="Arial" w:hAnsi="Arial" w:cs="Arial"/>
          <w:i/>
          <w:iCs/>
          <w:color w:val="000000" w:themeColor="text1"/>
          <w:sz w:val="28"/>
          <w:szCs w:val="28"/>
        </w:rPr>
        <w:t xml:space="preserve">, por parte de la beneficiaria. </w:t>
      </w:r>
      <w:r w:rsidRPr="00AA1F7E">
        <w:rPr>
          <w:rFonts w:ascii="Arial" w:hAnsi="Arial" w:cs="Arial"/>
          <w:b/>
          <w:bCs/>
          <w:i/>
          <w:iCs/>
          <w:color w:val="000000" w:themeColor="text1"/>
          <w:sz w:val="28"/>
          <w:szCs w:val="28"/>
        </w:rPr>
        <w:t>Actividades de desarrollo comunitario</w:t>
      </w:r>
      <w:r w:rsidRPr="00AA1F7E">
        <w:rPr>
          <w:rFonts w:ascii="Arial" w:hAnsi="Arial" w:cs="Arial"/>
          <w:i/>
          <w:iCs/>
          <w:color w:val="000000" w:themeColor="text1"/>
          <w:sz w:val="28"/>
          <w:szCs w:val="28"/>
        </w:rPr>
        <w:t>: a las acciones de participación y gestión social organizadas, con el fin de promover condiciones de progreso económico y social para los miembros de una comunidad, así como para mejorar su calidad de vida, reforzando la cohesión social e identidad local.</w:t>
      </w:r>
      <w:r w:rsidR="003D3DDF">
        <w:rPr>
          <w:rFonts w:ascii="Arial" w:hAnsi="Arial" w:cs="Arial"/>
          <w:i/>
          <w:sz w:val="28"/>
          <w:szCs w:val="28"/>
        </w:rPr>
        <w:t xml:space="preserve"> </w:t>
      </w:r>
      <w:r w:rsidRPr="00AA1F7E">
        <w:rPr>
          <w:rFonts w:ascii="Arial" w:hAnsi="Arial" w:cs="Arial"/>
          <w:b/>
          <w:bCs/>
          <w:i/>
          <w:iCs/>
          <w:color w:val="000000" w:themeColor="text1"/>
          <w:sz w:val="28"/>
          <w:szCs w:val="28"/>
        </w:rPr>
        <w:t>Beneficiaria</w:t>
      </w:r>
      <w:r w:rsidRPr="00AA1F7E">
        <w:rPr>
          <w:rFonts w:ascii="Arial" w:hAnsi="Arial" w:cs="Arial"/>
          <w:i/>
          <w:iCs/>
          <w:color w:val="000000" w:themeColor="text1"/>
          <w:sz w:val="28"/>
          <w:szCs w:val="28"/>
        </w:rPr>
        <w:t>: a la mujer que forma parte de la población atendida por el Programa de Desarrollo Social Sala</w:t>
      </w:r>
      <w:r w:rsidR="003D3DDF">
        <w:rPr>
          <w:rFonts w:ascii="Arial" w:hAnsi="Arial" w:cs="Arial"/>
          <w:i/>
          <w:iCs/>
          <w:color w:val="000000" w:themeColor="text1"/>
          <w:sz w:val="28"/>
          <w:szCs w:val="28"/>
        </w:rPr>
        <w:t xml:space="preserve">rio Rosa por la Vulnerabilidad. </w:t>
      </w:r>
      <w:r w:rsidRPr="00AA1F7E">
        <w:rPr>
          <w:rFonts w:ascii="Arial" w:hAnsi="Arial" w:cs="Arial"/>
          <w:b/>
          <w:bCs/>
          <w:i/>
          <w:iCs/>
          <w:color w:val="000000" w:themeColor="text1"/>
          <w:sz w:val="28"/>
          <w:szCs w:val="28"/>
        </w:rPr>
        <w:t>Capacitación</w:t>
      </w:r>
      <w:r w:rsidRPr="00AA1F7E">
        <w:rPr>
          <w:rFonts w:ascii="Arial" w:hAnsi="Arial" w:cs="Arial"/>
          <w:i/>
          <w:iCs/>
          <w:color w:val="000000" w:themeColor="text1"/>
          <w:sz w:val="28"/>
          <w:szCs w:val="28"/>
        </w:rPr>
        <w:t xml:space="preserve">: a los cursos, talleres, inducciones, pláticas u otras actividades que se consideren en el Programa para impulsar las capacidades y el desarrollo humano de las beneficiarias, a través de la vinculación correspondiente. </w:t>
      </w:r>
      <w:r w:rsidRPr="00AA1F7E">
        <w:rPr>
          <w:rFonts w:ascii="Arial" w:hAnsi="Arial" w:cs="Arial"/>
          <w:b/>
          <w:bCs/>
          <w:i/>
          <w:iCs/>
          <w:color w:val="000000" w:themeColor="text1"/>
          <w:sz w:val="28"/>
          <w:szCs w:val="28"/>
        </w:rPr>
        <w:t>Carencias</w:t>
      </w:r>
      <w:r w:rsidRPr="00AA1F7E">
        <w:rPr>
          <w:rFonts w:ascii="Arial" w:hAnsi="Arial" w:cs="Arial"/>
          <w:i/>
          <w:iCs/>
          <w:color w:val="000000" w:themeColor="text1"/>
          <w:sz w:val="28"/>
          <w:szCs w:val="28"/>
        </w:rPr>
        <w:t xml:space="preserve"> </w:t>
      </w:r>
      <w:r w:rsidRPr="00AA1F7E">
        <w:rPr>
          <w:rFonts w:ascii="Arial" w:hAnsi="Arial" w:cs="Arial"/>
          <w:b/>
          <w:bCs/>
          <w:i/>
          <w:iCs/>
          <w:color w:val="000000" w:themeColor="text1"/>
          <w:sz w:val="28"/>
          <w:szCs w:val="28"/>
        </w:rPr>
        <w:t>sociales</w:t>
      </w:r>
      <w:r w:rsidRPr="00AA1F7E">
        <w:rPr>
          <w:rFonts w:ascii="Arial" w:hAnsi="Arial" w:cs="Arial"/>
          <w:i/>
          <w:iCs/>
          <w:color w:val="000000" w:themeColor="text1"/>
          <w:sz w:val="28"/>
          <w:szCs w:val="28"/>
        </w:rPr>
        <w:t xml:space="preserve">: a uno o más derechos no satisfechos para el desarrollo social asociados a los indicadores del artículo 36 de la Ley General de Desarrollo </w:t>
      </w:r>
      <w:r w:rsidRPr="00AA1F7E">
        <w:rPr>
          <w:rFonts w:ascii="Arial" w:hAnsi="Arial" w:cs="Arial"/>
          <w:i/>
          <w:iCs/>
          <w:color w:val="000000" w:themeColor="text1"/>
          <w:sz w:val="28"/>
          <w:szCs w:val="28"/>
        </w:rPr>
        <w:lastRenderedPageBreak/>
        <w:t>Social, a saber: educación, salud, seguridad social, vivienda en sus espacios, servicios y alimentación.</w:t>
      </w:r>
      <w:r w:rsidR="003D3DDF">
        <w:rPr>
          <w:rFonts w:ascii="Arial" w:hAnsi="Arial" w:cs="Arial"/>
          <w:i/>
          <w:sz w:val="28"/>
          <w:szCs w:val="28"/>
        </w:rPr>
        <w:t xml:space="preserve"> </w:t>
      </w:r>
      <w:r w:rsidRPr="00AA1F7E">
        <w:rPr>
          <w:rFonts w:ascii="Arial" w:hAnsi="Arial" w:cs="Arial"/>
          <w:b/>
          <w:bCs/>
          <w:i/>
          <w:iCs/>
          <w:color w:val="000000" w:themeColor="text1"/>
          <w:sz w:val="28"/>
          <w:szCs w:val="28"/>
        </w:rPr>
        <w:t>Carta compromiso para realizar actividades de desarrollo comunitario</w:t>
      </w:r>
      <w:r w:rsidRPr="00AA1F7E">
        <w:rPr>
          <w:rFonts w:ascii="Arial" w:hAnsi="Arial" w:cs="Arial"/>
          <w:i/>
          <w:iCs/>
          <w:color w:val="000000" w:themeColor="text1"/>
          <w:sz w:val="28"/>
          <w:szCs w:val="28"/>
        </w:rPr>
        <w:t xml:space="preserve">: al formato válido, autorizado por la instancia normativa, por medio del cual, las beneficiarias se comprometen a realizar las actividades de desarrollo comunitario. </w:t>
      </w:r>
      <w:r w:rsidRPr="00AA1F7E">
        <w:rPr>
          <w:rFonts w:ascii="Arial" w:hAnsi="Arial" w:cs="Arial"/>
          <w:b/>
          <w:i/>
          <w:iCs/>
          <w:color w:val="000000" w:themeColor="text1"/>
          <w:sz w:val="28"/>
          <w:szCs w:val="28"/>
        </w:rPr>
        <w:t xml:space="preserve">DISEMH </w:t>
      </w:r>
      <w:r w:rsidRPr="00AA1F7E">
        <w:rPr>
          <w:rFonts w:ascii="Arial" w:hAnsi="Arial" w:cs="Arial"/>
          <w:i/>
          <w:iCs/>
          <w:color w:val="000000" w:themeColor="text1"/>
          <w:sz w:val="28"/>
          <w:szCs w:val="28"/>
        </w:rPr>
        <w:t>Dirección de Igualdad Sustantiva entre Mujeres y Hombres de Zapotlán el Grande.</w:t>
      </w:r>
      <w:r w:rsidR="003D3DDF">
        <w:rPr>
          <w:rFonts w:ascii="Arial" w:hAnsi="Arial" w:cs="Arial"/>
          <w:i/>
          <w:sz w:val="28"/>
          <w:szCs w:val="28"/>
        </w:rPr>
        <w:t xml:space="preserve"> </w:t>
      </w:r>
      <w:r w:rsidRPr="00AA1F7E">
        <w:rPr>
          <w:rFonts w:ascii="Arial" w:hAnsi="Arial" w:cs="Arial"/>
          <w:b/>
          <w:bCs/>
          <w:i/>
          <w:iCs/>
          <w:color w:val="000000" w:themeColor="text1"/>
          <w:sz w:val="28"/>
          <w:szCs w:val="28"/>
        </w:rPr>
        <w:t>Jefatura o instancia normativa</w:t>
      </w:r>
      <w:r w:rsidRPr="00AA1F7E">
        <w:rPr>
          <w:rFonts w:ascii="Arial" w:hAnsi="Arial" w:cs="Arial"/>
          <w:i/>
          <w:iCs/>
          <w:color w:val="000000" w:themeColor="text1"/>
          <w:sz w:val="28"/>
          <w:szCs w:val="28"/>
        </w:rPr>
        <w:t xml:space="preserve">: al Comité de Admisión y Seguimiento del Programa de Desarrollo Social TARJETA Rosa por la Vulnerabilidad, quien es la instancia facultada para interpretar y resolver aspectos no considerados en las Reglas de Operación del Programa. </w:t>
      </w:r>
      <w:r w:rsidRPr="00AA1F7E">
        <w:rPr>
          <w:rFonts w:ascii="Arial" w:hAnsi="Arial" w:cs="Arial"/>
          <w:b/>
          <w:bCs/>
          <w:i/>
          <w:iCs/>
          <w:color w:val="000000" w:themeColor="text1"/>
          <w:sz w:val="28"/>
          <w:szCs w:val="28"/>
        </w:rPr>
        <w:t>LDSPEJ</w:t>
      </w:r>
      <w:r w:rsidRPr="00AA1F7E">
        <w:rPr>
          <w:rFonts w:ascii="Arial" w:hAnsi="Arial" w:cs="Arial"/>
          <w:i/>
          <w:iCs/>
          <w:color w:val="000000" w:themeColor="text1"/>
          <w:sz w:val="28"/>
          <w:szCs w:val="28"/>
        </w:rPr>
        <w:t>: Ley de Desarrollo Social Para el Estado de Jalisco</w:t>
      </w:r>
      <w:r w:rsidR="003D3DDF">
        <w:rPr>
          <w:rFonts w:ascii="Arial" w:hAnsi="Arial" w:cs="Arial"/>
          <w:i/>
          <w:sz w:val="28"/>
          <w:szCs w:val="28"/>
        </w:rPr>
        <w:t xml:space="preserve"> </w:t>
      </w:r>
      <w:r w:rsidRPr="00AA1F7E">
        <w:rPr>
          <w:rFonts w:ascii="Arial" w:hAnsi="Arial" w:cs="Arial"/>
          <w:b/>
          <w:bCs/>
          <w:i/>
          <w:iCs/>
          <w:color w:val="000000" w:themeColor="text1"/>
          <w:sz w:val="28"/>
          <w:szCs w:val="28"/>
        </w:rPr>
        <w:t>Emprendurismo</w:t>
      </w:r>
      <w:r w:rsidRPr="00AA1F7E">
        <w:rPr>
          <w:rFonts w:ascii="Arial" w:hAnsi="Arial" w:cs="Arial"/>
          <w:i/>
          <w:iCs/>
          <w:color w:val="000000" w:themeColor="text1"/>
          <w:sz w:val="28"/>
          <w:szCs w:val="28"/>
        </w:rPr>
        <w:t xml:space="preserve">: al proceso mediante el cual las beneficiarias del Programa de Desarrollo Social Salario Rosa por la Vulnerabilidad, adquieren conocimientos, habilidades y actitudes relacionadas con la identificación de una idea de negocio o para el desarrollo de actividades productivas, el cual está dividido en diferentes fases, la primera consistente en cómo emprender un negocio, y la segunda denominada administración de un negocio. </w:t>
      </w:r>
      <w:r w:rsidRPr="00AA1F7E">
        <w:rPr>
          <w:rFonts w:ascii="Arial" w:hAnsi="Arial" w:cs="Arial"/>
          <w:b/>
          <w:bCs/>
          <w:i/>
          <w:iCs/>
          <w:color w:val="000000" w:themeColor="text1"/>
          <w:sz w:val="28"/>
          <w:szCs w:val="28"/>
        </w:rPr>
        <w:t>Formato de realización de acciones de desarrollo comunitario:</w:t>
      </w:r>
      <w:r w:rsidRPr="00AA1F7E">
        <w:rPr>
          <w:rFonts w:ascii="Arial" w:hAnsi="Arial" w:cs="Arial"/>
          <w:i/>
          <w:iCs/>
          <w:color w:val="000000" w:themeColor="text1"/>
          <w:sz w:val="28"/>
          <w:szCs w:val="28"/>
        </w:rPr>
        <w:t xml:space="preserve"> al instrumento válido, autorizado por la instancia normativa, que les permite a las beneficiarias contar con la evidencia de haber realizado acciones de desarrollo comunitario. </w:t>
      </w:r>
      <w:r w:rsidRPr="00AA1F7E">
        <w:rPr>
          <w:rFonts w:ascii="Arial" w:hAnsi="Arial" w:cs="Arial"/>
          <w:b/>
          <w:bCs/>
          <w:i/>
          <w:iCs/>
          <w:color w:val="000000" w:themeColor="text1"/>
          <w:sz w:val="28"/>
          <w:szCs w:val="28"/>
        </w:rPr>
        <w:t>Formato de registro:</w:t>
      </w:r>
      <w:r w:rsidRPr="00AA1F7E">
        <w:rPr>
          <w:rFonts w:ascii="Arial" w:hAnsi="Arial" w:cs="Arial"/>
          <w:i/>
          <w:iCs/>
          <w:color w:val="000000" w:themeColor="text1"/>
          <w:sz w:val="28"/>
          <w:szCs w:val="28"/>
        </w:rPr>
        <w:t xml:space="preserve"> al instrumento técnico, oficial y válido, aprobado por la instancia normativa, mediante el cual se recaban los datos de la solicitante, la referencia domiciliaria, identificación de las carencias sociales de la solicitante, características adicionales, la declaratoria de la veracidad de la información, aviso del uso de datos personales, nombre y firma, entre otros. </w:t>
      </w:r>
      <w:r w:rsidRPr="00AA1F7E">
        <w:rPr>
          <w:rFonts w:ascii="Arial" w:hAnsi="Arial" w:cs="Arial"/>
          <w:b/>
          <w:bCs/>
          <w:i/>
          <w:iCs/>
          <w:color w:val="000000" w:themeColor="text1"/>
          <w:sz w:val="28"/>
          <w:szCs w:val="28"/>
        </w:rPr>
        <w:t xml:space="preserve">Formato de </w:t>
      </w:r>
      <w:r w:rsidRPr="00AA1F7E">
        <w:rPr>
          <w:rFonts w:ascii="Arial" w:hAnsi="Arial" w:cs="Arial"/>
          <w:b/>
          <w:bCs/>
          <w:i/>
          <w:iCs/>
          <w:color w:val="000000" w:themeColor="text1"/>
          <w:sz w:val="28"/>
          <w:szCs w:val="28"/>
        </w:rPr>
        <w:lastRenderedPageBreak/>
        <w:t>vinculación:</w:t>
      </w:r>
      <w:r w:rsidRPr="00AA1F7E">
        <w:rPr>
          <w:rFonts w:ascii="Arial" w:hAnsi="Arial" w:cs="Arial"/>
          <w:i/>
          <w:iCs/>
          <w:color w:val="000000" w:themeColor="text1"/>
          <w:sz w:val="28"/>
          <w:szCs w:val="28"/>
        </w:rPr>
        <w:t xml:space="preserve"> al instrumento válido, autorizado por la instancia normativa, para que las beneficiarias que así lo requieran, puedan solicitar su vinculación para el acceso a los apoyos en servicios. </w:t>
      </w:r>
      <w:r w:rsidRPr="00AA1F7E">
        <w:rPr>
          <w:rFonts w:ascii="Arial" w:hAnsi="Arial" w:cs="Arial"/>
          <w:b/>
          <w:bCs/>
          <w:i/>
          <w:iCs/>
          <w:color w:val="000000" w:themeColor="text1"/>
          <w:sz w:val="28"/>
          <w:szCs w:val="28"/>
        </w:rPr>
        <w:t>Instancia ejecutora:</w:t>
      </w:r>
      <w:r w:rsidRPr="00AA1F7E">
        <w:rPr>
          <w:rFonts w:ascii="Arial" w:hAnsi="Arial" w:cs="Arial"/>
          <w:i/>
          <w:iCs/>
          <w:color w:val="000000" w:themeColor="text1"/>
          <w:sz w:val="28"/>
          <w:szCs w:val="28"/>
        </w:rPr>
        <w:t xml:space="preserve"> La Dirección de Igualdad Sustantiva entre Mujeres y Hombres de Zapotlán el Grande.</w:t>
      </w:r>
      <w:r w:rsidR="003D3DDF">
        <w:rPr>
          <w:rFonts w:ascii="Arial" w:hAnsi="Arial" w:cs="Arial"/>
          <w:i/>
          <w:sz w:val="28"/>
          <w:szCs w:val="28"/>
        </w:rPr>
        <w:t xml:space="preserve"> </w:t>
      </w:r>
      <w:r w:rsidRPr="00AA1F7E">
        <w:rPr>
          <w:rFonts w:ascii="Arial" w:hAnsi="Arial" w:cs="Arial"/>
          <w:b/>
          <w:bCs/>
          <w:i/>
          <w:iCs/>
          <w:color w:val="000000" w:themeColor="text1"/>
          <w:sz w:val="28"/>
          <w:szCs w:val="28"/>
        </w:rPr>
        <w:t>Ley</w:t>
      </w:r>
      <w:r w:rsidRPr="00AA1F7E">
        <w:rPr>
          <w:rFonts w:ascii="Arial" w:hAnsi="Arial" w:cs="Arial"/>
          <w:i/>
          <w:iCs/>
          <w:color w:val="000000" w:themeColor="text1"/>
          <w:sz w:val="28"/>
          <w:szCs w:val="28"/>
        </w:rPr>
        <w:t xml:space="preserve">: a la Ley de Desarrollo Social para el Estado de Jalisco. </w:t>
      </w:r>
      <w:r w:rsidR="003D3DDF">
        <w:rPr>
          <w:rFonts w:ascii="Arial" w:hAnsi="Arial" w:cs="Arial"/>
          <w:i/>
          <w:sz w:val="28"/>
          <w:szCs w:val="28"/>
        </w:rPr>
        <w:t xml:space="preserve"> </w:t>
      </w:r>
      <w:r w:rsidRPr="00AA1F7E">
        <w:rPr>
          <w:rFonts w:ascii="Arial" w:hAnsi="Arial" w:cs="Arial"/>
          <w:b/>
          <w:bCs/>
          <w:i/>
          <w:iCs/>
          <w:color w:val="000000" w:themeColor="text1"/>
          <w:sz w:val="28"/>
          <w:szCs w:val="28"/>
        </w:rPr>
        <w:t>Lista de espera</w:t>
      </w:r>
      <w:r w:rsidRPr="00AA1F7E">
        <w:rPr>
          <w:rFonts w:ascii="Arial" w:hAnsi="Arial" w:cs="Arial"/>
          <w:i/>
          <w:iCs/>
          <w:color w:val="000000" w:themeColor="text1"/>
          <w:sz w:val="28"/>
          <w:szCs w:val="28"/>
        </w:rPr>
        <w:t xml:space="preserve">: a la relación de solicitantes que, cumpliendo con los requisitos establecidos en las Reglas de Operación del Programa de Desarrollo Social Salario Rosa por la Vulnerabilidad, no son sujetas de apoyo en ese momento, por haberse cumplido la meta de beneficiarias programada para el ejercicio fiscal correspondiente. </w:t>
      </w:r>
      <w:r w:rsidRPr="00AA1F7E">
        <w:rPr>
          <w:rFonts w:ascii="Arial" w:hAnsi="Arial" w:cs="Arial"/>
          <w:b/>
          <w:bCs/>
          <w:i/>
          <w:iCs/>
          <w:color w:val="000000" w:themeColor="text1"/>
          <w:sz w:val="28"/>
          <w:szCs w:val="28"/>
        </w:rPr>
        <w:t>Medio de entrega</w:t>
      </w:r>
      <w:r w:rsidRPr="00AA1F7E">
        <w:rPr>
          <w:rFonts w:ascii="Arial" w:hAnsi="Arial" w:cs="Arial"/>
          <w:i/>
          <w:iCs/>
          <w:color w:val="000000" w:themeColor="text1"/>
          <w:sz w:val="28"/>
          <w:szCs w:val="28"/>
        </w:rPr>
        <w:t xml:space="preserve">: a la Tarjeta Salario Rosa que además de identificar y asociar a la beneficiaria, le permite el acceso al apoyo monetario del Programa de Desarrollo Social Tarjeta Rosa por la Vulnerabilidad. </w:t>
      </w:r>
      <w:r w:rsidRPr="00AA1F7E">
        <w:rPr>
          <w:rFonts w:ascii="Arial" w:hAnsi="Arial" w:cs="Arial"/>
          <w:b/>
          <w:bCs/>
          <w:i/>
          <w:iCs/>
          <w:color w:val="000000" w:themeColor="text1"/>
          <w:sz w:val="28"/>
          <w:szCs w:val="28"/>
        </w:rPr>
        <w:t>Módulo de registro:</w:t>
      </w:r>
      <w:r w:rsidRPr="00AA1F7E">
        <w:rPr>
          <w:rFonts w:ascii="Arial" w:hAnsi="Arial" w:cs="Arial"/>
          <w:i/>
          <w:iCs/>
          <w:color w:val="000000" w:themeColor="text1"/>
          <w:sz w:val="28"/>
          <w:szCs w:val="28"/>
        </w:rPr>
        <w:t xml:space="preserve"> al lugar determinado por la instancia ejecutora para recibir las solicitudes de ingreso y en su caso, continuidad al Programa de Desarrollo Social Tarjeta Rosa por la Vulnerabilidad. </w:t>
      </w:r>
      <w:r w:rsidRPr="00AA1F7E">
        <w:rPr>
          <w:rFonts w:ascii="Arial" w:hAnsi="Arial" w:cs="Arial"/>
          <w:b/>
          <w:bCs/>
          <w:i/>
          <w:iCs/>
          <w:color w:val="000000" w:themeColor="text1"/>
          <w:sz w:val="28"/>
          <w:szCs w:val="28"/>
        </w:rPr>
        <w:t>Padrón de personas beneficiarias</w:t>
      </w:r>
      <w:r w:rsidRPr="00AA1F7E">
        <w:rPr>
          <w:rFonts w:ascii="Arial" w:hAnsi="Arial" w:cs="Arial"/>
          <w:i/>
          <w:iCs/>
          <w:color w:val="000000" w:themeColor="text1"/>
          <w:sz w:val="28"/>
          <w:szCs w:val="28"/>
        </w:rPr>
        <w:t>: a la relación oficial de beneficiarias, atendidas por el Programa de Desarrollo Social Tarjeta Rosa por la Vulnerabilidad.</w:t>
      </w:r>
      <w:r w:rsidR="003D3DDF">
        <w:rPr>
          <w:rFonts w:ascii="Arial" w:hAnsi="Arial" w:cs="Arial"/>
          <w:i/>
          <w:sz w:val="28"/>
          <w:szCs w:val="28"/>
        </w:rPr>
        <w:t xml:space="preserve"> </w:t>
      </w:r>
      <w:r w:rsidRPr="00AA1F7E">
        <w:rPr>
          <w:rFonts w:ascii="Arial" w:hAnsi="Arial" w:cs="Arial"/>
          <w:b/>
          <w:bCs/>
          <w:i/>
          <w:iCs/>
          <w:color w:val="000000" w:themeColor="text1"/>
          <w:sz w:val="28"/>
          <w:szCs w:val="28"/>
        </w:rPr>
        <w:t>Pobreza:</w:t>
      </w:r>
      <w:r w:rsidRPr="00AA1F7E">
        <w:rPr>
          <w:rFonts w:ascii="Arial" w:hAnsi="Arial" w:cs="Arial"/>
          <w:i/>
          <w:iCs/>
          <w:color w:val="000000" w:themeColor="text1"/>
          <w:sz w:val="28"/>
          <w:szCs w:val="28"/>
        </w:rPr>
        <w:t xml:space="preserve"> a la situación en la que se encuentran las personas cuando presentan alguna de las carencias sociales y sus ingresos son insuficientes para adquirir los bienes y servicios que requiere para satisfacer sus necesidades alimentarias y no alimentarias. </w:t>
      </w:r>
      <w:r w:rsidRPr="00AA1F7E">
        <w:rPr>
          <w:rFonts w:ascii="Arial" w:hAnsi="Arial" w:cs="Arial"/>
          <w:b/>
          <w:bCs/>
          <w:i/>
          <w:iCs/>
          <w:color w:val="000000" w:themeColor="text1"/>
          <w:sz w:val="28"/>
          <w:szCs w:val="28"/>
        </w:rPr>
        <w:t>Programa:</w:t>
      </w:r>
      <w:r w:rsidRPr="00AA1F7E">
        <w:rPr>
          <w:rFonts w:ascii="Arial" w:hAnsi="Arial" w:cs="Arial"/>
          <w:i/>
          <w:iCs/>
          <w:color w:val="000000" w:themeColor="text1"/>
          <w:sz w:val="28"/>
          <w:szCs w:val="28"/>
        </w:rPr>
        <w:t xml:space="preserve"> al Programa de Desarrollo Social Salario Rosa por la Vulnerabilidad. </w:t>
      </w:r>
      <w:r w:rsidRPr="00AA1F7E">
        <w:rPr>
          <w:rFonts w:ascii="Arial" w:hAnsi="Arial" w:cs="Arial"/>
          <w:b/>
          <w:bCs/>
          <w:i/>
          <w:iCs/>
          <w:color w:val="000000" w:themeColor="text1"/>
          <w:sz w:val="28"/>
          <w:szCs w:val="28"/>
        </w:rPr>
        <w:t>Programa de Desarrollo Social</w:t>
      </w:r>
      <w:r w:rsidRPr="00AA1F7E">
        <w:rPr>
          <w:rFonts w:ascii="Arial" w:hAnsi="Arial" w:cs="Arial"/>
          <w:i/>
          <w:iCs/>
          <w:color w:val="000000" w:themeColor="text1"/>
          <w:sz w:val="28"/>
          <w:szCs w:val="28"/>
        </w:rPr>
        <w:t xml:space="preserve">: a la acción gubernamental dirigida a modificar la condición de desigualdad social mediante la entrega de un bien o una transferencia de recursos, la cual se norma a partir de sus respectivas Reglas </w:t>
      </w:r>
      <w:r w:rsidRPr="00AA1F7E">
        <w:rPr>
          <w:rFonts w:ascii="Arial" w:hAnsi="Arial" w:cs="Arial"/>
          <w:i/>
          <w:iCs/>
          <w:color w:val="000000" w:themeColor="text1"/>
          <w:sz w:val="28"/>
          <w:szCs w:val="28"/>
        </w:rPr>
        <w:lastRenderedPageBreak/>
        <w:t xml:space="preserve">de Operación. </w:t>
      </w:r>
      <w:r w:rsidRPr="00AA1F7E">
        <w:rPr>
          <w:rFonts w:ascii="Arial" w:hAnsi="Arial" w:cs="Arial"/>
          <w:b/>
          <w:bCs/>
          <w:i/>
          <w:iCs/>
          <w:color w:val="000000" w:themeColor="text1"/>
          <w:sz w:val="28"/>
          <w:szCs w:val="28"/>
        </w:rPr>
        <w:t>Reglas de Operación</w:t>
      </w:r>
      <w:r w:rsidRPr="00AA1F7E">
        <w:rPr>
          <w:rFonts w:ascii="Arial" w:hAnsi="Arial" w:cs="Arial"/>
          <w:i/>
          <w:iCs/>
          <w:color w:val="000000" w:themeColor="text1"/>
          <w:sz w:val="28"/>
          <w:szCs w:val="28"/>
        </w:rPr>
        <w:t xml:space="preserve">: a las Reglas de Operación del Programa de Desarrollo Social Salario Rosa por la Vulnerabilidad. </w:t>
      </w:r>
      <w:r w:rsidRPr="00AA1F7E">
        <w:rPr>
          <w:rFonts w:ascii="Arial" w:hAnsi="Arial" w:cs="Arial"/>
          <w:b/>
          <w:bCs/>
          <w:i/>
          <w:iCs/>
          <w:color w:val="000000" w:themeColor="text1"/>
          <w:sz w:val="28"/>
          <w:szCs w:val="28"/>
        </w:rPr>
        <w:t>Solicitante:</w:t>
      </w:r>
      <w:r w:rsidRPr="00AA1F7E">
        <w:rPr>
          <w:rFonts w:ascii="Arial" w:hAnsi="Arial" w:cs="Arial"/>
          <w:i/>
          <w:iCs/>
          <w:color w:val="000000" w:themeColor="text1"/>
          <w:sz w:val="28"/>
          <w:szCs w:val="28"/>
        </w:rPr>
        <w:t xml:space="preserve"> a la mujer que ingresa su solicitud de apoyo del Programa en el módulo de registro o vía internet para que, en caso de ser seleccionada y aprobada por la instancia normativa, reciba los beneficios descritos en las presentes Reglas. </w:t>
      </w:r>
      <w:r w:rsidRPr="00AA1F7E">
        <w:rPr>
          <w:rFonts w:ascii="Arial" w:hAnsi="Arial" w:cs="Arial"/>
          <w:b/>
          <w:bCs/>
          <w:i/>
          <w:iCs/>
          <w:color w:val="000000" w:themeColor="text1"/>
          <w:sz w:val="28"/>
          <w:szCs w:val="28"/>
        </w:rPr>
        <w:t>Solicitud de permanencia en el Programa:</w:t>
      </w:r>
      <w:r w:rsidRPr="00AA1F7E">
        <w:rPr>
          <w:rFonts w:ascii="Arial" w:hAnsi="Arial" w:cs="Arial"/>
          <w:i/>
          <w:iCs/>
          <w:color w:val="000000" w:themeColor="text1"/>
          <w:sz w:val="28"/>
          <w:szCs w:val="28"/>
        </w:rPr>
        <w:t xml:space="preserve"> al instrumento válido, autorizado por la instancia normativa, para que las beneficiarias que así lo requieran, manifiesten su voluntad de continuar en el Programa. </w:t>
      </w:r>
      <w:r w:rsidRPr="00AA1F7E">
        <w:rPr>
          <w:rFonts w:ascii="Arial" w:hAnsi="Arial" w:cs="Arial"/>
          <w:b/>
          <w:bCs/>
          <w:i/>
          <w:iCs/>
          <w:color w:val="000000" w:themeColor="text1"/>
          <w:sz w:val="28"/>
          <w:szCs w:val="28"/>
        </w:rPr>
        <w:t xml:space="preserve">Solicitud para realizar actividades de </w:t>
      </w:r>
      <w:r w:rsidR="003D3DDF" w:rsidRPr="00AA1F7E">
        <w:rPr>
          <w:rFonts w:ascii="Arial" w:hAnsi="Arial" w:cs="Arial"/>
          <w:b/>
          <w:bCs/>
          <w:i/>
          <w:iCs/>
          <w:color w:val="000000" w:themeColor="text1"/>
          <w:sz w:val="28"/>
          <w:szCs w:val="28"/>
        </w:rPr>
        <w:t>Emprendurismo</w:t>
      </w:r>
      <w:r w:rsidRPr="00AA1F7E">
        <w:rPr>
          <w:rFonts w:ascii="Arial" w:hAnsi="Arial" w:cs="Arial"/>
          <w:b/>
          <w:bCs/>
          <w:i/>
          <w:iCs/>
          <w:color w:val="000000" w:themeColor="text1"/>
          <w:sz w:val="28"/>
          <w:szCs w:val="28"/>
        </w:rPr>
        <w:t>:</w:t>
      </w:r>
      <w:r w:rsidRPr="00AA1F7E">
        <w:rPr>
          <w:rFonts w:ascii="Arial" w:hAnsi="Arial" w:cs="Arial"/>
          <w:i/>
          <w:iCs/>
          <w:color w:val="000000" w:themeColor="text1"/>
          <w:sz w:val="28"/>
          <w:szCs w:val="28"/>
        </w:rPr>
        <w:t xml:space="preserve"> al instrumento válido, autorizado por la instancia normativa, para que las beneficiarias que manifiesten interés de continuar en el Programa, soliciten su participación para realizar actividades de </w:t>
      </w:r>
      <w:r w:rsidR="003D3DDF" w:rsidRPr="00AA1F7E">
        <w:rPr>
          <w:rFonts w:ascii="Arial" w:hAnsi="Arial" w:cs="Arial"/>
          <w:i/>
          <w:iCs/>
          <w:color w:val="000000" w:themeColor="text1"/>
          <w:sz w:val="28"/>
          <w:szCs w:val="28"/>
        </w:rPr>
        <w:t>Emprendurismo</w:t>
      </w:r>
      <w:r w:rsidRPr="00AA1F7E">
        <w:rPr>
          <w:rFonts w:ascii="Arial" w:hAnsi="Arial" w:cs="Arial"/>
          <w:i/>
          <w:iCs/>
          <w:color w:val="000000" w:themeColor="text1"/>
          <w:sz w:val="28"/>
          <w:szCs w:val="28"/>
        </w:rPr>
        <w:t xml:space="preserve">. </w:t>
      </w:r>
      <w:r w:rsidRPr="00AA1F7E">
        <w:rPr>
          <w:rFonts w:ascii="Arial" w:hAnsi="Arial" w:cs="Arial"/>
          <w:b/>
          <w:bCs/>
          <w:i/>
          <w:iCs/>
          <w:color w:val="000000" w:themeColor="text1"/>
          <w:sz w:val="28"/>
          <w:szCs w:val="28"/>
        </w:rPr>
        <w:t>Solicitud de capacitación para la administración de un negocio:</w:t>
      </w:r>
      <w:r w:rsidRPr="00AA1F7E">
        <w:rPr>
          <w:rFonts w:ascii="Arial" w:hAnsi="Arial" w:cs="Arial"/>
          <w:i/>
          <w:iCs/>
          <w:color w:val="000000" w:themeColor="text1"/>
          <w:sz w:val="28"/>
          <w:szCs w:val="28"/>
        </w:rPr>
        <w:t xml:space="preserve"> al instrumento válido, autorizado por la instancia normativa, para que las beneficiarias que manifiesten interés de continuar en el Programa, soliciten la capacitación para la administración de un negocio. </w:t>
      </w:r>
      <w:r w:rsidRPr="00AA1F7E">
        <w:rPr>
          <w:rFonts w:ascii="Arial" w:hAnsi="Arial" w:cs="Arial"/>
          <w:b/>
          <w:bCs/>
          <w:i/>
          <w:iCs/>
          <w:color w:val="000000" w:themeColor="text1"/>
          <w:sz w:val="28"/>
          <w:szCs w:val="28"/>
        </w:rPr>
        <w:t>Trabajo del hogar:</w:t>
      </w:r>
      <w:r w:rsidRPr="00AA1F7E">
        <w:rPr>
          <w:rFonts w:ascii="Arial" w:hAnsi="Arial" w:cs="Arial"/>
          <w:i/>
          <w:iCs/>
          <w:color w:val="000000" w:themeColor="text1"/>
          <w:sz w:val="28"/>
          <w:szCs w:val="28"/>
        </w:rPr>
        <w:t xml:space="preserve"> al conjunto de tareas no remuneradas para el cuidado infantil, de las personas adultas mayores y con discapacidad, las relativas a la limpieza, mantenimiento de la vivienda, compra y preparación de alimentos, así como el cuidado de bienes y enseres. </w:t>
      </w:r>
      <w:r w:rsidRPr="00AA1F7E">
        <w:rPr>
          <w:rFonts w:ascii="Arial" w:hAnsi="Arial" w:cs="Arial"/>
          <w:b/>
          <w:bCs/>
          <w:i/>
          <w:iCs/>
          <w:color w:val="000000" w:themeColor="text1"/>
          <w:sz w:val="28"/>
          <w:szCs w:val="28"/>
        </w:rPr>
        <w:t>Transferencia:</w:t>
      </w:r>
      <w:r w:rsidRPr="00AA1F7E">
        <w:rPr>
          <w:rFonts w:ascii="Arial" w:hAnsi="Arial" w:cs="Arial"/>
          <w:i/>
          <w:iCs/>
          <w:color w:val="000000" w:themeColor="text1"/>
          <w:sz w:val="28"/>
          <w:szCs w:val="28"/>
        </w:rPr>
        <w:t xml:space="preserve"> al apoyo monetario otorgado a las beneficiarias, a través del medio de entrega.</w:t>
      </w:r>
      <w:r w:rsidR="003D3DDF">
        <w:rPr>
          <w:rFonts w:ascii="Arial" w:hAnsi="Arial" w:cs="Arial"/>
          <w:i/>
          <w:sz w:val="28"/>
          <w:szCs w:val="28"/>
        </w:rPr>
        <w:t xml:space="preserve"> </w:t>
      </w:r>
      <w:r w:rsidRPr="00AA1F7E">
        <w:rPr>
          <w:rFonts w:ascii="Arial" w:hAnsi="Arial" w:cs="Arial"/>
          <w:b/>
          <w:bCs/>
          <w:i/>
          <w:sz w:val="28"/>
          <w:szCs w:val="28"/>
        </w:rPr>
        <w:t xml:space="preserve">SEGUNDO TEMA: </w:t>
      </w:r>
      <w:r w:rsidRPr="00AA1F7E">
        <w:rPr>
          <w:rFonts w:ascii="Arial" w:hAnsi="Arial" w:cs="Arial"/>
          <w:i/>
          <w:sz w:val="28"/>
          <w:szCs w:val="28"/>
        </w:rPr>
        <w:t xml:space="preserve">Se hace del conocimiento de estas Comisiones la recepción del oficio número HPM- 411/2023, suscrito por la Licenciada ANA MARIA DEL TORO TORRES, en su carácter de Encargada de la Hacienda Municipal en el que informa al Regidor Presidente de la Comisión Edilicia de Hacienda </w:t>
      </w:r>
      <w:r w:rsidRPr="00AA1F7E">
        <w:rPr>
          <w:rFonts w:ascii="Arial" w:hAnsi="Arial" w:cs="Arial"/>
          <w:i/>
          <w:sz w:val="28"/>
          <w:szCs w:val="28"/>
        </w:rPr>
        <w:lastRenderedPageBreak/>
        <w:t>Pública y Patrimonio Municipal, lo siguiente:</w:t>
      </w:r>
      <w:r w:rsidR="00A82F9C">
        <w:rPr>
          <w:rFonts w:ascii="Arial" w:hAnsi="Arial" w:cs="Arial"/>
          <w:i/>
          <w:sz w:val="28"/>
          <w:szCs w:val="28"/>
        </w:rPr>
        <w:t xml:space="preserve"> </w:t>
      </w:r>
      <w:r w:rsidRPr="00A82F9C">
        <w:rPr>
          <w:rFonts w:ascii="Arial" w:hAnsi="Arial" w:cs="Arial"/>
          <w:i/>
          <w:iCs/>
          <w:sz w:val="28"/>
          <w:szCs w:val="28"/>
        </w:rPr>
        <w:t xml:space="preserve">“…Se presupuestó en el Rubro de derechos, en la cuenta </w:t>
      </w:r>
      <w:r w:rsidRPr="00A82F9C">
        <w:rPr>
          <w:rFonts w:ascii="Arial" w:hAnsi="Arial" w:cs="Arial"/>
          <w:b/>
          <w:bCs/>
          <w:i/>
          <w:iCs/>
          <w:sz w:val="28"/>
          <w:szCs w:val="28"/>
        </w:rPr>
        <w:t>04-01-02-01</w:t>
      </w:r>
      <w:r w:rsidRPr="00A82F9C">
        <w:rPr>
          <w:rFonts w:ascii="Arial" w:hAnsi="Arial" w:cs="Arial"/>
          <w:i/>
          <w:iCs/>
          <w:sz w:val="28"/>
          <w:szCs w:val="28"/>
        </w:rPr>
        <w:t xml:space="preserve"> de Concesión de </w:t>
      </w:r>
      <w:r w:rsidR="00A82F9C" w:rsidRPr="00A82F9C">
        <w:rPr>
          <w:rFonts w:ascii="Arial" w:hAnsi="Arial" w:cs="Arial"/>
          <w:i/>
          <w:iCs/>
          <w:sz w:val="28"/>
          <w:szCs w:val="28"/>
        </w:rPr>
        <w:t>Estacionómetros</w:t>
      </w:r>
      <w:r w:rsidRPr="00A82F9C">
        <w:rPr>
          <w:rFonts w:ascii="Arial" w:hAnsi="Arial" w:cs="Arial"/>
          <w:i/>
          <w:iCs/>
          <w:sz w:val="28"/>
          <w:szCs w:val="28"/>
        </w:rPr>
        <w:t xml:space="preserve">, la participación del 30%, por parte de la OPD Administración de </w:t>
      </w:r>
      <w:r w:rsidR="00A82F9C" w:rsidRPr="00A82F9C">
        <w:rPr>
          <w:rFonts w:ascii="Arial" w:hAnsi="Arial" w:cs="Arial"/>
          <w:i/>
          <w:iCs/>
          <w:sz w:val="28"/>
          <w:szCs w:val="28"/>
        </w:rPr>
        <w:t>Estacionómetros</w:t>
      </w:r>
      <w:r w:rsidRPr="00A82F9C">
        <w:rPr>
          <w:rFonts w:ascii="Arial" w:hAnsi="Arial" w:cs="Arial"/>
          <w:i/>
          <w:iCs/>
          <w:sz w:val="28"/>
          <w:szCs w:val="28"/>
        </w:rPr>
        <w:t xml:space="preserve"> para la Asistencia Social del Municipio de Zapotlán el Grande, Jalisco. Se estimó recibir la cantidad de $1,586.594.00 (Un millón quinientos ochenta y seis mil quinientos noventa y cuatro pesos 00/100 M.N.) en la </w:t>
      </w:r>
      <w:r w:rsidRPr="00A82F9C">
        <w:rPr>
          <w:rFonts w:ascii="Arial" w:hAnsi="Arial" w:cs="Arial"/>
          <w:b/>
          <w:bCs/>
          <w:i/>
          <w:iCs/>
          <w:sz w:val="28"/>
          <w:szCs w:val="28"/>
        </w:rPr>
        <w:t xml:space="preserve">Ley de Ingresos para el ejercicio 2023 </w:t>
      </w:r>
      <w:r w:rsidRPr="00A82F9C">
        <w:rPr>
          <w:rFonts w:ascii="Arial" w:hAnsi="Arial" w:cs="Arial"/>
          <w:i/>
          <w:iCs/>
          <w:sz w:val="28"/>
          <w:szCs w:val="28"/>
        </w:rPr>
        <w:t xml:space="preserve">y en la </w:t>
      </w:r>
      <w:r w:rsidRPr="00A82F9C">
        <w:rPr>
          <w:rFonts w:ascii="Arial" w:hAnsi="Arial" w:cs="Arial"/>
          <w:b/>
          <w:bCs/>
          <w:i/>
          <w:iCs/>
          <w:sz w:val="28"/>
          <w:szCs w:val="28"/>
        </w:rPr>
        <w:t xml:space="preserve">primera modificación </w:t>
      </w:r>
      <w:r w:rsidRPr="00A82F9C">
        <w:rPr>
          <w:rFonts w:ascii="Arial" w:hAnsi="Arial" w:cs="Arial"/>
          <w:i/>
          <w:iCs/>
          <w:sz w:val="28"/>
          <w:szCs w:val="28"/>
        </w:rPr>
        <w:t>del presupuesto de Ingresos y Egresos se autorizó el incremento de este rubro por la cantidad de $1,836,594.00 (Un millón ochocientos treinta y seis mil quinientos noventa y cuatro pesos 00/100 m.n.) en la sesión pública extraordinaria celebrada el día 23 de mayo del presente.</w:t>
      </w:r>
      <w:r w:rsidR="00A82F9C">
        <w:rPr>
          <w:rFonts w:ascii="Arial" w:hAnsi="Arial" w:cs="Arial"/>
          <w:i/>
          <w:sz w:val="28"/>
          <w:szCs w:val="28"/>
        </w:rPr>
        <w:t xml:space="preserve"> </w:t>
      </w:r>
      <w:r w:rsidRPr="00A82F9C">
        <w:rPr>
          <w:rFonts w:ascii="Arial" w:hAnsi="Arial" w:cs="Arial"/>
          <w:i/>
          <w:iCs/>
          <w:sz w:val="28"/>
          <w:szCs w:val="28"/>
        </w:rPr>
        <w:t xml:space="preserve">Dicho recurso debe ser asignado para la asistencia social según lo establecido en el </w:t>
      </w:r>
      <w:r w:rsidRPr="00A82F9C">
        <w:rPr>
          <w:rFonts w:ascii="Arial" w:hAnsi="Arial" w:cs="Arial"/>
          <w:b/>
          <w:bCs/>
          <w:i/>
          <w:iCs/>
          <w:sz w:val="28"/>
          <w:szCs w:val="28"/>
        </w:rPr>
        <w:t>Art. 1 fracción V</w:t>
      </w:r>
      <w:r w:rsidRPr="00A82F9C">
        <w:rPr>
          <w:rFonts w:ascii="Arial" w:hAnsi="Arial" w:cs="Arial"/>
          <w:i/>
          <w:iCs/>
          <w:sz w:val="28"/>
          <w:szCs w:val="28"/>
        </w:rPr>
        <w:t xml:space="preserve"> del Ordenamiento para la Creación del Organismo Público Descentralizado denominado Administración de </w:t>
      </w:r>
      <w:r w:rsidR="00A82F9C" w:rsidRPr="00A82F9C">
        <w:rPr>
          <w:rFonts w:ascii="Arial" w:hAnsi="Arial" w:cs="Arial"/>
          <w:i/>
          <w:iCs/>
          <w:sz w:val="28"/>
          <w:szCs w:val="28"/>
        </w:rPr>
        <w:t>Estacionómetros</w:t>
      </w:r>
      <w:r w:rsidRPr="00A82F9C">
        <w:rPr>
          <w:rFonts w:ascii="Arial" w:hAnsi="Arial" w:cs="Arial"/>
          <w:i/>
          <w:iCs/>
          <w:sz w:val="28"/>
          <w:szCs w:val="28"/>
        </w:rPr>
        <w:t xml:space="preserve"> para la Asistencia social del Municipio de Zapotlán el Grande y derivado de ello hago las siguientes peticiones: ……4. Se solicita la autorización para que parte del ingreso antes mencionado se reasigne para la ejecución del programa social </w:t>
      </w:r>
      <w:r w:rsidRPr="00A82F9C">
        <w:rPr>
          <w:rFonts w:ascii="Arial" w:hAnsi="Arial" w:cs="Arial"/>
          <w:b/>
          <w:bCs/>
          <w:i/>
          <w:iCs/>
          <w:sz w:val="28"/>
          <w:szCs w:val="28"/>
        </w:rPr>
        <w:t xml:space="preserve">Tzapotlatena Mujeres de Trabajo </w:t>
      </w:r>
      <w:r w:rsidRPr="00A82F9C">
        <w:rPr>
          <w:rFonts w:ascii="Arial" w:hAnsi="Arial" w:cs="Arial"/>
          <w:i/>
          <w:iCs/>
          <w:sz w:val="28"/>
          <w:szCs w:val="28"/>
        </w:rPr>
        <w:t>en la partida presupuestal 441 de Ayudas Sociales a Personas, para el cual se requiere de $600,000.00 (Seiscientos mil pesos 00/100 m.n.)…</w:t>
      </w:r>
      <w:r w:rsidR="00A82F9C">
        <w:rPr>
          <w:rFonts w:ascii="Arial" w:hAnsi="Arial" w:cs="Arial"/>
          <w:i/>
          <w:sz w:val="28"/>
          <w:szCs w:val="28"/>
        </w:rPr>
        <w:t xml:space="preserve"> </w:t>
      </w:r>
      <w:r w:rsidRPr="00A82F9C">
        <w:rPr>
          <w:rFonts w:ascii="Arial" w:hAnsi="Arial" w:cs="Arial"/>
          <w:i/>
          <w:iCs/>
          <w:sz w:val="28"/>
          <w:szCs w:val="28"/>
        </w:rPr>
        <w:t xml:space="preserve">5. Se solicita la autorización para que el resto de los recursos estimados $838,022.00 (Ochocientos treinta y ocho mil veintidós pesos 00/100) se designen para proporcionar </w:t>
      </w:r>
      <w:r w:rsidRPr="00A82F9C">
        <w:rPr>
          <w:rFonts w:ascii="Arial" w:hAnsi="Arial" w:cs="Arial"/>
          <w:b/>
          <w:bCs/>
          <w:i/>
          <w:iCs/>
          <w:sz w:val="28"/>
          <w:szCs w:val="28"/>
        </w:rPr>
        <w:t xml:space="preserve">apoyos a la población abierta </w:t>
      </w:r>
      <w:r w:rsidRPr="00A82F9C">
        <w:rPr>
          <w:rFonts w:ascii="Arial" w:hAnsi="Arial" w:cs="Arial"/>
          <w:i/>
          <w:iCs/>
          <w:sz w:val="28"/>
          <w:szCs w:val="28"/>
        </w:rPr>
        <w:t xml:space="preserve">a través de la Unidad de Salud Municipal por conducto de su área de trabajo social y con la aprobación del Presidente o de la persona que el designe, quien será el responsable de la administración de </w:t>
      </w:r>
      <w:r w:rsidRPr="00A82F9C">
        <w:rPr>
          <w:rFonts w:ascii="Arial" w:hAnsi="Arial" w:cs="Arial"/>
          <w:i/>
          <w:iCs/>
          <w:sz w:val="28"/>
          <w:szCs w:val="28"/>
        </w:rPr>
        <w:lastRenderedPageBreak/>
        <w:t>la partida presupuestal 441 de Ayudas Sociales a Personas …6. Se solicita la aprobación de los requisitos bajo los cuales se puedan ejercer los recursos que se manifiestan en el punto 5(cinco)”, mismos que serán solicitados por la Unidad de Salud Municipal por conducto de su área de trabajo social, quien será el responsable de la integración del expediente respectivo.</w:t>
      </w:r>
      <w:r w:rsidR="00A82F9C">
        <w:rPr>
          <w:rFonts w:ascii="Arial" w:hAnsi="Arial" w:cs="Arial"/>
          <w:i/>
          <w:iCs/>
          <w:sz w:val="28"/>
          <w:szCs w:val="28"/>
        </w:rPr>
        <w:t xml:space="preserve"> a)</w:t>
      </w:r>
      <w:r w:rsidR="00A82F9C">
        <w:rPr>
          <w:rFonts w:ascii="Arial" w:hAnsi="Arial" w:cs="Arial"/>
          <w:i/>
          <w:sz w:val="28"/>
          <w:szCs w:val="28"/>
        </w:rPr>
        <w:t xml:space="preserve"> </w:t>
      </w:r>
      <w:r w:rsidRPr="00A82F9C">
        <w:rPr>
          <w:rFonts w:ascii="Arial" w:hAnsi="Arial" w:cs="Arial"/>
          <w:i/>
          <w:iCs/>
          <w:sz w:val="28"/>
          <w:szCs w:val="28"/>
        </w:rPr>
        <w:t xml:space="preserve">SOLICITUD DE PETICION DEL APOYO REQUERIDO </w:t>
      </w:r>
      <w:r w:rsidR="00A82F9C">
        <w:rPr>
          <w:rFonts w:ascii="Arial" w:hAnsi="Arial" w:cs="Arial"/>
          <w:i/>
          <w:iCs/>
          <w:sz w:val="28"/>
          <w:szCs w:val="28"/>
        </w:rPr>
        <w:t>b)</w:t>
      </w:r>
      <w:r w:rsidR="00A82F9C">
        <w:rPr>
          <w:rFonts w:ascii="Arial" w:hAnsi="Arial" w:cs="Arial"/>
          <w:i/>
          <w:sz w:val="28"/>
          <w:szCs w:val="28"/>
        </w:rPr>
        <w:t xml:space="preserve"> </w:t>
      </w:r>
      <w:r w:rsidRPr="00A82F9C">
        <w:rPr>
          <w:rFonts w:ascii="Arial" w:hAnsi="Arial" w:cs="Arial"/>
          <w:i/>
          <w:iCs/>
          <w:sz w:val="28"/>
          <w:szCs w:val="28"/>
        </w:rPr>
        <w:t>COPIA IDENTIFICACION VIGENTE</w:t>
      </w:r>
      <w:r w:rsidR="00A82F9C">
        <w:rPr>
          <w:rFonts w:ascii="Arial" w:hAnsi="Arial" w:cs="Arial"/>
          <w:i/>
          <w:iCs/>
          <w:sz w:val="28"/>
          <w:szCs w:val="28"/>
        </w:rPr>
        <w:t xml:space="preserve"> c)</w:t>
      </w:r>
      <w:r w:rsidRPr="00A82F9C">
        <w:rPr>
          <w:rFonts w:ascii="Arial" w:hAnsi="Arial" w:cs="Arial"/>
          <w:i/>
          <w:iCs/>
          <w:sz w:val="28"/>
          <w:szCs w:val="28"/>
        </w:rPr>
        <w:t xml:space="preserve"> CURP</w:t>
      </w:r>
      <w:r w:rsidR="00A82F9C">
        <w:rPr>
          <w:rFonts w:ascii="Arial" w:hAnsi="Arial" w:cs="Arial"/>
          <w:i/>
          <w:iCs/>
          <w:sz w:val="28"/>
          <w:szCs w:val="28"/>
        </w:rPr>
        <w:t xml:space="preserve"> d)</w:t>
      </w:r>
      <w:r w:rsidR="00A82F9C">
        <w:rPr>
          <w:rFonts w:ascii="Arial" w:hAnsi="Arial" w:cs="Arial"/>
          <w:i/>
          <w:sz w:val="28"/>
          <w:szCs w:val="28"/>
        </w:rPr>
        <w:t xml:space="preserve"> </w:t>
      </w:r>
      <w:r w:rsidRPr="00A82F9C">
        <w:rPr>
          <w:rFonts w:ascii="Arial" w:hAnsi="Arial" w:cs="Arial"/>
          <w:i/>
          <w:iCs/>
          <w:sz w:val="28"/>
          <w:szCs w:val="28"/>
        </w:rPr>
        <w:t>COMPROBANTE DE DOMICILIO</w:t>
      </w:r>
      <w:r w:rsidR="00A82F9C">
        <w:rPr>
          <w:rFonts w:ascii="Arial" w:hAnsi="Arial" w:cs="Arial"/>
          <w:i/>
          <w:iCs/>
          <w:sz w:val="28"/>
          <w:szCs w:val="28"/>
        </w:rPr>
        <w:t xml:space="preserve"> e)</w:t>
      </w:r>
      <w:r w:rsidRPr="00A82F9C">
        <w:rPr>
          <w:rFonts w:ascii="Arial" w:hAnsi="Arial" w:cs="Arial"/>
          <w:i/>
          <w:iCs/>
          <w:sz w:val="28"/>
          <w:szCs w:val="28"/>
        </w:rPr>
        <w:t xml:space="preserve"> ESTUDIO SOCIOECONOMICO</w:t>
      </w:r>
      <w:r w:rsidR="00A82F9C">
        <w:rPr>
          <w:rFonts w:ascii="Arial" w:hAnsi="Arial" w:cs="Arial"/>
          <w:i/>
          <w:iCs/>
          <w:sz w:val="28"/>
          <w:szCs w:val="28"/>
        </w:rPr>
        <w:t xml:space="preserve"> f)</w:t>
      </w:r>
      <w:r w:rsidRPr="00A82F9C">
        <w:rPr>
          <w:rFonts w:ascii="Arial" w:hAnsi="Arial" w:cs="Arial"/>
          <w:i/>
          <w:iCs/>
          <w:sz w:val="28"/>
          <w:szCs w:val="28"/>
        </w:rPr>
        <w:t xml:space="preserve"> CONSTANCIA DE SITUACION FISCAL (OPCIONAL)</w:t>
      </w:r>
      <w:r w:rsidR="00A82F9C">
        <w:rPr>
          <w:rFonts w:ascii="Arial" w:hAnsi="Arial" w:cs="Arial"/>
          <w:i/>
          <w:iCs/>
          <w:sz w:val="28"/>
          <w:szCs w:val="28"/>
        </w:rPr>
        <w:t xml:space="preserve"> g) </w:t>
      </w:r>
      <w:r w:rsidRPr="00A82F9C">
        <w:rPr>
          <w:rFonts w:ascii="Arial" w:hAnsi="Arial" w:cs="Arial"/>
          <w:i/>
          <w:iCs/>
          <w:sz w:val="28"/>
          <w:szCs w:val="28"/>
        </w:rPr>
        <w:t>DICTAMEN EMITIDO POR EL DEPARTAMENTO DE TRABAJO SOCIAL</w:t>
      </w:r>
      <w:r w:rsidR="00A82F9C">
        <w:rPr>
          <w:rFonts w:ascii="Arial" w:hAnsi="Arial" w:cs="Arial"/>
          <w:i/>
          <w:iCs/>
          <w:sz w:val="28"/>
          <w:szCs w:val="28"/>
        </w:rPr>
        <w:t xml:space="preserve"> h)</w:t>
      </w:r>
      <w:r w:rsidRPr="00A82F9C">
        <w:rPr>
          <w:rFonts w:ascii="Arial" w:hAnsi="Arial" w:cs="Arial"/>
          <w:i/>
          <w:iCs/>
          <w:sz w:val="28"/>
          <w:szCs w:val="28"/>
        </w:rPr>
        <w:t xml:space="preserve"> AUTORIZACION DEL APOYO SOLICITADO POR EL PRESIDENTE O LA PERSONA QUE EL DESIGNE.</w:t>
      </w:r>
      <w:r w:rsidR="00A82F9C">
        <w:rPr>
          <w:rFonts w:ascii="Arial" w:hAnsi="Arial" w:cs="Arial"/>
          <w:i/>
          <w:sz w:val="28"/>
          <w:szCs w:val="28"/>
        </w:rPr>
        <w:t xml:space="preserve"> </w:t>
      </w:r>
      <w:r w:rsidRPr="00AA1F7E">
        <w:rPr>
          <w:rFonts w:ascii="Arial" w:hAnsi="Arial" w:cs="Arial"/>
          <w:i/>
          <w:iCs/>
          <w:sz w:val="28"/>
          <w:szCs w:val="28"/>
        </w:rPr>
        <w:t xml:space="preserve">El Importe total de la aportación recaudada se verá reflejado en la siguiente modificación al </w:t>
      </w:r>
      <w:r w:rsidRPr="00AA1F7E">
        <w:rPr>
          <w:rFonts w:ascii="Arial" w:hAnsi="Arial" w:cs="Arial"/>
          <w:i/>
          <w:iCs/>
          <w:sz w:val="28"/>
          <w:szCs w:val="28"/>
        </w:rPr>
        <w:tab/>
      </w:r>
      <w:r w:rsidRPr="00AA1F7E">
        <w:rPr>
          <w:rFonts w:ascii="Arial" w:hAnsi="Arial" w:cs="Arial"/>
          <w:i/>
          <w:iCs/>
          <w:sz w:val="28"/>
          <w:szCs w:val="28"/>
        </w:rPr>
        <w:tab/>
        <w:t>presupuesto de ingresos y de Egresos del ejercicio 2023 al término del ejercicio fiscal.</w:t>
      </w:r>
      <w:r w:rsidR="009D2D53">
        <w:rPr>
          <w:rFonts w:ascii="Arial" w:hAnsi="Arial" w:cs="Arial"/>
          <w:i/>
          <w:sz w:val="28"/>
          <w:szCs w:val="28"/>
        </w:rPr>
        <w:t xml:space="preserve"> </w:t>
      </w:r>
      <w:r w:rsidRPr="00AA1F7E">
        <w:rPr>
          <w:rFonts w:ascii="Arial" w:hAnsi="Arial" w:cs="Arial"/>
          <w:i/>
          <w:iCs/>
          <w:sz w:val="28"/>
          <w:szCs w:val="28"/>
        </w:rPr>
        <w:t>Hago de su conocimiento todo lo antes expuesto para los fines legales a que haya lugar.</w:t>
      </w:r>
      <w:r w:rsidR="009D2D53">
        <w:rPr>
          <w:rFonts w:ascii="Arial" w:hAnsi="Arial" w:cs="Arial"/>
          <w:i/>
          <w:sz w:val="28"/>
          <w:szCs w:val="28"/>
        </w:rPr>
        <w:t xml:space="preserve"> </w:t>
      </w:r>
      <w:r w:rsidRPr="00AA1F7E">
        <w:rPr>
          <w:rFonts w:ascii="Arial" w:hAnsi="Arial" w:cs="Arial"/>
          <w:i/>
          <w:iCs/>
          <w:sz w:val="28"/>
          <w:szCs w:val="28"/>
        </w:rPr>
        <w:t xml:space="preserve">Sin más por el momento me despido quedando a </w:t>
      </w:r>
      <w:r w:rsidR="009D2D53">
        <w:rPr>
          <w:rFonts w:ascii="Arial" w:hAnsi="Arial" w:cs="Arial"/>
          <w:i/>
          <w:iCs/>
          <w:sz w:val="28"/>
          <w:szCs w:val="28"/>
        </w:rPr>
        <w:t xml:space="preserve"> </w:t>
      </w:r>
      <w:r w:rsidRPr="00AA1F7E">
        <w:rPr>
          <w:rFonts w:ascii="Arial" w:hAnsi="Arial" w:cs="Arial"/>
          <w:i/>
          <w:iCs/>
          <w:sz w:val="28"/>
          <w:szCs w:val="28"/>
        </w:rPr>
        <w:t xml:space="preserve">sus </w:t>
      </w:r>
      <w:r w:rsidR="009D2D53">
        <w:rPr>
          <w:rFonts w:ascii="Arial" w:hAnsi="Arial" w:cs="Arial"/>
          <w:i/>
          <w:iCs/>
          <w:sz w:val="28"/>
          <w:szCs w:val="28"/>
        </w:rPr>
        <w:t xml:space="preserve"> </w:t>
      </w:r>
      <w:r w:rsidRPr="00AA1F7E">
        <w:rPr>
          <w:rFonts w:ascii="Arial" w:hAnsi="Arial" w:cs="Arial"/>
          <w:i/>
          <w:iCs/>
          <w:sz w:val="28"/>
          <w:szCs w:val="28"/>
        </w:rPr>
        <w:t>órdenes</w:t>
      </w:r>
      <w:r w:rsidR="009D2D53">
        <w:rPr>
          <w:rFonts w:ascii="Arial" w:hAnsi="Arial" w:cs="Arial"/>
          <w:i/>
          <w:iCs/>
          <w:sz w:val="28"/>
          <w:szCs w:val="28"/>
        </w:rPr>
        <w:t xml:space="preserve">  </w:t>
      </w:r>
      <w:r w:rsidRPr="00AA1F7E">
        <w:rPr>
          <w:rFonts w:ascii="Arial" w:hAnsi="Arial" w:cs="Arial"/>
          <w:i/>
          <w:iCs/>
          <w:sz w:val="28"/>
          <w:szCs w:val="28"/>
        </w:rPr>
        <w:t xml:space="preserve"> para</w:t>
      </w:r>
      <w:r w:rsidR="009D2D53">
        <w:rPr>
          <w:rFonts w:ascii="Arial" w:hAnsi="Arial" w:cs="Arial"/>
          <w:i/>
          <w:iCs/>
          <w:sz w:val="28"/>
          <w:szCs w:val="28"/>
        </w:rPr>
        <w:t xml:space="preserve">   cualquier   duda  o </w:t>
      </w:r>
      <w:r w:rsidR="009D2D53">
        <w:rPr>
          <w:rFonts w:ascii="Arial" w:hAnsi="Arial" w:cs="Arial"/>
          <w:i/>
          <w:iCs/>
          <w:sz w:val="28"/>
          <w:szCs w:val="28"/>
        </w:rPr>
        <w:tab/>
        <w:t xml:space="preserve">aclaración al </w:t>
      </w:r>
      <w:r w:rsidRPr="00AA1F7E">
        <w:rPr>
          <w:rFonts w:ascii="Arial" w:hAnsi="Arial" w:cs="Arial"/>
          <w:i/>
          <w:iCs/>
          <w:sz w:val="28"/>
          <w:szCs w:val="28"/>
        </w:rPr>
        <w:t>respecto.”</w:t>
      </w:r>
      <w:r w:rsidR="009D2D53">
        <w:rPr>
          <w:rFonts w:ascii="Arial" w:hAnsi="Arial" w:cs="Arial"/>
          <w:i/>
          <w:sz w:val="28"/>
          <w:szCs w:val="28"/>
        </w:rPr>
        <w:t xml:space="preserve"> </w:t>
      </w:r>
      <w:r w:rsidRPr="00AA1F7E">
        <w:rPr>
          <w:rFonts w:ascii="Arial" w:hAnsi="Arial" w:cs="Arial"/>
          <w:i/>
          <w:sz w:val="28"/>
          <w:szCs w:val="28"/>
        </w:rPr>
        <w:t xml:space="preserve">En esencia se analiza el cuarto y quinto punto que contiene el oficio ya mencionado con antelación, respecto del ingreso al Rubro de Derechos en la cuenta </w:t>
      </w:r>
      <w:r w:rsidRPr="00AA1F7E">
        <w:rPr>
          <w:rFonts w:ascii="Arial" w:hAnsi="Arial" w:cs="Arial"/>
          <w:b/>
          <w:bCs/>
          <w:i/>
          <w:sz w:val="28"/>
          <w:szCs w:val="28"/>
        </w:rPr>
        <w:t xml:space="preserve">04-01-02-01 </w:t>
      </w:r>
      <w:r w:rsidRPr="00AA1F7E">
        <w:rPr>
          <w:rFonts w:ascii="Arial" w:hAnsi="Arial" w:cs="Arial"/>
          <w:i/>
          <w:sz w:val="28"/>
          <w:szCs w:val="28"/>
        </w:rPr>
        <w:t xml:space="preserve">de Concesión de </w:t>
      </w:r>
      <w:r w:rsidR="009D2D53" w:rsidRPr="00AA1F7E">
        <w:rPr>
          <w:rFonts w:ascii="Arial" w:hAnsi="Arial" w:cs="Arial"/>
          <w:i/>
          <w:sz w:val="28"/>
          <w:szCs w:val="28"/>
        </w:rPr>
        <w:t>Estacionómetros</w:t>
      </w:r>
      <w:r w:rsidRPr="00AA1F7E">
        <w:rPr>
          <w:rFonts w:ascii="Arial" w:hAnsi="Arial" w:cs="Arial"/>
          <w:i/>
          <w:sz w:val="28"/>
          <w:szCs w:val="28"/>
        </w:rPr>
        <w:t xml:space="preserve"> y la propuesta en la manera en que deberán distr</w:t>
      </w:r>
      <w:r w:rsidR="009D2D53">
        <w:rPr>
          <w:rFonts w:ascii="Arial" w:hAnsi="Arial" w:cs="Arial"/>
          <w:i/>
          <w:sz w:val="28"/>
          <w:szCs w:val="28"/>
        </w:rPr>
        <w:t xml:space="preserve">ibuirse los referidos recursos. </w:t>
      </w:r>
      <w:r w:rsidRPr="00AA1F7E">
        <w:rPr>
          <w:rFonts w:ascii="Arial" w:hAnsi="Arial" w:cs="Arial"/>
          <w:i/>
          <w:sz w:val="28"/>
          <w:szCs w:val="28"/>
        </w:rPr>
        <w:t xml:space="preserve">Por los motivos antes expuestos las Comisiones Edilicias Permanentes de Derechos Humanos, de Equidad de Género y Asuntos Indígenas; Participación Ciudadana y Vecinal; y Hacienda Pública y Patrimonio Municipal de manera </w:t>
      </w:r>
      <w:r w:rsidR="009D2D53">
        <w:rPr>
          <w:rFonts w:ascii="Arial" w:hAnsi="Arial" w:cs="Arial"/>
          <w:i/>
          <w:sz w:val="28"/>
          <w:szCs w:val="28"/>
        </w:rPr>
        <w:t xml:space="preserve">conjunta emiten los siguientes. </w:t>
      </w:r>
      <w:r w:rsidRPr="00AA1F7E">
        <w:rPr>
          <w:rFonts w:ascii="Arial" w:hAnsi="Arial" w:cs="Arial"/>
          <w:b/>
          <w:bCs/>
          <w:i/>
          <w:sz w:val="28"/>
          <w:szCs w:val="28"/>
        </w:rPr>
        <w:t>CONSIDERANDOS:</w:t>
      </w:r>
      <w:r w:rsidR="009D2D53">
        <w:rPr>
          <w:rFonts w:ascii="Arial" w:hAnsi="Arial" w:cs="Arial"/>
          <w:i/>
          <w:sz w:val="28"/>
          <w:szCs w:val="28"/>
        </w:rPr>
        <w:t xml:space="preserve"> </w:t>
      </w:r>
      <w:r w:rsidRPr="00AA1F7E">
        <w:rPr>
          <w:rFonts w:ascii="Arial" w:hAnsi="Arial" w:cs="Arial"/>
          <w:i/>
          <w:sz w:val="28"/>
          <w:szCs w:val="28"/>
        </w:rPr>
        <w:t xml:space="preserve">1.- Las Comisiones Edilicias Permanentes de Derechos Humanos, de Equidad de Género </w:t>
      </w:r>
      <w:r w:rsidRPr="00AA1F7E">
        <w:rPr>
          <w:rFonts w:ascii="Arial" w:hAnsi="Arial" w:cs="Arial"/>
          <w:i/>
          <w:sz w:val="28"/>
          <w:szCs w:val="28"/>
        </w:rPr>
        <w:lastRenderedPageBreak/>
        <w:t>y Asuntos Indígenas; Participación Ciudadana y Vecinal; y Hacienda Pública y Patrimonio Municipal son competentes para conocer y resolver del presente asunto, de conformidad a lo que disponen los artículos 37,40,42,60,65,69,71,73, 104 al 108 y demás relativos y aplicables del Reglamento Interior del Municipio de Zapotlán el Grande, relativos al funcionamiento del Ayuntamiento y sus comisiones. 2.-</w:t>
      </w:r>
      <w:r w:rsidR="009D2D53">
        <w:rPr>
          <w:rFonts w:ascii="Arial" w:hAnsi="Arial" w:cs="Arial"/>
          <w:i/>
          <w:sz w:val="28"/>
          <w:szCs w:val="28"/>
        </w:rPr>
        <w:t xml:space="preserve"> </w:t>
      </w:r>
      <w:r w:rsidRPr="00AA1F7E">
        <w:rPr>
          <w:rFonts w:ascii="Arial" w:hAnsi="Arial" w:cs="Arial"/>
          <w:i/>
          <w:sz w:val="28"/>
          <w:szCs w:val="28"/>
        </w:rPr>
        <w:t xml:space="preserve">En la Décima Segunda Sesión Ordinaria de la Comisión Edilicia Permanente Derecho Humanos de Equidad de Género y Asuntos Indígenas en conjunto con las comisiones de Participación Ciudadana y Vecinal, y Hacienda Pública y Patrimonio Municipal, celebrada el día 18 de agosto y 13 de septiembre del año en curso, en donde se expusieron, analizaron, estudiaron y se discutieron conjuntamente la </w:t>
      </w:r>
      <w:r w:rsidRPr="00AA1F7E">
        <w:rPr>
          <w:rFonts w:ascii="Arial" w:hAnsi="Arial" w:cs="Arial"/>
          <w:b/>
          <w:bCs/>
          <w:i/>
          <w:sz w:val="28"/>
          <w:szCs w:val="28"/>
        </w:rPr>
        <w:t>CONVOCATORIA</w:t>
      </w:r>
      <w:r w:rsidRPr="00AA1F7E">
        <w:rPr>
          <w:rFonts w:ascii="Arial" w:hAnsi="Arial" w:cs="Arial"/>
          <w:i/>
          <w:sz w:val="28"/>
          <w:szCs w:val="28"/>
        </w:rPr>
        <w:t xml:space="preserve"> así como LAS </w:t>
      </w:r>
      <w:r w:rsidRPr="00AA1F7E">
        <w:rPr>
          <w:rFonts w:ascii="Arial" w:hAnsi="Arial" w:cs="Arial"/>
          <w:b/>
          <w:bCs/>
          <w:i/>
          <w:sz w:val="28"/>
          <w:szCs w:val="28"/>
        </w:rPr>
        <w:t xml:space="preserve">REGLAS DE OPERACIÓN </w:t>
      </w:r>
      <w:r w:rsidRPr="00AA1F7E">
        <w:rPr>
          <w:rFonts w:ascii="Arial" w:hAnsi="Arial" w:cs="Arial"/>
          <w:i/>
          <w:sz w:val="28"/>
          <w:szCs w:val="28"/>
        </w:rPr>
        <w:t xml:space="preserve">del Programa </w:t>
      </w:r>
      <w:r w:rsidRPr="00AA1F7E">
        <w:rPr>
          <w:rFonts w:ascii="Arial" w:hAnsi="Arial" w:cs="Arial"/>
          <w:b/>
          <w:bCs/>
          <w:i/>
          <w:sz w:val="28"/>
          <w:szCs w:val="28"/>
        </w:rPr>
        <w:t>“Tzapotlatena Mujeres de Trabajo”;</w:t>
      </w:r>
      <w:r w:rsidRPr="00AA1F7E">
        <w:rPr>
          <w:rFonts w:ascii="Arial" w:hAnsi="Arial" w:cs="Arial"/>
          <w:i/>
          <w:sz w:val="28"/>
          <w:szCs w:val="28"/>
        </w:rPr>
        <w:t xml:space="preserve">  respecto de la iniciativa turnada a efecto de que sea sometido a consideración del Pleno del Honorable Ayuntamiento Constitucional de Zapotlán el Grande, Jalisco, la aprobación tanto de la CONVOCATORIA así como LAS REGLAS DE OPERACIÓN para el programa “</w:t>
      </w:r>
      <w:r w:rsidRPr="00AA1F7E">
        <w:rPr>
          <w:rFonts w:ascii="Arial" w:hAnsi="Arial" w:cs="Arial"/>
          <w:b/>
          <w:bCs/>
          <w:i/>
          <w:sz w:val="28"/>
          <w:szCs w:val="28"/>
        </w:rPr>
        <w:t>TZAPOTLATENA MUJERES DE TRABAJO”</w:t>
      </w:r>
      <w:r w:rsidRPr="00AA1F7E">
        <w:rPr>
          <w:rFonts w:ascii="Arial" w:hAnsi="Arial" w:cs="Arial"/>
          <w:i/>
          <w:sz w:val="28"/>
          <w:szCs w:val="28"/>
        </w:rPr>
        <w:t xml:space="preserve"> que tiene por objeto beneficiar a 100 mujeres del Municipio de Zapotlán El Grande </w:t>
      </w:r>
      <w:r w:rsidRPr="00AA1F7E">
        <w:rPr>
          <w:rFonts w:ascii="Arial" w:hAnsi="Arial" w:cs="Arial"/>
          <w:b/>
          <w:bCs/>
          <w:i/>
          <w:sz w:val="28"/>
          <w:szCs w:val="28"/>
        </w:rPr>
        <w:t>con un pago único de</w:t>
      </w:r>
      <w:r w:rsidRPr="00AA1F7E">
        <w:rPr>
          <w:rFonts w:ascii="Arial" w:hAnsi="Arial" w:cs="Arial"/>
          <w:i/>
          <w:sz w:val="28"/>
          <w:szCs w:val="28"/>
        </w:rPr>
        <w:t xml:space="preserve"> </w:t>
      </w:r>
      <w:r w:rsidRPr="00AA1F7E">
        <w:rPr>
          <w:rFonts w:ascii="Arial" w:hAnsi="Arial" w:cs="Arial"/>
          <w:b/>
          <w:bCs/>
          <w:i/>
          <w:sz w:val="28"/>
          <w:szCs w:val="28"/>
        </w:rPr>
        <w:t>$2,000.00 (DOS MIL PESOS 00/100 M.N.)  a cada una de ellas</w:t>
      </w:r>
      <w:r w:rsidRPr="00AA1F7E">
        <w:rPr>
          <w:rFonts w:ascii="Arial" w:hAnsi="Arial" w:cs="Arial"/>
          <w:i/>
          <w:sz w:val="28"/>
          <w:szCs w:val="28"/>
        </w:rPr>
        <w:t xml:space="preserve">, </w:t>
      </w:r>
      <w:bookmarkStart w:id="1" w:name="_Hlk144975722"/>
      <w:r w:rsidRPr="00AA1F7E">
        <w:rPr>
          <w:rFonts w:ascii="Arial" w:hAnsi="Arial" w:cs="Arial"/>
          <w:i/>
          <w:color w:val="000000" w:themeColor="text1"/>
          <w:sz w:val="28"/>
          <w:szCs w:val="28"/>
        </w:rPr>
        <w:t>que se encuentren en condición de pobreza, que se dediquen al trabajo del hogar, no perciban remuneración, sean personas discapacitadas y/o cuiden personas con discapacidad; que se encuentren en estado de gestación o sean madres de uno o más hijos/as en edad de lactancia.</w:t>
      </w:r>
      <w:r w:rsidR="009D2D53">
        <w:rPr>
          <w:rFonts w:ascii="Arial" w:hAnsi="Arial" w:cs="Arial"/>
          <w:i/>
          <w:sz w:val="28"/>
          <w:szCs w:val="28"/>
        </w:rPr>
        <w:t xml:space="preserve"> </w:t>
      </w:r>
      <w:r w:rsidRPr="00AA1F7E">
        <w:rPr>
          <w:rFonts w:ascii="Arial" w:hAnsi="Arial" w:cs="Arial"/>
          <w:i/>
          <w:sz w:val="28"/>
          <w:szCs w:val="28"/>
        </w:rPr>
        <w:t xml:space="preserve">3.- </w:t>
      </w:r>
      <w:bookmarkEnd w:id="1"/>
      <w:r w:rsidRPr="00AA1F7E">
        <w:rPr>
          <w:rFonts w:ascii="Arial" w:hAnsi="Arial" w:cs="Arial"/>
          <w:i/>
          <w:sz w:val="28"/>
          <w:szCs w:val="28"/>
        </w:rPr>
        <w:t xml:space="preserve">En ese tenor de ideas, mediante oficio </w:t>
      </w:r>
      <w:r w:rsidRPr="00AA1F7E">
        <w:rPr>
          <w:rFonts w:ascii="Arial" w:hAnsi="Arial" w:cs="Arial"/>
          <w:b/>
          <w:bCs/>
          <w:i/>
          <w:sz w:val="28"/>
          <w:szCs w:val="28"/>
        </w:rPr>
        <w:t>HPM- 411/2023</w:t>
      </w:r>
      <w:r w:rsidRPr="00AA1F7E">
        <w:rPr>
          <w:rFonts w:ascii="Arial" w:hAnsi="Arial" w:cs="Arial"/>
          <w:i/>
          <w:sz w:val="28"/>
          <w:szCs w:val="28"/>
        </w:rPr>
        <w:t xml:space="preserve">, suscrito por la Licenciada ANA MARIA DEL TORO TORRES, en su carácter de Encargada de la Hacienda </w:t>
      </w:r>
      <w:r w:rsidRPr="00AA1F7E">
        <w:rPr>
          <w:rFonts w:ascii="Arial" w:hAnsi="Arial" w:cs="Arial"/>
          <w:i/>
          <w:sz w:val="28"/>
          <w:szCs w:val="28"/>
        </w:rPr>
        <w:lastRenderedPageBreak/>
        <w:t>Municipal en el que hace del conocimiento al Regidor Presidente de la Comisión Edilicia de Hacienda Pública y Patrimonio Municipal, lo siguiente:</w:t>
      </w:r>
      <w:r w:rsidR="009D2D53">
        <w:rPr>
          <w:rFonts w:ascii="Arial" w:hAnsi="Arial" w:cs="Arial"/>
          <w:i/>
          <w:sz w:val="28"/>
          <w:szCs w:val="28"/>
        </w:rPr>
        <w:t xml:space="preserve"> </w:t>
      </w:r>
      <w:r w:rsidRPr="009D2D53">
        <w:rPr>
          <w:rFonts w:ascii="Arial" w:hAnsi="Arial" w:cs="Arial"/>
          <w:i/>
          <w:iCs/>
          <w:sz w:val="28"/>
          <w:szCs w:val="28"/>
        </w:rPr>
        <w:t xml:space="preserve">“…Se presupuestó en el Rubro de derechos, en la cuenta </w:t>
      </w:r>
      <w:r w:rsidRPr="009D2D53">
        <w:rPr>
          <w:rFonts w:ascii="Arial" w:hAnsi="Arial" w:cs="Arial"/>
          <w:b/>
          <w:bCs/>
          <w:i/>
          <w:iCs/>
          <w:sz w:val="28"/>
          <w:szCs w:val="28"/>
        </w:rPr>
        <w:t>04-01-02-01</w:t>
      </w:r>
      <w:r w:rsidRPr="009D2D53">
        <w:rPr>
          <w:rFonts w:ascii="Arial" w:hAnsi="Arial" w:cs="Arial"/>
          <w:i/>
          <w:iCs/>
          <w:sz w:val="28"/>
          <w:szCs w:val="28"/>
        </w:rPr>
        <w:t xml:space="preserve"> de Concesión de </w:t>
      </w:r>
      <w:r w:rsidR="009D2D53" w:rsidRPr="009D2D53">
        <w:rPr>
          <w:rFonts w:ascii="Arial" w:hAnsi="Arial" w:cs="Arial"/>
          <w:i/>
          <w:iCs/>
          <w:sz w:val="28"/>
          <w:szCs w:val="28"/>
        </w:rPr>
        <w:t>Estacionómetros</w:t>
      </w:r>
      <w:r w:rsidRPr="009D2D53">
        <w:rPr>
          <w:rFonts w:ascii="Arial" w:hAnsi="Arial" w:cs="Arial"/>
          <w:i/>
          <w:iCs/>
          <w:sz w:val="28"/>
          <w:szCs w:val="28"/>
        </w:rPr>
        <w:t xml:space="preserve">, la participación del 30%, por parte de la OPD Administración de </w:t>
      </w:r>
      <w:r w:rsidR="009D2D53" w:rsidRPr="009D2D53">
        <w:rPr>
          <w:rFonts w:ascii="Arial" w:hAnsi="Arial" w:cs="Arial"/>
          <w:i/>
          <w:iCs/>
          <w:sz w:val="28"/>
          <w:szCs w:val="28"/>
        </w:rPr>
        <w:t>Estacionómetros</w:t>
      </w:r>
      <w:r w:rsidRPr="009D2D53">
        <w:rPr>
          <w:rFonts w:ascii="Arial" w:hAnsi="Arial" w:cs="Arial"/>
          <w:i/>
          <w:iCs/>
          <w:sz w:val="28"/>
          <w:szCs w:val="28"/>
        </w:rPr>
        <w:t xml:space="preserve"> para la Asistencia Social del Municipio de Zapotlán el Grande, Jalisco. Se estimó recibir la cantidad de </w:t>
      </w:r>
      <w:r w:rsidRPr="009D2D53">
        <w:rPr>
          <w:rFonts w:ascii="Arial" w:hAnsi="Arial" w:cs="Arial"/>
          <w:b/>
          <w:bCs/>
          <w:i/>
          <w:iCs/>
          <w:sz w:val="28"/>
          <w:szCs w:val="28"/>
        </w:rPr>
        <w:t>$1,586.594.00</w:t>
      </w:r>
      <w:r w:rsidRPr="009D2D53">
        <w:rPr>
          <w:rFonts w:ascii="Arial" w:hAnsi="Arial" w:cs="Arial"/>
          <w:i/>
          <w:iCs/>
          <w:sz w:val="28"/>
          <w:szCs w:val="28"/>
        </w:rPr>
        <w:t xml:space="preserve"> (Un millón quinientos ochenta y seis mil quinientos noventa y cuatro pesos 00/100 M.N.) en la </w:t>
      </w:r>
      <w:r w:rsidRPr="009D2D53">
        <w:rPr>
          <w:rFonts w:ascii="Arial" w:hAnsi="Arial" w:cs="Arial"/>
          <w:b/>
          <w:bCs/>
          <w:i/>
          <w:iCs/>
          <w:sz w:val="28"/>
          <w:szCs w:val="28"/>
        </w:rPr>
        <w:t xml:space="preserve">Ley de Ingresos para el ejercicio 2023 </w:t>
      </w:r>
      <w:r w:rsidRPr="009D2D53">
        <w:rPr>
          <w:rFonts w:ascii="Arial" w:hAnsi="Arial" w:cs="Arial"/>
          <w:i/>
          <w:iCs/>
          <w:sz w:val="28"/>
          <w:szCs w:val="28"/>
        </w:rPr>
        <w:t xml:space="preserve">y en la </w:t>
      </w:r>
      <w:r w:rsidRPr="009D2D53">
        <w:rPr>
          <w:rFonts w:ascii="Arial" w:hAnsi="Arial" w:cs="Arial"/>
          <w:b/>
          <w:bCs/>
          <w:i/>
          <w:iCs/>
          <w:sz w:val="28"/>
          <w:szCs w:val="28"/>
        </w:rPr>
        <w:t xml:space="preserve">primera modificación </w:t>
      </w:r>
      <w:r w:rsidRPr="009D2D53">
        <w:rPr>
          <w:rFonts w:ascii="Arial" w:hAnsi="Arial" w:cs="Arial"/>
          <w:i/>
          <w:iCs/>
          <w:sz w:val="28"/>
          <w:szCs w:val="28"/>
        </w:rPr>
        <w:t xml:space="preserve">del presupuesto de Ingresos y Egresos se autorizó el incremento de este rubro por la cantidad de </w:t>
      </w:r>
      <w:r w:rsidRPr="009D2D53">
        <w:rPr>
          <w:rFonts w:ascii="Arial" w:hAnsi="Arial" w:cs="Arial"/>
          <w:b/>
          <w:bCs/>
          <w:i/>
          <w:iCs/>
          <w:sz w:val="28"/>
          <w:szCs w:val="28"/>
        </w:rPr>
        <w:t>$1,836,594.00</w:t>
      </w:r>
      <w:r w:rsidRPr="009D2D53">
        <w:rPr>
          <w:rFonts w:ascii="Arial" w:hAnsi="Arial" w:cs="Arial"/>
          <w:i/>
          <w:iCs/>
          <w:sz w:val="28"/>
          <w:szCs w:val="28"/>
        </w:rPr>
        <w:t xml:space="preserve"> (Un millón ochocientos treinta y seis mil quinientos noventa y cuatro pesos 00/100 m.n.) en la sesión pública extraordinaria celebrada el día 23 de mayo del presente.</w:t>
      </w:r>
      <w:r w:rsidR="009D2D53">
        <w:rPr>
          <w:rFonts w:ascii="Arial" w:hAnsi="Arial" w:cs="Arial"/>
          <w:i/>
          <w:sz w:val="28"/>
          <w:szCs w:val="28"/>
        </w:rPr>
        <w:t xml:space="preserve"> </w:t>
      </w:r>
      <w:r w:rsidRPr="009D2D53">
        <w:rPr>
          <w:rFonts w:ascii="Arial" w:hAnsi="Arial" w:cs="Arial"/>
          <w:i/>
          <w:iCs/>
          <w:sz w:val="28"/>
          <w:szCs w:val="28"/>
        </w:rPr>
        <w:t xml:space="preserve">Dicho recurso debe ser asignado para la asistencia social según lo establecido en el </w:t>
      </w:r>
      <w:r w:rsidRPr="009D2D53">
        <w:rPr>
          <w:rFonts w:ascii="Arial" w:hAnsi="Arial" w:cs="Arial"/>
          <w:b/>
          <w:bCs/>
          <w:i/>
          <w:iCs/>
          <w:sz w:val="28"/>
          <w:szCs w:val="28"/>
        </w:rPr>
        <w:t>Art. 2 fracción V</w:t>
      </w:r>
      <w:r w:rsidRPr="009D2D53">
        <w:rPr>
          <w:rFonts w:ascii="Arial" w:hAnsi="Arial" w:cs="Arial"/>
          <w:i/>
          <w:iCs/>
          <w:sz w:val="28"/>
          <w:szCs w:val="28"/>
        </w:rPr>
        <w:t xml:space="preserve"> del Ordenamiento para la Creación del Organismo Público Descentralizado denominado Administración de </w:t>
      </w:r>
      <w:r w:rsidR="009D2D53" w:rsidRPr="009D2D53">
        <w:rPr>
          <w:rFonts w:ascii="Arial" w:hAnsi="Arial" w:cs="Arial"/>
          <w:i/>
          <w:iCs/>
          <w:sz w:val="28"/>
          <w:szCs w:val="28"/>
        </w:rPr>
        <w:t>Estacionómetros</w:t>
      </w:r>
      <w:r w:rsidRPr="009D2D53">
        <w:rPr>
          <w:rFonts w:ascii="Arial" w:hAnsi="Arial" w:cs="Arial"/>
          <w:i/>
          <w:iCs/>
          <w:sz w:val="28"/>
          <w:szCs w:val="28"/>
        </w:rPr>
        <w:t xml:space="preserve"> para la Asistencia Social del Municipio de Zapotlán el Grande y deriv</w:t>
      </w:r>
      <w:r w:rsidR="009D2D53">
        <w:rPr>
          <w:rFonts w:ascii="Arial" w:hAnsi="Arial" w:cs="Arial"/>
          <w:i/>
          <w:iCs/>
          <w:sz w:val="28"/>
          <w:szCs w:val="28"/>
        </w:rPr>
        <w:t xml:space="preserve">ado de ello hago las siguientes </w:t>
      </w:r>
      <w:r w:rsidRPr="009D2D53">
        <w:rPr>
          <w:rFonts w:ascii="Arial" w:hAnsi="Arial" w:cs="Arial"/>
          <w:i/>
          <w:iCs/>
          <w:sz w:val="28"/>
          <w:szCs w:val="28"/>
        </w:rPr>
        <w:t xml:space="preserve">peticiones:……4. Se solicita la autorización para que parte del ingreso antes mencionado se reasigne para la ejecución del programa social </w:t>
      </w:r>
      <w:r w:rsidRPr="009D2D53">
        <w:rPr>
          <w:rFonts w:ascii="Arial" w:hAnsi="Arial" w:cs="Arial"/>
          <w:b/>
          <w:bCs/>
          <w:i/>
          <w:iCs/>
          <w:sz w:val="28"/>
          <w:szCs w:val="28"/>
        </w:rPr>
        <w:t xml:space="preserve">Tzapotlatena Mujeres de Trabajo </w:t>
      </w:r>
      <w:r w:rsidRPr="009D2D53">
        <w:rPr>
          <w:rFonts w:ascii="Arial" w:hAnsi="Arial" w:cs="Arial"/>
          <w:i/>
          <w:iCs/>
          <w:sz w:val="28"/>
          <w:szCs w:val="28"/>
        </w:rPr>
        <w:t xml:space="preserve">en la partida presupuestal 441 de Ayudas Sociales a Personas, para el cual se requiere de </w:t>
      </w:r>
      <w:r w:rsidRPr="009D2D53">
        <w:rPr>
          <w:rFonts w:ascii="Arial" w:hAnsi="Arial" w:cs="Arial"/>
          <w:b/>
          <w:bCs/>
          <w:i/>
          <w:iCs/>
          <w:sz w:val="28"/>
          <w:szCs w:val="28"/>
        </w:rPr>
        <w:t>$600,000.00 (Seiscientos mil pesos 00/100 m.n.)…</w:t>
      </w:r>
      <w:r w:rsidR="009D2D53">
        <w:rPr>
          <w:rFonts w:ascii="Arial" w:hAnsi="Arial" w:cs="Arial"/>
          <w:i/>
          <w:sz w:val="28"/>
          <w:szCs w:val="28"/>
        </w:rPr>
        <w:t xml:space="preserve"> </w:t>
      </w:r>
      <w:r w:rsidRPr="009D2D53">
        <w:rPr>
          <w:rFonts w:ascii="Arial" w:hAnsi="Arial" w:cs="Arial"/>
          <w:i/>
          <w:iCs/>
          <w:sz w:val="28"/>
          <w:szCs w:val="28"/>
        </w:rPr>
        <w:t xml:space="preserve">5. Se solicita la autorización para que el resto de los recursos estimados </w:t>
      </w:r>
      <w:r w:rsidRPr="009D2D53">
        <w:rPr>
          <w:rFonts w:ascii="Arial" w:hAnsi="Arial" w:cs="Arial"/>
          <w:b/>
          <w:bCs/>
          <w:i/>
          <w:iCs/>
          <w:sz w:val="28"/>
          <w:szCs w:val="28"/>
        </w:rPr>
        <w:t>$838,022.00</w:t>
      </w:r>
      <w:r w:rsidRPr="009D2D53">
        <w:rPr>
          <w:rFonts w:ascii="Arial" w:hAnsi="Arial" w:cs="Arial"/>
          <w:i/>
          <w:iCs/>
          <w:sz w:val="28"/>
          <w:szCs w:val="28"/>
        </w:rPr>
        <w:t xml:space="preserve"> (Ochocientos treinta y ocho mil veintidós pesos 00/100) se designen para proporcionar </w:t>
      </w:r>
      <w:r w:rsidRPr="009D2D53">
        <w:rPr>
          <w:rFonts w:ascii="Arial" w:hAnsi="Arial" w:cs="Arial"/>
          <w:b/>
          <w:bCs/>
          <w:i/>
          <w:iCs/>
          <w:sz w:val="28"/>
          <w:szCs w:val="28"/>
        </w:rPr>
        <w:t xml:space="preserve">apoyos a la población abierta </w:t>
      </w:r>
      <w:r w:rsidRPr="009D2D53">
        <w:rPr>
          <w:rFonts w:ascii="Arial" w:hAnsi="Arial" w:cs="Arial"/>
          <w:i/>
          <w:iCs/>
          <w:sz w:val="28"/>
          <w:szCs w:val="28"/>
        </w:rPr>
        <w:t xml:space="preserve">a través de la Unidad de Salud Municipal por conducto de su área de trabajo </w:t>
      </w:r>
      <w:r w:rsidRPr="009D2D53">
        <w:rPr>
          <w:rFonts w:ascii="Arial" w:hAnsi="Arial" w:cs="Arial"/>
          <w:i/>
          <w:iCs/>
          <w:sz w:val="28"/>
          <w:szCs w:val="28"/>
        </w:rPr>
        <w:lastRenderedPageBreak/>
        <w:t xml:space="preserve">social y con la aprobación del Presidente o de la persona que el designe, quien será el responsable de la administración de la partida presupuestal 441 de Ayudas Sociales a Personas </w:t>
      </w:r>
      <w:r w:rsidR="00AD57D8">
        <w:rPr>
          <w:rFonts w:ascii="Arial" w:hAnsi="Arial" w:cs="Arial"/>
          <w:i/>
          <w:sz w:val="28"/>
          <w:szCs w:val="28"/>
        </w:rPr>
        <w:t xml:space="preserve"> </w:t>
      </w:r>
      <w:r w:rsidRPr="00AD57D8">
        <w:rPr>
          <w:rFonts w:ascii="Arial" w:hAnsi="Arial" w:cs="Arial"/>
          <w:i/>
          <w:iCs/>
          <w:sz w:val="28"/>
          <w:szCs w:val="28"/>
        </w:rPr>
        <w:t>…6. Se solicita la aprobación de los requisitos bajo los cuales se puedan ejercer los recursos que se manifiestan en el punto 5(cinco), mismos que serán solicitados por la Unidad de Salud Municipal por conducto de su área de trabajo social, quien será el responsable de la integración del expediente respectivo.</w:t>
      </w:r>
      <w:r w:rsidR="00AD57D8">
        <w:rPr>
          <w:rFonts w:ascii="Arial" w:hAnsi="Arial" w:cs="Arial"/>
          <w:i/>
          <w:iCs/>
          <w:sz w:val="28"/>
          <w:szCs w:val="28"/>
        </w:rPr>
        <w:t xml:space="preserve"> a)</w:t>
      </w:r>
      <w:r w:rsidR="00AD57D8">
        <w:rPr>
          <w:rFonts w:ascii="Arial" w:hAnsi="Arial" w:cs="Arial"/>
          <w:i/>
          <w:sz w:val="28"/>
          <w:szCs w:val="28"/>
        </w:rPr>
        <w:t xml:space="preserve"> </w:t>
      </w:r>
      <w:r w:rsidRPr="00AD57D8">
        <w:rPr>
          <w:rFonts w:ascii="Arial" w:hAnsi="Arial" w:cs="Arial"/>
          <w:i/>
          <w:iCs/>
          <w:sz w:val="28"/>
          <w:szCs w:val="28"/>
        </w:rPr>
        <w:t xml:space="preserve">SOLICITUD DE PETICION DEL APOYO REQUERIDO </w:t>
      </w:r>
      <w:r w:rsidR="00AD57D8">
        <w:rPr>
          <w:rFonts w:ascii="Arial" w:hAnsi="Arial" w:cs="Arial"/>
          <w:i/>
          <w:iCs/>
          <w:sz w:val="28"/>
          <w:szCs w:val="28"/>
        </w:rPr>
        <w:t>b)</w:t>
      </w:r>
      <w:r w:rsidR="00AD57D8">
        <w:rPr>
          <w:rFonts w:ascii="Arial" w:hAnsi="Arial" w:cs="Arial"/>
          <w:i/>
          <w:sz w:val="28"/>
          <w:szCs w:val="28"/>
        </w:rPr>
        <w:t xml:space="preserve"> </w:t>
      </w:r>
      <w:r w:rsidRPr="00AD57D8">
        <w:rPr>
          <w:rFonts w:ascii="Arial" w:hAnsi="Arial" w:cs="Arial"/>
          <w:i/>
          <w:iCs/>
          <w:sz w:val="28"/>
          <w:szCs w:val="28"/>
        </w:rPr>
        <w:t>COPIA IDENTIFICACION VIGENTE</w:t>
      </w:r>
      <w:r w:rsidR="00AD57D8">
        <w:rPr>
          <w:rFonts w:ascii="Arial" w:hAnsi="Arial" w:cs="Arial"/>
          <w:i/>
          <w:iCs/>
          <w:sz w:val="28"/>
          <w:szCs w:val="28"/>
        </w:rPr>
        <w:t xml:space="preserve"> c)</w:t>
      </w:r>
      <w:r w:rsidRPr="00AD57D8">
        <w:rPr>
          <w:rFonts w:ascii="Arial" w:hAnsi="Arial" w:cs="Arial"/>
          <w:i/>
          <w:iCs/>
          <w:sz w:val="28"/>
          <w:szCs w:val="28"/>
        </w:rPr>
        <w:t xml:space="preserve"> CURP</w:t>
      </w:r>
      <w:r w:rsidR="00AD57D8">
        <w:rPr>
          <w:rFonts w:ascii="Arial" w:hAnsi="Arial" w:cs="Arial"/>
          <w:i/>
          <w:sz w:val="28"/>
          <w:szCs w:val="28"/>
        </w:rPr>
        <w:t xml:space="preserve"> d) </w:t>
      </w:r>
      <w:r w:rsidRPr="00AD57D8">
        <w:rPr>
          <w:rFonts w:ascii="Arial" w:hAnsi="Arial" w:cs="Arial"/>
          <w:i/>
          <w:iCs/>
          <w:sz w:val="28"/>
          <w:szCs w:val="28"/>
        </w:rPr>
        <w:t>COMPROBANTE DE DOMICILIO</w:t>
      </w:r>
      <w:r w:rsidR="00AD57D8">
        <w:rPr>
          <w:rFonts w:ascii="Arial" w:hAnsi="Arial" w:cs="Arial"/>
          <w:i/>
          <w:iCs/>
          <w:sz w:val="28"/>
          <w:szCs w:val="28"/>
        </w:rPr>
        <w:t xml:space="preserve"> e)</w:t>
      </w:r>
      <w:r w:rsidRPr="00AD57D8">
        <w:rPr>
          <w:rFonts w:ascii="Arial" w:hAnsi="Arial" w:cs="Arial"/>
          <w:i/>
          <w:iCs/>
          <w:sz w:val="28"/>
          <w:szCs w:val="28"/>
        </w:rPr>
        <w:t xml:space="preserve"> ESTUDIO SOCIOECONOMICO</w:t>
      </w:r>
      <w:r w:rsidR="00AD57D8">
        <w:rPr>
          <w:rFonts w:ascii="Arial" w:hAnsi="Arial" w:cs="Arial"/>
          <w:i/>
          <w:iCs/>
          <w:sz w:val="28"/>
          <w:szCs w:val="28"/>
        </w:rPr>
        <w:t xml:space="preserve"> f)</w:t>
      </w:r>
      <w:r w:rsidRPr="00AD57D8">
        <w:rPr>
          <w:rFonts w:ascii="Arial" w:hAnsi="Arial" w:cs="Arial"/>
          <w:i/>
          <w:iCs/>
          <w:sz w:val="28"/>
          <w:szCs w:val="28"/>
        </w:rPr>
        <w:t xml:space="preserve"> CONSTANCIA DE SITUACION FISCAL (OPCIONAL)</w:t>
      </w:r>
      <w:r w:rsidR="00AD57D8">
        <w:rPr>
          <w:rFonts w:ascii="Arial" w:hAnsi="Arial" w:cs="Arial"/>
          <w:i/>
          <w:iCs/>
          <w:sz w:val="28"/>
          <w:szCs w:val="28"/>
        </w:rPr>
        <w:t xml:space="preserve"> g)</w:t>
      </w:r>
      <w:r w:rsidR="00AD57D8">
        <w:rPr>
          <w:rFonts w:ascii="Arial" w:hAnsi="Arial" w:cs="Arial"/>
          <w:i/>
          <w:sz w:val="28"/>
          <w:szCs w:val="28"/>
        </w:rPr>
        <w:t xml:space="preserve"> </w:t>
      </w:r>
      <w:r w:rsidRPr="00AD57D8">
        <w:rPr>
          <w:rFonts w:ascii="Arial" w:hAnsi="Arial" w:cs="Arial"/>
          <w:i/>
          <w:iCs/>
          <w:sz w:val="28"/>
          <w:szCs w:val="28"/>
        </w:rPr>
        <w:t>DICTAMEN EMITIDO POR EL DEPARTAMENTO DE TRABAJO SOCIAL</w:t>
      </w:r>
      <w:r w:rsidR="00AD57D8">
        <w:rPr>
          <w:rFonts w:ascii="Arial" w:hAnsi="Arial" w:cs="Arial"/>
          <w:i/>
          <w:iCs/>
          <w:sz w:val="28"/>
          <w:szCs w:val="28"/>
        </w:rPr>
        <w:t xml:space="preserve"> h)</w:t>
      </w:r>
      <w:r w:rsidRPr="00AD57D8">
        <w:rPr>
          <w:rFonts w:ascii="Arial" w:hAnsi="Arial" w:cs="Arial"/>
          <w:i/>
          <w:iCs/>
          <w:sz w:val="28"/>
          <w:szCs w:val="28"/>
        </w:rPr>
        <w:t xml:space="preserve"> AUTORIZACION DEL APOYO SOLICITADO POR EL PRESIDENTE O LA PERSONA QUE EL DESIGNE.</w:t>
      </w:r>
      <w:r w:rsidR="00AD57D8">
        <w:rPr>
          <w:rFonts w:ascii="Arial" w:hAnsi="Arial" w:cs="Arial"/>
          <w:i/>
          <w:sz w:val="28"/>
          <w:szCs w:val="28"/>
        </w:rPr>
        <w:t xml:space="preserve"> </w:t>
      </w:r>
      <w:r w:rsidRPr="00AA1F7E">
        <w:rPr>
          <w:rFonts w:ascii="Arial" w:hAnsi="Arial" w:cs="Arial"/>
          <w:i/>
          <w:sz w:val="28"/>
          <w:szCs w:val="28"/>
        </w:rPr>
        <w:t>El Importe total de la aportación recaudada se</w:t>
      </w:r>
      <w:r w:rsidR="00AD57D8">
        <w:rPr>
          <w:rFonts w:ascii="Arial" w:hAnsi="Arial" w:cs="Arial"/>
          <w:i/>
          <w:sz w:val="28"/>
          <w:szCs w:val="28"/>
        </w:rPr>
        <w:t xml:space="preserve"> verá reflejado en la siguiente </w:t>
      </w:r>
      <w:r w:rsidRPr="00AA1F7E">
        <w:rPr>
          <w:rFonts w:ascii="Arial" w:hAnsi="Arial" w:cs="Arial"/>
          <w:i/>
          <w:sz w:val="28"/>
          <w:szCs w:val="28"/>
        </w:rPr>
        <w:t>modificación</w:t>
      </w:r>
      <w:r w:rsidR="00AD57D8">
        <w:rPr>
          <w:rFonts w:ascii="Arial" w:hAnsi="Arial" w:cs="Arial"/>
          <w:i/>
          <w:sz w:val="28"/>
          <w:szCs w:val="28"/>
        </w:rPr>
        <w:t xml:space="preserve">  </w:t>
      </w:r>
      <w:r w:rsidRPr="00AA1F7E">
        <w:rPr>
          <w:rFonts w:ascii="Arial" w:hAnsi="Arial" w:cs="Arial"/>
          <w:i/>
          <w:sz w:val="28"/>
          <w:szCs w:val="28"/>
        </w:rPr>
        <w:t xml:space="preserve"> al </w:t>
      </w:r>
      <w:r w:rsidRPr="00AA1F7E">
        <w:rPr>
          <w:rFonts w:ascii="Arial" w:hAnsi="Arial" w:cs="Arial"/>
          <w:i/>
          <w:sz w:val="28"/>
          <w:szCs w:val="28"/>
        </w:rPr>
        <w:tab/>
      </w:r>
      <w:r w:rsidRPr="00AA1F7E">
        <w:rPr>
          <w:rFonts w:ascii="Arial" w:hAnsi="Arial" w:cs="Arial"/>
          <w:i/>
          <w:sz w:val="28"/>
          <w:szCs w:val="28"/>
        </w:rPr>
        <w:tab/>
        <w:t>presu</w:t>
      </w:r>
      <w:r w:rsidR="00AD57D8">
        <w:rPr>
          <w:rFonts w:ascii="Arial" w:hAnsi="Arial" w:cs="Arial"/>
          <w:i/>
          <w:sz w:val="28"/>
          <w:szCs w:val="28"/>
        </w:rPr>
        <w:t xml:space="preserve">puesto de ingresos y de Egresos </w:t>
      </w:r>
      <w:r w:rsidRPr="00AA1F7E">
        <w:rPr>
          <w:rFonts w:ascii="Arial" w:hAnsi="Arial" w:cs="Arial"/>
          <w:i/>
          <w:sz w:val="28"/>
          <w:szCs w:val="28"/>
        </w:rPr>
        <w:t>del ejercicio 2023 a</w:t>
      </w:r>
      <w:r w:rsidR="00AD57D8">
        <w:rPr>
          <w:rFonts w:ascii="Arial" w:hAnsi="Arial" w:cs="Arial"/>
          <w:i/>
          <w:sz w:val="28"/>
          <w:szCs w:val="28"/>
        </w:rPr>
        <w:t xml:space="preserve">l término del ejercicio fiscal. </w:t>
      </w:r>
      <w:r w:rsidRPr="00AA1F7E">
        <w:rPr>
          <w:rFonts w:ascii="Arial" w:hAnsi="Arial" w:cs="Arial"/>
          <w:i/>
          <w:sz w:val="28"/>
          <w:szCs w:val="28"/>
        </w:rPr>
        <w:t xml:space="preserve">Hago de su conocimiento todo lo antes expuesto para los </w:t>
      </w:r>
      <w:r w:rsidR="00AD57D8">
        <w:rPr>
          <w:rFonts w:ascii="Arial" w:hAnsi="Arial" w:cs="Arial"/>
          <w:i/>
          <w:sz w:val="28"/>
          <w:szCs w:val="28"/>
        </w:rPr>
        <w:t xml:space="preserve">fines legales a que haya lugar. </w:t>
      </w:r>
      <w:r w:rsidRPr="00AA1F7E">
        <w:rPr>
          <w:rFonts w:ascii="Arial" w:hAnsi="Arial" w:cs="Arial"/>
          <w:i/>
          <w:sz w:val="28"/>
          <w:szCs w:val="28"/>
        </w:rPr>
        <w:t>Sin más por el momento me despido quedando a sus órdenes para cualquier dud</w:t>
      </w:r>
      <w:r w:rsidR="00AD57D8">
        <w:rPr>
          <w:rFonts w:ascii="Arial" w:hAnsi="Arial" w:cs="Arial"/>
          <w:i/>
          <w:sz w:val="28"/>
          <w:szCs w:val="28"/>
        </w:rPr>
        <w:t xml:space="preserve">a o </w:t>
      </w:r>
      <w:r w:rsidR="00AD57D8">
        <w:rPr>
          <w:rFonts w:ascii="Arial" w:hAnsi="Arial" w:cs="Arial"/>
          <w:i/>
          <w:sz w:val="28"/>
          <w:szCs w:val="28"/>
        </w:rPr>
        <w:tab/>
      </w:r>
      <w:r w:rsidR="00AD57D8">
        <w:rPr>
          <w:rFonts w:ascii="Arial" w:hAnsi="Arial" w:cs="Arial"/>
          <w:i/>
          <w:sz w:val="28"/>
          <w:szCs w:val="28"/>
        </w:rPr>
        <w:tab/>
      </w:r>
      <w:r w:rsidR="00AD57D8">
        <w:rPr>
          <w:rFonts w:ascii="Arial" w:hAnsi="Arial" w:cs="Arial"/>
          <w:i/>
          <w:sz w:val="28"/>
          <w:szCs w:val="28"/>
        </w:rPr>
        <w:tab/>
        <w:t xml:space="preserve">aclaración al respecto.” </w:t>
      </w:r>
      <w:r w:rsidRPr="00AA1F7E">
        <w:rPr>
          <w:rFonts w:ascii="Arial" w:hAnsi="Arial" w:cs="Arial"/>
          <w:i/>
          <w:sz w:val="28"/>
          <w:szCs w:val="28"/>
        </w:rPr>
        <w:t xml:space="preserve">4.- Lo anterior tiene sustento en los soportes documentales exhibidos por las áreas técnicas responsables, mismos que hicieron del conocimiento de los integrantes de las comisiones conjuntas, en la Décima Segunda Sesión Ordinaria de la Comisión Edilicia de Derechos Humanos, de Equidad de Género y Asuntos Indígenas a las que además fueron convocados las comisiones de  Hacienda Pública y Patrimonio Municipal, celebrada el día 18 de agosto y 13 de septiembre del año 2023, los que se agregan al presente dictamen, en la </w:t>
      </w:r>
      <w:r w:rsidRPr="00AA1F7E">
        <w:rPr>
          <w:rFonts w:ascii="Arial" w:hAnsi="Arial" w:cs="Arial"/>
          <w:i/>
          <w:sz w:val="28"/>
          <w:szCs w:val="28"/>
        </w:rPr>
        <w:lastRenderedPageBreak/>
        <w:t xml:space="preserve">que en esencia se analizó, estudió y discutió la petición, y basados en la explicación técnica de las áreas responsables, con la exposición, se aprobó en lo particular, como en lo general </w:t>
      </w:r>
      <w:r w:rsidRPr="00AA1F7E">
        <w:rPr>
          <w:rFonts w:ascii="Arial" w:hAnsi="Arial" w:cs="Arial"/>
          <w:b/>
          <w:bCs/>
          <w:i/>
          <w:sz w:val="28"/>
          <w:szCs w:val="28"/>
        </w:rPr>
        <w:t>LA CONVOCATORIA Y LAS REGLAS DE OPERACIÓN DEL PROGRAMA “TZAPOTLATENA MUJERES DE TRABAJO ” así como la RECEPCION, AMPLIACION DE INGRESO A LA PARTIDA04-01-02-01 Y LA ASIGNACION DE INCREMENTO A LA PARTIDA 441</w:t>
      </w:r>
      <w:r w:rsidRPr="00AA1F7E">
        <w:rPr>
          <w:rFonts w:ascii="Arial" w:hAnsi="Arial" w:cs="Arial"/>
          <w:i/>
          <w:sz w:val="28"/>
          <w:szCs w:val="28"/>
        </w:rPr>
        <w:t xml:space="preserve"> que tiene como objeto beneficiar a 100 mujeres del Municipio de Zapotlán </w:t>
      </w:r>
      <w:r w:rsidRPr="00AA1F7E">
        <w:rPr>
          <w:rFonts w:ascii="Arial" w:hAnsi="Arial" w:cs="Arial"/>
          <w:i/>
          <w:color w:val="000000" w:themeColor="text1"/>
          <w:sz w:val="28"/>
          <w:szCs w:val="28"/>
        </w:rPr>
        <w:t xml:space="preserve">que se encuentren en condición de pobreza, que se dediquen al trabajo del hogar, no perciban remuneración, sean personas discapacitadas y/o cuiden personas con discapacidad; que se encuentren en estado de gestación o sean madres de uno o más hijos/as en edad de lactancia, mediante el otorgamiento de transferencias monetarias, capacitación para el desarrollo humano/comunitario y actividades para propiciar el </w:t>
      </w:r>
      <w:r w:rsidR="00AD57D8" w:rsidRPr="00AA1F7E">
        <w:rPr>
          <w:rFonts w:ascii="Arial" w:hAnsi="Arial" w:cs="Arial"/>
          <w:i/>
          <w:color w:val="000000" w:themeColor="text1"/>
          <w:sz w:val="28"/>
          <w:szCs w:val="28"/>
        </w:rPr>
        <w:t>Emprendurismo</w:t>
      </w:r>
      <w:r w:rsidRPr="00AA1F7E">
        <w:rPr>
          <w:rFonts w:ascii="Arial" w:hAnsi="Arial" w:cs="Arial"/>
          <w:i/>
          <w:color w:val="000000" w:themeColor="text1"/>
          <w:sz w:val="28"/>
          <w:szCs w:val="28"/>
        </w:rPr>
        <w:t xml:space="preserve"> en sus diferentes fases</w:t>
      </w:r>
      <w:r w:rsidRPr="00AA1F7E">
        <w:rPr>
          <w:rFonts w:ascii="Arial" w:hAnsi="Arial" w:cs="Arial"/>
          <w:i/>
          <w:sz w:val="28"/>
          <w:szCs w:val="28"/>
        </w:rPr>
        <w:t>, aprobándose por MAYORIA atendiendo con ello lo dispuesto por el apartado 4 del artículo 71 así como el artículo 73 del Reglamento Interior del Ayuntamiento de Zapotlán el Grande, Jalisco.</w:t>
      </w:r>
      <w:r w:rsidR="00AD57D8">
        <w:rPr>
          <w:rFonts w:ascii="Arial" w:hAnsi="Arial" w:cs="Arial"/>
          <w:i/>
          <w:sz w:val="28"/>
          <w:szCs w:val="28"/>
        </w:rPr>
        <w:t xml:space="preserve"> </w:t>
      </w:r>
      <w:r w:rsidRPr="00AA1F7E">
        <w:rPr>
          <w:rFonts w:ascii="Arial" w:hAnsi="Arial" w:cs="Arial"/>
          <w:bCs/>
          <w:i/>
          <w:sz w:val="28"/>
          <w:szCs w:val="28"/>
          <w:lang w:val="es-ES"/>
        </w:rPr>
        <w:t>Es importante señalar, que el importe total de la aportación recaudada señalada con anterioridad, se verá reflejado en la siguiente modificación al presupuesto de Ingresos y Egresos del ejercicio 2023 durante el ejercicio fiscal ya referido.</w:t>
      </w:r>
      <w:r w:rsidR="00AD57D8">
        <w:rPr>
          <w:rFonts w:ascii="Arial" w:hAnsi="Arial" w:cs="Arial"/>
          <w:i/>
          <w:sz w:val="28"/>
          <w:szCs w:val="28"/>
        </w:rPr>
        <w:t xml:space="preserve"> </w:t>
      </w:r>
      <w:r w:rsidRPr="00AA1F7E">
        <w:rPr>
          <w:rFonts w:ascii="Arial" w:hAnsi="Arial" w:cs="Arial"/>
          <w:i/>
          <w:sz w:val="28"/>
          <w:szCs w:val="28"/>
        </w:rPr>
        <w:t>Por lo anteriormente expuesto, fundado y motivado, las Comisiones Edilicias Permanentes de Derechos Humanos, Equidad de Género y Comisiones Edilicias Permanentes De Participación Ciudadana Y Vecinal y</w:t>
      </w:r>
      <w:r w:rsidR="00AD57D8">
        <w:rPr>
          <w:rFonts w:ascii="Arial" w:hAnsi="Arial" w:cs="Arial"/>
          <w:i/>
          <w:sz w:val="28"/>
          <w:szCs w:val="28"/>
        </w:rPr>
        <w:t xml:space="preserve"> </w:t>
      </w:r>
      <w:r w:rsidRPr="00AA1F7E">
        <w:rPr>
          <w:rFonts w:ascii="Arial" w:hAnsi="Arial" w:cs="Arial"/>
          <w:i/>
          <w:sz w:val="28"/>
          <w:szCs w:val="28"/>
        </w:rPr>
        <w:t>Hacienda Pública y Patrimonio Municipal proponemos para su aprobación dictamen conjunto que contiene los siguientes:</w:t>
      </w:r>
      <w:r w:rsidR="00AD57D8">
        <w:rPr>
          <w:rFonts w:ascii="Arial" w:hAnsi="Arial" w:cs="Arial"/>
          <w:i/>
          <w:sz w:val="28"/>
          <w:szCs w:val="28"/>
        </w:rPr>
        <w:t xml:space="preserve"> </w:t>
      </w:r>
      <w:r w:rsidRPr="00AD57D8">
        <w:rPr>
          <w:rFonts w:ascii="Arial" w:hAnsi="Arial" w:cs="Arial"/>
          <w:b/>
          <w:bCs/>
          <w:i/>
          <w:sz w:val="28"/>
          <w:szCs w:val="28"/>
        </w:rPr>
        <w:t>RESOLUTIVOS:</w:t>
      </w:r>
      <w:r w:rsidR="00AD57D8">
        <w:rPr>
          <w:rFonts w:ascii="Arial" w:hAnsi="Arial" w:cs="Arial"/>
          <w:i/>
          <w:sz w:val="28"/>
          <w:szCs w:val="28"/>
        </w:rPr>
        <w:t xml:space="preserve"> </w:t>
      </w:r>
      <w:r w:rsidRPr="00AA1F7E">
        <w:rPr>
          <w:rFonts w:ascii="Arial" w:hAnsi="Arial" w:cs="Arial"/>
          <w:b/>
          <w:bCs/>
          <w:i/>
          <w:sz w:val="28"/>
          <w:szCs w:val="28"/>
        </w:rPr>
        <w:t>P</w:t>
      </w:r>
      <w:r w:rsidR="00AD57D8">
        <w:rPr>
          <w:rFonts w:ascii="Arial" w:hAnsi="Arial" w:cs="Arial"/>
          <w:b/>
          <w:bCs/>
          <w:i/>
          <w:sz w:val="28"/>
          <w:szCs w:val="28"/>
        </w:rPr>
        <w:t>RIMERO.</w:t>
      </w:r>
      <w:r w:rsidRPr="00AA1F7E">
        <w:rPr>
          <w:rFonts w:ascii="Arial" w:hAnsi="Arial" w:cs="Arial"/>
          <w:b/>
          <w:bCs/>
          <w:i/>
          <w:sz w:val="28"/>
          <w:szCs w:val="28"/>
        </w:rPr>
        <w:t>-</w:t>
      </w:r>
      <w:r w:rsidRPr="00AA1F7E">
        <w:rPr>
          <w:rFonts w:ascii="Arial" w:hAnsi="Arial" w:cs="Arial"/>
          <w:i/>
          <w:sz w:val="28"/>
          <w:szCs w:val="28"/>
        </w:rPr>
        <w:t xml:space="preserve"> Se autorizan por el Pleno de </w:t>
      </w:r>
      <w:r w:rsidRPr="00AA1F7E">
        <w:rPr>
          <w:rFonts w:ascii="Arial" w:hAnsi="Arial" w:cs="Arial"/>
          <w:i/>
          <w:sz w:val="28"/>
          <w:szCs w:val="28"/>
        </w:rPr>
        <w:lastRenderedPageBreak/>
        <w:t xml:space="preserve">este Honorable Ayuntamiento Constitucional de Zapotlán el Grande, Jalisco, modificar las partidas del Presupuesto de Ingresos y Egresos para el ejercicio fiscal 2023, a recibir en el rubro de derechos en la cuenta 04-01-02-01 de Concesión de </w:t>
      </w:r>
      <w:r w:rsidR="00AD57D8" w:rsidRPr="00AA1F7E">
        <w:rPr>
          <w:rFonts w:ascii="Arial" w:hAnsi="Arial" w:cs="Arial"/>
          <w:i/>
          <w:sz w:val="28"/>
          <w:szCs w:val="28"/>
        </w:rPr>
        <w:t>Estacionómetros</w:t>
      </w:r>
      <w:r w:rsidRPr="00AA1F7E">
        <w:rPr>
          <w:rFonts w:ascii="Arial" w:hAnsi="Arial" w:cs="Arial"/>
          <w:i/>
          <w:sz w:val="28"/>
          <w:szCs w:val="28"/>
        </w:rPr>
        <w:t xml:space="preserve"> la cantidad de $</w:t>
      </w:r>
      <w:r w:rsidRPr="00AA1F7E">
        <w:rPr>
          <w:rFonts w:ascii="Arial" w:hAnsi="Arial" w:cs="Arial"/>
          <w:b/>
          <w:bCs/>
          <w:i/>
          <w:sz w:val="28"/>
          <w:szCs w:val="28"/>
        </w:rPr>
        <w:t>1,836,594.00 (Un millón ochocientos treinta y seis mil quinientos noventa y cuatro pesos 00/100 m.n.) SEGUNDO.-</w:t>
      </w:r>
      <w:r w:rsidRPr="00AA1F7E">
        <w:rPr>
          <w:rFonts w:ascii="Arial" w:hAnsi="Arial" w:cs="Arial"/>
          <w:i/>
          <w:sz w:val="28"/>
          <w:szCs w:val="28"/>
        </w:rPr>
        <w:t xml:space="preserve"> </w:t>
      </w:r>
      <w:r w:rsidRPr="00AA1F7E">
        <w:rPr>
          <w:rFonts w:ascii="Arial" w:hAnsi="Arial" w:cs="Arial"/>
          <w:b/>
          <w:bCs/>
          <w:i/>
          <w:sz w:val="28"/>
          <w:szCs w:val="28"/>
        </w:rPr>
        <w:t xml:space="preserve"> </w:t>
      </w:r>
      <w:r w:rsidRPr="00AA1F7E">
        <w:rPr>
          <w:rFonts w:ascii="Arial" w:hAnsi="Arial" w:cs="Arial"/>
          <w:i/>
          <w:sz w:val="28"/>
          <w:szCs w:val="28"/>
        </w:rPr>
        <w:t xml:space="preserve">Se autoriza por el Pleno de este Honorable Ayuntamiento </w:t>
      </w:r>
      <w:bookmarkStart w:id="2" w:name="_Hlk144713743"/>
      <w:r w:rsidRPr="00AA1F7E">
        <w:rPr>
          <w:rFonts w:ascii="Arial" w:hAnsi="Arial" w:cs="Arial"/>
          <w:i/>
          <w:sz w:val="28"/>
          <w:szCs w:val="28"/>
        </w:rPr>
        <w:t>Constitucional de Zapotlán el Grande, Jalisco</w:t>
      </w:r>
      <w:bookmarkEnd w:id="2"/>
      <w:r w:rsidRPr="00AA1F7E">
        <w:rPr>
          <w:rFonts w:ascii="Arial" w:hAnsi="Arial" w:cs="Arial"/>
          <w:i/>
          <w:sz w:val="28"/>
          <w:szCs w:val="28"/>
        </w:rPr>
        <w:t xml:space="preserve">, la aprobación en lo particular como en lo general </w:t>
      </w:r>
      <w:r w:rsidRPr="00AA1F7E">
        <w:rPr>
          <w:rFonts w:ascii="Arial" w:hAnsi="Arial" w:cs="Arial"/>
          <w:b/>
          <w:bCs/>
          <w:i/>
          <w:sz w:val="28"/>
          <w:szCs w:val="28"/>
        </w:rPr>
        <w:t>LA CONVOCATORIA Y LAS REGLAS DE OPERACIÓN DEL PROGRAMA “TZAPOTLATENA MUJERES DE TRABAJO” y LA RECEPCIÓN, AMPLIACIÓN DE INGRESO A LA PARTIDA 04-01-02-01 Y LA ASIGNACIÓN DE INCREMENTO A LA PARTIDA 441</w:t>
      </w:r>
      <w:r w:rsidRPr="00AA1F7E">
        <w:rPr>
          <w:rFonts w:ascii="Arial" w:hAnsi="Arial" w:cs="Arial"/>
          <w:i/>
          <w:sz w:val="28"/>
          <w:szCs w:val="28"/>
        </w:rPr>
        <w:t>, propuestas y que se contienen en el cuerpo del presente dictamen para el ejercicio fiscal 2023, por la cantidad de</w:t>
      </w:r>
      <w:r w:rsidRPr="00AA1F7E">
        <w:rPr>
          <w:rFonts w:ascii="Arial" w:hAnsi="Arial" w:cs="Arial"/>
          <w:b/>
          <w:bCs/>
          <w:i/>
          <w:sz w:val="28"/>
          <w:szCs w:val="28"/>
        </w:rPr>
        <w:t xml:space="preserve"> $200,000.00 (Doscientos Mil Pesos 00/100 M.N.), </w:t>
      </w:r>
      <w:r w:rsidRPr="00AA1F7E">
        <w:rPr>
          <w:rFonts w:ascii="Arial" w:hAnsi="Arial" w:cs="Arial"/>
          <w:i/>
          <w:sz w:val="28"/>
          <w:szCs w:val="28"/>
        </w:rPr>
        <w:t>de acuerdo a la factibilidad financiera con que cuenta el Municipio d</w:t>
      </w:r>
      <w:r w:rsidR="00AD57D8">
        <w:rPr>
          <w:rFonts w:ascii="Arial" w:hAnsi="Arial" w:cs="Arial"/>
          <w:i/>
          <w:sz w:val="28"/>
          <w:szCs w:val="28"/>
        </w:rPr>
        <w:t xml:space="preserve">e Zapotlán el Grande, Jalisco. </w:t>
      </w:r>
      <w:r w:rsidRPr="00AA1F7E">
        <w:rPr>
          <w:rFonts w:ascii="Arial" w:hAnsi="Arial" w:cs="Arial"/>
          <w:b/>
          <w:bCs/>
          <w:i/>
          <w:sz w:val="28"/>
          <w:szCs w:val="28"/>
        </w:rPr>
        <w:t xml:space="preserve">TERCERO.- </w:t>
      </w:r>
      <w:r w:rsidRPr="00AA1F7E">
        <w:rPr>
          <w:rFonts w:ascii="Arial" w:hAnsi="Arial" w:cs="Arial"/>
          <w:i/>
          <w:sz w:val="28"/>
          <w:szCs w:val="28"/>
        </w:rPr>
        <w:t>Se autoriza por el Pleno de este Honorable Ayuntamiento Constitucional de Zapotlán el Grande, Jalisco, que de la diferencia asignada al Programa “</w:t>
      </w:r>
      <w:r w:rsidRPr="00AA1F7E">
        <w:rPr>
          <w:rFonts w:ascii="Arial" w:hAnsi="Arial" w:cs="Arial"/>
          <w:b/>
          <w:bCs/>
          <w:i/>
          <w:sz w:val="28"/>
          <w:szCs w:val="28"/>
        </w:rPr>
        <w:t>Tzapotlatena Mujeres De Trabajo</w:t>
      </w:r>
      <w:r w:rsidRPr="00AA1F7E">
        <w:rPr>
          <w:rFonts w:ascii="Arial" w:hAnsi="Arial" w:cs="Arial"/>
          <w:i/>
          <w:sz w:val="28"/>
          <w:szCs w:val="28"/>
        </w:rPr>
        <w:t xml:space="preserve">” pero que será ejercido en el ejercicio fiscal 2023, esto es </w:t>
      </w:r>
      <w:r w:rsidRPr="00AA1F7E">
        <w:rPr>
          <w:rFonts w:ascii="Arial" w:hAnsi="Arial" w:cs="Arial"/>
          <w:b/>
          <w:bCs/>
          <w:i/>
          <w:sz w:val="28"/>
          <w:szCs w:val="28"/>
        </w:rPr>
        <w:t>$400,000.00 (Cuatrocientos Mil Pesos 00/100 M.N.),</w:t>
      </w:r>
      <w:r w:rsidRPr="00AA1F7E">
        <w:rPr>
          <w:rFonts w:ascii="Arial" w:hAnsi="Arial" w:cs="Arial"/>
          <w:i/>
          <w:sz w:val="28"/>
          <w:szCs w:val="28"/>
        </w:rPr>
        <w:t xml:space="preserve"> se asigne a la partida presupuestal 441</w:t>
      </w:r>
      <w:r w:rsidR="00AD57D8">
        <w:rPr>
          <w:rFonts w:ascii="Arial" w:hAnsi="Arial" w:cs="Arial"/>
          <w:i/>
          <w:sz w:val="28"/>
          <w:szCs w:val="28"/>
        </w:rPr>
        <w:t xml:space="preserve"> de Ayudas Sociales a Personas. </w:t>
      </w:r>
      <w:r w:rsidRPr="00AA1F7E">
        <w:rPr>
          <w:rFonts w:ascii="Arial" w:hAnsi="Arial" w:cs="Arial"/>
          <w:b/>
          <w:bCs/>
          <w:i/>
          <w:sz w:val="28"/>
          <w:szCs w:val="28"/>
        </w:rPr>
        <w:t>CUARTO.-</w:t>
      </w:r>
      <w:r w:rsidRPr="00AA1F7E">
        <w:rPr>
          <w:rFonts w:ascii="Arial" w:hAnsi="Arial" w:cs="Arial"/>
          <w:i/>
          <w:sz w:val="28"/>
          <w:szCs w:val="28"/>
        </w:rPr>
        <w:t xml:space="preserve"> Se autoriza por el Pleno de este Honorable Ayuntamiento constitucional de Zapotlán el Grande, Jalisco, la aprobación en lo particular como en lo general el Destino de las Aportaciones de </w:t>
      </w:r>
      <w:r w:rsidR="00AD57D8" w:rsidRPr="00AA1F7E">
        <w:rPr>
          <w:rFonts w:ascii="Arial" w:hAnsi="Arial" w:cs="Arial"/>
          <w:i/>
          <w:sz w:val="28"/>
          <w:szCs w:val="28"/>
        </w:rPr>
        <w:t>Estacionómetros</w:t>
      </w:r>
      <w:r w:rsidRPr="00AA1F7E">
        <w:rPr>
          <w:rFonts w:ascii="Arial" w:hAnsi="Arial" w:cs="Arial"/>
          <w:i/>
          <w:sz w:val="28"/>
          <w:szCs w:val="28"/>
        </w:rPr>
        <w:t xml:space="preserve"> para la Asistencia Social del Municipio de Zapotlán el Grande, por la cantidad de</w:t>
      </w:r>
      <w:r w:rsidRPr="00AA1F7E">
        <w:rPr>
          <w:rFonts w:ascii="Arial" w:hAnsi="Arial" w:cs="Arial"/>
          <w:b/>
          <w:bCs/>
          <w:i/>
          <w:sz w:val="28"/>
          <w:szCs w:val="28"/>
        </w:rPr>
        <w:t xml:space="preserve"> $838,022.00 (Ochocientos treinta y ocho mil , veinte dos pesos 00/100 </w:t>
      </w:r>
      <w:r w:rsidRPr="00AA1F7E">
        <w:rPr>
          <w:rFonts w:ascii="Arial" w:hAnsi="Arial" w:cs="Arial"/>
          <w:b/>
          <w:bCs/>
          <w:i/>
          <w:sz w:val="28"/>
          <w:szCs w:val="28"/>
        </w:rPr>
        <w:lastRenderedPageBreak/>
        <w:t xml:space="preserve">M.N.) </w:t>
      </w:r>
      <w:r w:rsidRPr="00AA1F7E">
        <w:rPr>
          <w:rFonts w:ascii="Arial" w:hAnsi="Arial" w:cs="Arial"/>
          <w:i/>
          <w:sz w:val="28"/>
          <w:szCs w:val="28"/>
        </w:rPr>
        <w:t>que serán destinados a la Asistencia Social a través de la Unidad de Salud Municipal, por conducto de su Área de trabajo social y con la aprobación del Presidente o de la persona que él designe, quien será  el responsable de la administración de la partida 441, que deberá cumplir los requisitos en términos del considerando número 3.</w:t>
      </w:r>
      <w:r w:rsidR="00AD57D8">
        <w:rPr>
          <w:rFonts w:ascii="Arial" w:hAnsi="Arial" w:cs="Arial"/>
          <w:i/>
          <w:sz w:val="28"/>
          <w:szCs w:val="28"/>
        </w:rPr>
        <w:t xml:space="preserve"> </w:t>
      </w:r>
      <w:r w:rsidRPr="00AA1F7E">
        <w:rPr>
          <w:rFonts w:ascii="Arial" w:hAnsi="Arial" w:cs="Arial"/>
          <w:b/>
          <w:bCs/>
          <w:i/>
          <w:sz w:val="28"/>
          <w:szCs w:val="28"/>
        </w:rPr>
        <w:t>QUINTO.-</w:t>
      </w:r>
      <w:r w:rsidRPr="00AA1F7E">
        <w:rPr>
          <w:rFonts w:ascii="Arial" w:hAnsi="Arial" w:cs="Arial"/>
          <w:i/>
          <w:sz w:val="28"/>
          <w:szCs w:val="28"/>
        </w:rPr>
        <w:t xml:space="preserve"> Se autoriza y faculta al Presidente Municipal, a la Síndica, a la Secretaria General y a la Dirección de Equidad Sustantiva entre Hombres y Mujeres,  para que en el uso de sus atribuciones y facultades lleven a cabo la suscripción inherente a la ejecución y comprobación de la </w:t>
      </w:r>
      <w:r w:rsidRPr="00AA1F7E">
        <w:rPr>
          <w:rFonts w:ascii="Arial" w:hAnsi="Arial" w:cs="Arial"/>
          <w:b/>
          <w:bCs/>
          <w:i/>
          <w:sz w:val="28"/>
          <w:szCs w:val="28"/>
        </w:rPr>
        <w:t>CONVOCATORIA PUBLICA ABIERTA Y AUTORIZA LAS REGLAS DE OPERACIÓN PARA EL PROGRAMA “TZAPOTLATENA MUJERES DE TRABAJO”, RECEPCION Y APLICACIÓN DE INGRESO A LA PARTIDA 04-01-02-01 Y EL EGRESO DE LA PARTIDA 441</w:t>
      </w:r>
      <w:r w:rsidR="00AD57D8">
        <w:rPr>
          <w:rFonts w:ascii="Arial" w:hAnsi="Arial" w:cs="Arial"/>
          <w:i/>
          <w:sz w:val="28"/>
          <w:szCs w:val="28"/>
        </w:rPr>
        <w:t xml:space="preserve">. </w:t>
      </w:r>
      <w:r w:rsidRPr="00AA1F7E">
        <w:rPr>
          <w:rFonts w:ascii="Arial" w:hAnsi="Arial" w:cs="Arial"/>
          <w:b/>
          <w:bCs/>
          <w:i/>
          <w:sz w:val="28"/>
          <w:szCs w:val="28"/>
        </w:rPr>
        <w:t>SEXTO.-</w:t>
      </w:r>
      <w:r w:rsidRPr="00AA1F7E">
        <w:rPr>
          <w:rFonts w:ascii="Arial" w:hAnsi="Arial" w:cs="Arial"/>
          <w:i/>
          <w:sz w:val="28"/>
          <w:szCs w:val="28"/>
        </w:rPr>
        <w:t xml:space="preserve"> Se instruye a la Encargada de la Hacienda Municipal para hacer los ajustes necesarios para dar suficiencia presupuestaria al programa, así como realizar los trámites necesarios para la ejecu</w:t>
      </w:r>
      <w:r w:rsidR="00AD57D8">
        <w:rPr>
          <w:rFonts w:ascii="Arial" w:hAnsi="Arial" w:cs="Arial"/>
          <w:i/>
          <w:sz w:val="28"/>
          <w:szCs w:val="28"/>
        </w:rPr>
        <w:t xml:space="preserve">ción y comprobación del mismo. </w:t>
      </w:r>
      <w:r w:rsidRPr="00AA1F7E">
        <w:rPr>
          <w:rFonts w:ascii="Arial" w:hAnsi="Arial" w:cs="Arial"/>
          <w:b/>
          <w:bCs/>
          <w:i/>
          <w:sz w:val="28"/>
          <w:szCs w:val="28"/>
        </w:rPr>
        <w:t>SEPTIMO.-</w:t>
      </w:r>
      <w:r w:rsidRPr="00AA1F7E">
        <w:rPr>
          <w:rFonts w:ascii="Arial" w:hAnsi="Arial" w:cs="Arial"/>
          <w:i/>
          <w:sz w:val="28"/>
          <w:szCs w:val="28"/>
        </w:rPr>
        <w:t xml:space="preserve"> Se instruye, autoriza y faculta a la Directora de Equidad Sustantiva entre mujeres y hombres  para realizar los trámites necesarios para la ejecución y comprobación del programa </w:t>
      </w:r>
      <w:r w:rsidRPr="00AA1F7E">
        <w:rPr>
          <w:rFonts w:ascii="Arial" w:hAnsi="Arial" w:cs="Arial"/>
          <w:b/>
          <w:bCs/>
          <w:i/>
          <w:sz w:val="28"/>
          <w:szCs w:val="28"/>
        </w:rPr>
        <w:t>“TZAPOTLATENA MUJERES DE TRABAJO”</w:t>
      </w:r>
      <w:r w:rsidRPr="00AA1F7E">
        <w:rPr>
          <w:rFonts w:ascii="Arial" w:hAnsi="Arial" w:cs="Arial"/>
          <w:i/>
          <w:sz w:val="28"/>
          <w:szCs w:val="28"/>
        </w:rPr>
        <w:t xml:space="preserve"> así como hacer la divulgación a las mujeres que integran el Municipio de Zapotlán el Grande, Jalisco  para que quienes estén interesadas en participar en el programa se adhieran a las Reglas de Operación, in</w:t>
      </w:r>
      <w:r w:rsidR="00AD57D8">
        <w:rPr>
          <w:rFonts w:ascii="Arial" w:hAnsi="Arial" w:cs="Arial"/>
          <w:i/>
          <w:sz w:val="28"/>
          <w:szCs w:val="28"/>
        </w:rPr>
        <w:t xml:space="preserve">sertas en el presente dictamen. </w:t>
      </w:r>
      <w:r w:rsidRPr="00AA1F7E">
        <w:rPr>
          <w:rFonts w:ascii="Arial" w:hAnsi="Arial" w:cs="Arial"/>
          <w:b/>
          <w:bCs/>
          <w:i/>
          <w:sz w:val="28"/>
          <w:szCs w:val="28"/>
        </w:rPr>
        <w:t>OCTAVO</w:t>
      </w:r>
      <w:r w:rsidRPr="00AA1F7E">
        <w:rPr>
          <w:rFonts w:ascii="Arial" w:hAnsi="Arial" w:cs="Arial"/>
          <w:i/>
          <w:sz w:val="28"/>
          <w:szCs w:val="28"/>
        </w:rPr>
        <w:t xml:space="preserve">.- Se instruye, autoriza y faculta al Coordinador General de construcción de Comunidad a emitir la Convocatoria y ejecute las </w:t>
      </w:r>
      <w:r w:rsidRPr="00AA1F7E">
        <w:rPr>
          <w:rFonts w:ascii="Arial" w:hAnsi="Arial" w:cs="Arial"/>
          <w:b/>
          <w:bCs/>
          <w:i/>
          <w:sz w:val="28"/>
          <w:szCs w:val="28"/>
        </w:rPr>
        <w:t>REGLAS DE OPERACIÓN del PROGRAMA</w:t>
      </w:r>
      <w:r w:rsidRPr="00AA1F7E">
        <w:rPr>
          <w:rFonts w:ascii="Arial" w:hAnsi="Arial" w:cs="Arial"/>
          <w:i/>
          <w:sz w:val="28"/>
          <w:szCs w:val="28"/>
        </w:rPr>
        <w:t xml:space="preserve"> </w:t>
      </w:r>
      <w:r w:rsidRPr="00AA1F7E">
        <w:rPr>
          <w:rFonts w:ascii="Arial" w:hAnsi="Arial" w:cs="Arial"/>
          <w:b/>
          <w:bCs/>
          <w:i/>
          <w:sz w:val="28"/>
          <w:szCs w:val="28"/>
        </w:rPr>
        <w:t>“TZAPOTLATENA MUJERES DE TRABAJO”</w:t>
      </w:r>
      <w:r w:rsidRPr="00AA1F7E">
        <w:rPr>
          <w:rFonts w:ascii="Arial" w:hAnsi="Arial" w:cs="Arial"/>
          <w:i/>
          <w:sz w:val="28"/>
          <w:szCs w:val="28"/>
        </w:rPr>
        <w:t xml:space="preserve">, </w:t>
      </w:r>
      <w:r w:rsidRPr="00AA1F7E">
        <w:rPr>
          <w:rFonts w:ascii="Arial" w:hAnsi="Arial" w:cs="Arial"/>
          <w:i/>
          <w:sz w:val="28"/>
          <w:szCs w:val="28"/>
        </w:rPr>
        <w:lastRenderedPageBreak/>
        <w:t>autorizadas por el Honorable Pleno de este Ayuntamiento Constitucional de Zapotlán el Grande, Jalisco, que tiene como beneficiarias a las mujeres que no cuenten con un ingreso económico formal que sean madres jefas de familia, y/o que hayan sido víctimas de algún delito, y/o cuidadoras de personas con discapacidad, y/o mujeres de la tercera edad, y/o m</w:t>
      </w:r>
      <w:r w:rsidR="00AD57D8">
        <w:rPr>
          <w:rFonts w:ascii="Arial" w:hAnsi="Arial" w:cs="Arial"/>
          <w:i/>
          <w:sz w:val="28"/>
          <w:szCs w:val="28"/>
        </w:rPr>
        <w:t xml:space="preserve">ujeres con discapacidad física. </w:t>
      </w:r>
      <w:r w:rsidRPr="00AA1F7E">
        <w:rPr>
          <w:rFonts w:ascii="Arial" w:hAnsi="Arial" w:cs="Arial"/>
          <w:b/>
          <w:bCs/>
          <w:i/>
          <w:sz w:val="28"/>
          <w:szCs w:val="28"/>
        </w:rPr>
        <w:t>NOVENO.-</w:t>
      </w:r>
      <w:r w:rsidRPr="00AA1F7E">
        <w:rPr>
          <w:rFonts w:ascii="Arial" w:hAnsi="Arial" w:cs="Arial"/>
          <w:i/>
          <w:sz w:val="28"/>
          <w:szCs w:val="28"/>
        </w:rPr>
        <w:t xml:space="preserve"> Una vez aprobadas </w:t>
      </w:r>
      <w:r w:rsidRPr="00AA1F7E">
        <w:rPr>
          <w:rFonts w:ascii="Arial" w:hAnsi="Arial" w:cs="Arial"/>
          <w:b/>
          <w:bCs/>
          <w:i/>
          <w:sz w:val="28"/>
          <w:szCs w:val="28"/>
        </w:rPr>
        <w:t xml:space="preserve">LA CONVOCATORIA, </w:t>
      </w:r>
      <w:r w:rsidRPr="00AA1F7E">
        <w:rPr>
          <w:rFonts w:ascii="Arial" w:hAnsi="Arial" w:cs="Arial"/>
          <w:i/>
          <w:sz w:val="28"/>
          <w:szCs w:val="28"/>
        </w:rPr>
        <w:t xml:space="preserve">así como </w:t>
      </w:r>
      <w:r w:rsidRPr="00AA1F7E">
        <w:rPr>
          <w:rFonts w:ascii="Arial" w:hAnsi="Arial" w:cs="Arial"/>
          <w:b/>
          <w:bCs/>
          <w:i/>
          <w:sz w:val="28"/>
          <w:szCs w:val="28"/>
        </w:rPr>
        <w:t>LAS REGLAS DE OPERACIÓN</w:t>
      </w:r>
      <w:r w:rsidRPr="00AA1F7E">
        <w:rPr>
          <w:rFonts w:ascii="Arial" w:hAnsi="Arial" w:cs="Arial"/>
          <w:i/>
          <w:sz w:val="28"/>
          <w:szCs w:val="28"/>
        </w:rPr>
        <w:t>, se faculta al Presidente Municipal para los efectos de su obligatoria promulgación de conformidad con lo que señala en el artículo 42 fracciones IV y V  y artículo 47 fracción V, de la Ley de Gobierno y la Administración Pública Municipal del Estado de Jalisco, artículos 3 fracciones I y II, 18 y 20 y demás relativos y aplicables del Reglamento de la gaceta Municipal d</w:t>
      </w:r>
      <w:r w:rsidR="00AD57D8">
        <w:rPr>
          <w:rFonts w:ascii="Arial" w:hAnsi="Arial" w:cs="Arial"/>
          <w:i/>
          <w:sz w:val="28"/>
          <w:szCs w:val="28"/>
        </w:rPr>
        <w:t xml:space="preserve">e Zapotlán el Grande, Jalisco. </w:t>
      </w:r>
      <w:r w:rsidRPr="00AA1F7E">
        <w:rPr>
          <w:rFonts w:ascii="Arial" w:hAnsi="Arial" w:cs="Arial"/>
          <w:b/>
          <w:bCs/>
          <w:i/>
          <w:sz w:val="28"/>
          <w:szCs w:val="28"/>
        </w:rPr>
        <w:t>DECIMO.-</w:t>
      </w:r>
      <w:r w:rsidRPr="00AA1F7E">
        <w:rPr>
          <w:rFonts w:ascii="Arial" w:hAnsi="Arial" w:cs="Arial"/>
          <w:i/>
          <w:sz w:val="28"/>
          <w:szCs w:val="28"/>
        </w:rPr>
        <w:t xml:space="preserve"> Se faculta a la Secretaria de Gobierno a efecto de dar cumplimiento con el Resolutivo anterior, así como la divulgación de la presente convocatoria y reglas de operación en la página oficial del Municipio de Zapotlán el Grande, Jalisco,  en términos de lo disp</w:t>
      </w:r>
      <w:r w:rsidR="00AD57D8">
        <w:rPr>
          <w:rFonts w:ascii="Arial" w:hAnsi="Arial" w:cs="Arial"/>
          <w:i/>
          <w:sz w:val="28"/>
          <w:szCs w:val="28"/>
        </w:rPr>
        <w:t xml:space="preserve">uesto en el presente dictamen. </w:t>
      </w:r>
      <w:r w:rsidRPr="00AA1F7E">
        <w:rPr>
          <w:rFonts w:ascii="Arial" w:hAnsi="Arial" w:cs="Arial"/>
          <w:b/>
          <w:bCs/>
          <w:i/>
          <w:sz w:val="28"/>
          <w:szCs w:val="28"/>
        </w:rPr>
        <w:t>DECIMO PRIMERO</w:t>
      </w:r>
      <w:r w:rsidRPr="00AA1F7E">
        <w:rPr>
          <w:rFonts w:ascii="Arial" w:hAnsi="Arial" w:cs="Arial"/>
          <w:i/>
          <w:sz w:val="28"/>
          <w:szCs w:val="28"/>
        </w:rPr>
        <w:t>.- Notifíquese al Presidente Municipal, para los efectos del debido cumplimiento de lo dispuesto en el considerando 3 d</w:t>
      </w:r>
      <w:bookmarkStart w:id="3" w:name="_Hlk145588502"/>
      <w:r w:rsidR="00AD57D8">
        <w:rPr>
          <w:rFonts w:ascii="Arial" w:hAnsi="Arial" w:cs="Arial"/>
          <w:i/>
          <w:sz w:val="28"/>
          <w:szCs w:val="28"/>
        </w:rPr>
        <w:t xml:space="preserve">el presente dictamen. </w:t>
      </w:r>
      <w:r w:rsidR="00AD57D8">
        <w:rPr>
          <w:rFonts w:ascii="Arial" w:eastAsia="Arial" w:hAnsi="Arial" w:cs="Arial"/>
          <w:b/>
          <w:i/>
          <w:sz w:val="28"/>
          <w:szCs w:val="28"/>
        </w:rPr>
        <w:t>ATENTAMENT</w:t>
      </w:r>
      <w:r w:rsidRPr="00AA1F7E">
        <w:rPr>
          <w:rFonts w:ascii="Arial" w:eastAsia="Arial" w:hAnsi="Arial" w:cs="Arial"/>
          <w:b/>
          <w:i/>
          <w:sz w:val="28"/>
          <w:szCs w:val="28"/>
        </w:rPr>
        <w:t>E “2023, AÑO DEL 140 ANIVERSARIO DEL NATALICIO DE JOSÉ CLEMENTE OROZCO”</w:t>
      </w:r>
      <w:r w:rsidR="00AD57D8">
        <w:rPr>
          <w:rFonts w:ascii="Arial" w:hAnsi="Arial" w:cs="Arial"/>
          <w:i/>
          <w:sz w:val="28"/>
          <w:szCs w:val="28"/>
        </w:rPr>
        <w:t xml:space="preserve"> </w:t>
      </w:r>
      <w:r w:rsidRPr="00AA1F7E">
        <w:rPr>
          <w:rFonts w:ascii="Arial" w:eastAsia="Arial" w:hAnsi="Arial" w:cs="Arial"/>
          <w:b/>
          <w:i/>
          <w:sz w:val="28"/>
          <w:szCs w:val="28"/>
        </w:rPr>
        <w:t>CIUDAD GUZMÁN, MUNICIPIO DE ZAPOTLÁN EL GRANDE, JALISCO.  A 19 DE SEPTIEMBRE DE 2023.</w:t>
      </w:r>
      <w:r w:rsidR="00AD57D8">
        <w:rPr>
          <w:rFonts w:ascii="Arial" w:hAnsi="Arial" w:cs="Arial"/>
          <w:i/>
          <w:sz w:val="28"/>
          <w:szCs w:val="28"/>
        </w:rPr>
        <w:t xml:space="preserve"> </w:t>
      </w:r>
      <w:r w:rsidRPr="00AA1F7E">
        <w:rPr>
          <w:rFonts w:ascii="Arial" w:hAnsi="Arial" w:cs="Arial"/>
          <w:b/>
          <w:i/>
          <w:sz w:val="28"/>
          <w:szCs w:val="28"/>
        </w:rPr>
        <w:t xml:space="preserve">COMISIÓN EDILICIA PERMANENTE DERECHOS HUMANOS, DE EQUIDAD DE GENERO Y ASUNTOS INDIGENAS </w:t>
      </w:r>
      <w:r w:rsidRPr="00AA1F7E">
        <w:rPr>
          <w:rFonts w:ascii="Arial" w:eastAsia="Times New Roman" w:hAnsi="Arial" w:cs="Arial"/>
          <w:b/>
          <w:i/>
          <w:sz w:val="28"/>
          <w:szCs w:val="28"/>
          <w:lang w:eastAsia="es-MX"/>
        </w:rPr>
        <w:t>C. EVA MARIA DE JESUS BARRETO PRESIDENTA DE LA COMISIÓN</w:t>
      </w:r>
      <w:r w:rsidR="00AD57D8">
        <w:rPr>
          <w:rFonts w:ascii="Arial" w:eastAsia="Times New Roman" w:hAnsi="Arial" w:cs="Arial"/>
          <w:b/>
          <w:i/>
          <w:sz w:val="28"/>
          <w:szCs w:val="28"/>
          <w:lang w:eastAsia="es-MX"/>
        </w:rPr>
        <w:t xml:space="preserve"> </w:t>
      </w:r>
      <w:r w:rsidR="00AD57D8" w:rsidRPr="00AD57D8">
        <w:rPr>
          <w:rFonts w:ascii="Arial" w:eastAsia="Times New Roman" w:hAnsi="Arial" w:cs="Arial"/>
          <w:i/>
          <w:sz w:val="28"/>
          <w:szCs w:val="28"/>
          <w:lang w:eastAsia="es-MX"/>
        </w:rPr>
        <w:t>FIRMA”</w:t>
      </w:r>
      <w:r w:rsidR="00AD57D8">
        <w:rPr>
          <w:rFonts w:ascii="Arial" w:eastAsia="Times New Roman" w:hAnsi="Arial" w:cs="Arial"/>
          <w:b/>
          <w:i/>
          <w:sz w:val="28"/>
          <w:szCs w:val="28"/>
          <w:lang w:eastAsia="es-MX"/>
        </w:rPr>
        <w:t xml:space="preserve"> C. YURITZI ALEJANDRA HERMOSILLO TEJEDA VOCAL </w:t>
      </w:r>
      <w:r w:rsidR="00AD57D8">
        <w:rPr>
          <w:rFonts w:ascii="Arial" w:eastAsia="Times New Roman" w:hAnsi="Arial" w:cs="Arial"/>
          <w:i/>
          <w:sz w:val="28"/>
          <w:szCs w:val="28"/>
          <w:lang w:eastAsia="es-MX"/>
        </w:rPr>
        <w:lastRenderedPageBreak/>
        <w:t xml:space="preserve">FIRMA” </w:t>
      </w:r>
      <w:r w:rsidR="00AD57D8">
        <w:rPr>
          <w:rFonts w:ascii="Arial" w:eastAsia="Times New Roman" w:hAnsi="Arial" w:cs="Arial"/>
          <w:b/>
          <w:i/>
          <w:sz w:val="28"/>
          <w:szCs w:val="28"/>
          <w:lang w:eastAsia="es-MX"/>
        </w:rPr>
        <w:t xml:space="preserve">C. RAÚL CHÁVEZ GARCÍA VOCAL </w:t>
      </w:r>
      <w:r w:rsidR="00AD57D8">
        <w:rPr>
          <w:rFonts w:ascii="Arial" w:eastAsia="Times New Roman" w:hAnsi="Arial" w:cs="Arial"/>
          <w:i/>
          <w:sz w:val="28"/>
          <w:szCs w:val="28"/>
          <w:lang w:eastAsia="es-MX"/>
        </w:rPr>
        <w:t xml:space="preserve">NO FIRMA” </w:t>
      </w:r>
      <w:r w:rsidR="00AD57D8" w:rsidRPr="00AD57D8">
        <w:rPr>
          <w:rFonts w:ascii="Arial" w:eastAsia="Times New Roman" w:hAnsi="Arial" w:cs="Arial"/>
          <w:b/>
          <w:i/>
          <w:sz w:val="28"/>
          <w:szCs w:val="28"/>
          <w:lang w:eastAsia="es-MX"/>
        </w:rPr>
        <w:t>COMISIÓN EDILICIA PERMANENTE DE PARTICIPACIÓN CIUDADAN Y VECINAL</w:t>
      </w:r>
      <w:r w:rsidR="00AD57D8">
        <w:rPr>
          <w:rFonts w:ascii="Arial" w:eastAsia="Times New Roman" w:hAnsi="Arial" w:cs="Arial"/>
          <w:i/>
          <w:sz w:val="28"/>
          <w:szCs w:val="28"/>
          <w:lang w:eastAsia="es-MX"/>
        </w:rPr>
        <w:t xml:space="preserve"> </w:t>
      </w:r>
      <w:r w:rsidR="00AD57D8">
        <w:rPr>
          <w:rFonts w:ascii="Arial" w:eastAsia="Times New Roman" w:hAnsi="Arial" w:cs="Arial"/>
          <w:b/>
          <w:i/>
          <w:sz w:val="28"/>
          <w:szCs w:val="28"/>
          <w:lang w:eastAsia="es-MX"/>
        </w:rPr>
        <w:t xml:space="preserve">C. ERNESTO SÁNCHEZ SÁNCHEZ PRESIDENTE DE LA COMISIÓN </w:t>
      </w:r>
      <w:r w:rsidR="00AD57D8">
        <w:rPr>
          <w:rFonts w:ascii="Arial" w:eastAsia="Times New Roman" w:hAnsi="Arial" w:cs="Arial"/>
          <w:i/>
          <w:sz w:val="28"/>
          <w:szCs w:val="28"/>
          <w:lang w:eastAsia="es-MX"/>
        </w:rPr>
        <w:t xml:space="preserve">FIRMA” </w:t>
      </w:r>
      <w:r w:rsidR="00AD57D8">
        <w:rPr>
          <w:rFonts w:ascii="Arial" w:eastAsia="Times New Roman" w:hAnsi="Arial" w:cs="Arial"/>
          <w:b/>
          <w:i/>
          <w:sz w:val="28"/>
          <w:szCs w:val="28"/>
          <w:lang w:eastAsia="es-MX"/>
        </w:rPr>
        <w:t xml:space="preserve">C. EVA MARÍA DE JESÚS BARRETO VOCAL </w:t>
      </w:r>
      <w:r w:rsidR="00AD57D8">
        <w:rPr>
          <w:rFonts w:ascii="Arial" w:eastAsia="Times New Roman" w:hAnsi="Arial" w:cs="Arial"/>
          <w:i/>
          <w:sz w:val="28"/>
          <w:szCs w:val="28"/>
          <w:lang w:eastAsia="es-MX"/>
        </w:rPr>
        <w:t xml:space="preserve">FIRMA” </w:t>
      </w:r>
      <w:r w:rsidR="00AD57D8">
        <w:rPr>
          <w:rFonts w:ascii="Arial" w:eastAsia="Times New Roman" w:hAnsi="Arial" w:cs="Arial"/>
          <w:b/>
          <w:i/>
          <w:sz w:val="28"/>
          <w:szCs w:val="28"/>
          <w:lang w:eastAsia="es-MX"/>
        </w:rPr>
        <w:t xml:space="preserve">C. MÓNICA REYNOSO ROMERO VOCAL </w:t>
      </w:r>
      <w:r w:rsidR="00AD57D8">
        <w:rPr>
          <w:rFonts w:ascii="Arial" w:eastAsia="Times New Roman" w:hAnsi="Arial" w:cs="Arial"/>
          <w:i/>
          <w:sz w:val="28"/>
          <w:szCs w:val="28"/>
          <w:lang w:eastAsia="es-MX"/>
        </w:rPr>
        <w:t xml:space="preserve">NO FIRMA” </w:t>
      </w:r>
      <w:r w:rsidR="00AD57D8">
        <w:rPr>
          <w:rFonts w:ascii="Arial" w:eastAsia="Times New Roman" w:hAnsi="Arial" w:cs="Arial"/>
          <w:b/>
          <w:i/>
          <w:sz w:val="28"/>
          <w:szCs w:val="28"/>
          <w:lang w:eastAsia="es-MX"/>
        </w:rPr>
        <w:t xml:space="preserve">COMISIÓN EDILICIA PERMANENTE </w:t>
      </w:r>
      <w:r w:rsidR="009E2413">
        <w:rPr>
          <w:rFonts w:ascii="Arial" w:eastAsia="Times New Roman" w:hAnsi="Arial" w:cs="Arial"/>
          <w:b/>
          <w:i/>
          <w:sz w:val="28"/>
          <w:szCs w:val="28"/>
          <w:lang w:eastAsia="es-MX"/>
        </w:rPr>
        <w:t xml:space="preserve">DE HACIENDA PÚBLICA Y PATRIMONIO MUNICIPAL JORGE DE JESÚS JUÁREZ PARRA PRESIDENTE DE LA COMISIÓN </w:t>
      </w:r>
      <w:r w:rsidR="009E2413">
        <w:rPr>
          <w:rFonts w:ascii="Arial" w:eastAsia="Times New Roman" w:hAnsi="Arial" w:cs="Arial"/>
          <w:i/>
          <w:sz w:val="28"/>
          <w:szCs w:val="28"/>
          <w:lang w:eastAsia="es-MX"/>
        </w:rPr>
        <w:t xml:space="preserve">FIRMA” </w:t>
      </w:r>
      <w:r w:rsidR="009E2413">
        <w:rPr>
          <w:rFonts w:ascii="Arial" w:eastAsia="Times New Roman" w:hAnsi="Arial" w:cs="Arial"/>
          <w:b/>
          <w:i/>
          <w:sz w:val="28"/>
          <w:szCs w:val="28"/>
          <w:lang w:eastAsia="es-MX"/>
        </w:rPr>
        <w:t xml:space="preserve">C. LAURA ELENA MARTÍNEZ RUVALCABA VOCAL </w:t>
      </w:r>
      <w:r w:rsidR="009E2413">
        <w:rPr>
          <w:rFonts w:ascii="Arial" w:eastAsia="Times New Roman" w:hAnsi="Arial" w:cs="Arial"/>
          <w:i/>
          <w:sz w:val="28"/>
          <w:szCs w:val="28"/>
          <w:lang w:eastAsia="es-MX"/>
        </w:rPr>
        <w:t xml:space="preserve">NO FIRMA” </w:t>
      </w:r>
      <w:r w:rsidR="009E2413">
        <w:rPr>
          <w:rFonts w:ascii="Arial" w:eastAsia="Times New Roman" w:hAnsi="Arial" w:cs="Arial"/>
          <w:b/>
          <w:i/>
          <w:sz w:val="28"/>
          <w:szCs w:val="28"/>
          <w:lang w:eastAsia="es-MX"/>
        </w:rPr>
        <w:t xml:space="preserve">C. TANIA  MAGDALENA BERNARDINO JUÁREZ </w:t>
      </w:r>
      <w:r w:rsidR="009E2413">
        <w:rPr>
          <w:rFonts w:ascii="Arial" w:eastAsia="Times New Roman" w:hAnsi="Arial" w:cs="Arial"/>
          <w:i/>
          <w:sz w:val="28"/>
          <w:szCs w:val="28"/>
          <w:lang w:eastAsia="es-MX"/>
        </w:rPr>
        <w:t xml:space="preserve">NO FIRMA” </w:t>
      </w:r>
      <w:r w:rsidR="009E2413">
        <w:rPr>
          <w:rFonts w:ascii="Arial" w:eastAsia="Times New Roman" w:hAnsi="Arial" w:cs="Arial"/>
          <w:b/>
          <w:i/>
          <w:sz w:val="28"/>
          <w:szCs w:val="28"/>
          <w:lang w:eastAsia="es-MX"/>
        </w:rPr>
        <w:t xml:space="preserve">C. DIANA LAURA ORTEGA PALAFOX VOCAL </w:t>
      </w:r>
      <w:r w:rsidR="009E2413">
        <w:rPr>
          <w:rFonts w:ascii="Arial" w:eastAsia="Times New Roman" w:hAnsi="Arial" w:cs="Arial"/>
          <w:i/>
          <w:sz w:val="28"/>
          <w:szCs w:val="28"/>
          <w:lang w:eastAsia="es-MX"/>
        </w:rPr>
        <w:t xml:space="preserve">FIRMA” </w:t>
      </w:r>
      <w:r w:rsidR="009E2413">
        <w:rPr>
          <w:rFonts w:ascii="Arial" w:eastAsia="Times New Roman" w:hAnsi="Arial" w:cs="Arial"/>
          <w:b/>
          <w:i/>
          <w:sz w:val="28"/>
          <w:szCs w:val="28"/>
          <w:lang w:eastAsia="es-MX"/>
        </w:rPr>
        <w:t xml:space="preserve">C. MAGALI CASILLAS CONTRERAS VOCAL </w:t>
      </w:r>
      <w:r w:rsidR="009E2413">
        <w:rPr>
          <w:rFonts w:ascii="Arial" w:eastAsia="Times New Roman" w:hAnsi="Arial" w:cs="Arial"/>
          <w:i/>
          <w:sz w:val="28"/>
          <w:szCs w:val="28"/>
          <w:lang w:eastAsia="es-MX"/>
        </w:rPr>
        <w:t>FIRMA”</w:t>
      </w:r>
      <w:r w:rsidR="009B446F">
        <w:rPr>
          <w:rFonts w:ascii="Arial" w:eastAsia="Times New Roman" w:hAnsi="Arial" w:cs="Arial"/>
          <w:i/>
          <w:sz w:val="28"/>
          <w:szCs w:val="28"/>
          <w:lang w:eastAsia="es-MX"/>
        </w:rPr>
        <w:t xml:space="preserve"> - - - - - - </w:t>
      </w:r>
      <w:r w:rsidR="009B446F">
        <w:rPr>
          <w:rFonts w:ascii="Arial" w:eastAsia="Calibri" w:hAnsi="Arial" w:cs="Arial"/>
          <w:b/>
          <w:i/>
          <w:sz w:val="28"/>
          <w:szCs w:val="28"/>
        </w:rPr>
        <w:t xml:space="preserve">C. Secretaria de Gobierno Municipal Claudia Margarita Robles Gómez: </w:t>
      </w:r>
      <w:r w:rsidR="009B446F">
        <w:rPr>
          <w:rFonts w:ascii="Arial" w:eastAsia="Calibri" w:hAnsi="Arial" w:cs="Arial"/>
          <w:sz w:val="28"/>
          <w:szCs w:val="28"/>
        </w:rPr>
        <w:t xml:space="preserve">Gracias C. Regidora Eva María de Jesús Barreto. Queda a su consideración esta Iniciativa de Dictamen, para alguna manifestación o comentario respecto de la misma…… Si no hay ninguna, entonces, </w:t>
      </w:r>
      <w:r w:rsidR="00E671C7">
        <w:rPr>
          <w:rFonts w:ascii="Arial" w:eastAsia="Calibri" w:hAnsi="Arial" w:cs="Arial"/>
          <w:sz w:val="28"/>
          <w:szCs w:val="28"/>
        </w:rPr>
        <w:t>y de conformidad a</w:t>
      </w:r>
      <w:r w:rsidR="009B446F">
        <w:rPr>
          <w:rFonts w:ascii="Arial" w:eastAsia="Calibri" w:hAnsi="Arial" w:cs="Arial"/>
          <w:sz w:val="28"/>
          <w:szCs w:val="28"/>
        </w:rPr>
        <w:t xml:space="preserve">l Artículo 131 ciento treinta y uno, fracción I, del Reglamento Interior para el Ayuntamiento de Zapotlán el Grande, Jalisco, </w:t>
      </w:r>
      <w:r w:rsidR="00E671C7">
        <w:rPr>
          <w:rFonts w:ascii="Arial" w:eastAsia="Calibri" w:hAnsi="Arial" w:cs="Arial"/>
          <w:sz w:val="28"/>
          <w:szCs w:val="28"/>
        </w:rPr>
        <w:t xml:space="preserve">aplicado por analogía al caso en concreto, voy a proceder a la votación nominal: </w:t>
      </w:r>
      <w:r w:rsidR="009B446F">
        <w:rPr>
          <w:rFonts w:ascii="Arial" w:eastAsia="Calibri" w:hAnsi="Arial" w:cs="Arial"/>
          <w:b/>
          <w:i/>
          <w:sz w:val="28"/>
          <w:szCs w:val="28"/>
        </w:rPr>
        <w:t xml:space="preserve">C. Regidora Yuritzi Alejandra Hermosillo Tejeda: </w:t>
      </w:r>
      <w:r w:rsidR="009B446F">
        <w:rPr>
          <w:rFonts w:ascii="Arial" w:eastAsia="Calibri" w:hAnsi="Arial" w:cs="Arial"/>
          <w:sz w:val="28"/>
          <w:szCs w:val="28"/>
        </w:rPr>
        <w:t xml:space="preserve">A favor. </w:t>
      </w:r>
      <w:r w:rsidR="009B446F">
        <w:rPr>
          <w:rFonts w:ascii="Arial" w:eastAsia="Calibri" w:hAnsi="Arial" w:cs="Arial"/>
          <w:b/>
          <w:i/>
          <w:sz w:val="28"/>
          <w:szCs w:val="28"/>
        </w:rPr>
        <w:t xml:space="preserve">C. Regidor Ernesto Sánchez Sánchez: </w:t>
      </w:r>
      <w:r w:rsidR="009B446F">
        <w:rPr>
          <w:rFonts w:ascii="Arial" w:eastAsia="Calibri" w:hAnsi="Arial" w:cs="Arial"/>
          <w:sz w:val="28"/>
          <w:szCs w:val="28"/>
        </w:rPr>
        <w:t>A favor.</w:t>
      </w:r>
      <w:r w:rsidR="009B446F">
        <w:rPr>
          <w:rFonts w:ascii="Arial" w:eastAsia="Calibri" w:hAnsi="Arial" w:cs="Arial"/>
          <w:b/>
          <w:i/>
          <w:sz w:val="28"/>
          <w:szCs w:val="28"/>
        </w:rPr>
        <w:t xml:space="preserve"> C. Regidora Eva María de Jesús Barreto: </w:t>
      </w:r>
      <w:r w:rsidR="009B446F">
        <w:rPr>
          <w:rFonts w:ascii="Arial" w:eastAsia="Calibri" w:hAnsi="Arial" w:cs="Arial"/>
          <w:sz w:val="28"/>
          <w:szCs w:val="28"/>
        </w:rPr>
        <w:t>A favor.</w:t>
      </w:r>
      <w:r w:rsidR="009B446F">
        <w:rPr>
          <w:rFonts w:ascii="Arial" w:eastAsia="Calibri" w:hAnsi="Arial" w:cs="Arial"/>
          <w:b/>
          <w:i/>
          <w:sz w:val="28"/>
          <w:szCs w:val="28"/>
        </w:rPr>
        <w:t xml:space="preserve">  C. Regidor Jesús Ramírez Sánchez: </w:t>
      </w:r>
      <w:r w:rsidR="009B446F">
        <w:rPr>
          <w:rFonts w:ascii="Arial" w:eastAsia="Calibri" w:hAnsi="Arial" w:cs="Arial"/>
          <w:sz w:val="28"/>
          <w:szCs w:val="28"/>
        </w:rPr>
        <w:t>A favor.</w:t>
      </w:r>
      <w:r w:rsidR="009B446F">
        <w:rPr>
          <w:rFonts w:ascii="Arial" w:eastAsia="Calibri" w:hAnsi="Arial" w:cs="Arial"/>
          <w:b/>
          <w:i/>
          <w:sz w:val="28"/>
          <w:szCs w:val="28"/>
        </w:rPr>
        <w:t xml:space="preserve"> C. Regidor Edgar Joel Salvador Bautista: </w:t>
      </w:r>
      <w:r w:rsidR="009B446F">
        <w:rPr>
          <w:rFonts w:ascii="Arial" w:eastAsia="Calibri" w:hAnsi="Arial" w:cs="Arial"/>
          <w:sz w:val="28"/>
          <w:szCs w:val="28"/>
        </w:rPr>
        <w:t>A favor.</w:t>
      </w:r>
      <w:r w:rsidR="00E671C7">
        <w:rPr>
          <w:rFonts w:ascii="Arial" w:eastAsia="Calibri" w:hAnsi="Arial" w:cs="Arial"/>
          <w:b/>
          <w:i/>
          <w:sz w:val="28"/>
          <w:szCs w:val="28"/>
        </w:rPr>
        <w:t xml:space="preserve"> </w:t>
      </w:r>
      <w:r w:rsidR="009B446F">
        <w:rPr>
          <w:rFonts w:ascii="Arial" w:eastAsia="Calibri" w:hAnsi="Arial" w:cs="Arial"/>
          <w:b/>
          <w:i/>
          <w:sz w:val="28"/>
          <w:szCs w:val="28"/>
        </w:rPr>
        <w:t xml:space="preserve">C. Regidora Tania Magdalena Bernardino Juárez: </w:t>
      </w:r>
      <w:r w:rsidR="009B446F">
        <w:rPr>
          <w:rFonts w:ascii="Arial" w:eastAsia="Calibri" w:hAnsi="Arial" w:cs="Arial"/>
          <w:sz w:val="28"/>
          <w:szCs w:val="28"/>
        </w:rPr>
        <w:t>A favor.</w:t>
      </w:r>
      <w:r w:rsidR="009B446F">
        <w:rPr>
          <w:rFonts w:ascii="Arial" w:eastAsia="Calibri" w:hAnsi="Arial" w:cs="Arial"/>
          <w:b/>
          <w:i/>
          <w:sz w:val="28"/>
          <w:szCs w:val="28"/>
        </w:rPr>
        <w:t xml:space="preserve"> C. Regidora Mónica Reynoso Romero: </w:t>
      </w:r>
      <w:r w:rsidR="009B446F">
        <w:rPr>
          <w:rFonts w:ascii="Arial" w:eastAsia="Calibri" w:hAnsi="Arial" w:cs="Arial"/>
          <w:sz w:val="28"/>
          <w:szCs w:val="28"/>
        </w:rPr>
        <w:t>A favor.</w:t>
      </w:r>
      <w:r w:rsidR="009B446F">
        <w:rPr>
          <w:rFonts w:ascii="Arial" w:eastAsia="Calibri" w:hAnsi="Arial" w:cs="Arial"/>
          <w:b/>
          <w:i/>
          <w:sz w:val="28"/>
          <w:szCs w:val="28"/>
        </w:rPr>
        <w:t xml:space="preserve"> C. Regidora Sara Moreno Ramírez: </w:t>
      </w:r>
      <w:r w:rsidR="009B446F">
        <w:rPr>
          <w:rFonts w:ascii="Arial" w:eastAsia="Calibri" w:hAnsi="Arial" w:cs="Arial"/>
          <w:sz w:val="28"/>
          <w:szCs w:val="28"/>
        </w:rPr>
        <w:t>A favor.</w:t>
      </w:r>
      <w:r w:rsidR="009B446F">
        <w:rPr>
          <w:rFonts w:ascii="Arial" w:eastAsia="Calibri" w:hAnsi="Arial" w:cs="Arial"/>
          <w:b/>
          <w:i/>
          <w:sz w:val="28"/>
          <w:szCs w:val="28"/>
        </w:rPr>
        <w:t xml:space="preserve"> C. Regidor Raúl Chávez García: </w:t>
      </w:r>
      <w:r w:rsidR="009B446F">
        <w:rPr>
          <w:rFonts w:ascii="Arial" w:eastAsia="Calibri" w:hAnsi="Arial" w:cs="Arial"/>
          <w:sz w:val="28"/>
          <w:szCs w:val="28"/>
        </w:rPr>
        <w:t>A favor.</w:t>
      </w:r>
      <w:r w:rsidR="009B446F">
        <w:rPr>
          <w:rFonts w:ascii="Arial" w:eastAsia="Calibri" w:hAnsi="Arial" w:cs="Arial"/>
          <w:b/>
          <w:i/>
          <w:sz w:val="28"/>
          <w:szCs w:val="28"/>
        </w:rPr>
        <w:t xml:space="preserve"> C. Regidor Jorge de Jesús Juárez Parra: </w:t>
      </w:r>
      <w:r w:rsidR="009B446F">
        <w:rPr>
          <w:rFonts w:ascii="Arial" w:eastAsia="Calibri" w:hAnsi="Arial" w:cs="Arial"/>
          <w:sz w:val="28"/>
          <w:szCs w:val="28"/>
        </w:rPr>
        <w:t>A favor.</w:t>
      </w:r>
      <w:r w:rsidR="009B446F">
        <w:rPr>
          <w:rFonts w:ascii="Arial" w:eastAsia="Calibri" w:hAnsi="Arial" w:cs="Arial"/>
          <w:b/>
          <w:i/>
          <w:sz w:val="28"/>
          <w:szCs w:val="28"/>
        </w:rPr>
        <w:t xml:space="preserve"> C. Regidora Marisol Mendoza Pinto: </w:t>
      </w:r>
      <w:r w:rsidR="009B446F">
        <w:rPr>
          <w:rFonts w:ascii="Arial" w:eastAsia="Calibri" w:hAnsi="Arial" w:cs="Arial"/>
          <w:sz w:val="28"/>
          <w:szCs w:val="28"/>
        </w:rPr>
        <w:t>A favor.</w:t>
      </w:r>
      <w:r w:rsidR="009B446F">
        <w:rPr>
          <w:rFonts w:ascii="Arial" w:eastAsia="Calibri" w:hAnsi="Arial" w:cs="Arial"/>
          <w:b/>
          <w:i/>
          <w:sz w:val="28"/>
          <w:szCs w:val="28"/>
        </w:rPr>
        <w:t xml:space="preserve"> C. Regidor Víctor </w:t>
      </w:r>
      <w:r w:rsidR="009B446F">
        <w:rPr>
          <w:rFonts w:ascii="Arial" w:eastAsia="Calibri" w:hAnsi="Arial" w:cs="Arial"/>
          <w:b/>
          <w:i/>
          <w:sz w:val="28"/>
          <w:szCs w:val="28"/>
        </w:rPr>
        <w:lastRenderedPageBreak/>
        <w:t xml:space="preserve">Manuel Monroy Rivera: </w:t>
      </w:r>
      <w:r w:rsidR="009B446F">
        <w:rPr>
          <w:rFonts w:ascii="Arial" w:eastAsia="Calibri" w:hAnsi="Arial" w:cs="Arial"/>
          <w:sz w:val="28"/>
          <w:szCs w:val="28"/>
        </w:rPr>
        <w:t>A favor.</w:t>
      </w:r>
      <w:r w:rsidR="009B446F">
        <w:rPr>
          <w:rFonts w:ascii="Arial" w:eastAsia="Calibri" w:hAnsi="Arial" w:cs="Arial"/>
          <w:b/>
          <w:i/>
          <w:sz w:val="28"/>
          <w:szCs w:val="28"/>
        </w:rPr>
        <w:t xml:space="preserve"> C. Regidora Diana Laura Ortega Palafox: </w:t>
      </w:r>
      <w:r w:rsidR="009B446F">
        <w:rPr>
          <w:rFonts w:ascii="Arial" w:eastAsia="Calibri" w:hAnsi="Arial" w:cs="Arial"/>
          <w:sz w:val="28"/>
          <w:szCs w:val="28"/>
        </w:rPr>
        <w:t>A favor.</w:t>
      </w:r>
      <w:r w:rsidR="009B446F">
        <w:rPr>
          <w:rFonts w:ascii="Arial" w:eastAsia="Calibri" w:hAnsi="Arial" w:cs="Arial"/>
          <w:b/>
          <w:i/>
          <w:sz w:val="28"/>
          <w:szCs w:val="28"/>
        </w:rPr>
        <w:t xml:space="preserve"> C. Síndico Municipal Magali Casillas Contreras: </w:t>
      </w:r>
      <w:r w:rsidR="009B446F">
        <w:rPr>
          <w:rFonts w:ascii="Arial" w:eastAsia="Calibri" w:hAnsi="Arial" w:cs="Arial"/>
          <w:sz w:val="28"/>
          <w:szCs w:val="28"/>
        </w:rPr>
        <w:t>A favor.</w:t>
      </w:r>
      <w:r w:rsidR="009B446F">
        <w:rPr>
          <w:rFonts w:ascii="Arial" w:eastAsia="Calibri" w:hAnsi="Arial" w:cs="Arial"/>
          <w:b/>
          <w:i/>
          <w:sz w:val="28"/>
          <w:szCs w:val="28"/>
        </w:rPr>
        <w:t xml:space="preserve"> C. Presidente Municipal Alejandro Barragán Sánchez: </w:t>
      </w:r>
      <w:r w:rsidR="009B446F">
        <w:rPr>
          <w:rFonts w:ascii="Arial" w:eastAsia="Calibri" w:hAnsi="Arial" w:cs="Arial"/>
          <w:sz w:val="28"/>
          <w:szCs w:val="28"/>
        </w:rPr>
        <w:t xml:space="preserve">A favor. </w:t>
      </w:r>
      <w:r w:rsidR="009B446F">
        <w:rPr>
          <w:rFonts w:ascii="Arial" w:eastAsia="Calibri" w:hAnsi="Arial" w:cs="Arial"/>
          <w:b/>
          <w:sz w:val="28"/>
          <w:szCs w:val="28"/>
        </w:rPr>
        <w:t>15 votos a favor, aprobado por mayoría absoluta. - - - - - - - - - - - - - - -</w:t>
      </w:r>
      <w:r w:rsidR="00E671C7">
        <w:rPr>
          <w:rFonts w:ascii="Arial" w:eastAsia="Calibri" w:hAnsi="Arial" w:cs="Arial"/>
          <w:b/>
          <w:sz w:val="28"/>
          <w:szCs w:val="28"/>
        </w:rPr>
        <w:t xml:space="preserve"> - - - - - </w:t>
      </w:r>
      <w:r w:rsidR="009B446F">
        <w:rPr>
          <w:rFonts w:ascii="Arial" w:eastAsia="Calibri" w:hAnsi="Arial" w:cs="Arial"/>
          <w:b/>
          <w:sz w:val="28"/>
          <w:szCs w:val="28"/>
        </w:rPr>
        <w:t xml:space="preserve"> </w:t>
      </w:r>
      <w:r w:rsidR="009B446F">
        <w:rPr>
          <w:rFonts w:ascii="Arial" w:eastAsia="Calibri" w:hAnsi="Arial" w:cs="Arial"/>
          <w:sz w:val="28"/>
          <w:szCs w:val="28"/>
        </w:rPr>
        <w:t xml:space="preserve">           </w:t>
      </w:r>
      <w:r w:rsidR="009B446F">
        <w:rPr>
          <w:rFonts w:ascii="Arial" w:eastAsia="Calibri" w:hAnsi="Arial" w:cs="Arial"/>
          <w:i/>
          <w:sz w:val="28"/>
          <w:szCs w:val="28"/>
        </w:rPr>
        <w:t xml:space="preserve"> </w:t>
      </w:r>
      <w:bookmarkEnd w:id="3"/>
      <w:r w:rsidR="00BF64EE" w:rsidRPr="00BF64EE">
        <w:rPr>
          <w:rFonts w:ascii="Arial" w:hAnsi="Arial" w:cs="Arial"/>
          <w:b/>
          <w:sz w:val="28"/>
          <w:szCs w:val="28"/>
          <w:u w:val="single"/>
        </w:rPr>
        <w:t>VIGÉSIMO TERCER PUNTO</w:t>
      </w:r>
      <w:r w:rsidR="00607617">
        <w:rPr>
          <w:rFonts w:ascii="Arial" w:hAnsi="Arial" w:cs="Arial"/>
          <w:b/>
          <w:sz w:val="28"/>
          <w:szCs w:val="28"/>
        </w:rPr>
        <w:t xml:space="preserve">: </w:t>
      </w:r>
      <w:r w:rsidR="00607617">
        <w:rPr>
          <w:rFonts w:ascii="Arial" w:hAnsi="Arial" w:cs="Arial"/>
          <w:sz w:val="28"/>
          <w:szCs w:val="28"/>
        </w:rPr>
        <w:t xml:space="preserve">Dictamen conjunto que aprueba el “Calendario Oficial de Bicipaseos 2023-2024”, en relación a las fechas significativas en el Acontecer, Municipal, Estatal y Nacional, dentro del Municipio de Zapotlán el Grande. Motiva la C. Regidora Eva María de Jesús Barreto. </w:t>
      </w:r>
      <w:r w:rsidR="00BF64EE">
        <w:rPr>
          <w:rFonts w:ascii="Arial" w:hAnsi="Arial" w:cs="Arial"/>
          <w:b/>
          <w:i/>
          <w:sz w:val="28"/>
          <w:szCs w:val="28"/>
        </w:rPr>
        <w:t xml:space="preserve">C. Regidora Eva María de Jesús Barreto:  </w:t>
      </w:r>
      <w:r w:rsidR="00D00364" w:rsidRPr="00D00364">
        <w:rPr>
          <w:rFonts w:ascii="Arial" w:hAnsi="Arial" w:cs="Arial"/>
          <w:b/>
          <w:i/>
          <w:sz w:val="28"/>
          <w:szCs w:val="28"/>
        </w:rPr>
        <w:t xml:space="preserve">H. AYUNTAMIENTO CONSTITUCIONAL </w:t>
      </w:r>
      <w:r w:rsidR="00D00364">
        <w:rPr>
          <w:rFonts w:ascii="Arial" w:hAnsi="Arial" w:cs="Arial"/>
          <w:b/>
          <w:i/>
          <w:sz w:val="28"/>
          <w:szCs w:val="28"/>
        </w:rPr>
        <w:t xml:space="preserve">DE ZAPOTLÁN EL GRANDE, JALISCO. </w:t>
      </w:r>
      <w:r w:rsidR="00D00364" w:rsidRPr="00D00364">
        <w:rPr>
          <w:rFonts w:ascii="Arial" w:hAnsi="Arial" w:cs="Arial"/>
          <w:b/>
          <w:i/>
          <w:sz w:val="28"/>
          <w:szCs w:val="28"/>
        </w:rPr>
        <w:t>PRESENTE.</w:t>
      </w:r>
      <w:r w:rsidR="00D00364">
        <w:rPr>
          <w:rFonts w:ascii="Arial" w:hAnsi="Arial" w:cs="Arial"/>
          <w:b/>
          <w:i/>
          <w:sz w:val="28"/>
          <w:szCs w:val="28"/>
        </w:rPr>
        <w:t xml:space="preserve"> </w:t>
      </w:r>
      <w:r w:rsidR="00D00364" w:rsidRPr="00D00364">
        <w:rPr>
          <w:rFonts w:ascii="Arial" w:hAnsi="Arial" w:cs="Arial"/>
          <w:i/>
          <w:sz w:val="28"/>
          <w:szCs w:val="28"/>
        </w:rPr>
        <w:t xml:space="preserve">Quien motiva y suscribe </w:t>
      </w:r>
      <w:r w:rsidR="00D00364" w:rsidRPr="00D00364">
        <w:rPr>
          <w:rFonts w:ascii="Arial" w:hAnsi="Arial" w:cs="Arial"/>
          <w:b/>
          <w:i/>
          <w:sz w:val="28"/>
          <w:szCs w:val="28"/>
        </w:rPr>
        <w:t xml:space="preserve">C.C. EVA MARIA DE JESUS BARRETO, YURITZI ALEJANDRA HERMOSILLO TEJEDA, RAÚL CHAVEZ GARCÍA </w:t>
      </w:r>
      <w:r w:rsidR="00D00364" w:rsidRPr="00D00364">
        <w:rPr>
          <w:rFonts w:ascii="Arial" w:hAnsi="Arial" w:cs="Arial"/>
          <w:i/>
          <w:sz w:val="28"/>
          <w:szCs w:val="28"/>
        </w:rPr>
        <w:t xml:space="preserve">Regidora Presidenta la primera y Regidores Vocales el resto de la Comisión Edilicia Permanente de Derechos Humanos de Equidad de Género y Asuntos Indígenas  Grande, C.C. </w:t>
      </w:r>
      <w:r w:rsidR="00D00364" w:rsidRPr="00D00364">
        <w:rPr>
          <w:rFonts w:ascii="Arial" w:hAnsi="Arial" w:cs="Arial"/>
          <w:b/>
          <w:bCs/>
          <w:i/>
          <w:sz w:val="28"/>
          <w:szCs w:val="28"/>
        </w:rPr>
        <w:t xml:space="preserve">DIANA LAURA ORTEGA PALAFOX, TANIA MAGDALENA BERNARDINO JUÁREZ Y MAGALI CASILLAS CONTRERAS </w:t>
      </w:r>
      <w:r w:rsidR="00D00364" w:rsidRPr="00D00364">
        <w:rPr>
          <w:rFonts w:ascii="Arial" w:hAnsi="Arial" w:cs="Arial"/>
          <w:i/>
          <w:sz w:val="28"/>
          <w:szCs w:val="28"/>
        </w:rPr>
        <w:t xml:space="preserve">Regidora Presidenta la primera y Regidores Vocales el resto, de la Comisión Edilicia Permanente de Deportes, Recreación y Atención a la Juventud; </w:t>
      </w:r>
      <w:r w:rsidR="00D00364" w:rsidRPr="00D00364">
        <w:rPr>
          <w:rFonts w:ascii="Arial" w:hAnsi="Arial" w:cs="Arial"/>
          <w:b/>
          <w:bCs/>
          <w:i/>
          <w:sz w:val="28"/>
          <w:szCs w:val="28"/>
        </w:rPr>
        <w:t>TANIA MAGDALENA BERNARDINO JUÁREZ, ERNESTO SÁNCHEZ SÁNCHEZ,</w:t>
      </w:r>
      <w:r w:rsidR="00D00364" w:rsidRPr="00D00364">
        <w:rPr>
          <w:rFonts w:ascii="Arial" w:hAnsi="Arial" w:cs="Arial"/>
          <w:i/>
          <w:sz w:val="28"/>
          <w:szCs w:val="28"/>
        </w:rPr>
        <w:t xml:space="preserve"> </w:t>
      </w:r>
      <w:r w:rsidR="00D00364" w:rsidRPr="00D00364">
        <w:rPr>
          <w:rFonts w:ascii="Arial" w:hAnsi="Arial" w:cs="Arial"/>
          <w:b/>
          <w:bCs/>
          <w:i/>
          <w:sz w:val="28"/>
          <w:szCs w:val="28"/>
        </w:rPr>
        <w:t>MARISOL MENDOZA PINTO Y SARA MORENO RAMÍREZ</w:t>
      </w:r>
      <w:r w:rsidR="00D00364" w:rsidRPr="00D00364">
        <w:rPr>
          <w:rFonts w:ascii="Arial" w:hAnsi="Arial" w:cs="Arial"/>
          <w:i/>
          <w:sz w:val="28"/>
          <w:szCs w:val="28"/>
        </w:rPr>
        <w:t xml:space="preserve">  Regidora Presidente la primera y Regidores Vocales el resto, de la Comisión Edilicia Permanente de Transito y Protección Civil como coadyuvantes, con fundamento en lo dispuesto por los artículos 115 de la Constitución Política de los Estados Unidos Mexicanos; numerales del 73 y 77 de la Constitución Política del Estado de Jalisco; 1- 5, 29, 30, 38, 41, 50 Fracción I de la </w:t>
      </w:r>
      <w:r w:rsidR="00D00364" w:rsidRPr="00D00364">
        <w:rPr>
          <w:rFonts w:ascii="Arial" w:hAnsi="Arial" w:cs="Arial"/>
          <w:i/>
          <w:sz w:val="28"/>
          <w:szCs w:val="28"/>
        </w:rPr>
        <w:lastRenderedPageBreak/>
        <w:t>Ley de Gobierno y la Administración Pública Municipal del Estado de Jalisco; 3, 40 Fracción I, 87 Fracción II, 91 fracción II, 92 , 100, demás relativos y aplicables del Reglamento Interior del Ayuntamiento de Zapotlán el Grande, Jalisco, me permito presentar a consideración de éste H. Ayuntamiento en Pleno “</w:t>
      </w:r>
      <w:r w:rsidR="00D00364" w:rsidRPr="00D00364">
        <w:rPr>
          <w:rFonts w:ascii="Arial" w:hAnsi="Arial" w:cs="Arial"/>
          <w:b/>
          <w:i/>
          <w:sz w:val="28"/>
          <w:szCs w:val="28"/>
        </w:rPr>
        <w:t xml:space="preserve">DICTAMEN QUE APRUEBA EL  “CALENDARIO OFICIAL DE BICIPASEOS 2023-2024”, RESPECTO DE AQUELLAS FECHAS SIGNIFICATIVAS EN EL ACONTECER, MUNICIPAL, ESTATAL Y NACIONAL, DENTRO DEL MUNICIPIO DE ZAPOTLAN EL GRANDE  </w:t>
      </w:r>
      <w:r w:rsidR="00D00364" w:rsidRPr="00D00364">
        <w:rPr>
          <w:rFonts w:ascii="Arial" w:hAnsi="Arial" w:cs="Arial"/>
          <w:i/>
          <w:sz w:val="28"/>
          <w:szCs w:val="28"/>
        </w:rPr>
        <w:t xml:space="preserve">con base en la siguiente: </w:t>
      </w:r>
      <w:r w:rsidR="00D00364" w:rsidRPr="00D00364">
        <w:rPr>
          <w:rFonts w:ascii="Arial" w:hAnsi="Arial" w:cs="Arial"/>
          <w:b/>
          <w:i/>
          <w:sz w:val="28"/>
          <w:szCs w:val="28"/>
        </w:rPr>
        <w:t>EXPOSICIÓN DE MOTIVOS</w:t>
      </w:r>
      <w:r w:rsidR="00D00364">
        <w:rPr>
          <w:rFonts w:ascii="Arial" w:hAnsi="Arial" w:cs="Arial"/>
          <w:b/>
          <w:i/>
          <w:sz w:val="28"/>
          <w:szCs w:val="28"/>
        </w:rPr>
        <w:t xml:space="preserve"> </w:t>
      </w:r>
      <w:r w:rsidR="00D00364" w:rsidRPr="00D00364">
        <w:rPr>
          <w:rFonts w:ascii="Arial" w:hAnsi="Arial" w:cs="Arial"/>
          <w:b/>
          <w:i/>
          <w:sz w:val="28"/>
          <w:szCs w:val="28"/>
        </w:rPr>
        <w:t>I.-</w:t>
      </w:r>
      <w:r w:rsidR="00D00364" w:rsidRPr="00D00364">
        <w:rPr>
          <w:rFonts w:ascii="Arial" w:hAnsi="Arial" w:cs="Arial"/>
          <w:i/>
          <w:sz w:val="28"/>
          <w:szCs w:val="28"/>
        </w:rPr>
        <w:t xml:space="preserv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por su parte el Artículo 4, habla del derecho a la Salud, Cultura Física, Medio Ambiente así como a la movilidad en condiciones de seguridad vial, accesibilidad, eficiencia, sostenibilidad, calidad, inclusión e igualdad. </w:t>
      </w:r>
      <w:r w:rsidR="00D00364" w:rsidRPr="00D00364">
        <w:rPr>
          <w:rFonts w:ascii="Arial" w:hAnsi="Arial" w:cs="Arial"/>
          <w:b/>
          <w:i/>
          <w:color w:val="000000"/>
          <w:sz w:val="28"/>
          <w:szCs w:val="28"/>
        </w:rPr>
        <w:t xml:space="preserve">II.- </w:t>
      </w:r>
      <w:r w:rsidR="00D00364" w:rsidRPr="00D00364">
        <w:rPr>
          <w:rFonts w:ascii="Arial" w:hAnsi="Arial" w:cs="Arial"/>
          <w:bCs/>
          <w:i/>
          <w:sz w:val="28"/>
          <w:szCs w:val="28"/>
        </w:rPr>
        <w:t>La Declaración Universal de Derechos Humanos en su artículo 13 señala el derecho de circular por las calles de forma libre, mientras que el artículo 25 señala el derecho a la salud, por lo que el estado debe velar por el derecho de cualquier ser humano de optar por el modo de esparcimiento que contribuya a su salud física, así como e</w:t>
      </w:r>
      <w:r w:rsidR="00D00364">
        <w:rPr>
          <w:rFonts w:ascii="Arial" w:hAnsi="Arial" w:cs="Arial"/>
          <w:bCs/>
          <w:i/>
          <w:sz w:val="28"/>
          <w:szCs w:val="28"/>
        </w:rPr>
        <w:t xml:space="preserve">l convivir con otras personas. </w:t>
      </w:r>
      <w:r w:rsidR="00D00364" w:rsidRPr="00D00364">
        <w:rPr>
          <w:rFonts w:ascii="Arial" w:hAnsi="Arial" w:cs="Arial"/>
          <w:b/>
          <w:i/>
          <w:sz w:val="28"/>
          <w:szCs w:val="28"/>
        </w:rPr>
        <w:t>III.-</w:t>
      </w:r>
      <w:r w:rsidR="00D00364">
        <w:rPr>
          <w:rFonts w:ascii="Arial" w:hAnsi="Arial" w:cs="Arial"/>
          <w:b/>
          <w:i/>
          <w:sz w:val="28"/>
          <w:szCs w:val="28"/>
        </w:rPr>
        <w:t xml:space="preserve"> </w:t>
      </w:r>
      <w:r w:rsidR="00D00364" w:rsidRPr="00D00364">
        <w:rPr>
          <w:rFonts w:ascii="Arial" w:hAnsi="Arial" w:cs="Arial"/>
          <w:bCs/>
          <w:i/>
          <w:sz w:val="28"/>
          <w:szCs w:val="28"/>
        </w:rPr>
        <w:t xml:space="preserve">Por su parte la Convención </w:t>
      </w:r>
      <w:r w:rsidR="00D00364" w:rsidRPr="00D00364">
        <w:rPr>
          <w:rFonts w:ascii="Arial" w:hAnsi="Arial" w:cs="Arial"/>
          <w:bCs/>
          <w:i/>
          <w:sz w:val="28"/>
          <w:szCs w:val="28"/>
        </w:rPr>
        <w:lastRenderedPageBreak/>
        <w:t xml:space="preserve">Americana sobre Derechos Humanos en su artículo 22 señala </w:t>
      </w:r>
      <w:r w:rsidR="00D00364" w:rsidRPr="00D00364">
        <w:rPr>
          <w:rFonts w:ascii="Arial" w:hAnsi="Arial" w:cs="Arial"/>
          <w:i/>
          <w:color w:val="000000"/>
          <w:sz w:val="28"/>
          <w:szCs w:val="28"/>
        </w:rPr>
        <w:t xml:space="preserve">que toda persona que se encuentre legalmente en el territorio de un Estado tiene derecho a circular libremente por su entorno. </w:t>
      </w:r>
      <w:r w:rsidR="00D00364" w:rsidRPr="00D00364">
        <w:rPr>
          <w:rFonts w:ascii="Arial" w:hAnsi="Arial" w:cs="Arial"/>
          <w:b/>
          <w:i/>
          <w:sz w:val="28"/>
          <w:szCs w:val="28"/>
        </w:rPr>
        <w:t xml:space="preserve">III.- </w:t>
      </w:r>
      <w:r w:rsidR="00D00364" w:rsidRPr="00D00364">
        <w:rPr>
          <w:rFonts w:ascii="Arial" w:hAnsi="Arial" w:cs="Arial"/>
          <w:i/>
          <w:color w:val="000000"/>
          <w:sz w:val="28"/>
          <w:szCs w:val="28"/>
        </w:rPr>
        <w:t>La Constitución Política del Estado de Jalisco, en su artículo 4 señala el derecho de toda persona a la salud, así como a la libre movilidad en el estado; en tanto el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w:t>
      </w:r>
      <w:r w:rsidR="00D00364">
        <w:rPr>
          <w:rFonts w:ascii="Arial" w:hAnsi="Arial" w:cs="Arial"/>
          <w:b/>
          <w:i/>
          <w:sz w:val="28"/>
          <w:szCs w:val="28"/>
        </w:rPr>
        <w:t xml:space="preserve"> </w:t>
      </w:r>
      <w:r w:rsidR="00D00364" w:rsidRPr="00D00364">
        <w:rPr>
          <w:rFonts w:ascii="Arial" w:hAnsi="Arial" w:cs="Arial"/>
          <w:b/>
          <w:bCs/>
          <w:i/>
          <w:color w:val="000000"/>
          <w:sz w:val="28"/>
          <w:szCs w:val="28"/>
        </w:rPr>
        <w:t xml:space="preserve">IV.- </w:t>
      </w:r>
      <w:r w:rsidR="00D00364" w:rsidRPr="00D00364">
        <w:rPr>
          <w:rFonts w:ascii="Arial" w:hAnsi="Arial" w:cs="Arial"/>
          <w:i/>
          <w:color w:val="000000"/>
          <w:sz w:val="28"/>
          <w:szCs w:val="28"/>
        </w:rPr>
        <w:t>La Ley General del Equilibrio Ecológico y la Protección al Ambiente señala en su artículo 1 fracción I, 7 fracción III, y 110 fracciones I y II señalan que…</w:t>
      </w:r>
      <w:r w:rsidR="00D00364">
        <w:rPr>
          <w:rFonts w:ascii="Arial" w:hAnsi="Arial" w:cs="Arial"/>
          <w:b/>
          <w:i/>
          <w:sz w:val="28"/>
          <w:szCs w:val="28"/>
        </w:rPr>
        <w:t xml:space="preserve"> </w:t>
      </w:r>
      <w:r w:rsidR="00D00364" w:rsidRPr="00D00364">
        <w:rPr>
          <w:rFonts w:ascii="Arial" w:hAnsi="Arial" w:cs="Arial"/>
          <w:b/>
          <w:bCs/>
          <w:i/>
          <w:iCs/>
          <w:color w:val="000000"/>
          <w:sz w:val="28"/>
          <w:szCs w:val="28"/>
        </w:rPr>
        <w:t>Artículo 1.-</w:t>
      </w:r>
      <w:r w:rsidR="00D00364" w:rsidRPr="00D00364">
        <w:rPr>
          <w:rFonts w:ascii="Arial" w:hAnsi="Arial" w:cs="Arial"/>
          <w:i/>
          <w:iCs/>
          <w:color w:val="000000"/>
          <w:sz w:val="28"/>
          <w:szCs w:val="28"/>
        </w:rPr>
        <w:t xml:space="preserve"> La presente ley es reglamentaria de las disposiciones de la Constitución Política de los estados unidos Mexicanos que se refieren a la preservación y restauración del equilibrio ecológico, así como a la protección al ambiente, en el territorio nacional y las zonas sobre las que la nación ejerce su soberanía y jurisdicción. Sus disposiciones son de orden público e interés social y tienen por objeto propiciar el desarrollo sustentable y establecer las bases para:</w:t>
      </w:r>
      <w:r w:rsidR="00CE4DB1">
        <w:rPr>
          <w:rFonts w:ascii="Arial" w:hAnsi="Arial" w:cs="Arial"/>
          <w:b/>
          <w:i/>
          <w:sz w:val="28"/>
          <w:szCs w:val="28"/>
        </w:rPr>
        <w:t xml:space="preserve"> </w:t>
      </w:r>
      <w:r w:rsidR="00D00364" w:rsidRPr="00D00364">
        <w:rPr>
          <w:rFonts w:ascii="Arial" w:hAnsi="Arial" w:cs="Arial"/>
          <w:b/>
          <w:bCs/>
          <w:i/>
          <w:iCs/>
          <w:color w:val="000000"/>
          <w:sz w:val="28"/>
          <w:szCs w:val="28"/>
        </w:rPr>
        <w:t>I.-</w:t>
      </w:r>
      <w:r w:rsidR="00D00364" w:rsidRPr="00D00364">
        <w:rPr>
          <w:rFonts w:ascii="Arial" w:hAnsi="Arial" w:cs="Arial"/>
          <w:i/>
          <w:iCs/>
          <w:color w:val="000000"/>
          <w:sz w:val="28"/>
          <w:szCs w:val="28"/>
        </w:rPr>
        <w:t xml:space="preserve"> Garantizar el derecho de toda persona a vivir en un medio ambiente s</w:t>
      </w:r>
      <w:r w:rsidR="00CE4DB1">
        <w:rPr>
          <w:rFonts w:ascii="Arial" w:hAnsi="Arial" w:cs="Arial"/>
          <w:i/>
          <w:iCs/>
          <w:color w:val="000000"/>
          <w:sz w:val="28"/>
          <w:szCs w:val="28"/>
        </w:rPr>
        <w:t xml:space="preserve">ano para su desarrollo, salud y </w:t>
      </w:r>
      <w:r w:rsidR="00D00364" w:rsidRPr="00D00364">
        <w:rPr>
          <w:rFonts w:ascii="Arial" w:hAnsi="Arial" w:cs="Arial"/>
          <w:i/>
          <w:iCs/>
          <w:color w:val="000000"/>
          <w:sz w:val="28"/>
          <w:szCs w:val="28"/>
        </w:rPr>
        <w:t>bienestar;……</w:t>
      </w:r>
      <w:r w:rsidR="00CE4DB1">
        <w:rPr>
          <w:rFonts w:ascii="Arial" w:hAnsi="Arial" w:cs="Arial"/>
          <w:i/>
          <w:iCs/>
          <w:color w:val="000000"/>
          <w:sz w:val="28"/>
          <w:szCs w:val="28"/>
        </w:rPr>
        <w:t xml:space="preserve"> </w:t>
      </w:r>
      <w:r w:rsidR="00D00364" w:rsidRPr="00D00364">
        <w:rPr>
          <w:rFonts w:ascii="Arial" w:hAnsi="Arial" w:cs="Arial"/>
          <w:b/>
          <w:bCs/>
          <w:i/>
          <w:iCs/>
          <w:color w:val="000000"/>
          <w:sz w:val="28"/>
          <w:szCs w:val="28"/>
        </w:rPr>
        <w:t>Artículo 7.-</w:t>
      </w:r>
      <w:r w:rsidR="00D00364" w:rsidRPr="00D00364">
        <w:rPr>
          <w:rFonts w:ascii="Arial" w:hAnsi="Arial" w:cs="Arial"/>
          <w:i/>
          <w:iCs/>
          <w:color w:val="000000"/>
          <w:sz w:val="28"/>
          <w:szCs w:val="28"/>
        </w:rPr>
        <w:t xml:space="preserve"> Corresponden a los estados, de conformidad con lo dispuesto en esta ley y las leyes locales en la materia, las siguientes facultades: …</w:t>
      </w:r>
      <w:r w:rsidR="00CE4DB1">
        <w:rPr>
          <w:rFonts w:ascii="Arial" w:hAnsi="Arial" w:cs="Arial"/>
          <w:b/>
          <w:i/>
          <w:sz w:val="28"/>
          <w:szCs w:val="28"/>
        </w:rPr>
        <w:t xml:space="preserve"> </w:t>
      </w:r>
      <w:r w:rsidR="00D00364" w:rsidRPr="00D00364">
        <w:rPr>
          <w:rFonts w:ascii="Arial" w:hAnsi="Arial" w:cs="Arial"/>
          <w:b/>
          <w:bCs/>
          <w:i/>
          <w:iCs/>
          <w:color w:val="000000"/>
          <w:sz w:val="28"/>
          <w:szCs w:val="28"/>
        </w:rPr>
        <w:t>III.-</w:t>
      </w:r>
      <w:r w:rsidR="00D00364" w:rsidRPr="00D00364">
        <w:rPr>
          <w:rFonts w:ascii="Arial" w:hAnsi="Arial" w:cs="Arial"/>
          <w:i/>
          <w:iCs/>
          <w:color w:val="000000"/>
          <w:sz w:val="28"/>
          <w:szCs w:val="28"/>
        </w:rPr>
        <w:t xml:space="preserve"> La prevención y control de la contaminación atmosférica generada por fuentes fijas que funcionen como establecimientos industriales, así como por fuentes móviles, que conforme a lo establecido en esta ley no sean de competencia Federal…</w:t>
      </w:r>
      <w:r w:rsidR="00D00364" w:rsidRPr="00D00364">
        <w:rPr>
          <w:rFonts w:ascii="Arial" w:hAnsi="Arial" w:cs="Arial"/>
          <w:b/>
          <w:bCs/>
          <w:i/>
          <w:iCs/>
          <w:color w:val="000000"/>
          <w:sz w:val="28"/>
          <w:szCs w:val="28"/>
        </w:rPr>
        <w:t>…</w:t>
      </w:r>
      <w:r w:rsidR="00CE4DB1">
        <w:rPr>
          <w:rFonts w:ascii="Arial" w:hAnsi="Arial" w:cs="Arial"/>
          <w:b/>
          <w:i/>
          <w:sz w:val="28"/>
          <w:szCs w:val="28"/>
        </w:rPr>
        <w:t xml:space="preserve"> </w:t>
      </w:r>
      <w:r w:rsidR="00D00364" w:rsidRPr="00D00364">
        <w:rPr>
          <w:rFonts w:ascii="Arial" w:hAnsi="Arial" w:cs="Arial"/>
          <w:b/>
          <w:bCs/>
          <w:i/>
          <w:iCs/>
          <w:color w:val="000000"/>
          <w:sz w:val="28"/>
          <w:szCs w:val="28"/>
        </w:rPr>
        <w:t xml:space="preserve">Artículo 110.- </w:t>
      </w:r>
      <w:r w:rsidR="00D00364" w:rsidRPr="00D00364">
        <w:rPr>
          <w:rFonts w:ascii="Arial" w:hAnsi="Arial" w:cs="Arial"/>
          <w:i/>
          <w:iCs/>
          <w:color w:val="000000"/>
          <w:sz w:val="28"/>
          <w:szCs w:val="28"/>
        </w:rPr>
        <w:t xml:space="preserve">Para la protección a la atmósfera se considerarán los    </w:t>
      </w:r>
      <w:r w:rsidR="00D00364" w:rsidRPr="00D00364">
        <w:rPr>
          <w:rFonts w:ascii="Arial" w:hAnsi="Arial" w:cs="Arial"/>
          <w:i/>
          <w:iCs/>
          <w:color w:val="000000"/>
          <w:sz w:val="28"/>
          <w:szCs w:val="28"/>
        </w:rPr>
        <w:lastRenderedPageBreak/>
        <w:t xml:space="preserve">siguientes criterios: </w:t>
      </w:r>
      <w:r w:rsidR="00D00364" w:rsidRPr="00D00364">
        <w:rPr>
          <w:rFonts w:ascii="Arial" w:hAnsi="Arial" w:cs="Arial"/>
          <w:b/>
          <w:bCs/>
          <w:i/>
          <w:iCs/>
          <w:color w:val="000000"/>
          <w:sz w:val="28"/>
          <w:szCs w:val="28"/>
        </w:rPr>
        <w:t xml:space="preserve">I.- </w:t>
      </w:r>
      <w:r w:rsidR="00D00364" w:rsidRPr="00D00364">
        <w:rPr>
          <w:rFonts w:ascii="Arial" w:hAnsi="Arial" w:cs="Arial"/>
          <w:i/>
          <w:iCs/>
          <w:color w:val="000000"/>
          <w:sz w:val="28"/>
          <w:szCs w:val="28"/>
        </w:rPr>
        <w:t xml:space="preserve">La calidad del aire debe ser satisfactoria en todos los asentamientos humanos y las regiones del país, y </w:t>
      </w:r>
      <w:r w:rsidR="00D00364" w:rsidRPr="00D00364">
        <w:rPr>
          <w:rFonts w:ascii="Arial" w:hAnsi="Arial" w:cs="Arial"/>
          <w:b/>
          <w:bCs/>
          <w:i/>
          <w:iCs/>
          <w:color w:val="000000"/>
          <w:sz w:val="28"/>
          <w:szCs w:val="28"/>
        </w:rPr>
        <w:t>II.-</w:t>
      </w:r>
      <w:r w:rsidR="00D00364" w:rsidRPr="00D00364">
        <w:rPr>
          <w:rFonts w:ascii="Arial" w:hAnsi="Arial" w:cs="Arial"/>
          <w:i/>
          <w:iCs/>
          <w:color w:val="000000"/>
          <w:sz w:val="28"/>
          <w:szCs w:val="28"/>
        </w:rPr>
        <w:t xml:space="preserve"> Las emisiones de contaminantes de la atmósfera, sean de fuentes artificiales o naturales, fijas o móviles, deben ser reducidas y controladas, para asegurar una calidad del aire satisfactoria para el bienestar de la población y el equilibrio ecológico. </w:t>
      </w:r>
      <w:r w:rsidR="00D00364" w:rsidRPr="00D00364">
        <w:rPr>
          <w:rFonts w:ascii="Arial" w:hAnsi="Arial" w:cs="Arial"/>
          <w:b/>
          <w:i/>
          <w:sz w:val="28"/>
          <w:szCs w:val="28"/>
        </w:rPr>
        <w:t>IV.-</w:t>
      </w:r>
      <w:r w:rsidR="00D00364" w:rsidRPr="00D00364">
        <w:rPr>
          <w:rFonts w:ascii="Arial" w:hAnsi="Arial" w:cs="Arial"/>
          <w:i/>
          <w:sz w:val="28"/>
          <w:szCs w:val="28"/>
        </w:rPr>
        <w:t xml:space="preserve"> Por su parte, en el artículo 37 fracción II de la Ley del Gobierno y la Administración Pública Municipal del Estado de Jalisco establece que es obligación de los Ayuntamientos aprobar y aplicar su presupuesto de egresos, bandos de policía y gobierno, reglamentos, circulares y disposiciones administrativas de observancias general que organicen la administración pública municipal, regulen las materias, y procedimientos, mientras que la fracción IX indica la obligación apoyar la educación, </w:t>
      </w:r>
      <w:r w:rsidR="00D00364" w:rsidRPr="00D00364">
        <w:rPr>
          <w:rFonts w:ascii="Arial" w:hAnsi="Arial" w:cs="Arial"/>
          <w:b/>
          <w:bCs/>
          <w:i/>
          <w:sz w:val="28"/>
          <w:szCs w:val="28"/>
        </w:rPr>
        <w:t>la cultura</w:t>
      </w:r>
      <w:r w:rsidR="00D00364" w:rsidRPr="00D00364">
        <w:rPr>
          <w:rFonts w:ascii="Arial" w:hAnsi="Arial" w:cs="Arial"/>
          <w:i/>
          <w:sz w:val="28"/>
          <w:szCs w:val="28"/>
        </w:rPr>
        <w:t>, la asistencia social y demás funciones públicas en la forma que las leyes y reglamentos de la materia lo permitan.</w:t>
      </w:r>
      <w:r w:rsidR="00CE4DB1">
        <w:rPr>
          <w:rFonts w:ascii="Arial" w:hAnsi="Arial" w:cs="Arial"/>
          <w:b/>
          <w:i/>
          <w:sz w:val="28"/>
          <w:szCs w:val="28"/>
        </w:rPr>
        <w:t xml:space="preserve"> </w:t>
      </w:r>
      <w:r w:rsidR="00D00364" w:rsidRPr="00D00364">
        <w:rPr>
          <w:rFonts w:ascii="Arial" w:hAnsi="Arial" w:cs="Arial"/>
          <w:b/>
          <w:bCs/>
          <w:i/>
          <w:sz w:val="28"/>
          <w:szCs w:val="28"/>
        </w:rPr>
        <w:t xml:space="preserve">V.-  </w:t>
      </w:r>
      <w:r w:rsidR="00D00364" w:rsidRPr="00D00364">
        <w:rPr>
          <w:rFonts w:ascii="Arial" w:hAnsi="Arial" w:cs="Arial"/>
          <w:i/>
          <w:sz w:val="28"/>
          <w:szCs w:val="28"/>
        </w:rPr>
        <w:t xml:space="preserve">El comunicado de Prensa número 528/20 de fecha 11 de noviembre del año 2020 del Instituto Nacional de Estadística y Geografía “ESTADÍSTICAS A PROPÓSITO DEL DÍA MUNDIAL CONTRA LA OBESIDAD (12 DE NOVIEMBRE)”, informa lo siguiente: </w:t>
      </w:r>
      <w:r w:rsidR="00CE4DB1">
        <w:rPr>
          <w:rFonts w:ascii="Arial" w:hAnsi="Arial" w:cs="Arial"/>
          <w:b/>
          <w:i/>
          <w:sz w:val="28"/>
          <w:szCs w:val="28"/>
        </w:rPr>
        <w:t>*</w:t>
      </w:r>
      <w:r w:rsidR="00D00364" w:rsidRPr="00CE4DB1">
        <w:rPr>
          <w:rFonts w:ascii="Arial" w:hAnsi="Arial" w:cs="Arial"/>
          <w:i/>
          <w:iCs/>
          <w:sz w:val="28"/>
          <w:szCs w:val="28"/>
        </w:rPr>
        <w:t>En 2018 poco más de una quinta parte (22%), de niñas y niños con menos de 5 años, tiene riesgo de padecer sobrepeso.</w:t>
      </w:r>
      <w:r w:rsidR="00CE4DB1">
        <w:rPr>
          <w:rFonts w:ascii="Arial" w:hAnsi="Arial" w:cs="Arial"/>
          <w:b/>
          <w:i/>
          <w:sz w:val="28"/>
          <w:szCs w:val="28"/>
        </w:rPr>
        <w:t xml:space="preserve"> *</w:t>
      </w:r>
      <w:r w:rsidR="00D00364" w:rsidRPr="00CE4DB1">
        <w:rPr>
          <w:rFonts w:ascii="Arial" w:hAnsi="Arial" w:cs="Arial"/>
          <w:i/>
          <w:iCs/>
          <w:sz w:val="28"/>
          <w:szCs w:val="28"/>
        </w:rPr>
        <w:t>El grupo de edad que reporta la prevalencia más alta de obesidad en el grupo de 30 a 59 años: 35% de los hombres y 45% de las mujeres la padecen.</w:t>
      </w:r>
      <w:r w:rsidR="00CE4DB1">
        <w:rPr>
          <w:rFonts w:ascii="Arial" w:hAnsi="Arial" w:cs="Arial"/>
          <w:b/>
          <w:i/>
          <w:sz w:val="28"/>
          <w:szCs w:val="28"/>
        </w:rPr>
        <w:t xml:space="preserve"> *</w:t>
      </w:r>
      <w:r w:rsidR="00D00364" w:rsidRPr="00CE4DB1">
        <w:rPr>
          <w:rFonts w:ascii="Arial" w:hAnsi="Arial" w:cs="Arial"/>
          <w:i/>
          <w:iCs/>
          <w:sz w:val="28"/>
          <w:szCs w:val="28"/>
        </w:rPr>
        <w:t>En las zonas urbanas el sobrepeso en niñas y niños de 5 a 11 años representa 18%, mientras que en las rurales es de 17 por ciento.</w:t>
      </w:r>
      <w:r w:rsidR="00CE4DB1">
        <w:rPr>
          <w:rFonts w:ascii="Arial" w:hAnsi="Arial" w:cs="Arial"/>
          <w:b/>
          <w:i/>
          <w:sz w:val="28"/>
          <w:szCs w:val="28"/>
        </w:rPr>
        <w:t xml:space="preserve"> </w:t>
      </w:r>
      <w:r w:rsidR="00D00364" w:rsidRPr="00D00364">
        <w:rPr>
          <w:rFonts w:ascii="Arial" w:hAnsi="Arial" w:cs="Arial"/>
          <w:b/>
          <w:bCs/>
          <w:i/>
          <w:sz w:val="28"/>
          <w:szCs w:val="28"/>
        </w:rPr>
        <w:t xml:space="preserve">VI.- </w:t>
      </w:r>
      <w:r w:rsidR="00D00364" w:rsidRPr="00D00364">
        <w:rPr>
          <w:rFonts w:ascii="Arial" w:hAnsi="Arial" w:cs="Arial"/>
          <w:i/>
          <w:sz w:val="28"/>
          <w:szCs w:val="28"/>
        </w:rPr>
        <w:t xml:space="preserve">Ahora bien, tocando el tema del aire, la publicación del “Centro de Opinión Pública” emitido por la Universidad del Valle de México, señala que mediante la encuesta aplicada por </w:t>
      </w:r>
      <w:r w:rsidR="00D00364" w:rsidRPr="00D00364">
        <w:rPr>
          <w:rFonts w:ascii="Arial" w:hAnsi="Arial" w:cs="Arial"/>
          <w:i/>
          <w:sz w:val="28"/>
          <w:szCs w:val="28"/>
        </w:rPr>
        <w:lastRenderedPageBreak/>
        <w:t>internet a 325 internautas del estado de Jalisco en el año 2016, señala que el principal contaminante del aire en primer lugar son los  Automóviles y Camiones; en cuanto a emitir opinión sobre medidas para mitigar la contaminación informa que el 70% de los encuestados están a favor de un programa tipo “Hoy no Circula”.</w:t>
      </w:r>
      <w:r w:rsidR="00CE4DB1">
        <w:rPr>
          <w:rFonts w:ascii="Arial" w:hAnsi="Arial" w:cs="Arial"/>
          <w:b/>
          <w:i/>
          <w:sz w:val="28"/>
          <w:szCs w:val="28"/>
        </w:rPr>
        <w:t xml:space="preserve"> </w:t>
      </w:r>
      <w:r w:rsidR="00D00364" w:rsidRPr="00D00364">
        <w:rPr>
          <w:rFonts w:ascii="Arial" w:hAnsi="Arial" w:cs="Arial"/>
          <w:i/>
          <w:sz w:val="28"/>
          <w:szCs w:val="28"/>
        </w:rPr>
        <w:t>En resumen, el derecho a la salud física, así como fomentar medidas que contribuyan en la disminución de contaminantes del aire, radican en los máximos ordenamientos de nuestro país, del estado de Jalisco, y el municipio.</w:t>
      </w:r>
      <w:r w:rsidR="00CE4DB1">
        <w:rPr>
          <w:rFonts w:ascii="Arial" w:hAnsi="Arial" w:cs="Arial"/>
          <w:b/>
          <w:i/>
          <w:sz w:val="28"/>
          <w:szCs w:val="28"/>
        </w:rPr>
        <w:t xml:space="preserve"> </w:t>
      </w:r>
      <w:r w:rsidR="00D00364" w:rsidRPr="00D00364">
        <w:rPr>
          <w:rFonts w:ascii="Arial" w:hAnsi="Arial" w:cs="Arial"/>
          <w:i/>
          <w:sz w:val="28"/>
          <w:szCs w:val="28"/>
        </w:rPr>
        <w:t>Es por esto que el establecer un Calendario Oficial de Bicipaseos, motivará una cultura de esparcimiento, salud, libre movilidad, y promover el cuidado del medio ambiente, al optar por medios más limpios de transporte. El hecho de que sean Bicipaseos, no excluye a personas peatonas, corredores, animales de compañía, así como vehículos no motorizados (carriolas, scooters no motorizados y sillas de ruedas).</w:t>
      </w:r>
      <w:r w:rsidR="00D30037">
        <w:rPr>
          <w:rFonts w:ascii="Arial" w:hAnsi="Arial" w:cs="Arial"/>
          <w:i/>
          <w:sz w:val="28"/>
          <w:szCs w:val="28"/>
        </w:rPr>
        <w:t xml:space="preserve"> </w:t>
      </w:r>
      <w:r w:rsidR="00D30037">
        <w:rPr>
          <w:rStyle w:val="markedcontent"/>
          <w:rFonts w:ascii="Arial" w:hAnsi="Arial" w:cs="Arial"/>
          <w:b/>
          <w:bCs/>
          <w:i/>
          <w:sz w:val="28"/>
          <w:szCs w:val="28"/>
        </w:rPr>
        <w:t xml:space="preserve">ANTECEDENTES: </w:t>
      </w:r>
      <w:r w:rsidR="00D00364" w:rsidRPr="00D00364">
        <w:rPr>
          <w:rStyle w:val="markedcontent"/>
          <w:rFonts w:ascii="Arial" w:hAnsi="Arial" w:cs="Arial"/>
          <w:b/>
          <w:bCs/>
          <w:i/>
          <w:sz w:val="28"/>
          <w:szCs w:val="28"/>
        </w:rPr>
        <w:t xml:space="preserve">1.- </w:t>
      </w:r>
      <w:r w:rsidR="00D00364" w:rsidRPr="00D00364">
        <w:rPr>
          <w:rStyle w:val="markedcontent"/>
          <w:rFonts w:ascii="Arial" w:hAnsi="Arial" w:cs="Arial"/>
          <w:i/>
          <w:sz w:val="28"/>
          <w:szCs w:val="28"/>
        </w:rPr>
        <w:t xml:space="preserve">En Sesión Pública Ordinaria de Ayuntamiento No. 35 celebrada el día 28 de junio del 2023, en el punto No.10 del orden del día fue aprobada </w:t>
      </w:r>
      <w:r w:rsidR="00D00364" w:rsidRPr="00D00364">
        <w:rPr>
          <w:rStyle w:val="markedcontent"/>
          <w:rFonts w:ascii="Arial" w:hAnsi="Arial" w:cs="Arial"/>
          <w:b/>
          <w:bCs/>
          <w:i/>
          <w:sz w:val="28"/>
          <w:szCs w:val="28"/>
        </w:rPr>
        <w:t xml:space="preserve">LA INICIATIVA DE ACUERDO ECONOMICO QUE PROPONE EL CALENDARIO OFICIAL DE BICIPASEOS NOCTURNOS, DE AQUELLAS FECHAS SIGNIFICATIVAS EN EL ACONTECER, MUNICIPAL, ESTATAL Y NACIONAL, DENTRO DEL MUNICIPIO DE ZAPTOLÁN EL GRANDE. </w:t>
      </w:r>
      <w:r w:rsidR="00D00364" w:rsidRPr="00D00364">
        <w:rPr>
          <w:rStyle w:val="markedcontent"/>
          <w:rFonts w:ascii="Arial" w:hAnsi="Arial" w:cs="Arial"/>
          <w:i/>
          <w:sz w:val="28"/>
          <w:szCs w:val="28"/>
        </w:rPr>
        <w:t xml:space="preserve"> Turnándose a la Comisión de Derechos Humanos, de Equidad de Género y Asuntos Indígenas como convocantes, y como coadyuvantes a la Comisión de Deportes, Recreación y Atención a la Juventud, así como a la d</w:t>
      </w:r>
      <w:r w:rsidR="00D30037">
        <w:rPr>
          <w:rStyle w:val="markedcontent"/>
          <w:rFonts w:ascii="Arial" w:hAnsi="Arial" w:cs="Arial"/>
          <w:i/>
          <w:sz w:val="28"/>
          <w:szCs w:val="28"/>
        </w:rPr>
        <w:t xml:space="preserve">e Tránsito y protección Civil. </w:t>
      </w:r>
      <w:r w:rsidR="00D00364" w:rsidRPr="00D00364">
        <w:rPr>
          <w:rStyle w:val="markedcontent"/>
          <w:rFonts w:ascii="Arial" w:hAnsi="Arial" w:cs="Arial"/>
          <w:i/>
          <w:sz w:val="28"/>
          <w:szCs w:val="28"/>
        </w:rPr>
        <w:t xml:space="preserve">2.- Posteriormente con fecha 08 de agosto del año en curso se llevó a cabo la sesión </w:t>
      </w:r>
      <w:r w:rsidR="00D30037" w:rsidRPr="00D00364">
        <w:rPr>
          <w:rStyle w:val="markedcontent"/>
          <w:rFonts w:ascii="Arial" w:hAnsi="Arial" w:cs="Arial"/>
          <w:i/>
          <w:sz w:val="28"/>
          <w:szCs w:val="28"/>
        </w:rPr>
        <w:t>número</w:t>
      </w:r>
      <w:r w:rsidR="00D00364" w:rsidRPr="00D00364">
        <w:rPr>
          <w:rStyle w:val="markedcontent"/>
          <w:rFonts w:ascii="Arial" w:hAnsi="Arial" w:cs="Arial"/>
          <w:i/>
          <w:sz w:val="28"/>
          <w:szCs w:val="28"/>
        </w:rPr>
        <w:t xml:space="preserve"> 10 de la Comisión de Derechos Humanos, Equidad de Género y Asuntos Indígenas </w:t>
      </w:r>
      <w:r w:rsidR="00D00364" w:rsidRPr="00D00364">
        <w:rPr>
          <w:rStyle w:val="markedcontent"/>
          <w:rFonts w:ascii="Arial" w:hAnsi="Arial" w:cs="Arial"/>
          <w:i/>
          <w:sz w:val="28"/>
          <w:szCs w:val="28"/>
        </w:rPr>
        <w:lastRenderedPageBreak/>
        <w:t xml:space="preserve">en donde se analizaron las fechas propuestas, las cuales contemplaban dos eventos por mes, por lo que se </w:t>
      </w:r>
      <w:r w:rsidR="00D30037" w:rsidRPr="00D00364">
        <w:rPr>
          <w:rStyle w:val="markedcontent"/>
          <w:rFonts w:ascii="Arial" w:hAnsi="Arial" w:cs="Arial"/>
          <w:i/>
          <w:sz w:val="28"/>
          <w:szCs w:val="28"/>
        </w:rPr>
        <w:t>optó</w:t>
      </w:r>
      <w:r w:rsidR="00D00364" w:rsidRPr="00D00364">
        <w:rPr>
          <w:rStyle w:val="markedcontent"/>
          <w:rFonts w:ascii="Arial" w:hAnsi="Arial" w:cs="Arial"/>
          <w:i/>
          <w:sz w:val="28"/>
          <w:szCs w:val="28"/>
        </w:rPr>
        <w:t xml:space="preserve"> por solo considerar una fecha conmemorativa al mes. 3.- En razón de lo anterior profundizó en el tema de que algunas fechas conmemorativas ya cuentan con una agenda de actividades </w:t>
      </w:r>
      <w:r w:rsidR="00D30037">
        <w:rPr>
          <w:rStyle w:val="markedcontent"/>
          <w:rFonts w:ascii="Arial" w:hAnsi="Arial" w:cs="Arial"/>
          <w:i/>
          <w:sz w:val="28"/>
          <w:szCs w:val="28"/>
        </w:rPr>
        <w:t xml:space="preserve">en </w:t>
      </w:r>
      <w:r w:rsidR="00D00364" w:rsidRPr="00D00364">
        <w:rPr>
          <w:rStyle w:val="markedcontent"/>
          <w:rFonts w:ascii="Arial" w:hAnsi="Arial" w:cs="Arial"/>
          <w:i/>
          <w:sz w:val="28"/>
          <w:szCs w:val="28"/>
        </w:rPr>
        <w:t>el municipio por lo que la actividad del bicipaseo se sumará a dicha programación sujetándose al horario que se estime pertinente por parte de la organización de las actividades conmemorativas.</w:t>
      </w:r>
      <w:r w:rsidR="00D30037">
        <w:rPr>
          <w:rStyle w:val="markedcontent"/>
          <w:rFonts w:ascii="Arial" w:hAnsi="Arial" w:cs="Arial"/>
          <w:b/>
          <w:i/>
          <w:sz w:val="28"/>
          <w:szCs w:val="28"/>
        </w:rPr>
        <w:t xml:space="preserve"> </w:t>
      </w:r>
      <w:r w:rsidR="00D00364" w:rsidRPr="00D00364">
        <w:rPr>
          <w:rStyle w:val="markedcontent"/>
          <w:rFonts w:ascii="Arial" w:hAnsi="Arial" w:cs="Arial"/>
          <w:i/>
          <w:sz w:val="28"/>
          <w:szCs w:val="28"/>
        </w:rPr>
        <w:t>3.- Por su parte las fechas conmemorativas que se enuncien en el presente calendario pero que no cuenten con una actividad agendada, el día y la hora serán programados a criterio de la Directora de Igualdad Sustantiva entre Mujeres y Hombres, pero con el compromiso de que se haga en el marco conmemorativo de la fecha señalada.</w:t>
      </w:r>
      <w:r w:rsidR="00D30037">
        <w:rPr>
          <w:rStyle w:val="markedcontent"/>
          <w:rFonts w:ascii="Arial" w:hAnsi="Arial" w:cs="Arial"/>
          <w:b/>
          <w:i/>
          <w:sz w:val="28"/>
          <w:szCs w:val="28"/>
        </w:rPr>
        <w:t xml:space="preserve"> </w:t>
      </w:r>
      <w:r w:rsidR="00D00364" w:rsidRPr="00D00364">
        <w:rPr>
          <w:rStyle w:val="markedcontent"/>
          <w:rFonts w:ascii="Arial" w:hAnsi="Arial" w:cs="Arial"/>
          <w:i/>
          <w:sz w:val="28"/>
          <w:szCs w:val="28"/>
        </w:rPr>
        <w:t>4.-Ahora bien, en cuanto al concepto de “BICIPASEOS NOCTURNOS”, se analizó el tema de aquellas fechas conmemorativas que ya contaran con alguna programación agendada, por lo que el hecho de que fueran solo “nocturnos” complicaría la organización del evento, por lo que se optó por que los Bicipaseos se programaran de ac</w:t>
      </w:r>
      <w:r w:rsidR="00D30037">
        <w:rPr>
          <w:rStyle w:val="markedcontent"/>
          <w:rFonts w:ascii="Arial" w:hAnsi="Arial" w:cs="Arial"/>
          <w:i/>
          <w:sz w:val="28"/>
          <w:szCs w:val="28"/>
        </w:rPr>
        <w:t xml:space="preserve">uerdo a los tiempos del evento. </w:t>
      </w:r>
      <w:r w:rsidR="00D00364" w:rsidRPr="00D00364">
        <w:rPr>
          <w:rStyle w:val="markedcontent"/>
          <w:rFonts w:ascii="Arial" w:hAnsi="Arial" w:cs="Arial"/>
          <w:i/>
          <w:sz w:val="28"/>
          <w:szCs w:val="28"/>
        </w:rPr>
        <w:t xml:space="preserve">Por los antecedentes ya señalados, las Comisiones Edilicias Permanentes de Derechos Humanos, de Equidad de Género y Asuntos Indígenas, </w:t>
      </w:r>
      <w:r w:rsidR="00D00364" w:rsidRPr="00D00364">
        <w:rPr>
          <w:rFonts w:ascii="Arial" w:hAnsi="Arial" w:cs="Arial"/>
          <w:i/>
          <w:sz w:val="28"/>
          <w:szCs w:val="28"/>
        </w:rPr>
        <w:t>Comisión Edilicia Permanente de Deportes, Recreación y Atención a la Juventud, Comisión Edilicia Permanente de Tránsito y Protección Civil, de manera conjunta emiten los siguientes:</w:t>
      </w:r>
      <w:r w:rsidR="00D30037">
        <w:rPr>
          <w:rFonts w:ascii="Arial" w:hAnsi="Arial" w:cs="Arial"/>
          <w:b/>
          <w:i/>
          <w:sz w:val="28"/>
          <w:szCs w:val="28"/>
        </w:rPr>
        <w:t xml:space="preserve"> </w:t>
      </w:r>
      <w:r w:rsidR="00D00364" w:rsidRPr="00D00364">
        <w:rPr>
          <w:rFonts w:ascii="Arial" w:hAnsi="Arial" w:cs="Arial"/>
          <w:b/>
          <w:bCs/>
          <w:i/>
          <w:sz w:val="28"/>
          <w:szCs w:val="28"/>
        </w:rPr>
        <w:t>CONSIDERANDOS:</w:t>
      </w:r>
      <w:r w:rsidR="00D30037">
        <w:rPr>
          <w:rFonts w:ascii="Arial" w:hAnsi="Arial" w:cs="Arial"/>
          <w:b/>
          <w:i/>
          <w:sz w:val="28"/>
          <w:szCs w:val="28"/>
        </w:rPr>
        <w:t xml:space="preserve"> </w:t>
      </w:r>
      <w:r w:rsidR="00D00364" w:rsidRPr="00D00364">
        <w:rPr>
          <w:rFonts w:ascii="Arial" w:hAnsi="Arial" w:cs="Arial"/>
          <w:i/>
          <w:sz w:val="28"/>
          <w:szCs w:val="28"/>
        </w:rPr>
        <w:t xml:space="preserve">1.- Una vez analizada las fechas propuestas en </w:t>
      </w:r>
      <w:r w:rsidR="00D00364" w:rsidRPr="00D00364">
        <w:rPr>
          <w:rStyle w:val="markedcontent"/>
          <w:rFonts w:ascii="Arial" w:hAnsi="Arial" w:cs="Arial"/>
          <w:i/>
          <w:sz w:val="28"/>
          <w:szCs w:val="28"/>
        </w:rPr>
        <w:t xml:space="preserve">LA INICIATIVA DE ACUERDO ECONOMICO QUE PROPONE EL CALENDARIO OFICIAL DE BICIPASEOS NOCTURNOS, DE AQUELLAS FECHAS SIGNIFICATIVAS EN EL ACONTECER, MUNICIPAL, ESTATAL Y NACIONAL, </w:t>
      </w:r>
      <w:r w:rsidR="00D00364" w:rsidRPr="00D00364">
        <w:rPr>
          <w:rStyle w:val="markedcontent"/>
          <w:rFonts w:ascii="Arial" w:hAnsi="Arial" w:cs="Arial"/>
          <w:i/>
          <w:sz w:val="28"/>
          <w:szCs w:val="28"/>
        </w:rPr>
        <w:lastRenderedPageBreak/>
        <w:t>DENTRO DEL MUNICIPIO DE ZAPTOLÁN EL GRANDE</w:t>
      </w:r>
      <w:r w:rsidR="00D00364" w:rsidRPr="00D00364">
        <w:rPr>
          <w:rStyle w:val="markedcontent"/>
          <w:rFonts w:ascii="Arial" w:hAnsi="Arial" w:cs="Arial"/>
          <w:b/>
          <w:bCs/>
          <w:i/>
          <w:sz w:val="28"/>
          <w:szCs w:val="28"/>
        </w:rPr>
        <w:t xml:space="preserve">., </w:t>
      </w:r>
      <w:r w:rsidR="00D00364" w:rsidRPr="00D00364">
        <w:rPr>
          <w:rStyle w:val="markedcontent"/>
          <w:rFonts w:ascii="Arial" w:hAnsi="Arial" w:cs="Arial"/>
          <w:i/>
          <w:sz w:val="28"/>
          <w:szCs w:val="28"/>
        </w:rPr>
        <w:t xml:space="preserve">se propuso que el nombre sea </w:t>
      </w:r>
      <w:r w:rsidR="00D00364" w:rsidRPr="00D00364">
        <w:rPr>
          <w:rStyle w:val="markedcontent"/>
          <w:rFonts w:ascii="Arial" w:hAnsi="Arial" w:cs="Arial"/>
          <w:b/>
          <w:bCs/>
          <w:i/>
          <w:sz w:val="28"/>
          <w:szCs w:val="28"/>
        </w:rPr>
        <w:t xml:space="preserve">“CALENDARIO OFICIAL DE BICIPASEOS 2023-2024”. </w:t>
      </w:r>
      <w:r w:rsidR="00D00364" w:rsidRPr="00D00364">
        <w:rPr>
          <w:rFonts w:ascii="Arial" w:hAnsi="Arial" w:cs="Arial"/>
          <w:i/>
          <w:sz w:val="28"/>
          <w:szCs w:val="28"/>
        </w:rPr>
        <w:t xml:space="preserve">2.- </w:t>
      </w:r>
      <w:r w:rsidR="00D00364" w:rsidRPr="00D00364">
        <w:rPr>
          <w:rStyle w:val="markedcontent"/>
          <w:rFonts w:ascii="Arial" w:hAnsi="Arial" w:cs="Arial"/>
          <w:i/>
          <w:sz w:val="28"/>
          <w:szCs w:val="28"/>
        </w:rPr>
        <w:t>En razón de lo anterior se propone el “</w:t>
      </w:r>
      <w:r w:rsidR="00D00364" w:rsidRPr="00D00364">
        <w:rPr>
          <w:rStyle w:val="markedcontent"/>
          <w:rFonts w:ascii="Arial" w:hAnsi="Arial" w:cs="Arial"/>
          <w:b/>
          <w:bCs/>
          <w:i/>
          <w:sz w:val="28"/>
          <w:szCs w:val="28"/>
        </w:rPr>
        <w:t>CALENDARIO OFICIAL DE BICIPASEOS 2023-2024</w:t>
      </w:r>
      <w:r w:rsidR="00D00364" w:rsidRPr="00D00364">
        <w:rPr>
          <w:rStyle w:val="markedcontent"/>
          <w:rFonts w:ascii="Arial" w:hAnsi="Arial" w:cs="Arial"/>
          <w:i/>
          <w:sz w:val="28"/>
          <w:szCs w:val="28"/>
        </w:rPr>
        <w:t>” de la siguiente manera:</w:t>
      </w:r>
      <w:r w:rsidR="00D30037">
        <w:rPr>
          <w:rStyle w:val="markedcontent"/>
          <w:rFonts w:ascii="Arial" w:hAnsi="Arial" w:cs="Arial"/>
          <w:i/>
          <w:sz w:val="28"/>
          <w:szCs w:val="28"/>
        </w:rPr>
        <w:t xml:space="preserve"> - - - - - - - - - - - - - - - - - - - - - - - </w:t>
      </w:r>
    </w:p>
    <w:p w:rsidR="00D00364" w:rsidRDefault="00D00364" w:rsidP="00D00364">
      <w:pPr>
        <w:spacing w:after="0" w:line="240" w:lineRule="auto"/>
        <w:ind w:firstLine="360"/>
        <w:jc w:val="both"/>
        <w:rPr>
          <w:sz w:val="24"/>
          <w:szCs w:val="24"/>
        </w:rPr>
      </w:pPr>
      <w:r w:rsidRPr="00DE351B">
        <w:rPr>
          <w:rStyle w:val="Ttulo6Car"/>
          <w:noProof/>
          <w:lang w:val="es-MX" w:eastAsia="es-MX"/>
        </w:rPr>
        <w:drawing>
          <wp:anchor distT="0" distB="0" distL="114300" distR="114300" simplePos="0" relativeHeight="251659264" behindDoc="1" locked="0" layoutInCell="1" allowOverlap="1" wp14:anchorId="0C3BADA1" wp14:editId="6880A146">
            <wp:simplePos x="0" y="0"/>
            <wp:positionH relativeFrom="margin">
              <wp:align>left</wp:align>
            </wp:positionH>
            <wp:positionV relativeFrom="paragraph">
              <wp:posOffset>224155</wp:posOffset>
            </wp:positionV>
            <wp:extent cx="4897755" cy="1590675"/>
            <wp:effectExtent l="0" t="0" r="0" b="9525"/>
            <wp:wrapThrough wrapText="bothSides">
              <wp:wrapPolygon edited="0">
                <wp:start x="0" y="0"/>
                <wp:lineTo x="0" y="21471"/>
                <wp:lineTo x="10586" y="21471"/>
                <wp:lineTo x="18567" y="20953"/>
                <wp:lineTo x="18483" y="20695"/>
                <wp:lineTo x="21508" y="19660"/>
                <wp:lineTo x="21508" y="13451"/>
                <wp:lineTo x="15627" y="12417"/>
                <wp:lineTo x="21508" y="12158"/>
                <wp:lineTo x="21508" y="0"/>
                <wp:lineTo x="0" y="0"/>
              </wp:wrapPolygon>
            </wp:wrapThrough>
            <wp:docPr id="1507134649" name="Imagen 150713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775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0364" w:rsidRPr="00D00364" w:rsidRDefault="00D00364" w:rsidP="00D00364">
      <w:pPr>
        <w:spacing w:after="0" w:line="360" w:lineRule="auto"/>
        <w:ind w:firstLine="360"/>
        <w:jc w:val="both"/>
        <w:rPr>
          <w:rFonts w:ascii="Arial" w:hAnsi="Arial" w:cs="Arial"/>
          <w:i/>
          <w:sz w:val="28"/>
          <w:szCs w:val="28"/>
        </w:rPr>
      </w:pPr>
    </w:p>
    <w:p w:rsidR="00D00364" w:rsidRPr="0096466F" w:rsidRDefault="00D00364" w:rsidP="0096466F">
      <w:pPr>
        <w:spacing w:after="0" w:line="360" w:lineRule="auto"/>
        <w:ind w:firstLine="360"/>
        <w:jc w:val="both"/>
        <w:rPr>
          <w:rFonts w:ascii="Arial" w:hAnsi="Arial" w:cs="Arial"/>
          <w:i/>
          <w:sz w:val="28"/>
          <w:szCs w:val="28"/>
        </w:rPr>
      </w:pPr>
      <w:r w:rsidRPr="00D00364">
        <w:rPr>
          <w:rFonts w:ascii="Arial" w:hAnsi="Arial" w:cs="Arial"/>
          <w:i/>
          <w:sz w:val="28"/>
          <w:szCs w:val="28"/>
        </w:rPr>
        <w:t xml:space="preserve">3.- Las Comisiones Edilicias Permanentes de Derechos Humanos, de Equidad de Género y Asuntos Indígenas; </w:t>
      </w:r>
      <w:r w:rsidRPr="00D00364">
        <w:rPr>
          <w:rStyle w:val="markedcontent"/>
          <w:rFonts w:ascii="Arial" w:hAnsi="Arial" w:cs="Arial"/>
          <w:i/>
          <w:sz w:val="28"/>
          <w:szCs w:val="28"/>
        </w:rPr>
        <w:t xml:space="preserve">como convocante, </w:t>
      </w:r>
      <w:r w:rsidRPr="00D00364">
        <w:rPr>
          <w:rFonts w:ascii="Arial" w:hAnsi="Arial" w:cs="Arial"/>
          <w:i/>
          <w:sz w:val="28"/>
          <w:szCs w:val="28"/>
        </w:rPr>
        <w:t>Comisión Edilicia Permanente de Deportes, Recreación y Atención a la Juventud, Comisión Edilicia Permanente de Tránsito y Protección Civil como coadyuvantes, son competentes para conocer y resolver del presente asunto, de conformidad a lo que disponen los artículos 37,40,42,60,65,69,71,73, 104 al 108 y demás relativos y aplicables del Reglamento Interior del Municipio de Zapotlán el Grande, relativos al funcionamiento del Ayuntamiento y sus comisiones.</w:t>
      </w:r>
      <w:r w:rsidR="0096466F">
        <w:rPr>
          <w:rStyle w:val="markedcontent"/>
          <w:rFonts w:ascii="Arial" w:hAnsi="Arial" w:cs="Arial"/>
          <w:i/>
          <w:sz w:val="28"/>
          <w:szCs w:val="28"/>
        </w:rPr>
        <w:t xml:space="preserve"> </w:t>
      </w:r>
      <w:r w:rsidRPr="00D00364">
        <w:rPr>
          <w:rStyle w:val="markedcontent"/>
          <w:rFonts w:ascii="Arial" w:hAnsi="Arial" w:cs="Arial"/>
          <w:b/>
          <w:i/>
          <w:sz w:val="28"/>
          <w:szCs w:val="28"/>
        </w:rPr>
        <w:t xml:space="preserve">RESOLUTIVOS </w:t>
      </w:r>
      <w:r w:rsidR="0096466F">
        <w:rPr>
          <w:rFonts w:ascii="Arial" w:hAnsi="Arial" w:cs="Arial"/>
          <w:b/>
          <w:i/>
          <w:sz w:val="28"/>
          <w:szCs w:val="28"/>
        </w:rPr>
        <w:t>PRIMERO.</w:t>
      </w:r>
      <w:r w:rsidRPr="00D00364">
        <w:rPr>
          <w:rFonts w:ascii="Arial" w:hAnsi="Arial" w:cs="Arial"/>
          <w:b/>
          <w:i/>
          <w:sz w:val="28"/>
          <w:szCs w:val="28"/>
        </w:rPr>
        <w:t xml:space="preserve">– </w:t>
      </w:r>
      <w:r w:rsidRPr="00D00364">
        <w:rPr>
          <w:rFonts w:ascii="Arial" w:hAnsi="Arial" w:cs="Arial"/>
          <w:i/>
          <w:sz w:val="28"/>
          <w:szCs w:val="28"/>
        </w:rPr>
        <w:t>Se autorizan por el Pleno de este Honorable ayuntamiento constitucional de Zapotlán el Grande, Jalisco, El dictamen que aprueba el “</w:t>
      </w:r>
      <w:r w:rsidRPr="00D00364">
        <w:rPr>
          <w:rFonts w:ascii="Arial" w:hAnsi="Arial" w:cs="Arial"/>
          <w:b/>
          <w:i/>
          <w:sz w:val="28"/>
          <w:szCs w:val="28"/>
        </w:rPr>
        <w:t xml:space="preserve">CALENDARIO OFICIAL DE BICIPASEOS 2023-2024”, EN RELACIÓN A LAS FECHAS SIGNIFICATIVAS EN EL ACONTECER, MUNICIPAL, ESTATAL Y NACIONAL, DENTRO DEL MUNICIPIO DE ZAPOTLAN EL GRANDE. </w:t>
      </w:r>
    </w:p>
    <w:p w:rsidR="00D00364" w:rsidRPr="0096466F" w:rsidRDefault="00D00364" w:rsidP="0096466F">
      <w:pPr>
        <w:pStyle w:val="Sinespaciado"/>
        <w:spacing w:line="360" w:lineRule="auto"/>
        <w:jc w:val="both"/>
        <w:rPr>
          <w:rFonts w:ascii="Arial" w:hAnsi="Arial" w:cs="Arial"/>
          <w:i/>
          <w:sz w:val="28"/>
          <w:szCs w:val="28"/>
        </w:rPr>
      </w:pPr>
      <w:r w:rsidRPr="00D00364">
        <w:rPr>
          <w:rFonts w:ascii="Arial" w:hAnsi="Arial" w:cs="Arial"/>
          <w:b/>
          <w:i/>
          <w:sz w:val="28"/>
          <w:szCs w:val="28"/>
        </w:rPr>
        <w:t xml:space="preserve">SEGUNDO.- </w:t>
      </w:r>
      <w:r w:rsidRPr="00D00364">
        <w:rPr>
          <w:rFonts w:ascii="Arial" w:hAnsi="Arial" w:cs="Arial"/>
          <w:i/>
          <w:sz w:val="28"/>
          <w:szCs w:val="28"/>
        </w:rPr>
        <w:t xml:space="preserve">Una vez aprobado el </w:t>
      </w:r>
      <w:r w:rsidRPr="00D00364">
        <w:rPr>
          <w:rFonts w:ascii="Arial" w:hAnsi="Arial" w:cs="Arial"/>
          <w:b/>
          <w:i/>
          <w:sz w:val="28"/>
          <w:szCs w:val="28"/>
        </w:rPr>
        <w:t>CALENDARIO OFICIAL DE BICIPASEOS 2023-2024</w:t>
      </w:r>
      <w:r w:rsidRPr="00D00364">
        <w:rPr>
          <w:rFonts w:ascii="Arial" w:hAnsi="Arial" w:cs="Arial"/>
          <w:i/>
          <w:sz w:val="28"/>
          <w:szCs w:val="28"/>
        </w:rPr>
        <w:t xml:space="preserve">, se faculta al Presidente </w:t>
      </w:r>
      <w:r w:rsidRPr="00D00364">
        <w:rPr>
          <w:rFonts w:ascii="Arial" w:hAnsi="Arial" w:cs="Arial"/>
          <w:i/>
          <w:sz w:val="28"/>
          <w:szCs w:val="28"/>
        </w:rPr>
        <w:lastRenderedPageBreak/>
        <w:t>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w:t>
      </w:r>
      <w:r w:rsidR="0096466F">
        <w:rPr>
          <w:rFonts w:ascii="Arial" w:hAnsi="Arial" w:cs="Arial"/>
          <w:i/>
          <w:sz w:val="28"/>
          <w:szCs w:val="28"/>
        </w:rPr>
        <w:t xml:space="preserve"> </w:t>
      </w:r>
      <w:r w:rsidRPr="00D00364">
        <w:rPr>
          <w:rFonts w:ascii="Arial" w:hAnsi="Arial" w:cs="Arial"/>
          <w:b/>
          <w:i/>
          <w:sz w:val="28"/>
          <w:szCs w:val="28"/>
        </w:rPr>
        <w:t>TERCERO.-</w:t>
      </w:r>
      <w:r w:rsidRPr="00D00364">
        <w:rPr>
          <w:rFonts w:ascii="Arial" w:hAnsi="Arial" w:cs="Arial"/>
          <w:i/>
          <w:sz w:val="28"/>
          <w:szCs w:val="28"/>
        </w:rPr>
        <w:t xml:space="preserve"> Se instruya a los encargados de las Direcciones de Igualdad Sustantiva entre Mujeres y Hombres, Fomento Deportivo, Participación Ciudadana y Vecinal, Transito y Movilidad, Unidad Municipal de Protección Civil, así como a la Secretaria General de este H. Ayuntamiento, para que sirvan organizar y efectuar las actividades indicadas, apoyándose con la participación de los grupos e instituciones de ciclistas del municipio, ciudadanía en general para que participen en la programación del “</w:t>
      </w:r>
      <w:r w:rsidRPr="00D00364">
        <w:rPr>
          <w:rFonts w:ascii="Arial" w:hAnsi="Arial" w:cs="Arial"/>
          <w:b/>
          <w:i/>
          <w:sz w:val="28"/>
          <w:szCs w:val="28"/>
        </w:rPr>
        <w:t>CALENDARIO OFICIAL DE BICIPASEOS 2023-2024”.</w:t>
      </w:r>
      <w:r w:rsidR="0096466F">
        <w:rPr>
          <w:rFonts w:ascii="Arial" w:hAnsi="Arial" w:cs="Arial"/>
          <w:i/>
          <w:sz w:val="28"/>
          <w:szCs w:val="28"/>
        </w:rPr>
        <w:t xml:space="preserve"> </w:t>
      </w:r>
      <w:r w:rsidRPr="00D00364">
        <w:rPr>
          <w:rFonts w:ascii="Arial" w:hAnsi="Arial" w:cs="Arial"/>
          <w:b/>
          <w:i/>
          <w:sz w:val="28"/>
          <w:szCs w:val="28"/>
        </w:rPr>
        <w:t xml:space="preserve">CUARTO.- </w:t>
      </w:r>
      <w:r w:rsidRPr="00D00364">
        <w:rPr>
          <w:rFonts w:ascii="Arial" w:hAnsi="Arial" w:cs="Arial"/>
          <w:i/>
          <w:sz w:val="28"/>
          <w:szCs w:val="28"/>
        </w:rPr>
        <w:t xml:space="preserve">Se instruya al responsable del departamento de comunicación Social, de la Administración Pública Municipal para que en tiempo y forma dé difusión a los citados eventos señalados y acordados por la presente sesión. </w:t>
      </w:r>
      <w:r w:rsidRPr="00D00364">
        <w:rPr>
          <w:rFonts w:ascii="Arial" w:hAnsi="Arial" w:cs="Arial"/>
          <w:b/>
          <w:i/>
          <w:sz w:val="28"/>
          <w:szCs w:val="28"/>
        </w:rPr>
        <w:t>QUINTO.-</w:t>
      </w:r>
      <w:r w:rsidRPr="00D00364">
        <w:rPr>
          <w:rFonts w:ascii="Arial" w:hAnsi="Arial" w:cs="Arial"/>
          <w:i/>
          <w:sz w:val="28"/>
          <w:szCs w:val="28"/>
        </w:rPr>
        <w:t xml:space="preserve"> Notifíquese el presente acuerdo a la Secretaria General de este H.- Ayuntamiento para los efec</w:t>
      </w:r>
      <w:r w:rsidR="0096466F">
        <w:rPr>
          <w:rFonts w:ascii="Arial" w:hAnsi="Arial" w:cs="Arial"/>
          <w:i/>
          <w:sz w:val="28"/>
          <w:szCs w:val="28"/>
        </w:rPr>
        <w:t xml:space="preserve">tos legales correspondientes. </w:t>
      </w:r>
      <w:r w:rsidR="0096466F">
        <w:rPr>
          <w:rFonts w:ascii="Arial" w:eastAsia="Arial" w:hAnsi="Arial" w:cs="Arial"/>
          <w:b/>
          <w:i/>
          <w:sz w:val="28"/>
          <w:szCs w:val="28"/>
        </w:rPr>
        <w:t>ATENTAMENT</w:t>
      </w:r>
      <w:r w:rsidRPr="00D00364">
        <w:rPr>
          <w:rFonts w:ascii="Arial" w:eastAsia="Arial" w:hAnsi="Arial" w:cs="Arial"/>
          <w:b/>
          <w:i/>
          <w:sz w:val="28"/>
          <w:szCs w:val="28"/>
        </w:rPr>
        <w:t>E “2023, AÑO DEL 140 ANIVERSARIO DEL NATALICIO DE JOSÉ CLEMENTE OROZCO”</w:t>
      </w:r>
      <w:r w:rsidR="0096466F">
        <w:rPr>
          <w:rFonts w:ascii="Arial" w:eastAsia="Arial" w:hAnsi="Arial" w:cs="Arial"/>
          <w:b/>
          <w:i/>
          <w:sz w:val="28"/>
          <w:szCs w:val="28"/>
        </w:rPr>
        <w:t xml:space="preserve"> </w:t>
      </w:r>
      <w:r w:rsidRPr="00D00364">
        <w:rPr>
          <w:rFonts w:ascii="Arial" w:eastAsia="Arial" w:hAnsi="Arial" w:cs="Arial"/>
          <w:b/>
          <w:i/>
          <w:sz w:val="28"/>
          <w:szCs w:val="28"/>
        </w:rPr>
        <w:t>CIUDAD GUZMÁN, MUNICIPIO DE ZAPOTLÁN EL GRANDE, JALISCO.  A 20 DE SEPTIEMBRE DE 2023.</w:t>
      </w:r>
    </w:p>
    <w:p w:rsidR="00CD737D" w:rsidRPr="003C43AB" w:rsidRDefault="00D00364" w:rsidP="003C43AB">
      <w:pPr>
        <w:spacing w:after="0" w:line="360" w:lineRule="auto"/>
        <w:jc w:val="both"/>
        <w:rPr>
          <w:rFonts w:ascii="Arial" w:eastAsia="Times New Roman" w:hAnsi="Arial" w:cs="Arial"/>
          <w:sz w:val="28"/>
          <w:szCs w:val="28"/>
          <w:lang w:val="es-MX" w:eastAsia="es-MX"/>
        </w:rPr>
      </w:pPr>
      <w:r w:rsidRPr="00D00364">
        <w:rPr>
          <w:rFonts w:ascii="Arial" w:hAnsi="Arial" w:cs="Arial"/>
          <w:b/>
          <w:i/>
          <w:sz w:val="28"/>
          <w:szCs w:val="28"/>
        </w:rPr>
        <w:t xml:space="preserve">COMISIÓN EDILICIA PERMANENTE DERECHOS HUMANOS, DE EQUIDAD DE GENERO Y ASUNTOS INDIGENAS </w:t>
      </w:r>
      <w:r w:rsidRPr="0096466F">
        <w:rPr>
          <w:rFonts w:ascii="Arial" w:eastAsia="Times New Roman" w:hAnsi="Arial" w:cs="Arial"/>
          <w:b/>
          <w:i/>
          <w:sz w:val="28"/>
          <w:szCs w:val="28"/>
        </w:rPr>
        <w:t xml:space="preserve">C. EVA MARIA DE JESUS BARRETO </w:t>
      </w:r>
      <w:r w:rsidR="0096466F">
        <w:rPr>
          <w:rFonts w:ascii="Arial" w:eastAsia="Times New Roman" w:hAnsi="Arial" w:cs="Arial"/>
          <w:b/>
          <w:i/>
          <w:sz w:val="28"/>
          <w:szCs w:val="28"/>
        </w:rPr>
        <w:t xml:space="preserve">PRESIDENTA DE LA COMISIÓN </w:t>
      </w:r>
      <w:r w:rsidR="0096466F">
        <w:rPr>
          <w:rFonts w:ascii="Arial" w:eastAsia="Times New Roman" w:hAnsi="Arial" w:cs="Arial"/>
          <w:i/>
          <w:sz w:val="28"/>
          <w:szCs w:val="28"/>
        </w:rPr>
        <w:t xml:space="preserve">FIRMA” </w:t>
      </w:r>
      <w:r w:rsidR="0096466F">
        <w:rPr>
          <w:rFonts w:ascii="Arial" w:eastAsia="Times New Roman" w:hAnsi="Arial" w:cs="Arial"/>
          <w:b/>
          <w:i/>
          <w:sz w:val="28"/>
          <w:szCs w:val="28"/>
        </w:rPr>
        <w:t xml:space="preserve">C. YURITZI ALEJANDRA HERMOSILLO TEJEDA VOCAL DE LA </w:t>
      </w:r>
      <w:r w:rsidR="0096466F">
        <w:rPr>
          <w:rFonts w:ascii="Arial" w:eastAsia="Times New Roman" w:hAnsi="Arial" w:cs="Arial"/>
          <w:b/>
          <w:i/>
          <w:sz w:val="28"/>
          <w:szCs w:val="28"/>
        </w:rPr>
        <w:lastRenderedPageBreak/>
        <w:t xml:space="preserve">COMISIÓN </w:t>
      </w:r>
      <w:r w:rsidR="0096466F">
        <w:rPr>
          <w:rFonts w:ascii="Arial" w:eastAsia="Times New Roman" w:hAnsi="Arial" w:cs="Arial"/>
          <w:i/>
          <w:sz w:val="28"/>
          <w:szCs w:val="28"/>
        </w:rPr>
        <w:t xml:space="preserve">FIRMA” </w:t>
      </w:r>
      <w:r w:rsidR="0096466F">
        <w:rPr>
          <w:rFonts w:ascii="Arial" w:eastAsia="Times New Roman" w:hAnsi="Arial" w:cs="Arial"/>
          <w:b/>
          <w:i/>
          <w:sz w:val="28"/>
          <w:szCs w:val="28"/>
        </w:rPr>
        <w:t xml:space="preserve">C. RAÚL CHÁVEZ GARCÍA VOCAL DE LA COMISIÓN </w:t>
      </w:r>
      <w:r w:rsidR="0096466F">
        <w:rPr>
          <w:rFonts w:ascii="Arial" w:eastAsia="Times New Roman" w:hAnsi="Arial" w:cs="Arial"/>
          <w:i/>
          <w:sz w:val="28"/>
          <w:szCs w:val="28"/>
        </w:rPr>
        <w:t xml:space="preserve">FIRMA” </w:t>
      </w:r>
      <w:r w:rsidR="0096466F" w:rsidRPr="0096466F">
        <w:rPr>
          <w:rFonts w:ascii="Arial" w:hAnsi="Arial" w:cs="Arial"/>
          <w:b/>
          <w:i/>
          <w:sz w:val="28"/>
          <w:szCs w:val="28"/>
        </w:rPr>
        <w:t>COMISIÓN EDILICIA PERMANENTE DE DEPORTES, RECREACIÓN Y ATENCIÓN A LA JUVENTUD</w:t>
      </w:r>
      <w:r w:rsidR="0096466F">
        <w:rPr>
          <w:rFonts w:ascii="Arial" w:hAnsi="Arial" w:cs="Arial"/>
          <w:b/>
          <w:i/>
          <w:sz w:val="28"/>
          <w:szCs w:val="28"/>
        </w:rPr>
        <w:t xml:space="preserve"> C. DIANA LAURA ORTEGA PALAFOX PRESIDENTA DE LA COMISIÓN </w:t>
      </w:r>
      <w:r w:rsidR="0096466F">
        <w:rPr>
          <w:rFonts w:ascii="Arial" w:hAnsi="Arial" w:cs="Arial"/>
          <w:i/>
          <w:sz w:val="28"/>
          <w:szCs w:val="28"/>
        </w:rPr>
        <w:t xml:space="preserve">FIRMA” </w:t>
      </w:r>
      <w:r w:rsidR="0096466F">
        <w:rPr>
          <w:rFonts w:ascii="Arial" w:hAnsi="Arial" w:cs="Arial"/>
          <w:b/>
          <w:i/>
          <w:sz w:val="28"/>
          <w:szCs w:val="28"/>
        </w:rPr>
        <w:t xml:space="preserve">C. TANIA MAGDALENA BERNARDINO JUÁREZ VOCAL DE LA COMISIÓN </w:t>
      </w:r>
      <w:r w:rsidR="0096466F">
        <w:rPr>
          <w:rFonts w:ascii="Arial" w:hAnsi="Arial" w:cs="Arial"/>
          <w:i/>
          <w:sz w:val="28"/>
          <w:szCs w:val="28"/>
        </w:rPr>
        <w:t xml:space="preserve">NO FIRMA” </w:t>
      </w:r>
      <w:r w:rsidR="0096466F">
        <w:rPr>
          <w:rFonts w:ascii="Arial" w:hAnsi="Arial" w:cs="Arial"/>
          <w:b/>
          <w:i/>
          <w:sz w:val="28"/>
          <w:szCs w:val="28"/>
        </w:rPr>
        <w:t xml:space="preserve">C. MAGALI CASILLAS CONTRERAS VOCAL DE LA COMISIÓN </w:t>
      </w:r>
      <w:r w:rsidR="0096466F">
        <w:rPr>
          <w:rFonts w:ascii="Arial" w:hAnsi="Arial" w:cs="Arial"/>
          <w:i/>
          <w:sz w:val="28"/>
          <w:szCs w:val="28"/>
        </w:rPr>
        <w:t xml:space="preserve">FIRMA” </w:t>
      </w:r>
      <w:r w:rsidR="0096466F">
        <w:rPr>
          <w:rFonts w:ascii="Arial" w:hAnsi="Arial" w:cs="Arial"/>
          <w:b/>
          <w:i/>
          <w:sz w:val="28"/>
          <w:szCs w:val="28"/>
        </w:rPr>
        <w:t xml:space="preserve">COMISIÓN EDILICIA PERMANENTE DE TRÁNSITO Y PROTECCIÓN CIVIL C. TANIA MAGDALENA BERNARDINO JUÁREZ PRESIDENTA DE LA COMISIÓN </w:t>
      </w:r>
      <w:r w:rsidR="0096466F">
        <w:rPr>
          <w:rFonts w:ascii="Arial" w:hAnsi="Arial" w:cs="Arial"/>
          <w:i/>
          <w:sz w:val="28"/>
          <w:szCs w:val="28"/>
        </w:rPr>
        <w:t xml:space="preserve">NO FIRMA” </w:t>
      </w:r>
      <w:r w:rsidR="0096466F">
        <w:rPr>
          <w:rFonts w:ascii="Arial" w:hAnsi="Arial" w:cs="Arial"/>
          <w:b/>
          <w:i/>
          <w:sz w:val="28"/>
          <w:szCs w:val="28"/>
        </w:rPr>
        <w:t xml:space="preserve">C. ERNESTO SÁNCHEZ SÁNCHEZ </w:t>
      </w:r>
      <w:r w:rsidR="0096466F" w:rsidRPr="0096466F">
        <w:rPr>
          <w:rFonts w:ascii="Arial" w:hAnsi="Arial" w:cs="Arial"/>
          <w:b/>
          <w:i/>
          <w:sz w:val="28"/>
          <w:szCs w:val="28"/>
        </w:rPr>
        <w:t>VOCAL DE LA COMISIÓN</w:t>
      </w:r>
      <w:r w:rsidR="0096466F">
        <w:rPr>
          <w:rFonts w:ascii="Arial" w:hAnsi="Arial" w:cs="Arial"/>
          <w:i/>
          <w:sz w:val="28"/>
          <w:szCs w:val="28"/>
        </w:rPr>
        <w:t xml:space="preserve"> FIRMA” </w:t>
      </w:r>
      <w:r w:rsidR="0096466F">
        <w:rPr>
          <w:rFonts w:ascii="Arial" w:hAnsi="Arial" w:cs="Arial"/>
          <w:b/>
          <w:i/>
          <w:sz w:val="28"/>
          <w:szCs w:val="28"/>
        </w:rPr>
        <w:t xml:space="preserve">C. MARISOL MENDOZA PINTO VOCAL DE LA COMISIÓN </w:t>
      </w:r>
      <w:r w:rsidR="0096466F">
        <w:rPr>
          <w:rFonts w:ascii="Arial" w:hAnsi="Arial" w:cs="Arial"/>
          <w:i/>
          <w:sz w:val="28"/>
          <w:szCs w:val="28"/>
        </w:rPr>
        <w:t xml:space="preserve">FIRMA” </w:t>
      </w:r>
      <w:r w:rsidR="0096466F">
        <w:rPr>
          <w:rFonts w:ascii="Arial" w:hAnsi="Arial" w:cs="Arial"/>
          <w:b/>
          <w:i/>
          <w:sz w:val="28"/>
          <w:szCs w:val="28"/>
        </w:rPr>
        <w:t xml:space="preserve">C. SARA MORENO RAMÍREZ VOCAL DE LA COMISIÓN </w:t>
      </w:r>
      <w:r w:rsidR="0096466F">
        <w:rPr>
          <w:rFonts w:ascii="Arial" w:hAnsi="Arial" w:cs="Arial"/>
          <w:i/>
          <w:sz w:val="28"/>
          <w:szCs w:val="28"/>
        </w:rPr>
        <w:t>FIRMA”</w:t>
      </w:r>
      <w:r w:rsidR="001031ED">
        <w:rPr>
          <w:rFonts w:ascii="Arial" w:hAnsi="Arial" w:cs="Arial"/>
          <w:i/>
          <w:sz w:val="28"/>
          <w:szCs w:val="28"/>
        </w:rPr>
        <w:t xml:space="preserve"> </w:t>
      </w:r>
      <w:r w:rsidR="001031ED">
        <w:rPr>
          <w:rFonts w:ascii="Arial" w:hAnsi="Arial" w:cs="Arial"/>
          <w:b/>
          <w:i/>
          <w:sz w:val="28"/>
          <w:szCs w:val="28"/>
        </w:rPr>
        <w:t xml:space="preserve">C. Regidora Eva María de Jesús Barreto: </w:t>
      </w:r>
      <w:r w:rsidR="001031ED">
        <w:rPr>
          <w:rFonts w:ascii="Arial" w:hAnsi="Arial" w:cs="Arial"/>
          <w:sz w:val="28"/>
          <w:szCs w:val="28"/>
        </w:rPr>
        <w:t xml:space="preserve">Antes de ceder el uso de la voz, </w:t>
      </w:r>
      <w:r w:rsidR="009A32C3">
        <w:rPr>
          <w:rFonts w:ascii="Arial" w:hAnsi="Arial" w:cs="Arial"/>
          <w:sz w:val="28"/>
          <w:szCs w:val="28"/>
        </w:rPr>
        <w:t xml:space="preserve">quiero agradecer a mí Asesora, la Licenciada Veneranda, por el apoyo incondicional a esta Comisión, es cuanto. </w:t>
      </w:r>
      <w:r w:rsidR="009A32C3">
        <w:rPr>
          <w:rFonts w:ascii="Arial" w:hAnsi="Arial" w:cs="Arial"/>
          <w:b/>
          <w:i/>
          <w:sz w:val="28"/>
          <w:szCs w:val="28"/>
        </w:rPr>
        <w:t xml:space="preserve">C. Secretaria de Gobierno Municipal Claudia Margarita Robles Gómez: </w:t>
      </w:r>
      <w:r w:rsidR="009A32C3">
        <w:rPr>
          <w:rFonts w:ascii="Arial" w:hAnsi="Arial" w:cs="Arial"/>
          <w:sz w:val="28"/>
          <w:szCs w:val="28"/>
        </w:rPr>
        <w:t xml:space="preserve">Gracias C. Regidora Eva María de Jesús Barreto. Queda a su consideración esta Iniciativa de Dictamen, para alguna manifestación o comentario respecto de la misma…. Si no hay ninguna, entonces, queda a su consideración, para que, quiénes estén a favor de aprobarla en los términos propuestos, lo manifiesten levantando su mano…. </w:t>
      </w:r>
      <w:r w:rsidR="009A32C3">
        <w:rPr>
          <w:rFonts w:ascii="Arial" w:hAnsi="Arial" w:cs="Arial"/>
          <w:b/>
          <w:sz w:val="28"/>
          <w:szCs w:val="28"/>
        </w:rPr>
        <w:t xml:space="preserve">15 votos a favor, aprobado por mayoría absoluta. - - - - - - - - - - - - - - - - - - - - </w:t>
      </w:r>
      <w:r w:rsidR="00607617" w:rsidRPr="00BF64EE">
        <w:rPr>
          <w:rFonts w:ascii="Arial" w:hAnsi="Arial" w:cs="Arial"/>
          <w:b/>
          <w:sz w:val="28"/>
          <w:szCs w:val="28"/>
          <w:u w:val="single"/>
        </w:rPr>
        <w:t>VIGÉSIMO CUARTO</w:t>
      </w:r>
      <w:r w:rsidR="00BF64EE" w:rsidRPr="00BF64EE">
        <w:rPr>
          <w:rFonts w:ascii="Arial" w:hAnsi="Arial" w:cs="Arial"/>
          <w:b/>
          <w:sz w:val="28"/>
          <w:szCs w:val="28"/>
          <w:u w:val="single"/>
        </w:rPr>
        <w:t xml:space="preserve"> PUNTO</w:t>
      </w:r>
      <w:r w:rsidR="00607617">
        <w:rPr>
          <w:rFonts w:ascii="Arial" w:hAnsi="Arial" w:cs="Arial"/>
          <w:b/>
          <w:sz w:val="28"/>
          <w:szCs w:val="28"/>
        </w:rPr>
        <w:t xml:space="preserve">: </w:t>
      </w:r>
      <w:r w:rsidR="00607617">
        <w:rPr>
          <w:rFonts w:ascii="Arial" w:hAnsi="Arial" w:cs="Arial"/>
          <w:sz w:val="28"/>
          <w:szCs w:val="28"/>
        </w:rPr>
        <w:t xml:space="preserve">Iniciativa de Acuerdo Económico que autoriza la suscripción del Contrato de Comodato en favor de la Asociación Civil “Fundación Rubén Fuentes Gassón”, respecto de una Sala en la Escuela de la Música. Motiva la C. Síndico Municipal Magali Casillas </w:t>
      </w:r>
      <w:r w:rsidR="00607617">
        <w:rPr>
          <w:rFonts w:ascii="Arial" w:hAnsi="Arial" w:cs="Arial"/>
          <w:sz w:val="28"/>
          <w:szCs w:val="28"/>
        </w:rPr>
        <w:lastRenderedPageBreak/>
        <w:t>Co</w:t>
      </w:r>
      <w:r w:rsidR="00BF64EE">
        <w:rPr>
          <w:rFonts w:ascii="Arial" w:hAnsi="Arial" w:cs="Arial"/>
          <w:sz w:val="28"/>
          <w:szCs w:val="28"/>
        </w:rPr>
        <w:t xml:space="preserve">ntreras. </w:t>
      </w:r>
      <w:r w:rsidR="00BF64EE">
        <w:rPr>
          <w:rFonts w:ascii="Arial" w:hAnsi="Arial" w:cs="Arial"/>
          <w:b/>
          <w:i/>
          <w:sz w:val="28"/>
          <w:szCs w:val="28"/>
        </w:rPr>
        <w:t>C. Síndico Municipal Magali Casillas Contreras:</w:t>
      </w:r>
      <w:r w:rsidR="008059CE">
        <w:rPr>
          <w:rFonts w:ascii="Arial" w:hAnsi="Arial" w:cs="Arial"/>
          <w:b/>
          <w:i/>
          <w:sz w:val="28"/>
          <w:szCs w:val="28"/>
        </w:rPr>
        <w:t xml:space="preserve"> </w:t>
      </w:r>
      <w:r w:rsidR="008059CE" w:rsidRPr="008059CE">
        <w:rPr>
          <w:rFonts w:ascii="Arial" w:eastAsia="Calibri" w:hAnsi="Arial" w:cs="Arial"/>
          <w:b/>
          <w:bCs/>
          <w:i/>
          <w:iCs/>
          <w:color w:val="000000"/>
          <w:sz w:val="28"/>
          <w:szCs w:val="28"/>
        </w:rPr>
        <w:t>H. AYUNTAMIENTO CONSTITUCIONAL</w:t>
      </w:r>
      <w:r w:rsidR="008059CE">
        <w:rPr>
          <w:rFonts w:ascii="Arial" w:hAnsi="Arial" w:cs="Arial"/>
          <w:b/>
          <w:i/>
          <w:sz w:val="28"/>
          <w:szCs w:val="28"/>
        </w:rPr>
        <w:t xml:space="preserve"> </w:t>
      </w:r>
      <w:r w:rsidR="008059CE" w:rsidRPr="008059CE">
        <w:rPr>
          <w:rFonts w:ascii="Arial" w:eastAsia="Calibri" w:hAnsi="Arial" w:cs="Arial"/>
          <w:b/>
          <w:bCs/>
          <w:i/>
          <w:iCs/>
          <w:color w:val="000000"/>
          <w:sz w:val="28"/>
          <w:szCs w:val="28"/>
        </w:rPr>
        <w:t xml:space="preserve">DE ZAPOTLÁN EL GRANDE, JALISCO. PRESENTE </w:t>
      </w:r>
      <w:r w:rsidR="008059CE" w:rsidRPr="008059CE">
        <w:rPr>
          <w:rFonts w:ascii="Arial" w:hAnsi="Arial" w:cs="Arial"/>
          <w:i/>
          <w:color w:val="000000"/>
          <w:sz w:val="28"/>
          <w:szCs w:val="28"/>
          <w:lang w:eastAsia="es-MX"/>
        </w:rPr>
        <w:t xml:space="preserve">Quien motiva y suscribe </w:t>
      </w:r>
      <w:r w:rsidR="008059CE" w:rsidRPr="008059CE">
        <w:rPr>
          <w:rFonts w:ascii="Arial" w:hAnsi="Arial" w:cs="Arial"/>
          <w:b/>
          <w:i/>
          <w:color w:val="000000"/>
          <w:sz w:val="28"/>
          <w:szCs w:val="28"/>
          <w:lang w:eastAsia="es-MX"/>
        </w:rPr>
        <w:t>LICENCIADA MAGALI CASILLAS CONTRERAS</w:t>
      </w:r>
      <w:r w:rsidR="008059CE" w:rsidRPr="008059CE">
        <w:rPr>
          <w:rFonts w:ascii="Arial" w:hAnsi="Arial" w:cs="Arial"/>
          <w:i/>
          <w:color w:val="000000"/>
          <w:sz w:val="28"/>
          <w:szCs w:val="28"/>
          <w:lang w:eastAsia="es-MX"/>
        </w:rPr>
        <w:t xml:space="preserve">, en mi carácter de Síndica Municipal, </w:t>
      </w:r>
      <w:r w:rsidR="008059CE" w:rsidRPr="008059CE">
        <w:rPr>
          <w:rFonts w:ascii="Arial" w:hAnsi="Arial" w:cs="Arial"/>
          <w:i/>
          <w:sz w:val="28"/>
          <w:szCs w:val="28"/>
        </w:rPr>
        <w:t>con fundamento en lo dispuesto por los artículos 115 fracción I y II de la Constitución Política de los Estados Unidos Mexicanos, 1, 2, 3, 73, 77, 85 fracción IV y 86 demás relativos de la Constitución Política del Estado de Jalisco; 1, 2, 3, 4 punto número 124, 5, 10, 27, 29, 30, 34, 35, 37, 41 fracción III, 50, 52, 53 fracciones II, III, de la Ley de Gobierno y la Administración Pública Municipal del Estado de Jalisco y sus Municipios; artículo 3 punto 1 y 2, artículo 5 punto 3, 14, 15, 16, 86, 87 punto 1 fracción III,   92, 99 Y demás relativos y aplicables  del Reglamento Interior del Ayuntamiento de Zapotlán el Grande, Jalisco,</w:t>
      </w:r>
      <w:r w:rsidR="008059CE" w:rsidRPr="008059CE">
        <w:rPr>
          <w:rFonts w:ascii="Arial" w:hAnsi="Arial" w:cs="Arial"/>
          <w:i/>
          <w:color w:val="000000"/>
          <w:sz w:val="28"/>
          <w:szCs w:val="28"/>
          <w:lang w:eastAsia="es-MX"/>
        </w:rPr>
        <w:t xml:space="preserve"> </w:t>
      </w:r>
      <w:r w:rsidR="008059CE" w:rsidRPr="008059CE">
        <w:rPr>
          <w:rFonts w:ascii="Arial" w:hAnsi="Arial" w:cs="Arial"/>
          <w:i/>
          <w:iCs/>
          <w:color w:val="000000"/>
          <w:sz w:val="28"/>
          <w:szCs w:val="28"/>
          <w:lang w:eastAsia="es-MX"/>
        </w:rPr>
        <w:t xml:space="preserve">comparezco a presentar para su aprobación al Pleno de éste H. Ayuntamiento la siguiente; </w:t>
      </w:r>
      <w:r w:rsidR="008059CE" w:rsidRPr="008059CE">
        <w:rPr>
          <w:rFonts w:ascii="Arial" w:hAnsi="Arial" w:cs="Arial"/>
          <w:b/>
          <w:i/>
          <w:iCs/>
          <w:color w:val="000000"/>
          <w:sz w:val="28"/>
          <w:szCs w:val="28"/>
          <w:lang w:eastAsia="es-MX"/>
        </w:rPr>
        <w:t xml:space="preserve">INICIATIVA DE ACUERDO ECONOMICO QUE AUTORIZA LA SUSCRIPCIÓN DEL CONTRATO DE COMODATO EN FAVOR DE LA ASOCIACIÓN CIVIL “FUNDACIÓN RUBEN FUENTES GASSON” RESPECTO DE UNA SALA EN LA ESCUELA DE LA MUSICA, </w:t>
      </w:r>
      <w:r w:rsidR="008059CE" w:rsidRPr="008059CE">
        <w:rPr>
          <w:rFonts w:ascii="Arial" w:hAnsi="Arial" w:cs="Arial"/>
          <w:i/>
          <w:iCs/>
          <w:color w:val="000000"/>
          <w:sz w:val="28"/>
          <w:szCs w:val="28"/>
          <w:lang w:eastAsia="es-MX"/>
        </w:rPr>
        <w:t>bajo la siguiente:</w:t>
      </w:r>
      <w:r w:rsidR="008059CE" w:rsidRPr="008059CE">
        <w:rPr>
          <w:rFonts w:ascii="Arial" w:hAnsi="Arial" w:cs="Arial"/>
          <w:b/>
          <w:i/>
          <w:iCs/>
          <w:color w:val="000000"/>
          <w:sz w:val="28"/>
          <w:szCs w:val="28"/>
          <w:lang w:eastAsia="es-MX"/>
        </w:rPr>
        <w:t xml:space="preserve"> </w:t>
      </w:r>
      <w:r w:rsidR="008059CE" w:rsidRPr="008059CE">
        <w:rPr>
          <w:rFonts w:ascii="Arial" w:hAnsi="Arial" w:cs="Arial"/>
          <w:b/>
          <w:bCs/>
          <w:i/>
          <w:iCs/>
          <w:color w:val="000000"/>
          <w:sz w:val="28"/>
          <w:szCs w:val="28"/>
          <w:lang w:eastAsia="es-MX"/>
        </w:rPr>
        <w:t>EXPOSICIÓN DE MOTIVOS:</w:t>
      </w:r>
      <w:r w:rsidR="008059CE">
        <w:rPr>
          <w:rFonts w:ascii="Arial" w:hAnsi="Arial" w:cs="Arial"/>
          <w:b/>
          <w:bCs/>
          <w:i/>
          <w:iCs/>
          <w:color w:val="000000"/>
          <w:sz w:val="28"/>
          <w:szCs w:val="28"/>
          <w:lang w:eastAsia="es-MX"/>
        </w:rPr>
        <w:t xml:space="preserve"> I. </w:t>
      </w:r>
      <w:r w:rsidR="008059CE" w:rsidRPr="008059CE">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w:t>
      </w:r>
      <w:r w:rsidR="008059CE" w:rsidRPr="008059CE">
        <w:rPr>
          <w:rFonts w:ascii="Arial" w:hAnsi="Arial" w:cs="Arial"/>
          <w:i/>
          <w:sz w:val="28"/>
          <w:szCs w:val="28"/>
        </w:rPr>
        <w:lastRenderedPageBreak/>
        <w:t>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8059CE">
        <w:rPr>
          <w:rFonts w:ascii="Arial" w:hAnsi="Arial" w:cs="Arial"/>
          <w:i/>
          <w:sz w:val="28"/>
          <w:szCs w:val="28"/>
        </w:rPr>
        <w:t xml:space="preserve"> </w:t>
      </w:r>
      <w:r w:rsidR="008059CE">
        <w:rPr>
          <w:rFonts w:ascii="Arial" w:hAnsi="Arial" w:cs="Arial"/>
          <w:b/>
          <w:i/>
          <w:sz w:val="28"/>
          <w:szCs w:val="28"/>
        </w:rPr>
        <w:t xml:space="preserve">II. </w:t>
      </w:r>
      <w:r w:rsidR="008059CE" w:rsidRPr="008059CE">
        <w:rPr>
          <w:rFonts w:ascii="Arial" w:hAnsi="Arial" w:cs="Arial"/>
          <w:i/>
          <w:sz w:val="28"/>
          <w:szCs w:val="28"/>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r w:rsidR="008059CE">
        <w:rPr>
          <w:rFonts w:ascii="Arial" w:hAnsi="Arial" w:cs="Arial"/>
          <w:i/>
          <w:sz w:val="28"/>
          <w:szCs w:val="28"/>
        </w:rPr>
        <w:t xml:space="preserve"> </w:t>
      </w:r>
      <w:r w:rsidR="008059CE">
        <w:rPr>
          <w:rFonts w:ascii="Arial" w:hAnsi="Arial" w:cs="Arial"/>
          <w:b/>
          <w:i/>
          <w:sz w:val="28"/>
          <w:szCs w:val="28"/>
        </w:rPr>
        <w:t xml:space="preserve">III. </w:t>
      </w:r>
      <w:r w:rsidR="008059CE" w:rsidRPr="008059CE">
        <w:rPr>
          <w:rFonts w:ascii="Arial" w:hAnsi="Arial" w:cs="Arial"/>
          <w:i/>
          <w:sz w:val="28"/>
          <w:szCs w:val="28"/>
        </w:rPr>
        <w:t xml:space="preserve">Por su parte, la Ley de Gobierno y la Administración Pública Municipal del Estado de Jalisco, determina que el Ayuntamiento tiene la facultad para celebrar convenios con Organismos </w:t>
      </w:r>
      <w:r w:rsidR="008059CE" w:rsidRPr="008059CE">
        <w:rPr>
          <w:rFonts w:ascii="Arial" w:hAnsi="Arial" w:cs="Arial"/>
          <w:i/>
          <w:iCs/>
          <w:sz w:val="28"/>
          <w:szCs w:val="28"/>
        </w:rPr>
        <w:t xml:space="preserve">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 </w:t>
      </w:r>
      <w:r w:rsidR="008059CE" w:rsidRPr="008059CE">
        <w:rPr>
          <w:rFonts w:ascii="Arial" w:hAnsi="Arial" w:cs="Arial"/>
          <w:bCs/>
          <w:i/>
          <w:iCs/>
          <w:sz w:val="28"/>
          <w:szCs w:val="28"/>
        </w:rPr>
        <w:t>Por lo anterior, hago del conocimiento de este Honorable Pleno, los siguientes:</w:t>
      </w:r>
      <w:r w:rsidR="008059CE">
        <w:rPr>
          <w:rFonts w:ascii="Arial" w:hAnsi="Arial" w:cs="Arial"/>
          <w:b/>
          <w:i/>
          <w:sz w:val="28"/>
          <w:szCs w:val="28"/>
        </w:rPr>
        <w:t xml:space="preserve"> </w:t>
      </w:r>
      <w:r w:rsidR="008059CE">
        <w:rPr>
          <w:rFonts w:ascii="Arial" w:eastAsia="Calibri" w:hAnsi="Arial" w:cs="Arial"/>
          <w:b/>
          <w:bCs/>
          <w:i/>
          <w:iCs/>
          <w:sz w:val="28"/>
          <w:szCs w:val="28"/>
        </w:rPr>
        <w:t>ANTECEDENTES</w:t>
      </w:r>
      <w:r w:rsidR="008059CE" w:rsidRPr="008059CE">
        <w:rPr>
          <w:rFonts w:ascii="Arial" w:eastAsia="Calibri" w:hAnsi="Arial" w:cs="Arial"/>
          <w:b/>
          <w:bCs/>
          <w:i/>
          <w:iCs/>
          <w:sz w:val="28"/>
          <w:szCs w:val="28"/>
        </w:rPr>
        <w:t>:</w:t>
      </w:r>
      <w:r w:rsidR="008059CE">
        <w:rPr>
          <w:rFonts w:ascii="Arial" w:hAnsi="Arial" w:cs="Arial"/>
          <w:b/>
          <w:i/>
          <w:sz w:val="28"/>
          <w:szCs w:val="28"/>
        </w:rPr>
        <w:t xml:space="preserve"> </w:t>
      </w:r>
      <w:r w:rsidR="008059CE" w:rsidRPr="008059CE">
        <w:rPr>
          <w:rFonts w:ascii="Arial" w:hAnsi="Arial" w:cs="Arial"/>
          <w:b/>
          <w:bCs/>
          <w:i/>
          <w:iCs/>
          <w:sz w:val="28"/>
          <w:szCs w:val="28"/>
        </w:rPr>
        <w:t xml:space="preserve">1.- </w:t>
      </w:r>
      <w:r w:rsidR="008059CE" w:rsidRPr="008059CE">
        <w:rPr>
          <w:rFonts w:ascii="Arial" w:hAnsi="Arial" w:cs="Arial"/>
          <w:bCs/>
          <w:i/>
          <w:iCs/>
          <w:sz w:val="28"/>
          <w:szCs w:val="28"/>
        </w:rPr>
        <w:t xml:space="preserve">Que mediante certificación hecha por el C. Ignacio Jacobo, Notario Público número 26 veintiséis de la municipalidad de Guadalajara, Jalisco, Certifica que en el Periodico Oficial del Gobierno del Estado denominado “El Estado de Jalisco, Tomo CLXIV número 28 correspondiente al sábado 17 diecisiete de noviembre de 1945 a foja 328 y 329 se encuentra publicada una resolución gubernamental en el expediente expropiatorio iniciado a solicitud del presidente municipal de Ciudad Guzmán, Jalisco, para la obtención del edificio marcado con el </w:t>
      </w:r>
      <w:r w:rsidR="008059CE" w:rsidRPr="008059CE">
        <w:rPr>
          <w:rFonts w:ascii="Arial" w:hAnsi="Arial" w:cs="Arial"/>
          <w:bCs/>
          <w:i/>
          <w:iCs/>
          <w:sz w:val="28"/>
          <w:szCs w:val="28"/>
        </w:rPr>
        <w:lastRenderedPageBreak/>
        <w:t>número 138 de la calle Federico del Toro de esta ciudad, documento a virtud del cual el Municipio de Zapotlán el Grande, Jalisco, es propietario de la finca mencionada con anterioridad. Y que se agrega a la presente iniciativa para que los miembros de este cuerpo colegiado se impongan de su contenido y alcances legales conducentes, el cual no se transcribe en obvi</w:t>
      </w:r>
      <w:r w:rsidR="008059CE">
        <w:rPr>
          <w:rFonts w:ascii="Arial" w:hAnsi="Arial" w:cs="Arial"/>
          <w:bCs/>
          <w:i/>
          <w:iCs/>
          <w:sz w:val="28"/>
          <w:szCs w:val="28"/>
        </w:rPr>
        <w:t xml:space="preserve">o de repeticiones innecesarias. </w:t>
      </w:r>
      <w:r w:rsidR="008059CE" w:rsidRPr="008059CE">
        <w:rPr>
          <w:rFonts w:ascii="Arial" w:eastAsia="Calibri" w:hAnsi="Arial" w:cs="Arial"/>
          <w:b/>
          <w:bCs/>
          <w:i/>
          <w:iCs/>
          <w:sz w:val="28"/>
          <w:szCs w:val="28"/>
        </w:rPr>
        <w:t>2.-</w:t>
      </w:r>
      <w:r w:rsidR="008059CE" w:rsidRPr="008059CE">
        <w:rPr>
          <w:rFonts w:ascii="Arial" w:eastAsia="Calibri" w:hAnsi="Arial" w:cs="Arial"/>
          <w:bCs/>
          <w:i/>
          <w:iCs/>
          <w:sz w:val="28"/>
          <w:szCs w:val="28"/>
        </w:rPr>
        <w:t xml:space="preserve"> Se acompaña a la presente iniciativa, el oficio número C-415/2023, que contiene Certificado Catastral, suscrito por la Licenciada Lorena Godínez Macías, en su carácter de Directora de Catastro Municipal, documento en el cual se desprende que en los registros catastrales de esa Dirección, bajo la cuenta predial U000600, Clave Catastral 14-001-023-01-0001-001-0019-00017 de Zapotlán el Grande, Jalisco, se encuentra registrado LA TOTALIDAD de la finca urbana, número 138 de la calle  FEDERICO DEL TORO en la Colonia Centro del Municipio de Zapotlán el Grande, Jalisco, con una superficie de terreno de 1,736.02 m2. La referida FINCA URBANA fue adquirida por el H. Ayuntamiento Constituciona</w:t>
      </w:r>
      <w:r w:rsidR="008059CE">
        <w:rPr>
          <w:rFonts w:ascii="Arial" w:eastAsia="Calibri" w:hAnsi="Arial" w:cs="Arial"/>
          <w:bCs/>
          <w:i/>
          <w:iCs/>
          <w:sz w:val="28"/>
          <w:szCs w:val="28"/>
        </w:rPr>
        <w:t xml:space="preserve">l de esta ciudad, a través del </w:t>
      </w:r>
      <w:r w:rsidR="00101F9F">
        <w:rPr>
          <w:rFonts w:ascii="Arial" w:eastAsia="Calibri" w:hAnsi="Arial" w:cs="Arial"/>
          <w:bCs/>
          <w:i/>
          <w:iCs/>
          <w:sz w:val="28"/>
          <w:szCs w:val="28"/>
        </w:rPr>
        <w:t xml:space="preserve">SINDICO mediante </w:t>
      </w:r>
      <w:r w:rsidR="008059CE" w:rsidRPr="008059CE">
        <w:rPr>
          <w:rFonts w:ascii="Arial" w:eastAsia="Calibri" w:hAnsi="Arial" w:cs="Arial"/>
          <w:bCs/>
          <w:i/>
          <w:iCs/>
          <w:sz w:val="28"/>
          <w:szCs w:val="28"/>
        </w:rPr>
        <w:t xml:space="preserve">RESOLUCIÓN GUBERNAMENTAL DEL GOBIERNO DEL ESTADO y con el carácter de EXPROPIACIÓN por  CAUSA DE UTILIDAD PÚBLICA que hizo el  GOBIERNO DEL ESTADO a la propietaria  MARÍA OCHOA LÓPEZ dictado con fecha 26 de Octubre de 1945. Según comprobante catastral número 129/1946. Lo anterior a efecto de acreditar que dicha finca es en la actualidad propiedad del Municipio de Zapotlán el Grande, Jalisco. </w:t>
      </w:r>
      <w:r w:rsidR="008059CE" w:rsidRPr="008059CE">
        <w:rPr>
          <w:rFonts w:ascii="Arial" w:eastAsia="Calibri" w:hAnsi="Arial" w:cs="Arial"/>
          <w:b/>
          <w:bCs/>
          <w:i/>
          <w:iCs/>
          <w:sz w:val="28"/>
          <w:szCs w:val="28"/>
        </w:rPr>
        <w:t xml:space="preserve">3.- </w:t>
      </w:r>
      <w:r w:rsidR="008059CE" w:rsidRPr="008059CE">
        <w:rPr>
          <w:rFonts w:ascii="Arial" w:eastAsia="Calibri" w:hAnsi="Arial" w:cs="Arial"/>
          <w:bCs/>
          <w:i/>
          <w:iCs/>
          <w:sz w:val="28"/>
          <w:szCs w:val="28"/>
        </w:rPr>
        <w:t xml:space="preserve">Que en sesión Pública Extraordinaria de Ayuntamiento número 10 celebrada el día 12 de noviembre de 2019, en el punto número 6 del orden del día, obra una iniciativa de acuerdo que a la letra dice: Se aprueba por </w:t>
      </w:r>
      <w:r w:rsidR="008059CE" w:rsidRPr="008059CE">
        <w:rPr>
          <w:rFonts w:ascii="Arial" w:eastAsia="Calibri" w:hAnsi="Arial" w:cs="Arial"/>
          <w:bCs/>
          <w:i/>
          <w:iCs/>
          <w:sz w:val="28"/>
          <w:szCs w:val="28"/>
        </w:rPr>
        <w:lastRenderedPageBreak/>
        <w:t xml:space="preserve">mayoría calificada (15 asistentes) “Iniciativa de acuerdo económico que autoriza que el edificio Manuel Chávez Madrueño, albergue la escuela de la música RUBEN FUENTES en el Municipio de Zapotlán el Grande. </w:t>
      </w:r>
      <w:r w:rsidR="008059CE" w:rsidRPr="008059CE">
        <w:rPr>
          <w:rFonts w:ascii="Arial" w:eastAsia="Calibri" w:hAnsi="Arial" w:cs="Arial"/>
          <w:b/>
          <w:bCs/>
          <w:i/>
          <w:iCs/>
          <w:sz w:val="28"/>
          <w:szCs w:val="28"/>
        </w:rPr>
        <w:t xml:space="preserve">4.- </w:t>
      </w:r>
      <w:r w:rsidR="008059CE" w:rsidRPr="008059CE">
        <w:rPr>
          <w:rFonts w:ascii="Arial" w:eastAsia="Calibri" w:hAnsi="Arial" w:cs="Arial"/>
          <w:bCs/>
          <w:i/>
          <w:iCs/>
          <w:sz w:val="28"/>
          <w:szCs w:val="28"/>
        </w:rPr>
        <w:t>Mediante escritura pública número 24,716 del protocolo del Licenciado Alejandro Elizondo Díaz Notario Público Titular número 6 de esta mu</w:t>
      </w:r>
      <w:r w:rsidR="008059CE">
        <w:rPr>
          <w:rFonts w:ascii="Arial" w:eastAsia="Calibri" w:hAnsi="Arial" w:cs="Arial"/>
          <w:bCs/>
          <w:i/>
          <w:iCs/>
          <w:sz w:val="28"/>
          <w:szCs w:val="28"/>
        </w:rPr>
        <w:t>nicipalidad, se constituyó una ASOCIACIÓN CIVIL</w:t>
      </w:r>
      <w:r w:rsidR="00101F9F">
        <w:rPr>
          <w:rFonts w:ascii="Arial" w:eastAsia="Calibri" w:hAnsi="Arial" w:cs="Arial"/>
          <w:bCs/>
          <w:i/>
          <w:iCs/>
          <w:sz w:val="28"/>
          <w:szCs w:val="28"/>
        </w:rPr>
        <w:t xml:space="preserve"> </w:t>
      </w:r>
      <w:r w:rsidR="008059CE" w:rsidRPr="008059CE">
        <w:rPr>
          <w:rFonts w:ascii="Arial" w:eastAsia="Calibri" w:hAnsi="Arial" w:cs="Arial"/>
          <w:bCs/>
          <w:i/>
          <w:iCs/>
          <w:sz w:val="28"/>
          <w:szCs w:val="28"/>
        </w:rPr>
        <w:t xml:space="preserve">denominada </w:t>
      </w:r>
      <w:r w:rsidR="008059CE" w:rsidRPr="008059CE">
        <w:rPr>
          <w:rFonts w:ascii="Arial" w:eastAsia="Calibri" w:hAnsi="Arial" w:cs="Arial"/>
          <w:b/>
          <w:bCs/>
          <w:i/>
          <w:iCs/>
          <w:sz w:val="28"/>
          <w:szCs w:val="28"/>
        </w:rPr>
        <w:t>“FUNDACIÓN RUBEN FUENTES GASSON A.C.”</w:t>
      </w:r>
      <w:r w:rsidR="008059CE" w:rsidRPr="008059CE">
        <w:rPr>
          <w:rFonts w:ascii="Arial" w:eastAsia="Calibri" w:hAnsi="Arial" w:cs="Arial"/>
          <w:bCs/>
          <w:i/>
          <w:iCs/>
          <w:sz w:val="28"/>
          <w:szCs w:val="28"/>
        </w:rPr>
        <w:t>, cuyo objeto social será:</w:t>
      </w:r>
      <w:r w:rsidR="008059CE">
        <w:rPr>
          <w:rFonts w:ascii="Arial" w:hAnsi="Arial" w:cs="Arial"/>
          <w:b/>
          <w:i/>
          <w:sz w:val="28"/>
          <w:szCs w:val="28"/>
        </w:rPr>
        <w:t xml:space="preserve"> </w:t>
      </w:r>
      <w:r w:rsidR="008059CE" w:rsidRPr="008059CE">
        <w:rPr>
          <w:rFonts w:ascii="Arial" w:eastAsia="Calibri" w:hAnsi="Arial" w:cs="Arial"/>
          <w:bCs/>
          <w:i/>
          <w:iCs/>
          <w:sz w:val="28"/>
          <w:szCs w:val="28"/>
        </w:rPr>
        <w:t xml:space="preserve">a).- </w:t>
      </w:r>
      <w:r w:rsidR="008059CE" w:rsidRPr="008059CE">
        <w:rPr>
          <w:rFonts w:ascii="Arial" w:eastAsia="Calibri" w:hAnsi="Arial" w:cs="Arial"/>
          <w:bCs/>
          <w:i/>
          <w:iCs/>
          <w:sz w:val="28"/>
          <w:szCs w:val="28"/>
          <w:u w:val="single"/>
        </w:rPr>
        <w:t>Preservar y difundir el legado del Maestro Ruben Fuentes, resguardando y custodiando todos sus artículos personales, creando la exposición de los mismos a través de un museo</w:t>
      </w:r>
      <w:r w:rsidR="008059CE" w:rsidRPr="008059CE">
        <w:rPr>
          <w:rFonts w:ascii="Arial" w:eastAsia="Calibri" w:hAnsi="Arial" w:cs="Arial"/>
          <w:bCs/>
          <w:i/>
          <w:iCs/>
          <w:sz w:val="28"/>
          <w:szCs w:val="28"/>
        </w:rPr>
        <w:t>. b).- Promover la creación de escuelas de Mariachi en toda la región y difundir, apoyar y normar, todas las actividades que lleven el nombre del maestro Rubén Fuentes</w:t>
      </w:r>
      <w:r w:rsidR="008059CE">
        <w:rPr>
          <w:rFonts w:ascii="Arial" w:hAnsi="Arial" w:cs="Arial"/>
          <w:b/>
          <w:i/>
          <w:sz w:val="28"/>
          <w:szCs w:val="28"/>
        </w:rPr>
        <w:t xml:space="preserve"> </w:t>
      </w:r>
      <w:r w:rsidR="008059CE" w:rsidRPr="008059CE">
        <w:rPr>
          <w:rFonts w:ascii="Arial" w:eastAsia="Calibri" w:hAnsi="Arial" w:cs="Arial"/>
          <w:bCs/>
          <w:i/>
          <w:iCs/>
          <w:sz w:val="28"/>
          <w:szCs w:val="28"/>
        </w:rPr>
        <w:t>c).- Promover la creación, composición de nuevas melodías y exposición de la música mexicana y vernácula, así como la enseñanza y difusión de la música producida, arreglada, dirigida y compuesta por él, en todos los ámbitos de la cultura musical. d).- La obtención bajo cualquier título legal de muebles y satisfactores indispensables para el cabal cumplimiento de sus objetivos, así como la ejecución de todos aquellos actos materiales o jurídicos que tengan relación directa o indirecta con los objetos mencionado, debiendo s</w:t>
      </w:r>
      <w:r w:rsidR="008059CE">
        <w:rPr>
          <w:rFonts w:ascii="Arial" w:eastAsia="Calibri" w:hAnsi="Arial" w:cs="Arial"/>
          <w:bCs/>
          <w:i/>
          <w:iCs/>
          <w:sz w:val="28"/>
          <w:szCs w:val="28"/>
        </w:rPr>
        <w:t xml:space="preserve">er estos permitidos por la ley. </w:t>
      </w:r>
      <w:r w:rsidR="008059CE" w:rsidRPr="008059CE">
        <w:rPr>
          <w:rFonts w:ascii="Arial" w:eastAsia="Calibri" w:hAnsi="Arial" w:cs="Arial"/>
          <w:bCs/>
          <w:i/>
          <w:iCs/>
          <w:sz w:val="28"/>
          <w:szCs w:val="28"/>
        </w:rPr>
        <w:t xml:space="preserve">e).- . . . . . . . . </w:t>
      </w:r>
      <w:r w:rsidR="008059CE">
        <w:rPr>
          <w:rFonts w:ascii="Arial" w:hAnsi="Arial" w:cs="Arial"/>
          <w:b/>
          <w:i/>
          <w:sz w:val="28"/>
          <w:szCs w:val="28"/>
        </w:rPr>
        <w:t xml:space="preserve"> </w:t>
      </w:r>
      <w:r w:rsidR="008059CE" w:rsidRPr="008059CE">
        <w:rPr>
          <w:rFonts w:ascii="Arial" w:eastAsia="Calibri" w:hAnsi="Arial" w:cs="Arial"/>
          <w:bCs/>
          <w:i/>
          <w:iCs/>
          <w:sz w:val="28"/>
          <w:szCs w:val="28"/>
        </w:rPr>
        <w:t>f).- Y los demás que resulten necesarios tendiente</w:t>
      </w:r>
      <w:r w:rsidR="008059CE">
        <w:rPr>
          <w:rFonts w:ascii="Arial" w:eastAsia="Calibri" w:hAnsi="Arial" w:cs="Arial"/>
          <w:bCs/>
          <w:i/>
          <w:iCs/>
          <w:sz w:val="28"/>
          <w:szCs w:val="28"/>
        </w:rPr>
        <w:t xml:space="preserve">s al cumplimiento de su objeto. </w:t>
      </w:r>
      <w:r w:rsidR="008059CE" w:rsidRPr="008059CE">
        <w:rPr>
          <w:rFonts w:ascii="Arial" w:eastAsia="Calibri" w:hAnsi="Arial" w:cs="Arial"/>
          <w:bCs/>
          <w:i/>
          <w:iCs/>
          <w:sz w:val="28"/>
          <w:szCs w:val="28"/>
        </w:rPr>
        <w:t xml:space="preserve">La </w:t>
      </w:r>
      <w:r w:rsidR="008059CE" w:rsidRPr="008059CE">
        <w:rPr>
          <w:rFonts w:ascii="Arial" w:eastAsia="Calibri" w:hAnsi="Arial" w:cs="Arial"/>
          <w:b/>
          <w:bCs/>
          <w:i/>
          <w:iCs/>
          <w:sz w:val="28"/>
          <w:szCs w:val="28"/>
        </w:rPr>
        <w:t>“FUNDACIÓN RUBEN FUENTES GASSON A.C.”</w:t>
      </w:r>
      <w:r w:rsidR="008059CE" w:rsidRPr="008059CE">
        <w:rPr>
          <w:rFonts w:ascii="Arial" w:eastAsia="Calibri" w:hAnsi="Arial" w:cs="Arial"/>
          <w:bCs/>
          <w:i/>
          <w:iCs/>
          <w:sz w:val="28"/>
          <w:szCs w:val="28"/>
        </w:rPr>
        <w:t xml:space="preserve">, está integrada por los señores: ISABEL LEONOR COVA TUÍZ, JUAN MANUEL FIGUEROA BARAJAS, ELVIA CASILLAS RIVERA, OSCAR FAJARDO VELASCO, RAMÓN FIGUEROA EUFRACIO, RENE MEJÍA JACOBO, ROSA CECILIA GÓMEZ GALINDO, JUAN MANUEL PRECIADO, </w:t>
      </w:r>
      <w:r w:rsidR="008059CE" w:rsidRPr="008059CE">
        <w:rPr>
          <w:rFonts w:ascii="Arial" w:eastAsia="Calibri" w:hAnsi="Arial" w:cs="Arial"/>
          <w:bCs/>
          <w:i/>
          <w:iCs/>
          <w:sz w:val="28"/>
          <w:szCs w:val="28"/>
        </w:rPr>
        <w:lastRenderedPageBreak/>
        <w:t xml:space="preserve">RICARDO SIGALA GÓMEZ, CARLOS HERMNÁNDEZ VEGA, JOSÉ MA. GUTIERREA ÁLVAREZ, TIRZO ABRICA CHÁVEZ Y JOSE LUIS HORACIO LUGO ARIAS. </w:t>
      </w:r>
      <w:r w:rsidR="008059CE" w:rsidRPr="008059CE">
        <w:rPr>
          <w:rFonts w:ascii="Arial" w:eastAsia="Calibri" w:hAnsi="Arial" w:cs="Arial"/>
          <w:b/>
          <w:bCs/>
          <w:i/>
          <w:iCs/>
          <w:sz w:val="28"/>
          <w:szCs w:val="28"/>
        </w:rPr>
        <w:t xml:space="preserve">5.- </w:t>
      </w:r>
      <w:r w:rsidR="008059CE" w:rsidRPr="008059CE">
        <w:rPr>
          <w:rFonts w:ascii="Arial" w:eastAsia="Calibri" w:hAnsi="Arial" w:cs="Arial"/>
          <w:bCs/>
          <w:i/>
          <w:iCs/>
          <w:sz w:val="28"/>
          <w:szCs w:val="28"/>
        </w:rPr>
        <w:t xml:space="preserve">Es el caso, que con fecha 31 de Julio de 2023, fue presentado ante la Sindicatura Municipal, la petición suscrita por la C. ISABEL LEONOR COVA RUÍZ, que en esencia menciona: “Como viuda que soy del compositor oriundo de esta Ciudad, RUBEN FUENTES GASSON y como Presidenta Honoraria de la Asociación Civil denominada Fundación Rubén Fuentes Gassón, ocurro ante ustedes  a solicitar se le conceda a esta asociación, la sala número 6 seis que mide 8.29 metros por 6.29 metros ubicada en el número 138 de la calle Federico del Toro, de esta Ciudad, dentro de la Escuela de Música Rubén Fuentes Gassón. Lo anterior, para que dicha fundación pueda cumplir con sus objetivos que se plantean en la escritura pública número 24,716 pasada ante la fe del Notario Público 6 de esta ciudad, licenciado Alejandro Elizondo Verduzco, que entre otros son: </w:t>
      </w:r>
      <w:r w:rsidR="008059CE" w:rsidRPr="008059CE">
        <w:rPr>
          <w:rFonts w:ascii="Arial" w:eastAsia="Calibri" w:hAnsi="Arial" w:cs="Arial"/>
          <w:bCs/>
          <w:i/>
          <w:iCs/>
          <w:sz w:val="28"/>
          <w:szCs w:val="28"/>
          <w:lang w:val="es-MX"/>
        </w:rPr>
        <w:t>La preservación y difusión del legado musical del maestro Rubén Fuentes Gassón, res</w:t>
      </w:r>
      <w:r w:rsidR="008059CE">
        <w:rPr>
          <w:rFonts w:ascii="Arial" w:eastAsia="Calibri" w:hAnsi="Arial" w:cs="Arial"/>
          <w:bCs/>
          <w:i/>
          <w:iCs/>
          <w:sz w:val="28"/>
          <w:szCs w:val="28"/>
          <w:lang w:val="es-MX"/>
        </w:rPr>
        <w:t>guardando y custodiando sus artí</w:t>
      </w:r>
      <w:r w:rsidR="008059CE" w:rsidRPr="008059CE">
        <w:rPr>
          <w:rFonts w:ascii="Arial" w:eastAsia="Calibri" w:hAnsi="Arial" w:cs="Arial"/>
          <w:bCs/>
          <w:i/>
          <w:iCs/>
          <w:sz w:val="28"/>
          <w:szCs w:val="28"/>
          <w:lang w:val="es-MX"/>
        </w:rPr>
        <w:t>culos personales, y creando la exposición de los mismos a t</w:t>
      </w:r>
      <w:r w:rsidR="008059CE">
        <w:rPr>
          <w:rFonts w:ascii="Arial" w:eastAsia="Calibri" w:hAnsi="Arial" w:cs="Arial"/>
          <w:bCs/>
          <w:i/>
          <w:iCs/>
          <w:sz w:val="28"/>
          <w:szCs w:val="28"/>
          <w:lang w:val="es-MX"/>
        </w:rPr>
        <w:t>ravés</w:t>
      </w:r>
      <w:r w:rsidR="008059CE" w:rsidRPr="008059CE">
        <w:rPr>
          <w:rFonts w:ascii="Arial" w:eastAsia="Calibri" w:hAnsi="Arial" w:cs="Arial"/>
          <w:bCs/>
          <w:i/>
          <w:iCs/>
          <w:sz w:val="28"/>
          <w:szCs w:val="28"/>
          <w:lang w:val="es-MX"/>
        </w:rPr>
        <w:t xml:space="preserve"> de un museo, que inicialmente podría iniciarse en este salón.</w:t>
      </w:r>
      <w:r w:rsidR="008059CE">
        <w:rPr>
          <w:rFonts w:ascii="Arial" w:hAnsi="Arial" w:cs="Arial"/>
          <w:b/>
          <w:i/>
          <w:sz w:val="28"/>
          <w:szCs w:val="28"/>
        </w:rPr>
        <w:t xml:space="preserve"> </w:t>
      </w:r>
      <w:r w:rsidR="008059CE" w:rsidRPr="008059CE">
        <w:rPr>
          <w:rFonts w:ascii="Arial" w:eastAsia="Calibri" w:hAnsi="Arial" w:cs="Arial"/>
          <w:bCs/>
          <w:i/>
          <w:iCs/>
          <w:sz w:val="28"/>
          <w:szCs w:val="28"/>
          <w:lang w:val="es-MX"/>
        </w:rPr>
        <w:t>En virtud de que todos ustedes conocen el origen y la importante traye</w:t>
      </w:r>
      <w:r w:rsidR="008059CE">
        <w:rPr>
          <w:rFonts w:ascii="Arial" w:eastAsia="Calibri" w:hAnsi="Arial" w:cs="Arial"/>
          <w:bCs/>
          <w:i/>
          <w:iCs/>
          <w:sz w:val="28"/>
          <w:szCs w:val="28"/>
          <w:lang w:val="es-MX"/>
        </w:rPr>
        <w:t>ctoria musical del maestro Rubé</w:t>
      </w:r>
      <w:r w:rsidR="008059CE" w:rsidRPr="008059CE">
        <w:rPr>
          <w:rFonts w:ascii="Arial" w:eastAsia="Calibri" w:hAnsi="Arial" w:cs="Arial"/>
          <w:bCs/>
          <w:i/>
          <w:iCs/>
          <w:sz w:val="28"/>
          <w:szCs w:val="28"/>
          <w:lang w:val="es-MX"/>
        </w:rPr>
        <w:t>n Fuentes Gassón Compositor de talla internacional, considero que es loable que autoricen esta humilde petición para todos los fines artísticos y culturales que se pretender preservar”.</w:t>
      </w:r>
      <w:r w:rsidR="008059CE">
        <w:rPr>
          <w:rFonts w:ascii="Arial" w:hAnsi="Arial" w:cs="Arial"/>
          <w:b/>
          <w:i/>
          <w:sz w:val="28"/>
          <w:szCs w:val="28"/>
        </w:rPr>
        <w:t xml:space="preserve"> </w:t>
      </w:r>
      <w:r w:rsidR="008059CE" w:rsidRPr="008059CE">
        <w:rPr>
          <w:rFonts w:ascii="Arial" w:eastAsia="Calibri" w:hAnsi="Arial" w:cs="Arial"/>
          <w:bCs/>
          <w:i/>
          <w:iCs/>
          <w:sz w:val="28"/>
          <w:szCs w:val="28"/>
          <w:lang w:val="es-MX"/>
        </w:rPr>
        <w:t>. . . . . . . .”</w:t>
      </w:r>
      <w:r w:rsidR="008059CE">
        <w:rPr>
          <w:rFonts w:ascii="Arial" w:hAnsi="Arial" w:cs="Arial"/>
          <w:b/>
          <w:i/>
          <w:sz w:val="28"/>
          <w:szCs w:val="28"/>
        </w:rPr>
        <w:t xml:space="preserve"> </w:t>
      </w:r>
      <w:r w:rsidR="008059CE" w:rsidRPr="008059CE">
        <w:rPr>
          <w:rFonts w:ascii="Arial" w:eastAsia="Calibri" w:hAnsi="Arial" w:cs="Arial"/>
          <w:bCs/>
          <w:i/>
          <w:iCs/>
          <w:sz w:val="28"/>
          <w:szCs w:val="28"/>
          <w:lang w:val="es-MX"/>
        </w:rPr>
        <w:t xml:space="preserve">Una firma ilegible. </w:t>
      </w:r>
      <w:r w:rsidR="008059CE" w:rsidRPr="008059CE">
        <w:rPr>
          <w:rFonts w:ascii="Arial" w:eastAsia="Calibri" w:hAnsi="Arial" w:cs="Arial"/>
          <w:b/>
          <w:bCs/>
          <w:i/>
          <w:iCs/>
          <w:sz w:val="28"/>
          <w:szCs w:val="28"/>
        </w:rPr>
        <w:t xml:space="preserve">6.- </w:t>
      </w:r>
      <w:r w:rsidR="008059CE" w:rsidRPr="008059CE">
        <w:rPr>
          <w:rFonts w:ascii="Arial" w:eastAsia="Calibri" w:hAnsi="Arial" w:cs="Arial"/>
          <w:bCs/>
          <w:i/>
          <w:iCs/>
          <w:sz w:val="28"/>
          <w:szCs w:val="28"/>
        </w:rPr>
        <w:t>Se acompaña archivo fotográfico para mayor identificación de la Sala que será entregada en comodato.</w:t>
      </w:r>
      <w:r w:rsidR="008059CE">
        <w:rPr>
          <w:rFonts w:ascii="Arial" w:hAnsi="Arial" w:cs="Arial"/>
          <w:b/>
          <w:i/>
          <w:sz w:val="28"/>
          <w:szCs w:val="28"/>
        </w:rPr>
        <w:t xml:space="preserve"> </w:t>
      </w:r>
      <w:r w:rsidR="008059CE" w:rsidRPr="008059CE">
        <w:rPr>
          <w:rFonts w:ascii="Arial" w:eastAsia="Calibri" w:hAnsi="Arial" w:cs="Arial"/>
          <w:b/>
          <w:bCs/>
          <w:i/>
          <w:iCs/>
          <w:sz w:val="28"/>
          <w:szCs w:val="28"/>
        </w:rPr>
        <w:t xml:space="preserve">La vigencia del referido contrato de comodato, será desde el día de la suscripción del contrato y hasta el día 30 de Septiembre de 2024. </w:t>
      </w:r>
      <w:r w:rsidR="008059CE" w:rsidRPr="008059CE">
        <w:rPr>
          <w:rFonts w:ascii="Arial" w:eastAsia="Calibri" w:hAnsi="Arial" w:cs="Arial"/>
          <w:bCs/>
          <w:i/>
          <w:iCs/>
          <w:sz w:val="28"/>
          <w:szCs w:val="28"/>
        </w:rPr>
        <w:t>En ese tenor, someto a</w:t>
      </w:r>
      <w:r w:rsidR="008059CE" w:rsidRPr="008059CE">
        <w:rPr>
          <w:rFonts w:ascii="Arial" w:eastAsia="Calibri" w:hAnsi="Arial" w:cs="Arial"/>
          <w:i/>
          <w:sz w:val="28"/>
          <w:szCs w:val="28"/>
        </w:rPr>
        <w:t xml:space="preserve"> elevar </w:t>
      </w:r>
      <w:r w:rsidR="008059CE" w:rsidRPr="008059CE">
        <w:rPr>
          <w:rFonts w:ascii="Arial" w:eastAsia="Calibri" w:hAnsi="Arial" w:cs="Arial"/>
          <w:i/>
          <w:sz w:val="28"/>
          <w:szCs w:val="28"/>
        </w:rPr>
        <w:lastRenderedPageBreak/>
        <w:t>a esta Soberanía los siguientes:</w:t>
      </w:r>
      <w:r w:rsidR="008059CE" w:rsidRPr="008059CE">
        <w:rPr>
          <w:rFonts w:ascii="Arial" w:eastAsia="Calibri" w:hAnsi="Arial" w:cs="Arial"/>
          <w:b/>
          <w:i/>
          <w:sz w:val="28"/>
          <w:szCs w:val="28"/>
        </w:rPr>
        <w:t xml:space="preserve"> PUNTOS DE ACUERDO:</w:t>
      </w:r>
      <w:r w:rsidR="008059CE">
        <w:rPr>
          <w:rFonts w:ascii="Arial" w:hAnsi="Arial" w:cs="Arial"/>
          <w:b/>
          <w:i/>
          <w:sz w:val="28"/>
          <w:szCs w:val="28"/>
        </w:rPr>
        <w:t xml:space="preserve"> </w:t>
      </w:r>
      <w:r w:rsidR="008059CE" w:rsidRPr="008059CE">
        <w:rPr>
          <w:rFonts w:ascii="Arial" w:eastAsia="Calibri" w:hAnsi="Arial" w:cs="Arial"/>
          <w:b/>
          <w:i/>
          <w:sz w:val="28"/>
          <w:szCs w:val="28"/>
          <w:lang w:val="es-AR"/>
        </w:rPr>
        <w:t>PRIMERO.</w:t>
      </w:r>
      <w:r w:rsidR="008059CE" w:rsidRPr="008059CE">
        <w:rPr>
          <w:rFonts w:ascii="Arial" w:eastAsia="Calibri" w:hAnsi="Arial" w:cs="Arial"/>
          <w:i/>
          <w:sz w:val="28"/>
          <w:szCs w:val="28"/>
          <w:lang w:val="es-AR"/>
        </w:rPr>
        <w:t xml:space="preserve"> Se autoriza al Municipio de Zapotlán el Grande, Jalisco, a celebrar </w:t>
      </w:r>
      <w:r w:rsidR="008059CE" w:rsidRPr="008059CE">
        <w:rPr>
          <w:rFonts w:ascii="Arial" w:hAnsi="Arial" w:cs="Arial"/>
          <w:b/>
          <w:i/>
          <w:iCs/>
          <w:color w:val="000000"/>
          <w:sz w:val="28"/>
          <w:szCs w:val="28"/>
          <w:lang w:eastAsia="es-MX"/>
        </w:rPr>
        <w:t>INICIATIVA DE ACUERDO ECONOMICO QUE AUTORIZA LA SUSCRIPCIÓN DEL CONTRATO DE COMODATO EN FAVOR DE LA ASOCIACIÓN CIVIL “FUNDACIÓN RUBEN FUENTES GASSON” RESPECTO DE UNA SALA EN LA ESCUELA DE LA MUSICA.</w:t>
      </w:r>
      <w:r w:rsidR="00F53862">
        <w:rPr>
          <w:rFonts w:ascii="Arial" w:hAnsi="Arial" w:cs="Arial"/>
          <w:b/>
          <w:i/>
          <w:sz w:val="28"/>
          <w:szCs w:val="28"/>
        </w:rPr>
        <w:t xml:space="preserve"> </w:t>
      </w:r>
      <w:r w:rsidR="008059CE" w:rsidRPr="008059CE">
        <w:rPr>
          <w:rFonts w:ascii="Arial" w:eastAsia="Calibri" w:hAnsi="Arial" w:cs="Arial"/>
          <w:b/>
          <w:i/>
          <w:sz w:val="28"/>
          <w:szCs w:val="28"/>
          <w:lang w:val="es-AR"/>
        </w:rPr>
        <w:t>SEGUNDO.</w:t>
      </w:r>
      <w:r w:rsidR="008059CE" w:rsidRPr="008059CE">
        <w:rPr>
          <w:rFonts w:ascii="Arial" w:eastAsia="Calibri" w:hAnsi="Arial" w:cs="Arial"/>
          <w:i/>
          <w:sz w:val="28"/>
          <w:szCs w:val="28"/>
          <w:lang w:val="es-AR"/>
        </w:rPr>
        <w:t xml:space="preserve"> Se autoriza al Presidente Municipal </w:t>
      </w:r>
      <w:r w:rsidR="008059CE" w:rsidRPr="008059CE">
        <w:rPr>
          <w:rFonts w:ascii="Arial" w:eastAsia="Calibri" w:hAnsi="Arial" w:cs="Arial"/>
          <w:b/>
          <w:i/>
          <w:sz w:val="28"/>
          <w:szCs w:val="28"/>
          <w:lang w:val="es-AR"/>
        </w:rPr>
        <w:t>MAESTRO ALEJANDRO BARAGÁN SÁNCHEZ</w:t>
      </w:r>
      <w:r w:rsidR="00F53862">
        <w:rPr>
          <w:rFonts w:ascii="Arial" w:eastAsia="Calibri" w:hAnsi="Arial" w:cs="Arial"/>
          <w:b/>
          <w:i/>
          <w:sz w:val="28"/>
          <w:szCs w:val="28"/>
          <w:lang w:val="es-AR"/>
        </w:rPr>
        <w:t>,</w:t>
      </w:r>
      <w:r w:rsidR="008059CE" w:rsidRPr="008059CE">
        <w:rPr>
          <w:rFonts w:ascii="Arial" w:eastAsia="Calibri" w:hAnsi="Arial" w:cs="Arial"/>
          <w:i/>
          <w:sz w:val="28"/>
          <w:szCs w:val="28"/>
          <w:lang w:val="es-AR"/>
        </w:rPr>
        <w:t xml:space="preserve"> a la Síndica Municipal </w:t>
      </w:r>
      <w:r w:rsidR="008059CE" w:rsidRPr="008059CE">
        <w:rPr>
          <w:rFonts w:ascii="Arial" w:eastAsia="Calibri" w:hAnsi="Arial" w:cs="Arial"/>
          <w:b/>
          <w:i/>
          <w:sz w:val="28"/>
          <w:szCs w:val="28"/>
          <w:lang w:val="es-AR"/>
        </w:rPr>
        <w:t>LICENCIADA MAGALI CASILLAS CONTRERAS</w:t>
      </w:r>
      <w:r w:rsidR="008059CE" w:rsidRPr="008059CE">
        <w:rPr>
          <w:rFonts w:ascii="Arial" w:eastAsia="Calibri" w:hAnsi="Arial" w:cs="Arial"/>
          <w:i/>
          <w:sz w:val="28"/>
          <w:szCs w:val="28"/>
          <w:lang w:val="es-AR"/>
        </w:rPr>
        <w:t xml:space="preserve"> y a la Secretaria General </w:t>
      </w:r>
      <w:r w:rsidR="008059CE" w:rsidRPr="008059CE">
        <w:rPr>
          <w:rFonts w:ascii="Arial" w:eastAsia="Calibri" w:hAnsi="Arial" w:cs="Arial"/>
          <w:b/>
          <w:i/>
          <w:sz w:val="28"/>
          <w:szCs w:val="28"/>
          <w:lang w:val="es-AR"/>
        </w:rPr>
        <w:t xml:space="preserve">MAESTRA CLAUDIA MARGARITA ROBLES GÓMEZ </w:t>
      </w:r>
      <w:r w:rsidR="00F53862">
        <w:rPr>
          <w:rFonts w:ascii="Arial" w:eastAsia="Calibri" w:hAnsi="Arial" w:cs="Arial"/>
          <w:i/>
          <w:iCs/>
          <w:sz w:val="28"/>
          <w:szCs w:val="28"/>
        </w:rPr>
        <w:t xml:space="preserve">para </w:t>
      </w:r>
      <w:r w:rsidR="008059CE" w:rsidRPr="008059CE">
        <w:rPr>
          <w:rFonts w:ascii="Arial" w:eastAsia="Calibri" w:hAnsi="Arial" w:cs="Arial"/>
          <w:i/>
          <w:iCs/>
          <w:sz w:val="28"/>
          <w:szCs w:val="28"/>
        </w:rPr>
        <w:t>que</w:t>
      </w:r>
      <w:r w:rsidR="00F53862">
        <w:rPr>
          <w:rFonts w:ascii="Arial" w:eastAsia="Calibri" w:hAnsi="Arial" w:cs="Arial"/>
          <w:i/>
          <w:iCs/>
          <w:sz w:val="28"/>
          <w:szCs w:val="28"/>
        </w:rPr>
        <w:t>,</w:t>
      </w:r>
      <w:r w:rsidR="008059CE" w:rsidRPr="008059CE">
        <w:rPr>
          <w:rFonts w:ascii="Arial" w:eastAsia="Calibri" w:hAnsi="Arial" w:cs="Arial"/>
          <w:i/>
          <w:iCs/>
          <w:sz w:val="28"/>
          <w:szCs w:val="28"/>
        </w:rPr>
        <w:t xml:space="preserve"> en nombre y representación de este Municipio, suscriban el contrato de comodato de mérito. </w:t>
      </w:r>
      <w:r w:rsidR="008059CE" w:rsidRPr="008059CE">
        <w:rPr>
          <w:rFonts w:ascii="Arial" w:eastAsia="Calibri" w:hAnsi="Arial" w:cs="Arial"/>
          <w:b/>
          <w:i/>
          <w:iCs/>
          <w:sz w:val="28"/>
          <w:szCs w:val="28"/>
        </w:rPr>
        <w:t xml:space="preserve">TERCERO. </w:t>
      </w:r>
      <w:r w:rsidR="008059CE" w:rsidRPr="008059CE">
        <w:rPr>
          <w:rFonts w:ascii="Arial" w:eastAsia="Calibri" w:hAnsi="Arial" w:cs="Arial"/>
          <w:i/>
          <w:iCs/>
          <w:sz w:val="28"/>
          <w:szCs w:val="28"/>
        </w:rPr>
        <w:t>Notifíquese a los C.C. Presidente Municipal, Secretaria de Gobierno</w:t>
      </w:r>
      <w:r w:rsidR="00F53862">
        <w:rPr>
          <w:rFonts w:ascii="Arial" w:eastAsia="Calibri" w:hAnsi="Arial" w:cs="Arial"/>
          <w:i/>
          <w:iCs/>
          <w:sz w:val="28"/>
          <w:szCs w:val="28"/>
        </w:rPr>
        <w:t xml:space="preserve">, Síndico, </w:t>
      </w:r>
      <w:r w:rsidR="008059CE" w:rsidRPr="008059CE">
        <w:rPr>
          <w:rFonts w:ascii="Arial" w:eastAsia="Calibri" w:hAnsi="Arial" w:cs="Arial"/>
          <w:i/>
          <w:iCs/>
          <w:sz w:val="28"/>
          <w:szCs w:val="28"/>
        </w:rPr>
        <w:t xml:space="preserve">así como a la </w:t>
      </w:r>
      <w:r w:rsidR="008059CE" w:rsidRPr="008059CE">
        <w:rPr>
          <w:rFonts w:ascii="Arial" w:eastAsia="Calibri" w:hAnsi="Arial" w:cs="Arial"/>
          <w:b/>
          <w:i/>
          <w:iCs/>
          <w:sz w:val="28"/>
          <w:szCs w:val="28"/>
        </w:rPr>
        <w:t>C. ISABEL LEONOR COVA RUÍZ</w:t>
      </w:r>
      <w:r w:rsidR="008059CE" w:rsidRPr="008059CE">
        <w:rPr>
          <w:rFonts w:ascii="Arial" w:eastAsia="Calibri" w:hAnsi="Arial" w:cs="Arial"/>
          <w:i/>
          <w:iCs/>
          <w:sz w:val="28"/>
          <w:szCs w:val="28"/>
        </w:rPr>
        <w:t xml:space="preserve">, en su carácter de Presidente </w:t>
      </w:r>
      <w:r w:rsidR="00F53862" w:rsidRPr="008059CE">
        <w:rPr>
          <w:rFonts w:ascii="Arial" w:eastAsia="Calibri" w:hAnsi="Arial" w:cs="Arial"/>
          <w:i/>
          <w:iCs/>
          <w:sz w:val="28"/>
          <w:szCs w:val="28"/>
        </w:rPr>
        <w:t>Honoraria</w:t>
      </w:r>
      <w:r w:rsidR="008059CE" w:rsidRPr="008059CE">
        <w:rPr>
          <w:rFonts w:ascii="Arial" w:eastAsia="Calibri" w:hAnsi="Arial" w:cs="Arial"/>
          <w:i/>
          <w:iCs/>
          <w:sz w:val="28"/>
          <w:szCs w:val="28"/>
        </w:rPr>
        <w:t xml:space="preserve"> de la “</w:t>
      </w:r>
      <w:r w:rsidR="008059CE" w:rsidRPr="008059CE">
        <w:rPr>
          <w:rFonts w:ascii="Arial" w:eastAsia="Calibri" w:hAnsi="Arial" w:cs="Arial"/>
          <w:b/>
          <w:i/>
          <w:iCs/>
          <w:sz w:val="28"/>
          <w:szCs w:val="28"/>
        </w:rPr>
        <w:t>FUNDACIÓN RUBEN FUENTES GASSÓN</w:t>
      </w:r>
      <w:r w:rsidR="008059CE" w:rsidRPr="008059CE">
        <w:rPr>
          <w:rFonts w:ascii="Arial" w:eastAsia="Calibri" w:hAnsi="Arial" w:cs="Arial"/>
          <w:i/>
          <w:iCs/>
          <w:sz w:val="28"/>
          <w:szCs w:val="28"/>
        </w:rPr>
        <w:t xml:space="preserve">, </w:t>
      </w:r>
      <w:r w:rsidR="008059CE" w:rsidRPr="008059CE">
        <w:rPr>
          <w:rFonts w:ascii="Arial" w:eastAsia="Calibri" w:hAnsi="Arial" w:cs="Arial"/>
          <w:b/>
          <w:i/>
          <w:iCs/>
          <w:sz w:val="28"/>
          <w:szCs w:val="28"/>
        </w:rPr>
        <w:t xml:space="preserve">A.C., </w:t>
      </w:r>
      <w:r w:rsidR="008059CE" w:rsidRPr="008059CE">
        <w:rPr>
          <w:rFonts w:ascii="Arial" w:eastAsia="Calibri" w:hAnsi="Arial" w:cs="Arial"/>
          <w:i/>
          <w:iCs/>
          <w:sz w:val="28"/>
          <w:szCs w:val="28"/>
        </w:rPr>
        <w:t xml:space="preserve">para los fines y efectos legales y administrativos a que haya lugar. </w:t>
      </w:r>
      <w:r w:rsidR="008059CE" w:rsidRPr="008059CE">
        <w:rPr>
          <w:rFonts w:ascii="Arial" w:eastAsia="Calibri" w:hAnsi="Arial" w:cs="Arial"/>
          <w:b/>
          <w:i/>
          <w:iCs/>
          <w:sz w:val="28"/>
          <w:szCs w:val="28"/>
        </w:rPr>
        <w:t>CUARTO</w:t>
      </w:r>
      <w:r w:rsidR="008059CE" w:rsidRPr="008059CE">
        <w:rPr>
          <w:rFonts w:ascii="Arial" w:eastAsia="Calibri" w:hAnsi="Arial" w:cs="Arial"/>
          <w:i/>
          <w:iCs/>
          <w:sz w:val="28"/>
          <w:szCs w:val="28"/>
        </w:rPr>
        <w:t xml:space="preserve">.- </w:t>
      </w:r>
      <w:r w:rsidR="00F53862" w:rsidRPr="008059CE">
        <w:rPr>
          <w:rFonts w:ascii="Arial" w:eastAsia="Calibri" w:hAnsi="Arial" w:cs="Arial"/>
          <w:i/>
          <w:iCs/>
          <w:sz w:val="28"/>
          <w:szCs w:val="28"/>
        </w:rPr>
        <w:t>Notifíquese</w:t>
      </w:r>
      <w:r w:rsidR="008059CE" w:rsidRPr="008059CE">
        <w:rPr>
          <w:rFonts w:ascii="Arial" w:eastAsia="Calibri" w:hAnsi="Arial" w:cs="Arial"/>
          <w:i/>
          <w:iCs/>
          <w:sz w:val="28"/>
          <w:szCs w:val="28"/>
        </w:rPr>
        <w:t xml:space="preserve"> a la Directora de Jurídico para que en ejercicio de sus atribuciones y facultades elabore el contrato de comodato entre el Municipio de Zapotlán el Grande, Jalisco y la  “</w:t>
      </w:r>
      <w:r w:rsidR="008059CE" w:rsidRPr="008059CE">
        <w:rPr>
          <w:rFonts w:ascii="Arial" w:eastAsia="Calibri" w:hAnsi="Arial" w:cs="Arial"/>
          <w:b/>
          <w:i/>
          <w:iCs/>
          <w:sz w:val="28"/>
          <w:szCs w:val="28"/>
        </w:rPr>
        <w:t>FUNDACIÓN RUBEN FUENTES GASSÓN</w:t>
      </w:r>
      <w:r w:rsidR="008059CE" w:rsidRPr="008059CE">
        <w:rPr>
          <w:rFonts w:ascii="Arial" w:eastAsia="Calibri" w:hAnsi="Arial" w:cs="Arial"/>
          <w:i/>
          <w:iCs/>
          <w:sz w:val="28"/>
          <w:szCs w:val="28"/>
        </w:rPr>
        <w:t xml:space="preserve">, </w:t>
      </w:r>
      <w:r w:rsidR="008059CE" w:rsidRPr="008059CE">
        <w:rPr>
          <w:rFonts w:ascii="Arial" w:eastAsia="Calibri" w:hAnsi="Arial" w:cs="Arial"/>
          <w:b/>
          <w:i/>
          <w:iCs/>
          <w:sz w:val="28"/>
          <w:szCs w:val="28"/>
        </w:rPr>
        <w:t xml:space="preserve">A.C., </w:t>
      </w:r>
      <w:r w:rsidR="008059CE" w:rsidRPr="008059CE">
        <w:rPr>
          <w:rFonts w:ascii="Arial" w:eastAsia="Calibri" w:hAnsi="Arial" w:cs="Arial"/>
          <w:i/>
          <w:iCs/>
          <w:sz w:val="28"/>
          <w:szCs w:val="28"/>
        </w:rPr>
        <w:t xml:space="preserve">respecto del espacio solicitado en la Escuela de la Música. </w:t>
      </w:r>
      <w:r w:rsidR="00F53862">
        <w:rPr>
          <w:rFonts w:ascii="Arial" w:eastAsia="Calibri" w:hAnsi="Arial" w:cs="Arial"/>
          <w:i/>
          <w:iCs/>
          <w:sz w:val="28"/>
          <w:szCs w:val="28"/>
        </w:rPr>
        <w:t xml:space="preserve"> </w:t>
      </w:r>
      <w:r w:rsidR="00F53862">
        <w:rPr>
          <w:rFonts w:ascii="Arial" w:hAnsi="Arial" w:cs="Arial"/>
          <w:i/>
          <w:sz w:val="28"/>
          <w:szCs w:val="28"/>
        </w:rPr>
        <w:t>ATENTAMENT</w:t>
      </w:r>
      <w:r w:rsidR="008059CE" w:rsidRPr="008059CE">
        <w:rPr>
          <w:rFonts w:ascii="Arial" w:hAnsi="Arial" w:cs="Arial"/>
          <w:i/>
          <w:sz w:val="28"/>
          <w:szCs w:val="28"/>
        </w:rPr>
        <w:t>E</w:t>
      </w:r>
      <w:r w:rsidR="00F53862">
        <w:rPr>
          <w:rFonts w:ascii="Arial" w:hAnsi="Arial" w:cs="Arial"/>
          <w:i/>
          <w:sz w:val="28"/>
          <w:szCs w:val="28"/>
        </w:rPr>
        <w:t xml:space="preserve"> </w:t>
      </w:r>
      <w:r w:rsidR="008059CE" w:rsidRPr="008059CE">
        <w:rPr>
          <w:rFonts w:ascii="Arial" w:hAnsi="Arial" w:cs="Arial"/>
          <w:i/>
          <w:sz w:val="28"/>
          <w:szCs w:val="28"/>
        </w:rPr>
        <w:t>“2023, Año del Bicentenario del Nacimiento del Estad</w:t>
      </w:r>
      <w:r w:rsidR="00F53862">
        <w:rPr>
          <w:rFonts w:ascii="Arial" w:hAnsi="Arial" w:cs="Arial"/>
          <w:i/>
          <w:sz w:val="28"/>
          <w:szCs w:val="28"/>
        </w:rPr>
        <w:t xml:space="preserve">o Libre y Soberano de Jalisco”. </w:t>
      </w:r>
      <w:r w:rsidR="008059CE" w:rsidRPr="008059CE">
        <w:rPr>
          <w:rFonts w:ascii="Arial" w:hAnsi="Arial" w:cs="Arial"/>
          <w:i/>
          <w:sz w:val="28"/>
          <w:szCs w:val="28"/>
        </w:rPr>
        <w:t>“2023, Año del 140 Aniversario del Natalicio de José Clemente Orozco”.</w:t>
      </w:r>
      <w:r w:rsidR="00F53862">
        <w:rPr>
          <w:rFonts w:ascii="Arial" w:hAnsi="Arial" w:cs="Arial"/>
          <w:i/>
          <w:sz w:val="28"/>
          <w:szCs w:val="28"/>
        </w:rPr>
        <w:t xml:space="preserve"> </w:t>
      </w:r>
      <w:r w:rsidR="008059CE" w:rsidRPr="008059CE">
        <w:rPr>
          <w:rFonts w:ascii="Arial" w:hAnsi="Arial" w:cs="Arial"/>
          <w:i/>
          <w:sz w:val="28"/>
          <w:szCs w:val="28"/>
        </w:rPr>
        <w:t>Cd. Guzmán Municipio de Zapotlán el Grande, Jalisco.</w:t>
      </w:r>
      <w:r w:rsidR="00F53862">
        <w:rPr>
          <w:rFonts w:ascii="Arial" w:hAnsi="Arial" w:cs="Arial"/>
          <w:i/>
          <w:sz w:val="28"/>
          <w:szCs w:val="28"/>
        </w:rPr>
        <w:t xml:space="preserve"> A </w:t>
      </w:r>
      <w:r w:rsidR="008059CE" w:rsidRPr="008059CE">
        <w:rPr>
          <w:rFonts w:ascii="Arial" w:hAnsi="Arial" w:cs="Arial"/>
          <w:i/>
          <w:sz w:val="28"/>
          <w:szCs w:val="28"/>
        </w:rPr>
        <w:t>20 de Septiembre de 2023.</w:t>
      </w:r>
      <w:r w:rsidR="00F53862">
        <w:rPr>
          <w:rFonts w:ascii="Arial" w:hAnsi="Arial" w:cs="Arial"/>
          <w:i/>
          <w:sz w:val="28"/>
          <w:szCs w:val="28"/>
        </w:rPr>
        <w:t xml:space="preserve"> </w:t>
      </w:r>
      <w:r w:rsidR="008059CE" w:rsidRPr="008059CE">
        <w:rPr>
          <w:rFonts w:ascii="Arial" w:hAnsi="Arial" w:cs="Arial"/>
          <w:b/>
          <w:i/>
          <w:sz w:val="28"/>
          <w:szCs w:val="28"/>
        </w:rPr>
        <w:t>LIC. MAGALI CASILLAS CONTRERAS.</w:t>
      </w:r>
      <w:r w:rsidR="00F53862">
        <w:rPr>
          <w:rFonts w:ascii="Arial" w:hAnsi="Arial" w:cs="Arial"/>
          <w:b/>
          <w:i/>
          <w:sz w:val="28"/>
          <w:szCs w:val="28"/>
        </w:rPr>
        <w:t xml:space="preserve"> </w:t>
      </w:r>
      <w:r w:rsidR="008059CE" w:rsidRPr="008059CE">
        <w:rPr>
          <w:rFonts w:ascii="Arial" w:hAnsi="Arial" w:cs="Arial"/>
          <w:i/>
          <w:sz w:val="28"/>
          <w:szCs w:val="28"/>
        </w:rPr>
        <w:t>Síndica Municipal.</w:t>
      </w:r>
      <w:r w:rsidR="00F53862">
        <w:rPr>
          <w:rFonts w:ascii="Arial" w:hAnsi="Arial" w:cs="Arial"/>
          <w:i/>
          <w:sz w:val="28"/>
          <w:szCs w:val="28"/>
        </w:rPr>
        <w:t xml:space="preserve"> </w:t>
      </w:r>
      <w:r w:rsidR="00F53862">
        <w:rPr>
          <w:rFonts w:ascii="Arial" w:hAnsi="Arial" w:cs="Arial"/>
          <w:b/>
          <w:i/>
          <w:sz w:val="28"/>
          <w:szCs w:val="28"/>
        </w:rPr>
        <w:t>FIRMA”</w:t>
      </w:r>
      <w:r w:rsidR="009A32C3">
        <w:rPr>
          <w:rFonts w:ascii="Arial" w:hAnsi="Arial" w:cs="Arial"/>
          <w:b/>
          <w:i/>
          <w:sz w:val="28"/>
          <w:szCs w:val="28"/>
        </w:rPr>
        <w:t xml:space="preserve"> </w:t>
      </w:r>
      <w:r w:rsidR="00204350">
        <w:rPr>
          <w:rFonts w:ascii="Arial" w:hAnsi="Arial" w:cs="Arial"/>
          <w:sz w:val="28"/>
          <w:szCs w:val="28"/>
        </w:rPr>
        <w:t xml:space="preserve">Antes de conceder el uso de la voz, quisiera nada más abundar un poco; ellos, sobre todo ya a través de esta Asociación Civil, la idea que tienen es traer </w:t>
      </w:r>
      <w:r w:rsidR="00204350">
        <w:rPr>
          <w:rFonts w:ascii="Arial" w:hAnsi="Arial" w:cs="Arial"/>
          <w:sz w:val="28"/>
          <w:szCs w:val="28"/>
        </w:rPr>
        <w:lastRenderedPageBreak/>
        <w:t>diversos artículos y demás que, han formado parte en la historia del Señor Rubén Fuentes, en paz descanse. Y, la idea como lo dice la propia Iniciativa es que, ellos pretenden tener ese Salón que se ubica en donde está el piano, que físicamente ahí está. Esa es el Aula que piden</w:t>
      </w:r>
      <w:r w:rsidR="001B4592">
        <w:rPr>
          <w:rFonts w:ascii="Arial" w:hAnsi="Arial" w:cs="Arial"/>
          <w:sz w:val="28"/>
          <w:szCs w:val="28"/>
        </w:rPr>
        <w:t xml:space="preserve">, </w:t>
      </w:r>
      <w:r w:rsidR="00204350">
        <w:rPr>
          <w:rFonts w:ascii="Arial" w:hAnsi="Arial" w:cs="Arial"/>
          <w:sz w:val="28"/>
          <w:szCs w:val="28"/>
        </w:rPr>
        <w:t xml:space="preserve">para </w:t>
      </w:r>
      <w:r w:rsidR="001B4592">
        <w:rPr>
          <w:rFonts w:ascii="Arial" w:hAnsi="Arial" w:cs="Arial"/>
          <w:sz w:val="28"/>
          <w:szCs w:val="28"/>
        </w:rPr>
        <w:t>ellos</w:t>
      </w:r>
      <w:r w:rsidR="008354C4">
        <w:rPr>
          <w:rFonts w:ascii="Arial" w:hAnsi="Arial" w:cs="Arial"/>
          <w:sz w:val="28"/>
          <w:szCs w:val="28"/>
        </w:rPr>
        <w:t xml:space="preserve"> equiparlo, tener vitrinas, en fin. Ir cumpliendo con parte de sus objetivos, que es crear este Museo que dice aquí la propia Iniciativa. Y, bueno, no vienen </w:t>
      </w:r>
      <w:r w:rsidR="00E61393">
        <w:rPr>
          <w:rFonts w:ascii="Arial" w:hAnsi="Arial" w:cs="Arial"/>
          <w:sz w:val="28"/>
          <w:szCs w:val="28"/>
        </w:rPr>
        <w:t xml:space="preserve">mayores detalles, porque obviamente el tema del comodato, está sujeto a las reglas que establece el Código Civil y en la redacción </w:t>
      </w:r>
      <w:r w:rsidR="001A6917">
        <w:rPr>
          <w:rFonts w:ascii="Arial" w:hAnsi="Arial" w:cs="Arial"/>
          <w:sz w:val="28"/>
          <w:szCs w:val="28"/>
        </w:rPr>
        <w:t>del documento, se pide que se instruya a la Dirección Jurídica para que haga el Contrato</w:t>
      </w:r>
      <w:r w:rsidR="00101F9F">
        <w:rPr>
          <w:rFonts w:ascii="Arial" w:hAnsi="Arial" w:cs="Arial"/>
          <w:sz w:val="28"/>
          <w:szCs w:val="28"/>
        </w:rPr>
        <w:t xml:space="preserve"> correspondiente. Sin embargo, aquí lo fundamental es, para qué se utilizar y el periodo de vigencia está programado que sea hasta Septiembre del 2024 dos mil veinticuatro, es cuanto</w:t>
      </w:r>
      <w:r w:rsidR="00FA600B">
        <w:rPr>
          <w:rFonts w:ascii="Arial" w:hAnsi="Arial" w:cs="Arial"/>
          <w:sz w:val="28"/>
          <w:szCs w:val="28"/>
        </w:rPr>
        <w:t xml:space="preserve"> Señora Secretaria</w:t>
      </w:r>
      <w:r w:rsidR="00101F9F">
        <w:rPr>
          <w:rFonts w:ascii="Arial" w:hAnsi="Arial" w:cs="Arial"/>
          <w:sz w:val="28"/>
          <w:szCs w:val="28"/>
        </w:rPr>
        <w:t xml:space="preserve">. </w:t>
      </w:r>
      <w:r w:rsidR="00FA600B">
        <w:rPr>
          <w:rFonts w:ascii="Arial" w:hAnsi="Arial" w:cs="Arial"/>
          <w:b/>
          <w:i/>
          <w:sz w:val="28"/>
          <w:szCs w:val="28"/>
        </w:rPr>
        <w:t xml:space="preserve">C. Secretaria de Gobierno Municipal Claudia Margarita Robles Gómez: </w:t>
      </w:r>
      <w:r w:rsidR="00FA600B">
        <w:rPr>
          <w:rFonts w:ascii="Arial" w:hAnsi="Arial" w:cs="Arial"/>
          <w:sz w:val="28"/>
          <w:szCs w:val="28"/>
        </w:rPr>
        <w:t xml:space="preserve">Gracias C. Síndico Municipal Magali Casillas Contreras. Queda a su consideración esta Iniciativa de Acuerdo Económico, para alguna manifestación o comentario respecto de la misma…. Si no hay ninguno, entonces queda a su consideración, para que, quiénes estén a favor de aprobarlo en los términos propuestos, lo manifiesten levantando su mano…. </w:t>
      </w:r>
      <w:r w:rsidR="00FA600B">
        <w:rPr>
          <w:rFonts w:ascii="Arial" w:hAnsi="Arial" w:cs="Arial"/>
          <w:b/>
          <w:sz w:val="28"/>
          <w:szCs w:val="28"/>
        </w:rPr>
        <w:t xml:space="preserve">14 votos a favor. 1 voto en contra: </w:t>
      </w:r>
      <w:r w:rsidR="00FA600B">
        <w:rPr>
          <w:rFonts w:ascii="Arial" w:hAnsi="Arial" w:cs="Arial"/>
          <w:sz w:val="28"/>
          <w:szCs w:val="28"/>
        </w:rPr>
        <w:t xml:space="preserve">De la C. Regidora Yuritzi Alejandra Hermosillo Tejeda. </w:t>
      </w:r>
      <w:r w:rsidR="00FA600B">
        <w:rPr>
          <w:rFonts w:ascii="Arial" w:hAnsi="Arial" w:cs="Arial"/>
          <w:b/>
          <w:sz w:val="28"/>
          <w:szCs w:val="28"/>
        </w:rPr>
        <w:t xml:space="preserve">Aprobado por mayoría absoluta. - - - - - - - - - - - - - - - - - - - - - - - - - - - - - - - </w:t>
      </w:r>
      <w:r w:rsidR="00607617" w:rsidRPr="00BF64EE">
        <w:rPr>
          <w:rFonts w:ascii="Arial" w:hAnsi="Arial" w:cs="Arial"/>
          <w:b/>
          <w:sz w:val="28"/>
          <w:szCs w:val="28"/>
          <w:u w:val="single"/>
        </w:rPr>
        <w:t>VIGÉSIMO QUINTO</w:t>
      </w:r>
      <w:r w:rsidR="00BF64EE" w:rsidRPr="00BF64EE">
        <w:rPr>
          <w:rFonts w:ascii="Arial" w:hAnsi="Arial" w:cs="Arial"/>
          <w:b/>
          <w:sz w:val="28"/>
          <w:szCs w:val="28"/>
          <w:u w:val="single"/>
        </w:rPr>
        <w:t xml:space="preserve"> PUNTO</w:t>
      </w:r>
      <w:r w:rsidR="00607617">
        <w:rPr>
          <w:rFonts w:ascii="Arial" w:hAnsi="Arial" w:cs="Arial"/>
          <w:b/>
          <w:sz w:val="28"/>
          <w:szCs w:val="28"/>
        </w:rPr>
        <w:t xml:space="preserve">: </w:t>
      </w:r>
      <w:r w:rsidR="00607617">
        <w:rPr>
          <w:rFonts w:ascii="Arial" w:hAnsi="Arial" w:cs="Arial"/>
          <w:sz w:val="28"/>
          <w:szCs w:val="28"/>
        </w:rPr>
        <w:t xml:space="preserve">Dictamen conjunto que autoriza y aprueba la suscripción de Contrato de Prestación de Servicios Profesionales al Corporativo Romero Amaya, Especialistas en Materia Agraria. Motiva la C. Síndico Municipal Magali Casillas Contreras. </w:t>
      </w:r>
      <w:r w:rsidR="00BF64EE">
        <w:rPr>
          <w:rFonts w:ascii="Arial" w:hAnsi="Arial" w:cs="Arial"/>
          <w:b/>
          <w:i/>
          <w:sz w:val="28"/>
          <w:szCs w:val="28"/>
        </w:rPr>
        <w:t>C. Síndico Municipal Magali Casillas Contreras:</w:t>
      </w:r>
      <w:r w:rsidR="00B95386">
        <w:rPr>
          <w:rFonts w:ascii="Arial" w:hAnsi="Arial" w:cs="Arial"/>
          <w:b/>
          <w:i/>
          <w:sz w:val="28"/>
          <w:szCs w:val="28"/>
        </w:rPr>
        <w:t xml:space="preserve"> </w:t>
      </w:r>
      <w:r w:rsidR="00B95386" w:rsidRPr="00A01345">
        <w:rPr>
          <w:rFonts w:ascii="Arial" w:hAnsi="Arial" w:cs="Arial"/>
          <w:b/>
          <w:i/>
          <w:sz w:val="28"/>
          <w:szCs w:val="28"/>
        </w:rPr>
        <w:t xml:space="preserve">HONORABLE AYUNTAMIENTO </w:t>
      </w:r>
      <w:r w:rsidR="00B95386" w:rsidRPr="00A01345">
        <w:rPr>
          <w:rFonts w:ascii="Arial" w:hAnsi="Arial" w:cs="Arial"/>
          <w:b/>
          <w:i/>
          <w:sz w:val="28"/>
          <w:szCs w:val="28"/>
        </w:rPr>
        <w:lastRenderedPageBreak/>
        <w:t xml:space="preserve">CONSTITUCIONAL DE ZAPOTLÁN EL GRANDE, JALISCO.  PRESENTE </w:t>
      </w:r>
      <w:r w:rsidR="00B95386" w:rsidRPr="00A01345">
        <w:rPr>
          <w:rFonts w:ascii="Arial" w:hAnsi="Arial" w:cs="Arial"/>
          <w:i/>
          <w:sz w:val="28"/>
          <w:szCs w:val="28"/>
        </w:rPr>
        <w:t xml:space="preserve">Quienes motivan y suscriben </w:t>
      </w:r>
      <w:r w:rsidR="00B95386" w:rsidRPr="00A01345">
        <w:rPr>
          <w:rFonts w:ascii="Arial" w:hAnsi="Arial" w:cs="Arial"/>
          <w:b/>
          <w:i/>
          <w:sz w:val="28"/>
          <w:szCs w:val="28"/>
        </w:rPr>
        <w:t>CC. MAGALI CASILLAS CONTRERAS, SARA MORENO RAMÍREZ Y JESÚS RAMÍREZ SÁNCHEZ</w:t>
      </w:r>
      <w:r w:rsidR="00B95386" w:rsidRPr="00A01345">
        <w:rPr>
          <w:rFonts w:ascii="Arial" w:hAnsi="Arial" w:cs="Arial"/>
          <w:i/>
          <w:sz w:val="28"/>
          <w:szCs w:val="28"/>
        </w:rPr>
        <w:t xml:space="preserve"> Integrantes de la Comisión Edilicia Permanente de Justicia; y </w:t>
      </w:r>
      <w:r w:rsidR="00B95386" w:rsidRPr="00A01345">
        <w:rPr>
          <w:rFonts w:ascii="Arial" w:hAnsi="Arial" w:cs="Arial"/>
          <w:b/>
          <w:i/>
          <w:sz w:val="28"/>
          <w:szCs w:val="28"/>
        </w:rPr>
        <w:t>CC. JORGE DE JESÚS JUÁREZ PARRA, LAURA ELENA MARTÍNEZ RUVALCABA, TANIA MAGDALENA BERNARDINO JUÁREZ, MAGALI CASILLAS CONTRERAS Y DIANA LAURA ORTEGA PALAFOX</w:t>
      </w:r>
      <w:r w:rsidR="00B95386" w:rsidRPr="00A01345">
        <w:rPr>
          <w:rFonts w:ascii="Arial" w:hAnsi="Arial" w:cs="Arial"/>
          <w:i/>
          <w:sz w:val="28"/>
          <w:szCs w:val="28"/>
        </w:rPr>
        <w:t xml:space="preserve"> Integrantes de la Comisión Edilicia Permanente de Hacienda Pública y Patrimonio Municipal</w:t>
      </w:r>
      <w:r w:rsidR="00B95386" w:rsidRPr="00A01345">
        <w:rPr>
          <w:rFonts w:ascii="Arial" w:hAnsi="Arial" w:cs="Arial"/>
          <w:b/>
          <w:i/>
          <w:sz w:val="28"/>
          <w:szCs w:val="28"/>
        </w:rPr>
        <w:t xml:space="preserve">, </w:t>
      </w:r>
      <w:r w:rsidR="00B95386" w:rsidRPr="00A01345">
        <w:rPr>
          <w:rFonts w:ascii="Arial" w:hAnsi="Arial" w:cs="Arial"/>
          <w:i/>
          <w:sz w:val="28"/>
          <w:szCs w:val="28"/>
        </w:rPr>
        <w:t>de conformidad con lo dispuesto en los artículos 115</w:t>
      </w:r>
      <w:r w:rsidR="00B95386" w:rsidRPr="00A01345">
        <w:rPr>
          <w:rFonts w:ascii="Arial" w:eastAsia="Arial" w:hAnsi="Arial" w:cs="Arial"/>
          <w:i/>
          <w:color w:val="000000"/>
          <w:sz w:val="28"/>
          <w:szCs w:val="28"/>
        </w:rPr>
        <w:t xml:space="preserve"> fracciones I, II de la Constitución Política de los Estados Unidos Mexicanos; 73 y 88 de la Constitución Política del Estado de Jalisco; 1, 2, 3, 4, 10, 38 y 47 de la Ley del Gobierno y la Administración Pública Municipal del Estado de Jalisco; artículos 61, 60, 104 al 109 </w:t>
      </w:r>
      <w:r w:rsidR="00B95386" w:rsidRPr="00A01345">
        <w:rPr>
          <w:rFonts w:ascii="Arial" w:hAnsi="Arial" w:cs="Arial"/>
          <w:i/>
          <w:sz w:val="28"/>
          <w:szCs w:val="28"/>
        </w:rPr>
        <w:t xml:space="preserve">del Reglamento Interior del Ayuntamiento de Zapotlán el Grande, comparezco ante este cuerpo colegiado, presentando </w:t>
      </w:r>
      <w:r w:rsidR="00B95386" w:rsidRPr="00A01345">
        <w:rPr>
          <w:rFonts w:ascii="Arial" w:hAnsi="Arial" w:cs="Arial"/>
          <w:b/>
          <w:i/>
          <w:sz w:val="28"/>
          <w:szCs w:val="28"/>
        </w:rPr>
        <w:t>DICTAMEN CONJUNTO</w:t>
      </w:r>
      <w:r w:rsidR="00B95386" w:rsidRPr="00A01345">
        <w:rPr>
          <w:rFonts w:ascii="Arial" w:hAnsi="Arial" w:cs="Arial"/>
          <w:i/>
          <w:sz w:val="28"/>
          <w:szCs w:val="28"/>
        </w:rPr>
        <w:t xml:space="preserve"> </w:t>
      </w:r>
      <w:r w:rsidR="00B95386" w:rsidRPr="00A01345">
        <w:rPr>
          <w:rFonts w:ascii="Arial" w:hAnsi="Arial" w:cs="Arial"/>
          <w:b/>
          <w:i/>
          <w:sz w:val="28"/>
          <w:szCs w:val="28"/>
        </w:rPr>
        <w:t xml:space="preserve">QUE AUTORIZA Y APRUEBA LA SUSCRIPCIÓN DE CONTRATO DE PRESTACIÓN DE SERVICIOS PROFESIONALES AL CORPORATIVO ROMERO AMAYA ESPECIALISTAS EN MATERIA AGRARIA,  </w:t>
      </w:r>
      <w:r w:rsidR="00B95386" w:rsidRPr="00A01345">
        <w:rPr>
          <w:rFonts w:ascii="Arial" w:hAnsi="Arial" w:cs="Arial"/>
          <w:i/>
          <w:sz w:val="28"/>
          <w:szCs w:val="28"/>
        </w:rPr>
        <w:t xml:space="preserve">mismo que se fundamenta en la siguiente: </w:t>
      </w:r>
      <w:r w:rsidR="00B95386" w:rsidRPr="00A01345">
        <w:rPr>
          <w:rFonts w:ascii="Arial" w:hAnsi="Arial" w:cs="Arial"/>
          <w:b/>
          <w:i/>
          <w:sz w:val="28"/>
          <w:szCs w:val="28"/>
        </w:rPr>
        <w:t>EXPOSICIÓN DE MOTIVOS:</w:t>
      </w:r>
      <w:r w:rsidR="00A01345">
        <w:rPr>
          <w:rFonts w:ascii="Arial" w:hAnsi="Arial" w:cs="Arial"/>
          <w:b/>
          <w:i/>
          <w:sz w:val="28"/>
          <w:szCs w:val="28"/>
        </w:rPr>
        <w:t xml:space="preserve"> </w:t>
      </w:r>
      <w:r w:rsidR="00B95386" w:rsidRPr="00A01345">
        <w:rPr>
          <w:rFonts w:ascii="Arial" w:hAnsi="Arial" w:cs="Arial"/>
          <w:b/>
          <w:i/>
          <w:sz w:val="28"/>
          <w:szCs w:val="28"/>
        </w:rPr>
        <w:t xml:space="preserve">I.- </w:t>
      </w:r>
      <w:r w:rsidR="00B95386" w:rsidRPr="00A01345">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w:t>
      </w:r>
      <w:r w:rsidR="00B95386" w:rsidRPr="00A01345">
        <w:rPr>
          <w:rFonts w:ascii="Arial" w:hAnsi="Arial" w:cs="Arial"/>
          <w:i/>
          <w:sz w:val="28"/>
          <w:szCs w:val="28"/>
        </w:rPr>
        <w:lastRenderedPageBreak/>
        <w:t>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A01345">
        <w:rPr>
          <w:rFonts w:ascii="Arial" w:hAnsi="Arial" w:cs="Arial"/>
          <w:b/>
          <w:i/>
          <w:sz w:val="28"/>
          <w:szCs w:val="28"/>
        </w:rPr>
        <w:t xml:space="preserve"> </w:t>
      </w:r>
      <w:r w:rsidR="00B95386" w:rsidRPr="00A01345">
        <w:rPr>
          <w:rFonts w:ascii="Arial" w:hAnsi="Arial" w:cs="Arial"/>
          <w:b/>
          <w:i/>
          <w:sz w:val="28"/>
          <w:szCs w:val="28"/>
        </w:rPr>
        <w:t>II.-</w:t>
      </w:r>
      <w:r w:rsidR="00B95386" w:rsidRPr="00A01345">
        <w:rPr>
          <w:rFonts w:ascii="Arial"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r w:rsidR="00A01345">
        <w:rPr>
          <w:rFonts w:ascii="Arial" w:hAnsi="Arial" w:cs="Arial"/>
          <w:i/>
          <w:sz w:val="28"/>
          <w:szCs w:val="28"/>
        </w:rPr>
        <w:t xml:space="preserve"> </w:t>
      </w:r>
      <w:r w:rsidR="00B95386" w:rsidRPr="00A01345">
        <w:rPr>
          <w:rFonts w:ascii="Arial" w:hAnsi="Arial" w:cs="Arial"/>
          <w:b/>
          <w:bCs/>
          <w:i/>
          <w:sz w:val="28"/>
          <w:szCs w:val="28"/>
          <w:lang w:val="es-ES"/>
        </w:rPr>
        <w:t>III.</w:t>
      </w:r>
      <w:r w:rsidR="00B95386" w:rsidRPr="00A01345">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B95386" w:rsidRPr="00A01345">
        <w:rPr>
          <w:rFonts w:ascii="Arial" w:eastAsia="Calibri" w:hAnsi="Arial" w:cs="Arial"/>
          <w:b/>
          <w:i/>
          <w:sz w:val="28"/>
          <w:szCs w:val="28"/>
        </w:rPr>
        <w:t xml:space="preserve">IV.- </w:t>
      </w:r>
      <w:r w:rsidR="00B95386" w:rsidRPr="00A01345">
        <w:rPr>
          <w:rFonts w:ascii="Arial" w:eastAsia="Calibri" w:hAnsi="Arial" w:cs="Arial"/>
          <w:i/>
          <w:sz w:val="28"/>
          <w:szCs w:val="28"/>
        </w:rPr>
        <w:t xml:space="preserve">La Ley en cita, determina que el Ayuntamiento tiene la facultad para celebrar convenios con Organismos </w:t>
      </w:r>
      <w:r w:rsidR="00B95386" w:rsidRPr="00A01345">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A01345">
        <w:rPr>
          <w:rFonts w:ascii="Arial" w:eastAsia="Calibri" w:hAnsi="Arial" w:cs="Arial"/>
          <w:i/>
          <w:iCs/>
          <w:sz w:val="28"/>
          <w:szCs w:val="28"/>
        </w:rPr>
        <w:t xml:space="preserve"> </w:t>
      </w:r>
      <w:r w:rsidR="00B95386" w:rsidRPr="00A01345">
        <w:rPr>
          <w:rFonts w:ascii="Arial" w:hAnsi="Arial" w:cs="Arial"/>
          <w:i/>
          <w:sz w:val="28"/>
          <w:szCs w:val="28"/>
        </w:rPr>
        <w:t>Con base en lo anterior, hago del conocimiento de este Honorable Pleno, los siguientes:</w:t>
      </w:r>
      <w:r w:rsidR="00A01345">
        <w:rPr>
          <w:rFonts w:ascii="Arial" w:hAnsi="Arial" w:cs="Arial"/>
          <w:i/>
          <w:sz w:val="28"/>
          <w:szCs w:val="28"/>
        </w:rPr>
        <w:t xml:space="preserve"> </w:t>
      </w:r>
      <w:r w:rsidR="00A01345">
        <w:rPr>
          <w:rFonts w:ascii="Arial" w:hAnsi="Arial" w:cs="Arial"/>
          <w:b/>
          <w:i/>
          <w:sz w:val="28"/>
          <w:szCs w:val="28"/>
        </w:rPr>
        <w:lastRenderedPageBreak/>
        <w:t>ANTECEDENTES</w:t>
      </w:r>
      <w:r w:rsidR="00B95386" w:rsidRPr="00A01345">
        <w:rPr>
          <w:rFonts w:ascii="Arial" w:hAnsi="Arial" w:cs="Arial"/>
          <w:b/>
          <w:i/>
          <w:sz w:val="28"/>
          <w:szCs w:val="28"/>
        </w:rPr>
        <w:t>:</w:t>
      </w:r>
      <w:r w:rsidR="00A01345">
        <w:rPr>
          <w:rFonts w:ascii="Arial" w:hAnsi="Arial" w:cs="Arial"/>
          <w:b/>
          <w:i/>
          <w:sz w:val="28"/>
          <w:szCs w:val="28"/>
        </w:rPr>
        <w:t xml:space="preserve"> </w:t>
      </w:r>
      <w:r w:rsidR="00B95386" w:rsidRPr="00A01345">
        <w:rPr>
          <w:rFonts w:ascii="Arial" w:hAnsi="Arial" w:cs="Arial"/>
          <w:b/>
          <w:i/>
          <w:sz w:val="28"/>
          <w:szCs w:val="28"/>
        </w:rPr>
        <w:t xml:space="preserve">1.- </w:t>
      </w:r>
      <w:r w:rsidR="00B95386" w:rsidRPr="00A01345">
        <w:rPr>
          <w:rFonts w:ascii="Arial" w:hAnsi="Arial" w:cs="Arial"/>
          <w:i/>
          <w:sz w:val="28"/>
          <w:szCs w:val="28"/>
        </w:rPr>
        <w:t>Mediante escrito, suscrito por los Abogados Doctor Enrique Romero Amaya y Licenciado Sidney Romero Lucke, de fecha 02 de agosto de 202</w:t>
      </w:r>
      <w:r w:rsidR="00A01345">
        <w:rPr>
          <w:rFonts w:ascii="Arial" w:hAnsi="Arial" w:cs="Arial"/>
          <w:i/>
          <w:sz w:val="28"/>
          <w:szCs w:val="28"/>
        </w:rPr>
        <w:t xml:space="preserve">3, en lo que interesa menciona: </w:t>
      </w:r>
      <w:r w:rsidR="00B95386" w:rsidRPr="00A01345">
        <w:rPr>
          <w:rFonts w:ascii="Arial" w:hAnsi="Arial" w:cs="Arial"/>
          <w:i/>
          <w:sz w:val="28"/>
          <w:szCs w:val="28"/>
        </w:rPr>
        <w:t xml:space="preserve">Es importante informar a Usted C. Presidente, que el corporativo jurídico al cual representamos, ha intervenido en la defensa de los intereses de este Ayuntamiento desde el año 2015, fecha en la cual se nos </w:t>
      </w:r>
      <w:r w:rsidR="00A01345" w:rsidRPr="00A01345">
        <w:rPr>
          <w:rFonts w:ascii="Arial" w:hAnsi="Arial" w:cs="Arial"/>
          <w:i/>
          <w:sz w:val="28"/>
          <w:szCs w:val="28"/>
        </w:rPr>
        <w:t>contrató</w:t>
      </w:r>
      <w:r w:rsidR="00B95386" w:rsidRPr="00A01345">
        <w:rPr>
          <w:rFonts w:ascii="Arial" w:hAnsi="Arial" w:cs="Arial"/>
          <w:i/>
          <w:sz w:val="28"/>
          <w:szCs w:val="28"/>
        </w:rPr>
        <w:t xml:space="preserve"> para intervenir en las actuaciones que en aquel entonces se llevaban dentro del recurso de revisión 522/2015-53 tramitado ante el Tribunal Superior Agrario con sede en la Ciudad de México, proveniente del juicio agrario número 06/53/2012, y posteriormente en el juicio de amparo 509/2016 tramitado ante el Segundo Tribunal Colegiado en Materia Administrativa del Tercer Circuito, y que fue donde se logró revocar la sentencia emitida por el Tribunal Superior Agrario para que no solamente se entregara la superficie de terreno identificado como la  CONASUPO en favor del ejido, si no que previo a ello, se pagaran las construcciones al Ayuntamiento, lo cual al día de hoy, se tienen valuadas en una cantidad de $3,008,167.00 (Tres millones ocho mil ciento sesenta y siete pesos 00/100 M. N.). Es importante hacer de su conocimiento, que desde el momento en el que se nos contrató como despacho legal para defender el presente juicio, se acordó con la administración que en su momento se encontraba al frente del ayuntamiento, el que como pago de honorarios por la asesoría legal, se pagaría una cantidad de $550,000.00 (Quinientos cincuenta mil pesos 00/100 M. N.), por la asesoría del presente juicio, lo anterior como consecuencia de haber logrado que el ejido pagara las construcciones y mejoras que el ayuntamiento había realizado al predio materia de la controversia, y que el ejido tendría que entregar al Municipio; </w:t>
      </w:r>
      <w:r w:rsidR="00B95386" w:rsidRPr="00A01345">
        <w:rPr>
          <w:rFonts w:ascii="Arial" w:hAnsi="Arial" w:cs="Arial"/>
          <w:i/>
          <w:sz w:val="28"/>
          <w:szCs w:val="28"/>
        </w:rPr>
        <w:lastRenderedPageBreak/>
        <w:t>dicha cantidad fue establecida y acordada de manera independiente a los gastos propios del desahogo del procedimiento, como lo eran viáticos, actuaciones procesales y desahogo del proceso en general.</w:t>
      </w:r>
      <w:r w:rsidR="00A01345">
        <w:rPr>
          <w:rFonts w:ascii="Arial" w:hAnsi="Arial" w:cs="Arial"/>
          <w:i/>
          <w:sz w:val="28"/>
          <w:szCs w:val="28"/>
        </w:rPr>
        <w:t xml:space="preserve"> </w:t>
      </w:r>
      <w:r w:rsidR="00B95386" w:rsidRPr="00A01345">
        <w:rPr>
          <w:rFonts w:ascii="Arial" w:hAnsi="Arial" w:cs="Arial"/>
          <w:i/>
          <w:sz w:val="28"/>
          <w:szCs w:val="28"/>
        </w:rPr>
        <w:t>Ante lo anterior y a efecto de poder dar seguimiento con la asesoría legal del presente asunto, la cual se encuentra acreditada en las propias actuaciones que obran agregadas del Tribunal Agrario número 38 de Colima, solicito de usted lo siguiente:</w:t>
      </w:r>
      <w:r w:rsidR="00A01345">
        <w:rPr>
          <w:rFonts w:ascii="Arial" w:hAnsi="Arial" w:cs="Arial"/>
          <w:i/>
          <w:sz w:val="28"/>
          <w:szCs w:val="28"/>
        </w:rPr>
        <w:t xml:space="preserve"> </w:t>
      </w:r>
      <w:r w:rsidR="00B95386" w:rsidRPr="00A01345">
        <w:rPr>
          <w:rFonts w:ascii="Arial" w:hAnsi="Arial" w:cs="Arial"/>
          <w:i/>
          <w:sz w:val="28"/>
          <w:szCs w:val="28"/>
        </w:rPr>
        <w:t>a).- Se autorice la firma del contrato de prestación de servicios profesionales entre este ayuntamiento de Zapotlán el Grande y los suscritos profesionistas, donde se acuerde el pago de los honorarios pactados sobre un monto total de $550,000.00 (Quinientos cincuenta mil pesos 00/100 M. N). en los términos establecidos en el contrato de prestación de servicios que se anexa al presente, previo a la presentación del convenio conciliatorio ante el Tribunal Unitario Agrario del distrito número 38 con sede en Colima. b).- Se autorice el pago por la cantidad de $150,000.00 (Ciento cincuenta mil pesos 00/100 M. N.) para poder presentar y ejecutar el convenio de terminación del juicio agrario 108/2023 ante el Tribunal Unitario Agrario número 38 de Colima, cantidad que deberá ser cubierta en los próximos 10 diez días de aprobada la presente propuesta, para poder lograr continuar con la ratificación del convenio conciliatorio que se presente de manera conjunta entre este Ayuntamiento y el Ejido de Ciudad Guzmán.</w:t>
      </w:r>
      <w:r w:rsidR="00A01345">
        <w:rPr>
          <w:rFonts w:ascii="Arial" w:hAnsi="Arial" w:cs="Arial"/>
          <w:i/>
          <w:sz w:val="28"/>
          <w:szCs w:val="28"/>
        </w:rPr>
        <w:t xml:space="preserve"> </w:t>
      </w:r>
      <w:r w:rsidR="00B95386" w:rsidRPr="00A01345">
        <w:rPr>
          <w:rFonts w:ascii="Arial" w:hAnsi="Arial" w:cs="Arial"/>
          <w:i/>
          <w:sz w:val="28"/>
          <w:szCs w:val="28"/>
        </w:rPr>
        <w:t xml:space="preserve">c).- Se autorice el convenio conciliatorio que deberá presentarse ante el Tribunal Unitario Agrario 108/2023, referente al terreno identificado como antigua CONASUPO. . . . . . . . . . . . . .  Como es sabido por este Honorable Pleno, los abogados Doctor en Derecho Enrique Romero Amaya y Licenciado Sidney Romero Lucke, se desempeñan como asesores legales del H. Ayuntamiento </w:t>
      </w:r>
      <w:r w:rsidR="00B95386" w:rsidRPr="00A01345">
        <w:rPr>
          <w:rFonts w:ascii="Arial" w:hAnsi="Arial" w:cs="Arial"/>
          <w:i/>
          <w:sz w:val="28"/>
          <w:szCs w:val="28"/>
        </w:rPr>
        <w:lastRenderedPageBreak/>
        <w:t xml:space="preserve">de Zapotlán el Grande, Jalisco, dentro del juicio agrario número 108/2023 que actualmente se radica ante el Tribunal Unitario Agrario del Distrito número 38 con sede en la Ciudad de Colima, Colima, (juicio en el que se solicita el cumplimiento de la sentencia dictada en el amparo 509/2016; que se han promovido los recursos y juicios de amparo que han sido necesarios en defensa de los intereses patrimoniales del Municipio de Zapotlán el Grande, Jalisco. </w:t>
      </w:r>
      <w:r w:rsidR="00B95386" w:rsidRPr="00A01345">
        <w:rPr>
          <w:rFonts w:ascii="Arial" w:hAnsi="Arial" w:cs="Arial"/>
          <w:b/>
          <w:bCs/>
          <w:i/>
          <w:sz w:val="28"/>
          <w:szCs w:val="28"/>
          <w:lang w:val="es-ES"/>
        </w:rPr>
        <w:t xml:space="preserve">2.- </w:t>
      </w:r>
      <w:r w:rsidR="00B95386" w:rsidRPr="00A01345">
        <w:rPr>
          <w:rFonts w:ascii="Arial" w:hAnsi="Arial" w:cs="Arial"/>
          <w:bCs/>
          <w:i/>
          <w:sz w:val="28"/>
          <w:szCs w:val="28"/>
          <w:lang w:val="es-ES"/>
        </w:rPr>
        <w:t xml:space="preserve">No obstante, lo anterior, no debemos perder de vista que la entrega física y material del bien inmueble que constituye una fracción de 14,221 metros cuadrados, conocida como Antigua Conasupo, se entregará de manera anticipada en cumplimiento de la sentencia dictada en el número de expediente 509/2016 del índice del Segundo Tribunal Colegiado en Materia Administrativa del Tercer Circuito, en favor del Ejido de Ciudad Guzmán, Jalisco, resolución favorable debido a la defensa interpuesta por los profesionistas de referencia y que si bien es cierto que manifiestan en su escrito, la cantidad por la que se hizo el primer contacto y se establecieron como monto de los honorarios relativos al juicio en el principal, por la cantidad de $550,000.00 (Quinientos cincuenta mil pesos 00/100 M. N.), y que deben entregarse la cantidad de $150,000.00 (Ciento cincuenta mil pesos 00/100 M. N.), de forma anticipada a la presentación del  convenio conciliatorio dentro del Juicio 108/2023 radicado ante el Tribunal Superior Agrario del Distrito 38 con Sede en Colima, es prudente establecer que la cantidad de $400,000.00 (Cuatrocientos mil pesos 00/100 M. N.), serán previstos en la elaboración del presupuesto de egresos para el ejercicio fiscal 2024, circunstancias estás que se establecen en el contrato de prestación de servicios profesionales, que se anexa al presente para que este cuerpo colegiado se imponga </w:t>
      </w:r>
      <w:r w:rsidR="00B95386" w:rsidRPr="00A01345">
        <w:rPr>
          <w:rFonts w:ascii="Arial" w:hAnsi="Arial" w:cs="Arial"/>
          <w:bCs/>
          <w:i/>
          <w:sz w:val="28"/>
          <w:szCs w:val="28"/>
          <w:lang w:val="es-ES"/>
        </w:rPr>
        <w:lastRenderedPageBreak/>
        <w:t>de su contenido y alcances legales, el cual no se reproduce en obvi</w:t>
      </w:r>
      <w:r w:rsidR="00A01345">
        <w:rPr>
          <w:rFonts w:ascii="Arial" w:hAnsi="Arial" w:cs="Arial"/>
          <w:bCs/>
          <w:i/>
          <w:sz w:val="28"/>
          <w:szCs w:val="28"/>
          <w:lang w:val="es-ES"/>
        </w:rPr>
        <w:t xml:space="preserve">o de repeticiones innecesarias. </w:t>
      </w:r>
      <w:r w:rsidR="00B95386" w:rsidRPr="00A01345">
        <w:rPr>
          <w:rFonts w:ascii="Arial" w:hAnsi="Arial" w:cs="Arial"/>
          <w:bCs/>
          <w:i/>
          <w:sz w:val="28"/>
          <w:szCs w:val="28"/>
          <w:lang w:val="es-ES"/>
        </w:rPr>
        <w:t xml:space="preserve">En base a lo anterior, las Comisiones Edilicias Permanentes de Justicia y Hacienda Pública y Patrimonio Municipal, ponemos a consideración de este Honorable Pleno, los siguientes: </w:t>
      </w:r>
      <w:r w:rsidR="00B95386" w:rsidRPr="00A01345">
        <w:rPr>
          <w:rFonts w:ascii="Arial" w:hAnsi="Arial" w:cs="Arial"/>
          <w:b/>
          <w:i/>
          <w:sz w:val="28"/>
          <w:szCs w:val="28"/>
        </w:rPr>
        <w:t>CONSIDERANDOS</w:t>
      </w:r>
      <w:r w:rsidR="00A01345">
        <w:rPr>
          <w:rFonts w:ascii="Arial" w:hAnsi="Arial" w:cs="Arial"/>
          <w:b/>
          <w:i/>
          <w:sz w:val="28"/>
          <w:szCs w:val="28"/>
        </w:rPr>
        <w:t xml:space="preserve"> </w:t>
      </w:r>
      <w:r w:rsidR="00B95386" w:rsidRPr="00A01345">
        <w:rPr>
          <w:rFonts w:ascii="Arial" w:hAnsi="Arial" w:cs="Arial"/>
          <w:b/>
          <w:bCs/>
          <w:i/>
          <w:sz w:val="28"/>
          <w:szCs w:val="28"/>
          <w:lang w:val="es-MX"/>
        </w:rPr>
        <w:t xml:space="preserve">I.- </w:t>
      </w:r>
      <w:r w:rsidR="00B95386" w:rsidRPr="00A01345">
        <w:rPr>
          <w:rFonts w:ascii="Arial" w:hAnsi="Arial" w:cs="Arial"/>
          <w:bCs/>
          <w:i/>
          <w:sz w:val="28"/>
          <w:szCs w:val="28"/>
          <w:lang w:val="es-MX"/>
        </w:rPr>
        <w:t xml:space="preserve">En el Tercer Punto del Orden del día de la Sesión Pública Extraordinaria de la Comisión Edilicia Permanente de Justicia como convocante y la Comisión Edilicia Permanente de Hacienda Pública y Patrimonio Municipal como coadyuvante, celebrada el día 29 de agosto en la Sala de la </w:t>
      </w:r>
      <w:r w:rsidR="00A01345" w:rsidRPr="00A01345">
        <w:rPr>
          <w:rFonts w:ascii="Arial" w:hAnsi="Arial" w:cs="Arial"/>
          <w:bCs/>
          <w:i/>
          <w:sz w:val="28"/>
          <w:szCs w:val="28"/>
          <w:lang w:val="es-MX"/>
        </w:rPr>
        <w:t>Sindicatura</w:t>
      </w:r>
      <w:r w:rsidR="00B95386" w:rsidRPr="00A01345">
        <w:rPr>
          <w:rFonts w:ascii="Arial" w:hAnsi="Arial" w:cs="Arial"/>
          <w:bCs/>
          <w:i/>
          <w:sz w:val="28"/>
          <w:szCs w:val="28"/>
          <w:lang w:val="es-MX"/>
        </w:rPr>
        <w:t xml:space="preserve"> Municipal y las subsecuentes los días 6 de Septiembre en la Sala Juan S. Vizcaíno y 8 de Septiembre en la Sala Museográfica José Clemente Orozco en las cuales se propuso, analizó, estudio y se procede a dictaminar de manera conjunta la suscripción del contrato de prestación de Servicios Profesionales. Sesiones de las comisiones conjuntas que dio como resultado el voto de tres regidores a favor siendo Magali Casillas Contreras, Diana Laura Ortega Palafox y Jorge de Jesús Juárez Parra, tres en contra de los regidores Laura Elena Martínez Ruvalcaba, Tania Magdalena Bernardino Juárez y Sara Moreno Ramírez; y una abstención del Regidor Jesús Ramírez Sánchez. En ese contexto y dado que en el momento de la sesión extraordinaria de comisiones edilicias por un equívoco involuntario la suscrita Magali Casillas Contreras en mi carácter de presidenta de la comisión edilicia de justicia, convocante, fui omisa en establecer de forma clara y precisa el resultado final de la votación a fin de definir si el punto sometido a estudio fue aprobado o no para en su caso presentarlo ante el Honorable Pleno del Ayuntamiento; en concordancia con ello y con fundamento en los principios generales del derecho administrativo de legalidad, impulso de </w:t>
      </w:r>
      <w:r w:rsidR="00B95386" w:rsidRPr="00A01345">
        <w:rPr>
          <w:rFonts w:ascii="Arial" w:hAnsi="Arial" w:cs="Arial"/>
          <w:bCs/>
          <w:i/>
          <w:sz w:val="28"/>
          <w:szCs w:val="28"/>
          <w:lang w:val="es-MX"/>
        </w:rPr>
        <w:lastRenderedPageBreak/>
        <w:t xml:space="preserve">oficio, buena fe y celeridad previstos en los incisos d), e), i) y j) del artículo 4 de la Ley del Procedimiento Administrativo del Estado de Jalisco, así como los diversos numerales 73 punto 1, 106 y 135 punto 1 del Reglamento Interior del Ayuntamiento de Zapotlán el Grande Jalisco se determina lo siguiente: en este momento se aclara que ante el resultado de la votación de que se viene hablando y al estar emitidos de forma directa 3 votos a favor y 3 tres votos en contra y 1 una abstención, se tiene entonces inicialmente un empate en la votación lo que me otorga el ejercicio del llamado </w:t>
      </w:r>
      <w:r w:rsidR="00B95386" w:rsidRPr="00A01345">
        <w:rPr>
          <w:rFonts w:ascii="Arial" w:hAnsi="Arial" w:cs="Arial"/>
          <w:b/>
          <w:bCs/>
          <w:i/>
          <w:sz w:val="28"/>
          <w:szCs w:val="28"/>
          <w:u w:val="single"/>
          <w:lang w:val="es-MX"/>
        </w:rPr>
        <w:t>VOTO DE CALIDAD</w:t>
      </w:r>
      <w:r w:rsidR="00B95386" w:rsidRPr="00A01345">
        <w:rPr>
          <w:rFonts w:ascii="Arial" w:hAnsi="Arial" w:cs="Arial"/>
          <w:bCs/>
          <w:i/>
          <w:sz w:val="28"/>
          <w:szCs w:val="28"/>
          <w:lang w:val="es-MX"/>
        </w:rPr>
        <w:t xml:space="preserve"> en mi carácter de Presidenta de la comisión edilicia de justicia quien fuera la convocante a la sesión de mérito, mismo que se emite en sentido favorable y que entonces actualiza la votación a favor con 4 cuatro votos a favor y 3 en contra siendo mayoría entonces los votos emitidos a favor, de ahí entonces que se actualiza el supuesto previsto por el artículo 135 del Reglamento Interior del Ayuntamiento de Zapotlán el Grande Jalisco y en consecuencia se suma a dicha mayoría el voto en abstención emitido por el Regidor Jesús Ramírez Sánchez, lo que arroja el resultado de 5 votos a favor y 3 tres en contra de los Regidores Sara Moreno Ramírez, Tania Magdalena Bernardino Juárez y Laura Elena Martínez Ruvalcaba; por lo tanto es de aprobarse y se aprueba por mayoría simple, los puntos relativos a la suscripción del contrato de Prestación de Servicios Profesionales entre el Municipio de Zapotlán el Grande, Jalisco y los Abogados Doctor Enrique Romero Amaya y el Licenciado Sídney Romero Lucke, lo anterior para todos los efectos legales a que haya lugar.</w:t>
      </w:r>
      <w:r w:rsidR="00A01345">
        <w:rPr>
          <w:rFonts w:ascii="Arial" w:hAnsi="Arial" w:cs="Arial"/>
          <w:bCs/>
          <w:i/>
          <w:sz w:val="28"/>
          <w:szCs w:val="28"/>
          <w:lang w:val="es-MX"/>
        </w:rPr>
        <w:t xml:space="preserve"> </w:t>
      </w:r>
      <w:r w:rsidR="00B95386" w:rsidRPr="00A01345">
        <w:rPr>
          <w:rFonts w:ascii="Arial" w:hAnsi="Arial" w:cs="Arial"/>
          <w:b/>
          <w:bCs/>
          <w:i/>
          <w:sz w:val="28"/>
          <w:szCs w:val="28"/>
          <w:lang w:val="es-MX"/>
        </w:rPr>
        <w:t xml:space="preserve">II.- </w:t>
      </w:r>
      <w:r w:rsidR="00B95386" w:rsidRPr="00A01345">
        <w:rPr>
          <w:rFonts w:ascii="Arial" w:hAnsi="Arial" w:cs="Arial"/>
          <w:bCs/>
          <w:i/>
          <w:sz w:val="28"/>
          <w:szCs w:val="28"/>
          <w:lang w:val="es-MX"/>
        </w:rPr>
        <w:t xml:space="preserve">Las Comisiones Edilicias Permanentes de Justicia y Hacienda Pública y Patrimonio Municipal, son legalmente competentes para conocer y resolver sobre el presente asunto de conformidad a </w:t>
      </w:r>
      <w:r w:rsidR="00B95386" w:rsidRPr="00A01345">
        <w:rPr>
          <w:rFonts w:ascii="Arial" w:hAnsi="Arial" w:cs="Arial"/>
          <w:bCs/>
          <w:i/>
          <w:sz w:val="28"/>
          <w:szCs w:val="28"/>
          <w:lang w:val="es-MX"/>
        </w:rPr>
        <w:lastRenderedPageBreak/>
        <w:t xml:space="preserve">lo que establecen los numerales 61 y 60 del Reglamento Interior del Ayuntamiento de Zapotlán el Grande, Jalisco, así como los arábigos 104 al 109 del reglamento en cita. Cobrando especial importancia lo que establece el artículo 109 de dicho ordenamiento, el cual reza: “Artículo 109.- 1. </w:t>
      </w:r>
      <w:r w:rsidR="00B95386" w:rsidRPr="00A01345">
        <w:rPr>
          <w:rFonts w:ascii="Arial" w:hAnsi="Arial" w:cs="Arial"/>
          <w:bCs/>
          <w:i/>
          <w:sz w:val="28"/>
          <w:szCs w:val="28"/>
          <w:u w:val="single"/>
          <w:lang w:val="es-MX"/>
        </w:rPr>
        <w:t>El Ayuntamiento decide si los dictámenes se aprueban</w:t>
      </w:r>
      <w:r w:rsidR="00B95386" w:rsidRPr="00A01345">
        <w:rPr>
          <w:rFonts w:ascii="Arial" w:hAnsi="Arial" w:cs="Arial"/>
          <w:bCs/>
          <w:i/>
          <w:sz w:val="28"/>
          <w:szCs w:val="28"/>
          <w:lang w:val="es-MX"/>
        </w:rPr>
        <w:t>, se desechan o se regresan a comisión. Si el Ayuntamiento decide que se regrese a comisión, se debe cumplir el plazo establecido en el artículo 99 de ese ordenamiento. 2. En caso de que se deseche un dictamen, se tiene por rechazada la</w:t>
      </w:r>
      <w:r w:rsidR="00322413">
        <w:rPr>
          <w:rFonts w:ascii="Arial" w:hAnsi="Arial" w:cs="Arial"/>
          <w:bCs/>
          <w:i/>
          <w:sz w:val="28"/>
          <w:szCs w:val="28"/>
          <w:lang w:val="es-MX"/>
        </w:rPr>
        <w:t xml:space="preserve"> iniciativa que le dio origen. </w:t>
      </w:r>
      <w:r w:rsidR="00B95386" w:rsidRPr="00A01345">
        <w:rPr>
          <w:rFonts w:ascii="Arial" w:hAnsi="Arial" w:cs="Arial"/>
          <w:bCs/>
          <w:i/>
          <w:sz w:val="28"/>
          <w:szCs w:val="28"/>
          <w:lang w:val="es-MX"/>
        </w:rPr>
        <w:t xml:space="preserve">En consecuencia, de lo anterior, es en última instancia al Pleno de este Ayuntamiento, quien le corresponde de acuerdo a sus atribuciones y facultades resolver, en definitiva, respecto el presente dictamen. Se acompaña al presente el oficio número HPM/429/2023 suscrito por la C. Ana María del Toro Torres, Encargada de la Hacienda Municipal que contiene la DISPONIBILIDAD PRESUPUESTAL requerida para el pago de los honorarios de los Abogados correspondientes al presente ejercicio fiscal y que corresponden a la cantidad de </w:t>
      </w:r>
      <w:r w:rsidR="00B95386" w:rsidRPr="00A01345">
        <w:rPr>
          <w:rFonts w:ascii="Arial" w:hAnsi="Arial" w:cs="Arial"/>
          <w:b/>
          <w:bCs/>
          <w:i/>
          <w:sz w:val="28"/>
          <w:szCs w:val="28"/>
          <w:lang w:val="es-MX"/>
        </w:rPr>
        <w:t xml:space="preserve">$150,000.00 (Ciento cincuenta mil pesos 00/100 M. N.). </w:t>
      </w:r>
      <w:r w:rsidR="00B95386" w:rsidRPr="00A01345">
        <w:rPr>
          <w:rFonts w:ascii="Arial" w:hAnsi="Arial" w:cs="Arial"/>
          <w:i/>
          <w:sz w:val="28"/>
          <w:szCs w:val="28"/>
          <w:lang w:val="es-MX"/>
        </w:rPr>
        <w:t>Por lo anteriormente expuesto, fundado y motivado, pongo a consideración de este Honorable Pleno del Ayuntamiento Constitucional de Zapotlán el Gr</w:t>
      </w:r>
      <w:r w:rsidR="00322413">
        <w:rPr>
          <w:rFonts w:ascii="Arial" w:hAnsi="Arial" w:cs="Arial"/>
          <w:i/>
          <w:sz w:val="28"/>
          <w:szCs w:val="28"/>
          <w:lang w:val="es-MX"/>
        </w:rPr>
        <w:t xml:space="preserve">ande, Jalisco, los siguientes: </w:t>
      </w:r>
      <w:r w:rsidR="00B95386" w:rsidRPr="00A01345">
        <w:rPr>
          <w:rFonts w:ascii="Arial" w:hAnsi="Arial" w:cs="Arial"/>
          <w:b/>
          <w:bCs/>
          <w:i/>
          <w:sz w:val="28"/>
          <w:szCs w:val="28"/>
          <w:lang w:val="es-MX"/>
        </w:rPr>
        <w:t>R</w:t>
      </w:r>
      <w:r w:rsidR="00322413">
        <w:rPr>
          <w:rFonts w:ascii="Arial" w:hAnsi="Arial" w:cs="Arial"/>
          <w:b/>
          <w:bCs/>
          <w:i/>
          <w:sz w:val="28"/>
          <w:szCs w:val="28"/>
          <w:lang w:val="es-MX"/>
        </w:rPr>
        <w:t>ESOLUTIVO</w:t>
      </w:r>
      <w:r w:rsidR="00B95386" w:rsidRPr="00A01345">
        <w:rPr>
          <w:rFonts w:ascii="Arial" w:hAnsi="Arial" w:cs="Arial"/>
          <w:b/>
          <w:bCs/>
          <w:i/>
          <w:sz w:val="28"/>
          <w:szCs w:val="28"/>
          <w:lang w:val="es-MX"/>
        </w:rPr>
        <w:t>S:</w:t>
      </w:r>
      <w:r w:rsidR="00322413">
        <w:rPr>
          <w:rFonts w:ascii="Arial" w:hAnsi="Arial" w:cs="Arial"/>
          <w:b/>
          <w:i/>
          <w:sz w:val="28"/>
          <w:szCs w:val="28"/>
        </w:rPr>
        <w:t xml:space="preserve"> </w:t>
      </w:r>
      <w:r w:rsidR="00B95386" w:rsidRPr="00A01345">
        <w:rPr>
          <w:rFonts w:ascii="Arial" w:hAnsi="Arial" w:cs="Arial"/>
          <w:b/>
          <w:i/>
          <w:sz w:val="28"/>
          <w:szCs w:val="28"/>
        </w:rPr>
        <w:t>PRIMERO.</w:t>
      </w:r>
      <w:r w:rsidR="00B95386" w:rsidRPr="00A01345">
        <w:rPr>
          <w:rFonts w:ascii="Arial" w:hAnsi="Arial" w:cs="Arial"/>
          <w:i/>
          <w:sz w:val="28"/>
          <w:szCs w:val="28"/>
        </w:rPr>
        <w:t xml:space="preserve">-  Se aprueba, autoriza y faculta a los </w:t>
      </w:r>
      <w:r w:rsidR="00B95386" w:rsidRPr="00A01345">
        <w:rPr>
          <w:rFonts w:ascii="Arial" w:hAnsi="Arial" w:cs="Arial"/>
          <w:b/>
          <w:i/>
          <w:sz w:val="28"/>
          <w:szCs w:val="28"/>
        </w:rPr>
        <w:t>CC. ALEJANDRO BARRAGÁN SÁNCHEZ</w:t>
      </w:r>
      <w:r w:rsidR="00B95386" w:rsidRPr="00A01345">
        <w:rPr>
          <w:rFonts w:ascii="Arial" w:hAnsi="Arial" w:cs="Arial"/>
          <w:i/>
          <w:sz w:val="28"/>
          <w:szCs w:val="28"/>
        </w:rPr>
        <w:t xml:space="preserve"> Presidente Municipal; </w:t>
      </w:r>
      <w:r w:rsidR="00B95386" w:rsidRPr="00A01345">
        <w:rPr>
          <w:rFonts w:ascii="Arial" w:hAnsi="Arial" w:cs="Arial"/>
          <w:b/>
          <w:i/>
          <w:sz w:val="28"/>
          <w:szCs w:val="28"/>
        </w:rPr>
        <w:t>MAGALI CASILLAS CONTRERAS</w:t>
      </w:r>
      <w:r w:rsidR="00B95386" w:rsidRPr="00A01345">
        <w:rPr>
          <w:rFonts w:ascii="Arial" w:hAnsi="Arial" w:cs="Arial"/>
          <w:i/>
          <w:sz w:val="28"/>
          <w:szCs w:val="28"/>
        </w:rPr>
        <w:t xml:space="preserve">, Síndica Municipal; </w:t>
      </w:r>
      <w:r w:rsidR="00B95386" w:rsidRPr="00A01345">
        <w:rPr>
          <w:rFonts w:ascii="Arial" w:hAnsi="Arial" w:cs="Arial"/>
          <w:b/>
          <w:i/>
          <w:sz w:val="28"/>
          <w:szCs w:val="28"/>
        </w:rPr>
        <w:t>C. CLAUDIA MARGARITA ROBLES GÓMEZ</w:t>
      </w:r>
      <w:r w:rsidR="00B95386" w:rsidRPr="00A01345">
        <w:rPr>
          <w:rFonts w:ascii="Arial" w:hAnsi="Arial" w:cs="Arial"/>
          <w:i/>
          <w:sz w:val="28"/>
          <w:szCs w:val="28"/>
        </w:rPr>
        <w:t xml:space="preserve">, Secretaria de Gobierno y Encargada (o) de la Hacienda Pública Municipal, para que a nombre y representación del Municipio de Zapotlán el Grande, Jalisco, comparezcan a  la suscripción del Contrato de Prestación de Servicios </w:t>
      </w:r>
      <w:r w:rsidR="00B95386" w:rsidRPr="00A01345">
        <w:rPr>
          <w:rFonts w:ascii="Arial" w:hAnsi="Arial" w:cs="Arial"/>
          <w:i/>
          <w:sz w:val="28"/>
          <w:szCs w:val="28"/>
        </w:rPr>
        <w:lastRenderedPageBreak/>
        <w:t>Profesionales con especialidad en Derecho Agrario con los Abogados Doctor Enrique Romero Amaya y Licenciado Sidney Romero Lucke. Cubriendo la cantidad total de honorarios por $550,000.00 (Quinientos cincuenta mil pesos 00/100 M. N.), de la cantidad antes referida realizar el pago de $ 150,000.00 (Ciento cincuenta mil pesos 00/100 M. N.), anticipadamente a la presentación del convenio conciliatorio en el expediente 108/2023 del índice del Tribunal Superior Agrario del Distrito 38 con sede en Colima, Colima, y la cantidad restante, o sea $400,000.00 (Cuatrocientos mil pesos 00/100 M. N.), se preverán en el presupuesto de egresos del ejercicio fiscal 2024, a ser cubier</w:t>
      </w:r>
      <w:r w:rsidR="00322413">
        <w:rPr>
          <w:rFonts w:ascii="Arial" w:hAnsi="Arial" w:cs="Arial"/>
          <w:i/>
          <w:sz w:val="28"/>
          <w:szCs w:val="28"/>
        </w:rPr>
        <w:t xml:space="preserve">tos en el mes de enero de 2024. </w:t>
      </w:r>
      <w:r w:rsidR="00B95386" w:rsidRPr="00A01345">
        <w:rPr>
          <w:rFonts w:ascii="Arial" w:hAnsi="Arial" w:cs="Arial"/>
          <w:b/>
          <w:bCs/>
          <w:i/>
          <w:sz w:val="28"/>
          <w:szCs w:val="28"/>
          <w:lang w:val="es-ES"/>
        </w:rPr>
        <w:t xml:space="preserve">SEGUNDO.-  </w:t>
      </w:r>
      <w:r w:rsidR="00B95386" w:rsidRPr="00A01345">
        <w:rPr>
          <w:rFonts w:ascii="Arial" w:hAnsi="Arial" w:cs="Arial"/>
          <w:bCs/>
          <w:i/>
          <w:sz w:val="28"/>
          <w:szCs w:val="28"/>
          <w:lang w:val="es-ES"/>
        </w:rPr>
        <w:t xml:space="preserve">Notifíquese a la Encargada (o) de la Hacienda Pública Municipal, a efecto de que realice las erogaciones aprobadas en el presente dictamen en favor de los Abogados </w:t>
      </w:r>
      <w:r w:rsidR="00B95386" w:rsidRPr="00A01345">
        <w:rPr>
          <w:rFonts w:ascii="Arial" w:hAnsi="Arial" w:cs="Arial"/>
          <w:i/>
          <w:sz w:val="28"/>
          <w:szCs w:val="28"/>
        </w:rPr>
        <w:t xml:space="preserve">Doctor Enrique Romero Amaya y Licenciado Sidney Romero Lucke en la forma y términos propuestos. </w:t>
      </w:r>
      <w:r w:rsidR="00322413">
        <w:rPr>
          <w:rFonts w:ascii="Arial" w:hAnsi="Arial" w:cs="Arial"/>
          <w:i/>
          <w:sz w:val="28"/>
          <w:szCs w:val="28"/>
        </w:rPr>
        <w:t>ATENTAMENT</w:t>
      </w:r>
      <w:r w:rsidR="00B95386" w:rsidRPr="00A01345">
        <w:rPr>
          <w:rFonts w:ascii="Arial" w:hAnsi="Arial" w:cs="Arial"/>
          <w:i/>
          <w:sz w:val="28"/>
          <w:szCs w:val="28"/>
        </w:rPr>
        <w:t>E</w:t>
      </w:r>
      <w:bookmarkStart w:id="4" w:name="_Hlk89419020"/>
      <w:r w:rsidR="00322413">
        <w:rPr>
          <w:rFonts w:ascii="Arial" w:hAnsi="Arial" w:cs="Arial"/>
          <w:i/>
          <w:sz w:val="28"/>
          <w:szCs w:val="28"/>
        </w:rPr>
        <w:t xml:space="preserve"> </w:t>
      </w:r>
      <w:r w:rsidR="00B95386" w:rsidRPr="00A01345">
        <w:rPr>
          <w:rStyle w:val="Ninguno"/>
          <w:rFonts w:ascii="Arial" w:hAnsi="Arial" w:cs="Arial"/>
          <w:bCs/>
          <w:i/>
          <w:sz w:val="28"/>
          <w:szCs w:val="28"/>
          <w:lang w:val="es-MX"/>
        </w:rPr>
        <w:t>“2023, Año del Bicentenario del Nacimiento del Estad</w:t>
      </w:r>
      <w:r w:rsidR="00322413">
        <w:rPr>
          <w:rStyle w:val="Ninguno"/>
          <w:rFonts w:ascii="Arial" w:hAnsi="Arial" w:cs="Arial"/>
          <w:bCs/>
          <w:i/>
          <w:sz w:val="28"/>
          <w:szCs w:val="28"/>
          <w:lang w:val="es-MX"/>
        </w:rPr>
        <w:t xml:space="preserve">o Libre y Soberano de Jalisco”. </w:t>
      </w:r>
      <w:r w:rsidR="00B95386" w:rsidRPr="00A01345">
        <w:rPr>
          <w:rStyle w:val="Ninguno"/>
          <w:rFonts w:ascii="Arial" w:hAnsi="Arial" w:cs="Arial"/>
          <w:bCs/>
          <w:i/>
          <w:sz w:val="28"/>
          <w:szCs w:val="28"/>
          <w:lang w:val="es-MX"/>
        </w:rPr>
        <w:t>“2023, Año del 140 Aniversario del Natalicio de José Clemente Orozco”. Cd. Guzmán Municipio de Zapotlán el Grande, Jalisco.</w:t>
      </w:r>
      <w:r w:rsidR="00322413">
        <w:rPr>
          <w:rStyle w:val="Ninguno"/>
          <w:rFonts w:ascii="Arial" w:hAnsi="Arial" w:cs="Arial"/>
          <w:bCs/>
          <w:i/>
          <w:sz w:val="28"/>
          <w:szCs w:val="28"/>
          <w:lang w:val="es-MX"/>
        </w:rPr>
        <w:t xml:space="preserve"> A 19 de Septiembre de 2023. </w:t>
      </w:r>
      <w:r w:rsidR="00B95386" w:rsidRPr="00A01345">
        <w:rPr>
          <w:rStyle w:val="Ninguno"/>
          <w:rFonts w:ascii="Arial" w:hAnsi="Arial" w:cs="Arial"/>
          <w:b/>
          <w:bCs/>
          <w:i/>
          <w:sz w:val="28"/>
          <w:szCs w:val="28"/>
          <w:lang w:val="es-MX"/>
        </w:rPr>
        <w:t>C. MAGALI CASILLAS CONTRERAS.</w:t>
      </w:r>
      <w:r w:rsidR="00322413">
        <w:rPr>
          <w:rStyle w:val="Ninguno"/>
          <w:rFonts w:ascii="Arial" w:hAnsi="Arial" w:cs="Arial"/>
          <w:b/>
          <w:bCs/>
          <w:i/>
          <w:sz w:val="28"/>
          <w:szCs w:val="28"/>
          <w:lang w:val="es-MX"/>
        </w:rPr>
        <w:t xml:space="preserve"> </w:t>
      </w:r>
      <w:r w:rsidR="00B95386" w:rsidRPr="00A01345">
        <w:rPr>
          <w:rStyle w:val="Ninguno"/>
          <w:rFonts w:ascii="Arial" w:hAnsi="Arial" w:cs="Arial"/>
          <w:bCs/>
          <w:i/>
          <w:sz w:val="28"/>
          <w:szCs w:val="28"/>
          <w:lang w:val="es-MX"/>
        </w:rPr>
        <w:t xml:space="preserve">Síndico Municipal y Regidora Presidenta de la Comisión Edilicia Permanente de Justicia. </w:t>
      </w:r>
      <w:r w:rsidR="00322413">
        <w:rPr>
          <w:rStyle w:val="Ninguno"/>
          <w:rFonts w:ascii="Arial" w:hAnsi="Arial" w:cs="Arial"/>
          <w:b/>
          <w:bCs/>
          <w:i/>
          <w:sz w:val="28"/>
          <w:szCs w:val="28"/>
          <w:lang w:val="es-MX"/>
        </w:rPr>
        <w:t xml:space="preserve">FIRMA” </w:t>
      </w:r>
      <w:r w:rsidR="00B95386" w:rsidRPr="00A01345">
        <w:rPr>
          <w:rStyle w:val="Ninguno"/>
          <w:rFonts w:ascii="Arial" w:hAnsi="Arial" w:cs="Arial"/>
          <w:b/>
          <w:bCs/>
          <w:i/>
          <w:sz w:val="28"/>
          <w:szCs w:val="28"/>
          <w:lang w:val="es-MX"/>
        </w:rPr>
        <w:t>C. JESÚS RAMÍREZ SÁNCHEZ</w:t>
      </w:r>
      <w:r w:rsidR="00322413">
        <w:rPr>
          <w:rStyle w:val="Ninguno"/>
          <w:rFonts w:ascii="Arial" w:hAnsi="Arial" w:cs="Arial"/>
          <w:bCs/>
          <w:i/>
          <w:sz w:val="28"/>
          <w:szCs w:val="28"/>
          <w:lang w:val="es-MX"/>
        </w:rPr>
        <w:t xml:space="preserve">.                            </w:t>
      </w:r>
      <w:r w:rsidR="00B95386" w:rsidRPr="00A01345">
        <w:rPr>
          <w:rStyle w:val="Ninguno"/>
          <w:rFonts w:ascii="Arial" w:hAnsi="Arial" w:cs="Arial"/>
          <w:bCs/>
          <w:i/>
          <w:sz w:val="28"/>
          <w:szCs w:val="28"/>
          <w:lang w:val="es-MX"/>
        </w:rPr>
        <w:t>Regidor Vocal de la Comisión Edilicia Permanente</w:t>
      </w:r>
      <w:r w:rsidR="00322413">
        <w:rPr>
          <w:rStyle w:val="Ninguno"/>
          <w:rFonts w:ascii="Arial" w:hAnsi="Arial" w:cs="Arial"/>
          <w:bCs/>
          <w:i/>
          <w:sz w:val="28"/>
          <w:szCs w:val="28"/>
          <w:lang w:val="es-MX"/>
        </w:rPr>
        <w:t xml:space="preserve"> </w:t>
      </w:r>
      <w:r w:rsidR="00B95386" w:rsidRPr="00A01345">
        <w:rPr>
          <w:rStyle w:val="Ninguno"/>
          <w:rFonts w:ascii="Arial" w:hAnsi="Arial" w:cs="Arial"/>
          <w:bCs/>
          <w:i/>
          <w:sz w:val="28"/>
          <w:szCs w:val="28"/>
          <w:lang w:val="es-MX"/>
        </w:rPr>
        <w:t>de Justicia.</w:t>
      </w:r>
      <w:r w:rsidR="00322413">
        <w:rPr>
          <w:rStyle w:val="Ninguno"/>
          <w:rFonts w:ascii="Arial" w:hAnsi="Arial" w:cs="Arial"/>
          <w:bCs/>
          <w:i/>
          <w:sz w:val="28"/>
          <w:szCs w:val="28"/>
          <w:lang w:val="es-MX"/>
        </w:rPr>
        <w:t xml:space="preserve"> </w:t>
      </w:r>
      <w:r w:rsidR="00322413">
        <w:rPr>
          <w:rStyle w:val="Ninguno"/>
          <w:rFonts w:ascii="Arial" w:hAnsi="Arial" w:cs="Arial"/>
          <w:b/>
          <w:bCs/>
          <w:i/>
          <w:sz w:val="28"/>
          <w:szCs w:val="28"/>
          <w:lang w:val="es-MX"/>
        </w:rPr>
        <w:t xml:space="preserve">NO FIRMA” </w:t>
      </w:r>
      <w:r w:rsidR="00B95386" w:rsidRPr="00A01345">
        <w:rPr>
          <w:rStyle w:val="Ninguno"/>
          <w:rFonts w:ascii="Arial" w:hAnsi="Arial" w:cs="Arial"/>
          <w:b/>
          <w:bCs/>
          <w:i/>
          <w:sz w:val="28"/>
          <w:szCs w:val="28"/>
          <w:lang w:val="es-MX"/>
        </w:rPr>
        <w:t xml:space="preserve">C. SARA MORENO RAMÍREZ. </w:t>
      </w:r>
      <w:r w:rsidR="00B95386" w:rsidRPr="00A01345">
        <w:rPr>
          <w:rStyle w:val="Ninguno"/>
          <w:rFonts w:ascii="Arial" w:hAnsi="Arial" w:cs="Arial"/>
          <w:bCs/>
          <w:i/>
          <w:sz w:val="28"/>
          <w:szCs w:val="28"/>
          <w:lang w:val="es-MX"/>
        </w:rPr>
        <w:t>Regidor Vocal de la Comisión Edilicia Permanente</w:t>
      </w:r>
      <w:r w:rsidR="00322413">
        <w:rPr>
          <w:rStyle w:val="Ninguno"/>
          <w:rFonts w:ascii="Arial" w:hAnsi="Arial" w:cs="Arial"/>
          <w:bCs/>
          <w:i/>
          <w:sz w:val="28"/>
          <w:szCs w:val="28"/>
          <w:lang w:val="es-MX"/>
        </w:rPr>
        <w:t xml:space="preserve"> </w:t>
      </w:r>
      <w:r w:rsidR="00B95386" w:rsidRPr="00A01345">
        <w:rPr>
          <w:rStyle w:val="Ninguno"/>
          <w:rFonts w:ascii="Arial" w:hAnsi="Arial" w:cs="Arial"/>
          <w:bCs/>
          <w:i/>
          <w:sz w:val="28"/>
          <w:szCs w:val="28"/>
          <w:lang w:val="es-MX"/>
        </w:rPr>
        <w:t>de Justicia.</w:t>
      </w:r>
      <w:r w:rsidR="00322413">
        <w:rPr>
          <w:rStyle w:val="Ninguno"/>
          <w:rFonts w:ascii="Arial" w:hAnsi="Arial" w:cs="Arial"/>
          <w:bCs/>
          <w:i/>
          <w:sz w:val="28"/>
          <w:szCs w:val="28"/>
          <w:lang w:val="es-MX"/>
        </w:rPr>
        <w:t xml:space="preserve"> </w:t>
      </w:r>
      <w:r w:rsidR="00322413">
        <w:rPr>
          <w:rStyle w:val="Ninguno"/>
          <w:rFonts w:ascii="Arial" w:hAnsi="Arial" w:cs="Arial"/>
          <w:b/>
          <w:bCs/>
          <w:i/>
          <w:sz w:val="28"/>
          <w:szCs w:val="28"/>
          <w:lang w:val="es-MX"/>
        </w:rPr>
        <w:t>NO FIRMA” COMISIÓN EDILICIA PERMANENTE DE HACIENDA PÚBLICA Y PATRIMONIO MUNICIPAL</w:t>
      </w:r>
      <w:bookmarkEnd w:id="4"/>
      <w:r w:rsidR="00322413">
        <w:rPr>
          <w:rStyle w:val="Ninguno"/>
          <w:rFonts w:ascii="Arial" w:hAnsi="Arial" w:cs="Arial"/>
          <w:b/>
          <w:bCs/>
          <w:i/>
          <w:sz w:val="28"/>
          <w:szCs w:val="28"/>
          <w:lang w:val="es-MX"/>
        </w:rPr>
        <w:t xml:space="preserve"> </w:t>
      </w:r>
      <w:r w:rsidR="00B95386" w:rsidRPr="00A01345">
        <w:rPr>
          <w:rFonts w:ascii="Arial" w:hAnsi="Arial" w:cs="Arial"/>
          <w:b/>
          <w:i/>
          <w:sz w:val="28"/>
          <w:szCs w:val="28"/>
        </w:rPr>
        <w:t>C. JORGE DE JESÚS JUÁREZ PARRA.</w:t>
      </w:r>
      <w:r w:rsidR="00322413">
        <w:rPr>
          <w:rFonts w:ascii="Arial" w:hAnsi="Arial" w:cs="Arial"/>
          <w:b/>
          <w:i/>
          <w:sz w:val="28"/>
          <w:szCs w:val="28"/>
        </w:rPr>
        <w:t xml:space="preserve"> </w:t>
      </w:r>
      <w:r w:rsidR="00B95386" w:rsidRPr="00A01345">
        <w:rPr>
          <w:rFonts w:ascii="Arial" w:hAnsi="Arial" w:cs="Arial"/>
          <w:i/>
          <w:sz w:val="28"/>
          <w:szCs w:val="28"/>
        </w:rPr>
        <w:t>Regidor Presidente de la Comisión Edilicia Permanente de</w:t>
      </w:r>
      <w:r w:rsidR="00322413">
        <w:rPr>
          <w:rFonts w:ascii="Arial" w:hAnsi="Arial" w:cs="Arial"/>
          <w:i/>
          <w:sz w:val="28"/>
          <w:szCs w:val="28"/>
        </w:rPr>
        <w:t xml:space="preserve"> </w:t>
      </w:r>
      <w:r w:rsidR="00B95386" w:rsidRPr="00A01345">
        <w:rPr>
          <w:rFonts w:ascii="Arial" w:hAnsi="Arial" w:cs="Arial"/>
          <w:i/>
          <w:sz w:val="28"/>
          <w:szCs w:val="28"/>
        </w:rPr>
        <w:t xml:space="preserve">Hacienda Pública y Patrimonio </w:t>
      </w:r>
      <w:r w:rsidR="00B95386" w:rsidRPr="00A01345">
        <w:rPr>
          <w:rFonts w:ascii="Arial" w:hAnsi="Arial" w:cs="Arial"/>
          <w:i/>
          <w:sz w:val="28"/>
          <w:szCs w:val="28"/>
        </w:rPr>
        <w:lastRenderedPageBreak/>
        <w:t>Municipal.</w:t>
      </w:r>
      <w:r w:rsidR="00322413">
        <w:rPr>
          <w:rFonts w:ascii="Arial" w:hAnsi="Arial" w:cs="Arial"/>
          <w:i/>
          <w:sz w:val="28"/>
          <w:szCs w:val="28"/>
        </w:rPr>
        <w:t xml:space="preserve"> </w:t>
      </w:r>
      <w:r w:rsidR="00322413">
        <w:rPr>
          <w:rFonts w:ascii="Arial" w:hAnsi="Arial" w:cs="Arial"/>
          <w:b/>
          <w:i/>
          <w:sz w:val="28"/>
          <w:szCs w:val="28"/>
        </w:rPr>
        <w:t xml:space="preserve">FIRMA” </w:t>
      </w:r>
      <w:r w:rsidR="00B95386" w:rsidRPr="00A01345">
        <w:rPr>
          <w:rFonts w:ascii="Arial" w:hAnsi="Arial" w:cs="Arial"/>
          <w:b/>
          <w:bCs/>
          <w:i/>
          <w:sz w:val="28"/>
          <w:szCs w:val="28"/>
          <w:lang w:val="es-ES"/>
        </w:rPr>
        <w:t>LIC. LAURA ELENA MARTÍNEZ RUVALCABA.</w:t>
      </w:r>
      <w:r w:rsidR="00322413">
        <w:rPr>
          <w:rFonts w:ascii="Arial" w:hAnsi="Arial" w:cs="Arial"/>
          <w:b/>
          <w:bCs/>
          <w:i/>
          <w:sz w:val="28"/>
          <w:szCs w:val="28"/>
          <w:lang w:val="es-ES"/>
        </w:rPr>
        <w:t xml:space="preserve"> </w:t>
      </w:r>
      <w:r w:rsidR="00B95386" w:rsidRPr="00A01345">
        <w:rPr>
          <w:rFonts w:ascii="Arial" w:hAnsi="Arial" w:cs="Arial"/>
          <w:bCs/>
          <w:i/>
          <w:sz w:val="28"/>
          <w:szCs w:val="28"/>
          <w:lang w:val="es-ES"/>
        </w:rPr>
        <w:t>Regidora Vocal de la Comisión Edilicia Permanente de Hacienda Pública y Patrimonio Municipal.</w:t>
      </w:r>
      <w:r w:rsidR="00322413">
        <w:rPr>
          <w:rFonts w:ascii="Arial" w:hAnsi="Arial" w:cs="Arial"/>
          <w:bCs/>
          <w:i/>
          <w:sz w:val="28"/>
          <w:szCs w:val="28"/>
          <w:lang w:val="es-ES"/>
        </w:rPr>
        <w:t xml:space="preserve"> </w:t>
      </w:r>
      <w:r w:rsidR="00322413">
        <w:rPr>
          <w:rFonts w:ascii="Arial" w:hAnsi="Arial" w:cs="Arial"/>
          <w:b/>
          <w:bCs/>
          <w:i/>
          <w:sz w:val="28"/>
          <w:szCs w:val="28"/>
          <w:lang w:val="es-ES"/>
        </w:rPr>
        <w:t xml:space="preserve">NO FIRMA” </w:t>
      </w:r>
      <w:r w:rsidR="00B95386" w:rsidRPr="00A01345">
        <w:rPr>
          <w:rFonts w:ascii="Arial" w:hAnsi="Arial" w:cs="Arial"/>
          <w:b/>
          <w:bCs/>
          <w:i/>
          <w:sz w:val="28"/>
          <w:szCs w:val="28"/>
          <w:lang w:val="es-ES"/>
        </w:rPr>
        <w:t>MTRA. TANIA MAGDALENA BERNARDINO JUÁREZ.</w:t>
      </w:r>
      <w:r w:rsidR="00B95386" w:rsidRPr="00A01345">
        <w:rPr>
          <w:rFonts w:ascii="Arial" w:hAnsi="Arial" w:cs="Arial"/>
          <w:bCs/>
          <w:i/>
          <w:sz w:val="28"/>
          <w:szCs w:val="28"/>
          <w:lang w:val="es-ES"/>
        </w:rPr>
        <w:t xml:space="preserve"> Regidora Vocal de </w:t>
      </w:r>
      <w:r w:rsidR="00322413">
        <w:rPr>
          <w:rFonts w:ascii="Arial" w:hAnsi="Arial" w:cs="Arial"/>
          <w:bCs/>
          <w:i/>
          <w:sz w:val="28"/>
          <w:szCs w:val="28"/>
          <w:lang w:val="es-ES"/>
        </w:rPr>
        <w:t xml:space="preserve">la Comisión Edilicia Permanente </w:t>
      </w:r>
      <w:r w:rsidR="00B95386" w:rsidRPr="00A01345">
        <w:rPr>
          <w:rFonts w:ascii="Arial" w:hAnsi="Arial" w:cs="Arial"/>
          <w:bCs/>
          <w:i/>
          <w:sz w:val="28"/>
          <w:szCs w:val="28"/>
          <w:lang w:val="es-ES"/>
        </w:rPr>
        <w:t xml:space="preserve">de Hacienda Pública y Patrimonio Municipal. </w:t>
      </w:r>
      <w:r w:rsidR="00322413">
        <w:rPr>
          <w:rFonts w:ascii="Arial" w:hAnsi="Arial" w:cs="Arial"/>
          <w:b/>
          <w:bCs/>
          <w:i/>
          <w:sz w:val="28"/>
          <w:szCs w:val="28"/>
          <w:lang w:val="es-ES"/>
        </w:rPr>
        <w:t xml:space="preserve">NO FIRMA” </w:t>
      </w:r>
      <w:r w:rsidR="00B95386" w:rsidRPr="00A01345">
        <w:rPr>
          <w:rFonts w:ascii="Arial" w:hAnsi="Arial" w:cs="Arial"/>
          <w:b/>
          <w:bCs/>
          <w:i/>
          <w:sz w:val="28"/>
          <w:szCs w:val="28"/>
          <w:lang w:val="es-ES"/>
        </w:rPr>
        <w:t>C. MAGALI CASILLAS CONTRERAS.</w:t>
      </w:r>
      <w:r w:rsidR="00322413">
        <w:rPr>
          <w:rFonts w:ascii="Arial" w:hAnsi="Arial" w:cs="Arial"/>
          <w:b/>
          <w:bCs/>
          <w:i/>
          <w:sz w:val="28"/>
          <w:szCs w:val="28"/>
          <w:lang w:val="es-ES"/>
        </w:rPr>
        <w:t xml:space="preserve"> </w:t>
      </w:r>
      <w:r w:rsidR="00B95386" w:rsidRPr="00A01345">
        <w:rPr>
          <w:rFonts w:ascii="Arial" w:hAnsi="Arial" w:cs="Arial"/>
          <w:bCs/>
          <w:i/>
          <w:sz w:val="28"/>
          <w:szCs w:val="28"/>
          <w:lang w:val="es-ES"/>
        </w:rPr>
        <w:t xml:space="preserve">Regidora Vocal de la Comisión Edilicia Permanente de Hacienda Pública y Patrimonio Municipal. </w:t>
      </w:r>
      <w:r w:rsidR="00322413" w:rsidRPr="00322413">
        <w:rPr>
          <w:rFonts w:ascii="Arial" w:hAnsi="Arial" w:cs="Arial"/>
          <w:b/>
          <w:bCs/>
          <w:i/>
          <w:sz w:val="28"/>
          <w:szCs w:val="28"/>
          <w:lang w:val="es-ES"/>
        </w:rPr>
        <w:t>FIRMA”</w:t>
      </w:r>
      <w:r w:rsidR="00322413">
        <w:rPr>
          <w:rFonts w:ascii="Arial" w:hAnsi="Arial" w:cs="Arial"/>
          <w:b/>
          <w:bCs/>
          <w:i/>
          <w:sz w:val="28"/>
          <w:szCs w:val="28"/>
          <w:lang w:val="es-ES"/>
        </w:rPr>
        <w:t xml:space="preserve"> </w:t>
      </w:r>
      <w:r w:rsidR="00B95386" w:rsidRPr="00A01345">
        <w:rPr>
          <w:rFonts w:ascii="Arial" w:hAnsi="Arial" w:cs="Arial"/>
          <w:b/>
          <w:bCs/>
          <w:i/>
          <w:sz w:val="28"/>
          <w:szCs w:val="28"/>
          <w:lang w:val="es-ES"/>
        </w:rPr>
        <w:t>C. DIANA LAURA ORTEGA PALAFOX</w:t>
      </w:r>
      <w:r w:rsidR="00322413">
        <w:rPr>
          <w:rFonts w:ascii="Arial" w:hAnsi="Arial" w:cs="Arial"/>
          <w:b/>
          <w:bCs/>
          <w:i/>
          <w:sz w:val="28"/>
          <w:szCs w:val="28"/>
          <w:lang w:val="es-ES"/>
        </w:rPr>
        <w:t xml:space="preserve">. </w:t>
      </w:r>
      <w:r w:rsidR="00B95386" w:rsidRPr="00A01345">
        <w:rPr>
          <w:rFonts w:ascii="Arial" w:hAnsi="Arial" w:cs="Arial"/>
          <w:bCs/>
          <w:i/>
          <w:sz w:val="28"/>
          <w:szCs w:val="28"/>
          <w:lang w:val="es-ES"/>
        </w:rPr>
        <w:t>Regidora Vocal de la Comisión Edilicia Permanente</w:t>
      </w:r>
      <w:r w:rsidR="00322413">
        <w:rPr>
          <w:rFonts w:ascii="Arial" w:hAnsi="Arial" w:cs="Arial"/>
          <w:bCs/>
          <w:i/>
          <w:sz w:val="28"/>
          <w:szCs w:val="28"/>
          <w:lang w:val="es-ES"/>
        </w:rPr>
        <w:t xml:space="preserve"> </w:t>
      </w:r>
      <w:r w:rsidR="00B95386" w:rsidRPr="00A01345">
        <w:rPr>
          <w:rFonts w:ascii="Arial" w:hAnsi="Arial" w:cs="Arial"/>
          <w:bCs/>
          <w:i/>
          <w:sz w:val="28"/>
          <w:szCs w:val="28"/>
          <w:lang w:val="es-ES"/>
        </w:rPr>
        <w:t>de Hacienda Pública y Patrimonio Municipal.</w:t>
      </w:r>
      <w:r w:rsidR="00322413">
        <w:rPr>
          <w:rFonts w:ascii="Arial" w:hAnsi="Arial" w:cs="Arial"/>
          <w:bCs/>
          <w:i/>
          <w:sz w:val="28"/>
          <w:szCs w:val="28"/>
          <w:lang w:val="es-ES"/>
        </w:rPr>
        <w:t xml:space="preserve"> </w:t>
      </w:r>
      <w:r w:rsidR="00B8796F">
        <w:rPr>
          <w:rFonts w:ascii="Arial" w:hAnsi="Arial" w:cs="Arial"/>
          <w:b/>
          <w:bCs/>
          <w:i/>
          <w:sz w:val="28"/>
          <w:szCs w:val="28"/>
          <w:lang w:val="es-ES"/>
        </w:rPr>
        <w:t xml:space="preserve">FIRMA” </w:t>
      </w:r>
      <w:r w:rsidR="0054188A">
        <w:rPr>
          <w:rFonts w:ascii="Arial" w:hAnsi="Arial" w:cs="Arial"/>
          <w:bCs/>
          <w:sz w:val="28"/>
          <w:szCs w:val="28"/>
          <w:lang w:val="es-ES"/>
        </w:rPr>
        <w:t xml:space="preserve">Antes de conceder el uso de la voz; compañeros, nada más </w:t>
      </w:r>
      <w:r w:rsidR="00450346" w:rsidRPr="00991B73">
        <w:rPr>
          <w:rFonts w:ascii="Arial" w:eastAsia="Times New Roman" w:hAnsi="Arial" w:cs="Arial"/>
          <w:sz w:val="28"/>
          <w:szCs w:val="28"/>
          <w:lang w:val="es-MX" w:eastAsia="es-MX"/>
        </w:rPr>
        <w:t>comentarles</w:t>
      </w:r>
      <w:r w:rsidR="0054188A">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habíamos acordado</w:t>
      </w:r>
      <w:r w:rsidR="0054188A">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entregarles una un concentrado de los pagos</w:t>
      </w:r>
      <w:r w:rsidR="0054188A">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que se le han hecho a través del tiempo aquí</w:t>
      </w:r>
      <w:r w:rsidR="00392CE9">
        <w:rPr>
          <w:rFonts w:ascii="Arial" w:eastAsia="Times New Roman" w:hAnsi="Arial" w:cs="Arial"/>
          <w:sz w:val="28"/>
          <w:szCs w:val="28"/>
          <w:lang w:val="es-MX" w:eastAsia="es-MX"/>
        </w:rPr>
        <w:t>, a este A</w:t>
      </w:r>
      <w:r w:rsidR="00450346" w:rsidRPr="00991B73">
        <w:rPr>
          <w:rFonts w:ascii="Arial" w:eastAsia="Times New Roman" w:hAnsi="Arial" w:cs="Arial"/>
          <w:sz w:val="28"/>
          <w:szCs w:val="28"/>
          <w:lang w:val="es-MX" w:eastAsia="es-MX"/>
        </w:rPr>
        <w:t>bogado</w:t>
      </w:r>
      <w:r w:rsidR="00392CE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y que h</w:t>
      </w:r>
      <w:r w:rsidR="0054188A">
        <w:rPr>
          <w:rFonts w:ascii="Arial" w:eastAsia="Times New Roman" w:hAnsi="Arial" w:cs="Arial"/>
          <w:sz w:val="28"/>
          <w:szCs w:val="28"/>
          <w:lang w:val="es-MX" w:eastAsia="es-MX"/>
        </w:rPr>
        <w:t xml:space="preserve">abía pues bastantes dudas en </w:t>
      </w:r>
      <w:r w:rsidR="00392CE9">
        <w:rPr>
          <w:rFonts w:ascii="Arial" w:eastAsia="Times New Roman" w:hAnsi="Arial" w:cs="Arial"/>
          <w:sz w:val="28"/>
          <w:szCs w:val="28"/>
          <w:lang w:val="es-MX" w:eastAsia="es-MX"/>
        </w:rPr>
        <w:t>cuanto lo que y</w:t>
      </w:r>
      <w:r w:rsidR="00450346">
        <w:rPr>
          <w:rFonts w:ascii="Arial" w:eastAsia="Times New Roman" w:hAnsi="Arial" w:cs="Arial"/>
          <w:sz w:val="28"/>
          <w:szCs w:val="28"/>
          <w:lang w:val="es-MX" w:eastAsia="es-MX"/>
        </w:rPr>
        <w:t>a había recibido de dinero y demás</w:t>
      </w:r>
      <w:r w:rsidR="00392CE9">
        <w:rPr>
          <w:rFonts w:ascii="Arial" w:eastAsia="Times New Roman" w:hAnsi="Arial" w:cs="Arial"/>
          <w:sz w:val="28"/>
          <w:szCs w:val="28"/>
          <w:lang w:val="es-MX" w:eastAsia="es-MX"/>
        </w:rPr>
        <w:t>. N</w:t>
      </w:r>
      <w:r w:rsidR="00450346">
        <w:rPr>
          <w:rFonts w:ascii="Arial" w:eastAsia="Times New Roman" w:hAnsi="Arial" w:cs="Arial"/>
          <w:sz w:val="28"/>
          <w:szCs w:val="28"/>
          <w:lang w:val="es-MX" w:eastAsia="es-MX"/>
        </w:rPr>
        <w:t>ada más</w:t>
      </w:r>
      <w:r w:rsidR="00392CE9">
        <w:rPr>
          <w:rFonts w:ascii="Arial" w:eastAsia="Times New Roman" w:hAnsi="Arial" w:cs="Arial"/>
          <w:sz w:val="28"/>
          <w:szCs w:val="28"/>
          <w:lang w:val="es-MX" w:eastAsia="es-MX"/>
        </w:rPr>
        <w:t>,</w:t>
      </w:r>
      <w:r w:rsidR="00450346">
        <w:rPr>
          <w:rFonts w:ascii="Arial" w:eastAsia="Times New Roman" w:hAnsi="Arial" w:cs="Arial"/>
          <w:sz w:val="28"/>
          <w:szCs w:val="28"/>
          <w:lang w:val="es-MX" w:eastAsia="es-MX"/>
        </w:rPr>
        <w:t xml:space="preserve"> hacerles una </w:t>
      </w:r>
      <w:r w:rsidR="00450346" w:rsidRPr="00991B73">
        <w:rPr>
          <w:rFonts w:ascii="Arial" w:eastAsia="Times New Roman" w:hAnsi="Arial" w:cs="Arial"/>
          <w:sz w:val="28"/>
          <w:szCs w:val="28"/>
          <w:lang w:val="es-MX" w:eastAsia="es-MX"/>
        </w:rPr>
        <w:t>reflexión</w:t>
      </w:r>
      <w:r w:rsidR="00392CE9">
        <w:rPr>
          <w:rFonts w:ascii="Arial" w:eastAsia="Times New Roman" w:hAnsi="Arial" w:cs="Arial"/>
          <w:sz w:val="28"/>
          <w:szCs w:val="28"/>
          <w:lang w:val="es-MX" w:eastAsia="es-MX"/>
        </w:rPr>
        <w:t>; a</w:t>
      </w:r>
      <w:r w:rsidR="00450346" w:rsidRPr="00991B73">
        <w:rPr>
          <w:rFonts w:ascii="Arial" w:eastAsia="Times New Roman" w:hAnsi="Arial" w:cs="Arial"/>
          <w:sz w:val="28"/>
          <w:szCs w:val="28"/>
          <w:lang w:val="es-MX" w:eastAsia="es-MX"/>
        </w:rPr>
        <w:t xml:space="preserve"> partir de que</w:t>
      </w:r>
      <w:r w:rsidR="00392CE9">
        <w:rPr>
          <w:rFonts w:ascii="Arial" w:eastAsia="Times New Roman" w:hAnsi="Arial" w:cs="Arial"/>
          <w:sz w:val="28"/>
          <w:szCs w:val="28"/>
          <w:lang w:val="es-MX" w:eastAsia="es-MX"/>
        </w:rPr>
        <w:t>, se planteó este J</w:t>
      </w:r>
      <w:r w:rsidR="00450346" w:rsidRPr="00991B73">
        <w:rPr>
          <w:rFonts w:ascii="Arial" w:eastAsia="Times New Roman" w:hAnsi="Arial" w:cs="Arial"/>
          <w:sz w:val="28"/>
          <w:szCs w:val="28"/>
          <w:lang w:val="es-MX" w:eastAsia="es-MX"/>
        </w:rPr>
        <w:t>uicio y que fue llevada a la defensa</w:t>
      </w:r>
      <w:r w:rsidR="00392CE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es que nosotros pudimos explotar el bien</w:t>
      </w:r>
      <w:r w:rsidR="00392CE9">
        <w:rPr>
          <w:rFonts w:ascii="Arial" w:eastAsia="Times New Roman" w:hAnsi="Arial" w:cs="Arial"/>
          <w:sz w:val="28"/>
          <w:szCs w:val="28"/>
          <w:lang w:val="es-MX" w:eastAsia="es-MX"/>
        </w:rPr>
        <w:t>, pues a partir del J</w:t>
      </w:r>
      <w:r w:rsidR="00450346" w:rsidRPr="00991B73">
        <w:rPr>
          <w:rFonts w:ascii="Arial" w:eastAsia="Times New Roman" w:hAnsi="Arial" w:cs="Arial"/>
          <w:sz w:val="28"/>
          <w:szCs w:val="28"/>
          <w:lang w:val="es-MX" w:eastAsia="es-MX"/>
        </w:rPr>
        <w:t>uicio</w:t>
      </w:r>
      <w:r w:rsidR="00392CE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prácticamente</w:t>
      </w:r>
      <w:r w:rsidR="00392CE9">
        <w:rPr>
          <w:rFonts w:ascii="Arial" w:eastAsia="Times New Roman" w:hAnsi="Arial" w:cs="Arial"/>
          <w:sz w:val="28"/>
          <w:szCs w:val="28"/>
          <w:lang w:val="es-MX" w:eastAsia="es-MX"/>
        </w:rPr>
        <w:t>, 17</w:t>
      </w:r>
      <w:r w:rsidR="00450346" w:rsidRPr="00991B73">
        <w:rPr>
          <w:rFonts w:ascii="Arial" w:eastAsia="Times New Roman" w:hAnsi="Arial" w:cs="Arial"/>
          <w:sz w:val="28"/>
          <w:szCs w:val="28"/>
          <w:lang w:val="es-MX" w:eastAsia="es-MX"/>
        </w:rPr>
        <w:t xml:space="preserve"> diecisiete años</w:t>
      </w:r>
      <w:r w:rsidR="00392CE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en los que</w:t>
      </w:r>
      <w:r w:rsidR="00392CE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no nos condenaron el pago de rentas</w:t>
      </w:r>
      <w:r w:rsidR="00392CE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porque</w:t>
      </w:r>
      <w:r w:rsidR="00392CE9">
        <w:rPr>
          <w:rFonts w:ascii="Arial" w:eastAsia="Times New Roman" w:hAnsi="Arial" w:cs="Arial"/>
          <w:sz w:val="28"/>
          <w:szCs w:val="28"/>
          <w:lang w:val="es-MX" w:eastAsia="es-MX"/>
        </w:rPr>
        <w:t xml:space="preserve"> era la pretensión inicial </w:t>
      </w:r>
      <w:r w:rsidR="00450346" w:rsidRPr="00991B73">
        <w:rPr>
          <w:rFonts w:ascii="Arial" w:eastAsia="Times New Roman" w:hAnsi="Arial" w:cs="Arial"/>
          <w:sz w:val="28"/>
          <w:szCs w:val="28"/>
          <w:lang w:val="es-MX" w:eastAsia="es-MX"/>
        </w:rPr>
        <w:t>en ese momento</w:t>
      </w:r>
      <w:r w:rsidR="00392CE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w:t>
      </w:r>
      <w:r w:rsidR="00392CE9">
        <w:rPr>
          <w:rFonts w:ascii="Arial" w:eastAsia="Times New Roman" w:hAnsi="Arial" w:cs="Arial"/>
          <w:sz w:val="28"/>
          <w:szCs w:val="28"/>
          <w:lang w:val="es-MX" w:eastAsia="es-MX"/>
        </w:rPr>
        <w:t>cuando se plantea el J</w:t>
      </w:r>
      <w:r w:rsidR="00450346">
        <w:rPr>
          <w:rFonts w:ascii="Arial" w:eastAsia="Times New Roman" w:hAnsi="Arial" w:cs="Arial"/>
          <w:sz w:val="28"/>
          <w:szCs w:val="28"/>
          <w:lang w:val="es-MX" w:eastAsia="es-MX"/>
        </w:rPr>
        <w:t xml:space="preserve">uicio </w:t>
      </w:r>
      <w:r w:rsidR="00450346" w:rsidRPr="00991B73">
        <w:rPr>
          <w:rFonts w:ascii="Arial" w:eastAsia="Times New Roman" w:hAnsi="Arial" w:cs="Arial"/>
          <w:sz w:val="28"/>
          <w:szCs w:val="28"/>
          <w:lang w:val="es-MX" w:eastAsia="es-MX"/>
        </w:rPr>
        <w:t>por el Ejido</w:t>
      </w:r>
      <w:r w:rsidR="00392CE9">
        <w:rPr>
          <w:rFonts w:ascii="Arial" w:eastAsia="Times New Roman" w:hAnsi="Arial" w:cs="Arial"/>
          <w:sz w:val="28"/>
          <w:szCs w:val="28"/>
          <w:lang w:val="es-MX" w:eastAsia="es-MX"/>
        </w:rPr>
        <w:t xml:space="preserve">, </w:t>
      </w:r>
      <w:r w:rsidR="00450346" w:rsidRPr="00991B73">
        <w:rPr>
          <w:rFonts w:ascii="Arial" w:eastAsia="Times New Roman" w:hAnsi="Arial" w:cs="Arial"/>
          <w:sz w:val="28"/>
          <w:szCs w:val="28"/>
          <w:lang w:val="es-MX" w:eastAsia="es-MX"/>
        </w:rPr>
        <w:t>en su momento</w:t>
      </w:r>
      <w:r w:rsidR="00392CE9">
        <w:rPr>
          <w:rFonts w:ascii="Arial" w:eastAsia="Times New Roman" w:hAnsi="Arial" w:cs="Arial"/>
          <w:sz w:val="28"/>
          <w:szCs w:val="28"/>
          <w:lang w:val="es-MX" w:eastAsia="es-MX"/>
        </w:rPr>
        <w:t>. Cuando llega aquí este J</w:t>
      </w:r>
      <w:r w:rsidR="00450346" w:rsidRPr="00991B73">
        <w:rPr>
          <w:rFonts w:ascii="Arial" w:eastAsia="Times New Roman" w:hAnsi="Arial" w:cs="Arial"/>
          <w:sz w:val="28"/>
          <w:szCs w:val="28"/>
          <w:lang w:val="es-MX" w:eastAsia="es-MX"/>
        </w:rPr>
        <w:t>uicio</w:t>
      </w:r>
      <w:r w:rsidR="00392CE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que le tocó atenderlo</w:t>
      </w:r>
      <w:r w:rsidR="00392CE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ya con una sentencia en contra</w:t>
      </w:r>
      <w:r w:rsidR="00392CE9">
        <w:rPr>
          <w:rFonts w:ascii="Arial" w:eastAsia="Times New Roman" w:hAnsi="Arial" w:cs="Arial"/>
          <w:sz w:val="28"/>
          <w:szCs w:val="28"/>
          <w:lang w:val="es-MX" w:eastAsia="es-MX"/>
        </w:rPr>
        <w:t>, fue en la A</w:t>
      </w:r>
      <w:r w:rsidR="00450346" w:rsidRPr="00991B73">
        <w:rPr>
          <w:rFonts w:ascii="Arial" w:eastAsia="Times New Roman" w:hAnsi="Arial" w:cs="Arial"/>
          <w:sz w:val="28"/>
          <w:szCs w:val="28"/>
          <w:lang w:val="es-MX" w:eastAsia="es-MX"/>
        </w:rPr>
        <w:t>dministración</w:t>
      </w:r>
      <w:r w:rsidR="00392CE9">
        <w:rPr>
          <w:rFonts w:ascii="Arial" w:eastAsia="Times New Roman" w:hAnsi="Arial" w:cs="Arial"/>
          <w:sz w:val="28"/>
          <w:szCs w:val="28"/>
          <w:lang w:val="es-MX" w:eastAsia="es-MX"/>
        </w:rPr>
        <w:t>, donde estaba como Síndico M</w:t>
      </w:r>
      <w:r w:rsidR="00450346" w:rsidRPr="00991B73">
        <w:rPr>
          <w:rFonts w:ascii="Arial" w:eastAsia="Times New Roman" w:hAnsi="Arial" w:cs="Arial"/>
          <w:sz w:val="28"/>
          <w:szCs w:val="28"/>
          <w:lang w:val="es-MX" w:eastAsia="es-MX"/>
        </w:rPr>
        <w:t>unicipal</w:t>
      </w:r>
      <w:r w:rsidR="00392CE9">
        <w:rPr>
          <w:rFonts w:ascii="Arial" w:eastAsia="Times New Roman" w:hAnsi="Arial" w:cs="Arial"/>
          <w:sz w:val="28"/>
          <w:szCs w:val="28"/>
          <w:lang w:val="es-MX" w:eastAsia="es-MX"/>
        </w:rPr>
        <w:t>, el L</w:t>
      </w:r>
      <w:r w:rsidR="00450346" w:rsidRPr="00991B73">
        <w:rPr>
          <w:rFonts w:ascii="Arial" w:eastAsia="Times New Roman" w:hAnsi="Arial" w:cs="Arial"/>
          <w:sz w:val="28"/>
          <w:szCs w:val="28"/>
          <w:lang w:val="es-MX" w:eastAsia="es-MX"/>
        </w:rPr>
        <w:t>icenciado Oscar Murguía Torres</w:t>
      </w:r>
      <w:r w:rsidR="00392CE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y que de manera muy </w:t>
      </w:r>
      <w:r w:rsidR="00450346">
        <w:rPr>
          <w:rFonts w:ascii="Arial" w:eastAsia="Times New Roman" w:hAnsi="Arial" w:cs="Arial"/>
          <w:sz w:val="28"/>
          <w:szCs w:val="28"/>
          <w:lang w:val="es-MX" w:eastAsia="es-MX"/>
        </w:rPr>
        <w:t>atinada</w:t>
      </w:r>
      <w:r w:rsidR="00181932">
        <w:rPr>
          <w:rFonts w:ascii="Arial" w:eastAsia="Times New Roman" w:hAnsi="Arial" w:cs="Arial"/>
          <w:sz w:val="28"/>
          <w:szCs w:val="28"/>
          <w:lang w:val="es-MX" w:eastAsia="es-MX"/>
        </w:rPr>
        <w:t xml:space="preserve">, </w:t>
      </w:r>
      <w:r w:rsidR="00450346">
        <w:rPr>
          <w:rFonts w:ascii="Arial" w:eastAsia="Times New Roman" w:hAnsi="Arial" w:cs="Arial"/>
          <w:sz w:val="28"/>
          <w:szCs w:val="28"/>
          <w:lang w:val="es-MX" w:eastAsia="es-MX"/>
        </w:rPr>
        <w:t xml:space="preserve">van y hacen la </w:t>
      </w:r>
      <w:r w:rsidR="00450346" w:rsidRPr="00991B73">
        <w:rPr>
          <w:rFonts w:ascii="Arial" w:eastAsia="Times New Roman" w:hAnsi="Arial" w:cs="Arial"/>
          <w:sz w:val="28"/>
          <w:szCs w:val="28"/>
          <w:lang w:val="es-MX" w:eastAsia="es-MX"/>
        </w:rPr>
        <w:t>contratación</w:t>
      </w:r>
      <w:r w:rsidR="00181932">
        <w:rPr>
          <w:rFonts w:ascii="Arial" w:eastAsia="Times New Roman" w:hAnsi="Arial" w:cs="Arial"/>
          <w:sz w:val="28"/>
          <w:szCs w:val="28"/>
          <w:lang w:val="es-MX" w:eastAsia="es-MX"/>
        </w:rPr>
        <w:t>, y después suben al Pleno del A</w:t>
      </w:r>
      <w:r w:rsidR="00450346" w:rsidRPr="00991B73">
        <w:rPr>
          <w:rFonts w:ascii="Arial" w:eastAsia="Times New Roman" w:hAnsi="Arial" w:cs="Arial"/>
          <w:sz w:val="28"/>
          <w:szCs w:val="28"/>
          <w:lang w:val="es-MX" w:eastAsia="es-MX"/>
        </w:rPr>
        <w:t>yuntamiento</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efectivamente</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la autorizació</w:t>
      </w:r>
      <w:r w:rsidR="00181932">
        <w:rPr>
          <w:rFonts w:ascii="Arial" w:eastAsia="Times New Roman" w:hAnsi="Arial" w:cs="Arial"/>
          <w:sz w:val="28"/>
          <w:szCs w:val="28"/>
          <w:lang w:val="es-MX" w:eastAsia="es-MX"/>
        </w:rPr>
        <w:t>n para la contratación de este A</w:t>
      </w:r>
      <w:r w:rsidR="00450346" w:rsidRPr="00991B73">
        <w:rPr>
          <w:rFonts w:ascii="Arial" w:eastAsia="Times New Roman" w:hAnsi="Arial" w:cs="Arial"/>
          <w:sz w:val="28"/>
          <w:szCs w:val="28"/>
          <w:lang w:val="es-MX" w:eastAsia="es-MX"/>
        </w:rPr>
        <w:t>bogado</w:t>
      </w:r>
      <w:r w:rsidR="00181932">
        <w:rPr>
          <w:rFonts w:ascii="Arial" w:eastAsia="Times New Roman" w:hAnsi="Arial" w:cs="Arial"/>
          <w:sz w:val="28"/>
          <w:szCs w:val="28"/>
          <w:lang w:val="es-MX" w:eastAsia="es-MX"/>
        </w:rPr>
        <w:t>, p</w:t>
      </w:r>
      <w:r w:rsidR="00450346" w:rsidRPr="00991B73">
        <w:rPr>
          <w:rFonts w:ascii="Arial" w:eastAsia="Times New Roman" w:hAnsi="Arial" w:cs="Arial"/>
          <w:sz w:val="28"/>
          <w:szCs w:val="28"/>
          <w:lang w:val="es-MX" w:eastAsia="es-MX"/>
        </w:rPr>
        <w:t>orque en ese momento la sentencia ya condenaba a la entrega</w:t>
      </w:r>
      <w:r w:rsidR="00181932">
        <w:rPr>
          <w:rFonts w:ascii="Arial" w:eastAsia="Times New Roman" w:hAnsi="Arial" w:cs="Arial"/>
          <w:sz w:val="28"/>
          <w:szCs w:val="28"/>
          <w:lang w:val="es-MX" w:eastAsia="es-MX"/>
        </w:rPr>
        <w:t xml:space="preserve">, y </w:t>
      </w:r>
      <w:r w:rsidR="00450346" w:rsidRPr="00991B73">
        <w:rPr>
          <w:rFonts w:ascii="Arial" w:eastAsia="Times New Roman" w:hAnsi="Arial" w:cs="Arial"/>
          <w:sz w:val="28"/>
          <w:szCs w:val="28"/>
          <w:lang w:val="es-MX" w:eastAsia="es-MX"/>
        </w:rPr>
        <w:t>en ese momento</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estaba todavía</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y creo que</w:t>
      </w:r>
      <w:r w:rsidR="00181932">
        <w:rPr>
          <w:rFonts w:ascii="Arial" w:eastAsia="Times New Roman" w:hAnsi="Arial" w:cs="Arial"/>
          <w:sz w:val="28"/>
          <w:szCs w:val="28"/>
          <w:lang w:val="es-MX" w:eastAsia="es-MX"/>
        </w:rPr>
        <w:t xml:space="preserve">, </w:t>
      </w:r>
      <w:r w:rsidR="00450346" w:rsidRPr="00991B73">
        <w:rPr>
          <w:rFonts w:ascii="Arial" w:eastAsia="Times New Roman" w:hAnsi="Arial" w:cs="Arial"/>
          <w:sz w:val="28"/>
          <w:szCs w:val="28"/>
          <w:lang w:val="es-MX" w:eastAsia="es-MX"/>
        </w:rPr>
        <w:t>la Central Camioner</w:t>
      </w:r>
      <w:r w:rsidR="00181932">
        <w:rPr>
          <w:rFonts w:ascii="Arial" w:eastAsia="Times New Roman" w:hAnsi="Arial" w:cs="Arial"/>
          <w:sz w:val="28"/>
          <w:szCs w:val="28"/>
          <w:lang w:val="es-MX" w:eastAsia="es-MX"/>
        </w:rPr>
        <w:t>a v</w:t>
      </w:r>
      <w:r w:rsidR="00450346" w:rsidRPr="00991B73">
        <w:rPr>
          <w:rFonts w:ascii="Arial" w:eastAsia="Times New Roman" w:hAnsi="Arial" w:cs="Arial"/>
          <w:sz w:val="28"/>
          <w:szCs w:val="28"/>
          <w:lang w:val="es-MX" w:eastAsia="es-MX"/>
        </w:rPr>
        <w:t>ieja</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y nos </w:t>
      </w:r>
      <w:r w:rsidR="00450346" w:rsidRPr="00991B73">
        <w:rPr>
          <w:rFonts w:ascii="Arial" w:eastAsia="Times New Roman" w:hAnsi="Arial" w:cs="Arial"/>
          <w:sz w:val="28"/>
          <w:szCs w:val="28"/>
          <w:lang w:val="es-MX" w:eastAsia="es-MX"/>
        </w:rPr>
        <w:lastRenderedPageBreak/>
        <w:t>condenaban</w:t>
      </w:r>
      <w:r w:rsidR="00181932">
        <w:rPr>
          <w:rFonts w:ascii="Arial" w:eastAsia="Times New Roman" w:hAnsi="Arial" w:cs="Arial"/>
          <w:sz w:val="28"/>
          <w:szCs w:val="28"/>
          <w:lang w:val="es-MX" w:eastAsia="es-MX"/>
        </w:rPr>
        <w:t>, lo que pedían e</w:t>
      </w:r>
      <w:r w:rsidR="00450346" w:rsidRPr="00991B73">
        <w:rPr>
          <w:rFonts w:ascii="Arial" w:eastAsia="Times New Roman" w:hAnsi="Arial" w:cs="Arial"/>
          <w:sz w:val="28"/>
          <w:szCs w:val="28"/>
          <w:lang w:val="es-MX" w:eastAsia="es-MX"/>
        </w:rPr>
        <w:t>ra el pago de rentas</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por la explotación del bien</w:t>
      </w:r>
      <w:r w:rsidR="00181932">
        <w:rPr>
          <w:rFonts w:ascii="Arial" w:eastAsia="Times New Roman" w:hAnsi="Arial" w:cs="Arial"/>
          <w:sz w:val="28"/>
          <w:szCs w:val="28"/>
          <w:lang w:val="es-MX" w:eastAsia="es-MX"/>
        </w:rPr>
        <w:t>. S</w:t>
      </w:r>
      <w:r w:rsidR="00450346" w:rsidRPr="00991B73">
        <w:rPr>
          <w:rFonts w:ascii="Arial" w:eastAsia="Times New Roman" w:hAnsi="Arial" w:cs="Arial"/>
          <w:sz w:val="28"/>
          <w:szCs w:val="28"/>
          <w:lang w:val="es-MX" w:eastAsia="es-MX"/>
        </w:rPr>
        <w:t>in embargo</w:t>
      </w:r>
      <w:r w:rsidR="00181932">
        <w:rPr>
          <w:rFonts w:ascii="Arial" w:eastAsia="Times New Roman" w:hAnsi="Arial" w:cs="Arial"/>
          <w:sz w:val="28"/>
          <w:szCs w:val="28"/>
          <w:lang w:val="es-MX" w:eastAsia="es-MX"/>
        </w:rPr>
        <w:t xml:space="preserve">, </w:t>
      </w:r>
      <w:r w:rsidR="00450346" w:rsidRPr="00991B73">
        <w:rPr>
          <w:rFonts w:ascii="Arial" w:eastAsia="Times New Roman" w:hAnsi="Arial" w:cs="Arial"/>
          <w:sz w:val="28"/>
          <w:szCs w:val="28"/>
          <w:lang w:val="es-MX" w:eastAsia="es-MX"/>
        </w:rPr>
        <w:t>a través de ahí</w:t>
      </w:r>
      <w:r w:rsidR="00181932">
        <w:rPr>
          <w:rFonts w:ascii="Arial" w:eastAsia="Times New Roman" w:hAnsi="Arial" w:cs="Arial"/>
          <w:sz w:val="28"/>
          <w:szCs w:val="28"/>
          <w:lang w:val="es-MX" w:eastAsia="es-MX"/>
        </w:rPr>
        <w:t>, ya en la C</w:t>
      </w:r>
      <w:r w:rsidR="00450346" w:rsidRPr="00991B73">
        <w:rPr>
          <w:rFonts w:ascii="Arial" w:eastAsia="Times New Roman" w:hAnsi="Arial" w:cs="Arial"/>
          <w:sz w:val="28"/>
          <w:szCs w:val="28"/>
          <w:lang w:val="es-MX" w:eastAsia="es-MX"/>
        </w:rPr>
        <w:t>omisión</w:t>
      </w:r>
      <w:r w:rsidR="00181932">
        <w:rPr>
          <w:rFonts w:ascii="Arial" w:eastAsia="Times New Roman" w:hAnsi="Arial" w:cs="Arial"/>
          <w:sz w:val="28"/>
          <w:szCs w:val="28"/>
          <w:lang w:val="es-MX" w:eastAsia="es-MX"/>
        </w:rPr>
        <w:t>, en las diferentes C</w:t>
      </w:r>
      <w:r w:rsidR="00450346" w:rsidRPr="00991B73">
        <w:rPr>
          <w:rFonts w:ascii="Arial" w:eastAsia="Times New Roman" w:hAnsi="Arial" w:cs="Arial"/>
          <w:sz w:val="28"/>
          <w:szCs w:val="28"/>
          <w:lang w:val="es-MX" w:eastAsia="es-MX"/>
        </w:rPr>
        <w:t>omisiones</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pudimos estarles explicando</w:t>
      </w:r>
      <w:r w:rsidR="00181932">
        <w:rPr>
          <w:rFonts w:ascii="Arial" w:eastAsia="Times New Roman" w:hAnsi="Arial" w:cs="Arial"/>
          <w:sz w:val="28"/>
          <w:szCs w:val="28"/>
          <w:lang w:val="es-MX" w:eastAsia="es-MX"/>
        </w:rPr>
        <w:t xml:space="preserve">, todas las </w:t>
      </w:r>
      <w:r w:rsidR="00450346" w:rsidRPr="00991B73">
        <w:rPr>
          <w:rFonts w:ascii="Arial" w:eastAsia="Times New Roman" w:hAnsi="Arial" w:cs="Arial"/>
          <w:sz w:val="28"/>
          <w:szCs w:val="28"/>
          <w:lang w:val="es-MX" w:eastAsia="es-MX"/>
        </w:rPr>
        <w:t>instancias que se fueron llevando a cabo</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para recurrir una sentencia</w:t>
      </w:r>
      <w:r w:rsidR="00181932">
        <w:rPr>
          <w:rFonts w:ascii="Arial" w:eastAsia="Times New Roman" w:hAnsi="Arial" w:cs="Arial"/>
          <w:sz w:val="28"/>
          <w:szCs w:val="28"/>
          <w:lang w:val="es-MX" w:eastAsia="es-MX"/>
        </w:rPr>
        <w:t>, sale a favor del Gobierno M</w:t>
      </w:r>
      <w:r w:rsidR="00450346" w:rsidRPr="00991B73">
        <w:rPr>
          <w:rFonts w:ascii="Arial" w:eastAsia="Times New Roman" w:hAnsi="Arial" w:cs="Arial"/>
          <w:sz w:val="28"/>
          <w:szCs w:val="28"/>
          <w:lang w:val="es-MX" w:eastAsia="es-MX"/>
        </w:rPr>
        <w:t>unicipal</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otra salida a favor del Ejido y así</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durante estos 17</w:t>
      </w:r>
      <w:r w:rsidR="00181932">
        <w:rPr>
          <w:rFonts w:ascii="Arial" w:eastAsia="Times New Roman" w:hAnsi="Arial" w:cs="Arial"/>
          <w:sz w:val="28"/>
          <w:szCs w:val="28"/>
          <w:lang w:val="es-MX" w:eastAsia="es-MX"/>
        </w:rPr>
        <w:t xml:space="preserve"> diecisiete</w:t>
      </w:r>
      <w:r w:rsidR="00450346" w:rsidRPr="00991B73">
        <w:rPr>
          <w:rFonts w:ascii="Arial" w:eastAsia="Times New Roman" w:hAnsi="Arial" w:cs="Arial"/>
          <w:sz w:val="28"/>
          <w:szCs w:val="28"/>
          <w:lang w:val="es-MX" w:eastAsia="es-MX"/>
        </w:rPr>
        <w:t xml:space="preserve"> </w:t>
      </w:r>
      <w:r w:rsidR="00450346">
        <w:rPr>
          <w:rFonts w:ascii="Arial" w:eastAsia="Times New Roman" w:hAnsi="Arial" w:cs="Arial"/>
          <w:sz w:val="28"/>
          <w:szCs w:val="28"/>
          <w:lang w:val="es-MX" w:eastAsia="es-MX"/>
        </w:rPr>
        <w:t>años</w:t>
      </w:r>
      <w:r w:rsidR="00181932">
        <w:rPr>
          <w:rFonts w:ascii="Arial" w:eastAsia="Times New Roman" w:hAnsi="Arial" w:cs="Arial"/>
          <w:sz w:val="28"/>
          <w:szCs w:val="28"/>
          <w:lang w:val="es-MX" w:eastAsia="es-MX"/>
        </w:rPr>
        <w:t>,</w:t>
      </w:r>
      <w:r w:rsidR="00450346">
        <w:rPr>
          <w:rFonts w:ascii="Arial" w:eastAsia="Times New Roman" w:hAnsi="Arial" w:cs="Arial"/>
          <w:sz w:val="28"/>
          <w:szCs w:val="28"/>
          <w:lang w:val="es-MX" w:eastAsia="es-MX"/>
        </w:rPr>
        <w:t xml:space="preserve"> fue que</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transcurrió el tema de la</w:t>
      </w:r>
      <w:r w:rsidR="00450346">
        <w:rPr>
          <w:rFonts w:ascii="Arial" w:eastAsia="Times New Roman" w:hAnsi="Arial" w:cs="Arial"/>
          <w:sz w:val="28"/>
          <w:szCs w:val="28"/>
          <w:lang w:val="es-MX" w:eastAsia="es-MX"/>
        </w:rPr>
        <w:t xml:space="preserve"> defensa</w:t>
      </w:r>
      <w:r w:rsidR="00181932">
        <w:rPr>
          <w:rFonts w:ascii="Arial" w:eastAsia="Times New Roman" w:hAnsi="Arial" w:cs="Arial"/>
          <w:sz w:val="28"/>
          <w:szCs w:val="28"/>
          <w:lang w:val="es-MX" w:eastAsia="es-MX"/>
        </w:rPr>
        <w:t>. A</w:t>
      </w:r>
      <w:r w:rsidR="00450346">
        <w:rPr>
          <w:rFonts w:ascii="Arial" w:eastAsia="Times New Roman" w:hAnsi="Arial" w:cs="Arial"/>
          <w:sz w:val="28"/>
          <w:szCs w:val="28"/>
          <w:lang w:val="es-MX" w:eastAsia="es-MX"/>
        </w:rPr>
        <w:t>hí vienen este los</w:t>
      </w:r>
      <w:r w:rsidR="00450346" w:rsidRPr="00991B73">
        <w:rPr>
          <w:rFonts w:ascii="Arial" w:eastAsia="Times New Roman" w:hAnsi="Arial" w:cs="Arial"/>
          <w:sz w:val="28"/>
          <w:szCs w:val="28"/>
          <w:lang w:val="es-MX" w:eastAsia="es-MX"/>
        </w:rPr>
        <w:t xml:space="preserve"> pa</w:t>
      </w:r>
      <w:r w:rsidR="00181932">
        <w:rPr>
          <w:rFonts w:ascii="Arial" w:eastAsia="Times New Roman" w:hAnsi="Arial" w:cs="Arial"/>
          <w:sz w:val="28"/>
          <w:szCs w:val="28"/>
          <w:lang w:val="es-MX" w:eastAsia="es-MX"/>
        </w:rPr>
        <w:t>gos que pudimos localizar en la T</w:t>
      </w:r>
      <w:r w:rsidR="00450346" w:rsidRPr="00991B73">
        <w:rPr>
          <w:rFonts w:ascii="Arial" w:eastAsia="Times New Roman" w:hAnsi="Arial" w:cs="Arial"/>
          <w:sz w:val="28"/>
          <w:szCs w:val="28"/>
          <w:lang w:val="es-MX" w:eastAsia="es-MX"/>
        </w:rPr>
        <w:t>esorería</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lo que le vinieron paga</w:t>
      </w:r>
      <w:r w:rsidR="00450346">
        <w:rPr>
          <w:rFonts w:ascii="Arial" w:eastAsia="Times New Roman" w:hAnsi="Arial" w:cs="Arial"/>
          <w:sz w:val="28"/>
          <w:szCs w:val="28"/>
          <w:lang w:val="es-MX" w:eastAsia="es-MX"/>
        </w:rPr>
        <w:t>ndo a través del transcurso del</w:t>
      </w:r>
      <w:r w:rsidR="00450346" w:rsidRPr="00991B73">
        <w:rPr>
          <w:rFonts w:ascii="Arial" w:eastAsia="Times New Roman" w:hAnsi="Arial" w:cs="Arial"/>
          <w:sz w:val="28"/>
          <w:szCs w:val="28"/>
          <w:lang w:val="es-MX" w:eastAsia="es-MX"/>
        </w:rPr>
        <w:t xml:space="preserve"> tiempo</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y que</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finalmente</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como </w:t>
      </w:r>
      <w:r w:rsidR="00181932">
        <w:rPr>
          <w:rFonts w:ascii="Arial" w:eastAsia="Times New Roman" w:hAnsi="Arial" w:cs="Arial"/>
          <w:sz w:val="28"/>
          <w:szCs w:val="28"/>
          <w:lang w:val="es-MX" w:eastAsia="es-MX"/>
        </w:rPr>
        <w:t>ya se expuso dentro del propio J</w:t>
      </w:r>
      <w:r w:rsidR="00450346" w:rsidRPr="00991B73">
        <w:rPr>
          <w:rFonts w:ascii="Arial" w:eastAsia="Times New Roman" w:hAnsi="Arial" w:cs="Arial"/>
          <w:sz w:val="28"/>
          <w:szCs w:val="28"/>
          <w:lang w:val="es-MX" w:eastAsia="es-MX"/>
        </w:rPr>
        <w:t>uicio</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que les comentamos</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la cantidad ya quedó en firme a pagar</w:t>
      </w:r>
      <w:r w:rsidR="00181932">
        <w:rPr>
          <w:rFonts w:ascii="Arial" w:eastAsia="Times New Roman" w:hAnsi="Arial" w:cs="Arial"/>
          <w:sz w:val="28"/>
          <w:szCs w:val="28"/>
          <w:lang w:val="es-MX" w:eastAsia="es-MX"/>
        </w:rPr>
        <w:t>, que son $3´000,000.00 (T</w:t>
      </w:r>
      <w:r w:rsidR="00450346" w:rsidRPr="00991B73">
        <w:rPr>
          <w:rFonts w:ascii="Arial" w:eastAsia="Times New Roman" w:hAnsi="Arial" w:cs="Arial"/>
          <w:sz w:val="28"/>
          <w:szCs w:val="28"/>
          <w:lang w:val="es-MX" w:eastAsia="es-MX"/>
        </w:rPr>
        <w:t>res millones</w:t>
      </w:r>
      <w:r w:rsidR="00181932">
        <w:rPr>
          <w:rFonts w:ascii="Arial" w:eastAsia="Times New Roman" w:hAnsi="Arial" w:cs="Arial"/>
          <w:sz w:val="28"/>
          <w:szCs w:val="28"/>
          <w:lang w:val="es-MX" w:eastAsia="es-MX"/>
        </w:rPr>
        <w:t xml:space="preserve"> de pesos 00/100 m.n.)</w:t>
      </w:r>
      <w:r w:rsidR="00450346" w:rsidRPr="00991B73">
        <w:rPr>
          <w:rFonts w:ascii="Arial" w:eastAsia="Times New Roman" w:hAnsi="Arial" w:cs="Arial"/>
          <w:sz w:val="28"/>
          <w:szCs w:val="28"/>
          <w:lang w:val="es-MX" w:eastAsia="es-MX"/>
        </w:rPr>
        <w:t xml:space="preserve"> aproximadamente</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y a nosotros</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a la desocupación del inmueble que está ahorita don</w:t>
      </w:r>
      <w:r w:rsidR="00181932">
        <w:rPr>
          <w:rFonts w:ascii="Arial" w:eastAsia="Times New Roman" w:hAnsi="Arial" w:cs="Arial"/>
          <w:sz w:val="28"/>
          <w:szCs w:val="28"/>
          <w:lang w:val="es-MX" w:eastAsia="es-MX"/>
        </w:rPr>
        <w:t>de estaban las O</w:t>
      </w:r>
      <w:r w:rsidR="00450346" w:rsidRPr="00991B73">
        <w:rPr>
          <w:rFonts w:ascii="Arial" w:eastAsia="Times New Roman" w:hAnsi="Arial" w:cs="Arial"/>
          <w:sz w:val="28"/>
          <w:szCs w:val="28"/>
          <w:lang w:val="es-MX" w:eastAsia="es-MX"/>
        </w:rPr>
        <w:t>fic</w:t>
      </w:r>
      <w:r w:rsidR="00181932">
        <w:rPr>
          <w:rFonts w:ascii="Arial" w:eastAsia="Times New Roman" w:hAnsi="Arial" w:cs="Arial"/>
          <w:sz w:val="28"/>
          <w:szCs w:val="28"/>
          <w:lang w:val="es-MX" w:eastAsia="es-MX"/>
        </w:rPr>
        <w:t>inas de aquí conocidas como ex C</w:t>
      </w:r>
      <w:r w:rsidR="00450346" w:rsidRPr="00991B73">
        <w:rPr>
          <w:rFonts w:ascii="Arial" w:eastAsia="Times New Roman" w:hAnsi="Arial" w:cs="Arial"/>
          <w:sz w:val="28"/>
          <w:szCs w:val="28"/>
          <w:lang w:val="es-MX" w:eastAsia="es-MX"/>
        </w:rPr>
        <w:t>onasupo</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y q</w:t>
      </w:r>
      <w:r w:rsidR="00181932">
        <w:rPr>
          <w:rFonts w:ascii="Arial" w:eastAsia="Times New Roman" w:hAnsi="Arial" w:cs="Arial"/>
          <w:sz w:val="28"/>
          <w:szCs w:val="28"/>
          <w:lang w:val="es-MX" w:eastAsia="es-MX"/>
        </w:rPr>
        <w:t>ue durante mucho tiempo fueron Oficinas de aquí de Dependencias M</w:t>
      </w:r>
      <w:r w:rsidR="00450346" w:rsidRPr="00991B73">
        <w:rPr>
          <w:rFonts w:ascii="Arial" w:eastAsia="Times New Roman" w:hAnsi="Arial" w:cs="Arial"/>
          <w:sz w:val="28"/>
          <w:szCs w:val="28"/>
          <w:lang w:val="es-MX" w:eastAsia="es-MX"/>
        </w:rPr>
        <w:t>unicipales</w:t>
      </w:r>
      <w:r w:rsidR="00181932">
        <w:rPr>
          <w:rFonts w:ascii="Arial" w:eastAsia="Times New Roman" w:hAnsi="Arial" w:cs="Arial"/>
          <w:sz w:val="28"/>
          <w:szCs w:val="28"/>
          <w:lang w:val="es-MX" w:eastAsia="es-MX"/>
        </w:rPr>
        <w:t>. E</w:t>
      </w:r>
      <w:r w:rsidR="00450346" w:rsidRPr="00991B73">
        <w:rPr>
          <w:rFonts w:ascii="Arial" w:eastAsia="Times New Roman" w:hAnsi="Arial" w:cs="Arial"/>
          <w:sz w:val="28"/>
          <w:szCs w:val="28"/>
          <w:lang w:val="es-MX" w:eastAsia="es-MX"/>
        </w:rPr>
        <w:t>ntonces</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pudiera parecer</w:t>
      </w:r>
      <w:r w:rsidR="00181932">
        <w:rPr>
          <w:rFonts w:ascii="Arial" w:eastAsia="Times New Roman" w:hAnsi="Arial" w:cs="Arial"/>
          <w:sz w:val="28"/>
          <w:szCs w:val="28"/>
          <w:lang w:val="es-MX" w:eastAsia="es-MX"/>
        </w:rPr>
        <w:t>: ¡o</w:t>
      </w:r>
      <w:r w:rsidR="00450346" w:rsidRPr="00991B73">
        <w:rPr>
          <w:rFonts w:ascii="Arial" w:eastAsia="Times New Roman" w:hAnsi="Arial" w:cs="Arial"/>
          <w:sz w:val="28"/>
          <w:szCs w:val="28"/>
          <w:lang w:val="es-MX" w:eastAsia="es-MX"/>
        </w:rPr>
        <w:t>ye</w:t>
      </w:r>
      <w:r w:rsidR="000B2510">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ya le pagaron mucho</w:t>
      </w:r>
      <w:r w:rsidR="00181932">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y nomás estamos recuperando</w:t>
      </w:r>
      <w:r w:rsidR="000B2510">
        <w:rPr>
          <w:rFonts w:ascii="Arial" w:eastAsia="Times New Roman" w:hAnsi="Arial" w:cs="Arial"/>
          <w:sz w:val="28"/>
          <w:szCs w:val="28"/>
          <w:lang w:val="es-MX" w:eastAsia="es-MX"/>
        </w:rPr>
        <w:t xml:space="preserve"> $3´000,000.00 (T</w:t>
      </w:r>
      <w:r w:rsidR="000B2510" w:rsidRPr="00991B73">
        <w:rPr>
          <w:rFonts w:ascii="Arial" w:eastAsia="Times New Roman" w:hAnsi="Arial" w:cs="Arial"/>
          <w:sz w:val="28"/>
          <w:szCs w:val="28"/>
          <w:lang w:val="es-MX" w:eastAsia="es-MX"/>
        </w:rPr>
        <w:t>res millones</w:t>
      </w:r>
      <w:r w:rsidR="000B2510">
        <w:rPr>
          <w:rFonts w:ascii="Arial" w:eastAsia="Times New Roman" w:hAnsi="Arial" w:cs="Arial"/>
          <w:sz w:val="28"/>
          <w:szCs w:val="28"/>
          <w:lang w:val="es-MX" w:eastAsia="es-MX"/>
        </w:rPr>
        <w:t xml:space="preserve"> de pesos 00/100 m.n.)</w:t>
      </w:r>
      <w:r w:rsidR="000B2510" w:rsidRPr="00991B73">
        <w:rPr>
          <w:rFonts w:ascii="Arial" w:eastAsia="Times New Roman" w:hAnsi="Arial" w:cs="Arial"/>
          <w:sz w:val="28"/>
          <w:szCs w:val="28"/>
          <w:lang w:val="es-MX" w:eastAsia="es-MX"/>
        </w:rPr>
        <w:t xml:space="preserve"> </w:t>
      </w:r>
      <w:r w:rsidR="000B2510">
        <w:rPr>
          <w:rFonts w:ascii="Arial" w:eastAsia="Times New Roman" w:hAnsi="Arial" w:cs="Arial"/>
          <w:sz w:val="28"/>
          <w:szCs w:val="28"/>
          <w:lang w:val="es-MX" w:eastAsia="es-MX"/>
        </w:rPr>
        <w:t>P</w:t>
      </w:r>
      <w:r w:rsidR="00450346" w:rsidRPr="00991B73">
        <w:rPr>
          <w:rFonts w:ascii="Arial" w:eastAsia="Times New Roman" w:hAnsi="Arial" w:cs="Arial"/>
          <w:sz w:val="28"/>
          <w:szCs w:val="28"/>
          <w:lang w:val="es-MX" w:eastAsia="es-MX"/>
        </w:rPr>
        <w:t>ero</w:t>
      </w:r>
      <w:r w:rsidR="000B2510">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recuerden que</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explotamos el bien prá</w:t>
      </w:r>
      <w:r w:rsidR="004D6C19">
        <w:rPr>
          <w:rFonts w:ascii="Arial" w:eastAsia="Times New Roman" w:hAnsi="Arial" w:cs="Arial"/>
          <w:sz w:val="28"/>
          <w:szCs w:val="28"/>
          <w:lang w:val="es-MX" w:eastAsia="es-MX"/>
        </w:rPr>
        <w:t>cticamente, desde el inicio del J</w:t>
      </w:r>
      <w:r w:rsidR="00450346" w:rsidRPr="00991B73">
        <w:rPr>
          <w:rFonts w:ascii="Arial" w:eastAsia="Times New Roman" w:hAnsi="Arial" w:cs="Arial"/>
          <w:sz w:val="28"/>
          <w:szCs w:val="28"/>
          <w:lang w:val="es-MX" w:eastAsia="es-MX"/>
        </w:rPr>
        <w:t>uicio</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teniendo esa ocupación y que</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finalmente pues ya el resultado es que</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debemos </w:t>
      </w:r>
      <w:r w:rsidR="00450346">
        <w:rPr>
          <w:rFonts w:ascii="Arial" w:eastAsia="Times New Roman" w:hAnsi="Arial" w:cs="Arial"/>
          <w:sz w:val="28"/>
          <w:szCs w:val="28"/>
          <w:lang w:val="es-MX" w:eastAsia="es-MX"/>
        </w:rPr>
        <w:t xml:space="preserve">hacer </w:t>
      </w:r>
      <w:r w:rsidR="00450346" w:rsidRPr="00991B73">
        <w:rPr>
          <w:rFonts w:ascii="Arial" w:eastAsia="Times New Roman" w:hAnsi="Arial" w:cs="Arial"/>
          <w:sz w:val="28"/>
          <w:szCs w:val="28"/>
          <w:lang w:val="es-MX" w:eastAsia="es-MX"/>
        </w:rPr>
        <w:t>la entrega</w:t>
      </w:r>
      <w:r w:rsidR="004D6C19">
        <w:rPr>
          <w:rFonts w:ascii="Arial" w:eastAsia="Times New Roman" w:hAnsi="Arial" w:cs="Arial"/>
          <w:sz w:val="28"/>
          <w:szCs w:val="28"/>
          <w:lang w:val="es-MX" w:eastAsia="es-MX"/>
        </w:rPr>
        <w:t>, q</w:t>
      </w:r>
      <w:r w:rsidR="00450346" w:rsidRPr="00991B73">
        <w:rPr>
          <w:rFonts w:ascii="Arial" w:eastAsia="Times New Roman" w:hAnsi="Arial" w:cs="Arial"/>
          <w:sz w:val="28"/>
          <w:szCs w:val="28"/>
          <w:lang w:val="es-MX" w:eastAsia="es-MX"/>
        </w:rPr>
        <w:t>ue obviamente se verá enseguida</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pero esta </w:t>
      </w:r>
      <w:r w:rsidR="00450346">
        <w:rPr>
          <w:rFonts w:ascii="Arial" w:eastAsia="Times New Roman" w:hAnsi="Arial" w:cs="Arial"/>
          <w:sz w:val="28"/>
          <w:szCs w:val="28"/>
          <w:lang w:val="es-MX" w:eastAsia="es-MX"/>
        </w:rPr>
        <w:t>es la</w:t>
      </w:r>
      <w:r w:rsidR="00450346" w:rsidRPr="00991B73">
        <w:rPr>
          <w:rFonts w:ascii="Arial" w:eastAsia="Times New Roman" w:hAnsi="Arial" w:cs="Arial"/>
          <w:sz w:val="28"/>
          <w:szCs w:val="28"/>
          <w:lang w:val="es-MX" w:eastAsia="es-MX"/>
        </w:rPr>
        <w:t xml:space="preserve"> parte del cobro de los honorario</w:t>
      </w:r>
      <w:r w:rsidR="00450346">
        <w:rPr>
          <w:rFonts w:ascii="Arial" w:eastAsia="Times New Roman" w:hAnsi="Arial" w:cs="Arial"/>
          <w:sz w:val="28"/>
          <w:szCs w:val="28"/>
          <w:lang w:val="es-MX" w:eastAsia="es-MX"/>
        </w:rPr>
        <w:t>s que</w:t>
      </w:r>
      <w:r w:rsidR="004D6C19">
        <w:rPr>
          <w:rFonts w:ascii="Arial" w:eastAsia="Times New Roman" w:hAnsi="Arial" w:cs="Arial"/>
          <w:sz w:val="28"/>
          <w:szCs w:val="28"/>
          <w:lang w:val="es-MX" w:eastAsia="es-MX"/>
        </w:rPr>
        <w:t xml:space="preserve">, nos </w:t>
      </w:r>
      <w:r w:rsidR="00450346">
        <w:rPr>
          <w:rFonts w:ascii="Arial" w:eastAsia="Times New Roman" w:hAnsi="Arial" w:cs="Arial"/>
          <w:sz w:val="28"/>
          <w:szCs w:val="28"/>
          <w:lang w:val="es-MX" w:eastAsia="es-MX"/>
        </w:rPr>
        <w:t>plantea el Abogado</w:t>
      </w:r>
      <w:r w:rsidR="004D6C19">
        <w:rPr>
          <w:rFonts w:ascii="Arial" w:eastAsia="Times New Roman" w:hAnsi="Arial" w:cs="Arial"/>
          <w:sz w:val="28"/>
          <w:szCs w:val="28"/>
          <w:lang w:val="es-MX" w:eastAsia="es-MX"/>
        </w:rPr>
        <w:t>. Y,</w:t>
      </w:r>
      <w:r w:rsidR="00450346">
        <w:rPr>
          <w:rFonts w:ascii="Arial" w:eastAsia="Times New Roman" w:hAnsi="Arial" w:cs="Arial"/>
          <w:sz w:val="28"/>
          <w:szCs w:val="28"/>
          <w:lang w:val="es-MX" w:eastAsia="es-MX"/>
        </w:rPr>
        <w:t xml:space="preserve"> creo que</w:t>
      </w:r>
      <w:r w:rsidR="004D6C19">
        <w:rPr>
          <w:rFonts w:ascii="Arial" w:eastAsia="Times New Roman" w:hAnsi="Arial" w:cs="Arial"/>
          <w:sz w:val="28"/>
          <w:szCs w:val="28"/>
          <w:lang w:val="es-MX" w:eastAsia="es-MX"/>
        </w:rPr>
        <w:t>,</w:t>
      </w:r>
      <w:r w:rsidR="00450346">
        <w:rPr>
          <w:rFonts w:ascii="Arial" w:eastAsia="Times New Roman" w:hAnsi="Arial" w:cs="Arial"/>
          <w:sz w:val="28"/>
          <w:szCs w:val="28"/>
          <w:lang w:val="es-MX" w:eastAsia="es-MX"/>
        </w:rPr>
        <w:t xml:space="preserve"> si </w:t>
      </w:r>
      <w:r w:rsidR="004D6C19">
        <w:rPr>
          <w:rFonts w:ascii="Arial" w:eastAsia="Times New Roman" w:hAnsi="Arial" w:cs="Arial"/>
          <w:sz w:val="28"/>
          <w:szCs w:val="28"/>
          <w:lang w:val="es-MX" w:eastAsia="es-MX"/>
        </w:rPr>
        <w:t xml:space="preserve">hacemos </w:t>
      </w:r>
      <w:r w:rsidR="00450346" w:rsidRPr="00991B73">
        <w:rPr>
          <w:rFonts w:ascii="Arial" w:eastAsia="Times New Roman" w:hAnsi="Arial" w:cs="Arial"/>
          <w:sz w:val="28"/>
          <w:szCs w:val="28"/>
          <w:lang w:val="es-MX" w:eastAsia="es-MX"/>
        </w:rPr>
        <w:t>incluso</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comparativas de honorarios qu</w:t>
      </w:r>
      <w:r w:rsidR="004D6C19">
        <w:rPr>
          <w:rFonts w:ascii="Arial" w:eastAsia="Times New Roman" w:hAnsi="Arial" w:cs="Arial"/>
          <w:sz w:val="28"/>
          <w:szCs w:val="28"/>
          <w:lang w:val="es-MX" w:eastAsia="es-MX"/>
        </w:rPr>
        <w:t>e se han pagado a A</w:t>
      </w:r>
      <w:r w:rsidR="00450346">
        <w:rPr>
          <w:rFonts w:ascii="Arial" w:eastAsia="Times New Roman" w:hAnsi="Arial" w:cs="Arial"/>
          <w:sz w:val="28"/>
          <w:szCs w:val="28"/>
          <w:lang w:val="es-MX" w:eastAsia="es-MX"/>
        </w:rPr>
        <w:t>bogados</w:t>
      </w:r>
      <w:r w:rsidR="004D6C19">
        <w:rPr>
          <w:rFonts w:ascii="Arial" w:eastAsia="Times New Roman" w:hAnsi="Arial" w:cs="Arial"/>
          <w:sz w:val="28"/>
          <w:szCs w:val="28"/>
          <w:lang w:val="es-MX" w:eastAsia="es-MX"/>
        </w:rPr>
        <w:t>,</w:t>
      </w:r>
      <w:r w:rsidR="00450346">
        <w:rPr>
          <w:rFonts w:ascii="Arial" w:eastAsia="Times New Roman" w:hAnsi="Arial" w:cs="Arial"/>
          <w:sz w:val="28"/>
          <w:szCs w:val="28"/>
          <w:lang w:val="es-MX" w:eastAsia="es-MX"/>
        </w:rPr>
        <w:t xml:space="preserve"> no</w:t>
      </w:r>
      <w:r w:rsidR="004D6C19">
        <w:rPr>
          <w:rFonts w:ascii="Arial" w:eastAsia="Times New Roman" w:hAnsi="Arial" w:cs="Arial"/>
          <w:sz w:val="28"/>
          <w:szCs w:val="28"/>
          <w:lang w:val="es-MX" w:eastAsia="es-MX"/>
        </w:rPr>
        <w:t xml:space="preserve"> v</w:t>
      </w:r>
      <w:r w:rsidR="00450346" w:rsidRPr="00991B73">
        <w:rPr>
          <w:rFonts w:ascii="Arial" w:eastAsia="Times New Roman" w:hAnsi="Arial" w:cs="Arial"/>
          <w:sz w:val="28"/>
          <w:szCs w:val="28"/>
          <w:lang w:val="es-MX" w:eastAsia="es-MX"/>
        </w:rPr>
        <w:t>a</w:t>
      </w:r>
      <w:r w:rsidR="004D6C19">
        <w:rPr>
          <w:rFonts w:ascii="Arial" w:eastAsia="Times New Roman" w:hAnsi="Arial" w:cs="Arial"/>
          <w:sz w:val="28"/>
          <w:szCs w:val="28"/>
          <w:lang w:val="es-MX" w:eastAsia="es-MX"/>
        </w:rPr>
        <w:t>ya</w:t>
      </w:r>
      <w:r w:rsidR="00450346" w:rsidRPr="00991B73">
        <w:rPr>
          <w:rFonts w:ascii="Arial" w:eastAsia="Times New Roman" w:hAnsi="Arial" w:cs="Arial"/>
          <w:sz w:val="28"/>
          <w:szCs w:val="28"/>
          <w:lang w:val="es-MX" w:eastAsia="es-MX"/>
        </w:rPr>
        <w:t>mos muy lejos</w:t>
      </w:r>
      <w:r w:rsidR="004D6C19">
        <w:rPr>
          <w:rFonts w:ascii="Arial" w:eastAsia="Times New Roman" w:hAnsi="Arial" w:cs="Arial"/>
          <w:sz w:val="28"/>
          <w:szCs w:val="28"/>
          <w:lang w:val="es-MX" w:eastAsia="es-MX"/>
        </w:rPr>
        <w:t xml:space="preserve">, </w:t>
      </w:r>
      <w:r w:rsidR="00450346">
        <w:rPr>
          <w:rFonts w:ascii="Arial" w:eastAsia="Times New Roman" w:hAnsi="Arial" w:cs="Arial"/>
          <w:sz w:val="28"/>
          <w:szCs w:val="28"/>
          <w:lang w:val="es-MX" w:eastAsia="es-MX"/>
        </w:rPr>
        <w:t xml:space="preserve">hubo una contratación de </w:t>
      </w:r>
      <w:r w:rsidR="004D6C19">
        <w:rPr>
          <w:rFonts w:ascii="Arial" w:eastAsia="Times New Roman" w:hAnsi="Arial" w:cs="Arial"/>
          <w:sz w:val="28"/>
          <w:szCs w:val="28"/>
          <w:lang w:val="es-MX" w:eastAsia="es-MX"/>
        </w:rPr>
        <w:t>A</w:t>
      </w:r>
      <w:r w:rsidR="00450346" w:rsidRPr="00991B73">
        <w:rPr>
          <w:rFonts w:ascii="Arial" w:eastAsia="Times New Roman" w:hAnsi="Arial" w:cs="Arial"/>
          <w:sz w:val="28"/>
          <w:szCs w:val="28"/>
          <w:lang w:val="es-MX" w:eastAsia="es-MX"/>
        </w:rPr>
        <w:t xml:space="preserve">bogados en materia laboral en la </w:t>
      </w:r>
      <w:r w:rsidR="00450346">
        <w:rPr>
          <w:rFonts w:ascii="Arial" w:eastAsia="Times New Roman" w:hAnsi="Arial" w:cs="Arial"/>
          <w:sz w:val="28"/>
          <w:szCs w:val="28"/>
          <w:lang w:val="es-MX" w:eastAsia="es-MX"/>
        </w:rPr>
        <w:t>A</w:t>
      </w:r>
      <w:r w:rsidR="00450346" w:rsidRPr="00991B73">
        <w:rPr>
          <w:rFonts w:ascii="Arial" w:eastAsia="Times New Roman" w:hAnsi="Arial" w:cs="Arial"/>
          <w:sz w:val="28"/>
          <w:szCs w:val="28"/>
          <w:lang w:val="es-MX" w:eastAsia="es-MX"/>
        </w:rPr>
        <w:t>dministración pasada</w:t>
      </w:r>
      <w:r w:rsidR="004D6C19">
        <w:rPr>
          <w:rFonts w:ascii="Arial" w:eastAsia="Times New Roman" w:hAnsi="Arial" w:cs="Arial"/>
          <w:sz w:val="28"/>
          <w:szCs w:val="28"/>
          <w:lang w:val="es-MX" w:eastAsia="es-MX"/>
        </w:rPr>
        <w:t>, se le pagaron $2´000,000.00 (D</w:t>
      </w:r>
      <w:r w:rsidR="00450346" w:rsidRPr="00991B73">
        <w:rPr>
          <w:rFonts w:ascii="Arial" w:eastAsia="Times New Roman" w:hAnsi="Arial" w:cs="Arial"/>
          <w:sz w:val="28"/>
          <w:szCs w:val="28"/>
          <w:lang w:val="es-MX" w:eastAsia="es-MX"/>
        </w:rPr>
        <w:t>os millones de pesos</w:t>
      </w:r>
      <w:r w:rsidR="004D6C19">
        <w:rPr>
          <w:rFonts w:ascii="Arial" w:eastAsia="Times New Roman" w:hAnsi="Arial" w:cs="Arial"/>
          <w:sz w:val="28"/>
          <w:szCs w:val="28"/>
          <w:lang w:val="es-MX" w:eastAsia="es-MX"/>
        </w:rPr>
        <w:t xml:space="preserve"> 00/100 m.n.) a ese D</w:t>
      </w:r>
      <w:r w:rsidR="00450346" w:rsidRPr="00991B73">
        <w:rPr>
          <w:rFonts w:ascii="Arial" w:eastAsia="Times New Roman" w:hAnsi="Arial" w:cs="Arial"/>
          <w:sz w:val="28"/>
          <w:szCs w:val="28"/>
          <w:lang w:val="es-MX" w:eastAsia="es-MX"/>
        </w:rPr>
        <w:t>espacho</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por llevar asuntos</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donde n</w:t>
      </w:r>
      <w:r w:rsidR="004D6C19">
        <w:rPr>
          <w:rFonts w:ascii="Arial" w:eastAsia="Times New Roman" w:hAnsi="Arial" w:cs="Arial"/>
          <w:sz w:val="28"/>
          <w:szCs w:val="28"/>
          <w:lang w:val="es-MX" w:eastAsia="es-MX"/>
        </w:rPr>
        <w:t xml:space="preserve">o tuvimos ningún resultado </w:t>
      </w:r>
      <w:r w:rsidR="00450346" w:rsidRPr="00991B73">
        <w:rPr>
          <w:rFonts w:ascii="Arial" w:eastAsia="Times New Roman" w:hAnsi="Arial" w:cs="Arial"/>
          <w:sz w:val="28"/>
          <w:szCs w:val="28"/>
          <w:lang w:val="es-MX" w:eastAsia="es-MX"/>
        </w:rPr>
        <w:t>favorable</w:t>
      </w:r>
      <w:r w:rsidR="004D6C19">
        <w:rPr>
          <w:rFonts w:ascii="Arial" w:eastAsia="Times New Roman" w:hAnsi="Arial" w:cs="Arial"/>
          <w:sz w:val="28"/>
          <w:szCs w:val="28"/>
          <w:lang w:val="es-MX" w:eastAsia="es-MX"/>
        </w:rPr>
        <w:t>. $2´000,000.00 (D</w:t>
      </w:r>
      <w:r w:rsidR="004D6C19" w:rsidRPr="00991B73">
        <w:rPr>
          <w:rFonts w:ascii="Arial" w:eastAsia="Times New Roman" w:hAnsi="Arial" w:cs="Arial"/>
          <w:sz w:val="28"/>
          <w:szCs w:val="28"/>
          <w:lang w:val="es-MX" w:eastAsia="es-MX"/>
        </w:rPr>
        <w:t>os millones de pesos</w:t>
      </w:r>
      <w:r w:rsidR="004D6C19">
        <w:rPr>
          <w:rFonts w:ascii="Arial" w:eastAsia="Times New Roman" w:hAnsi="Arial" w:cs="Arial"/>
          <w:sz w:val="28"/>
          <w:szCs w:val="28"/>
          <w:lang w:val="es-MX" w:eastAsia="es-MX"/>
        </w:rPr>
        <w:t xml:space="preserve"> 00/100 m.n.) aproximadamente eso nos costó un D</w:t>
      </w:r>
      <w:r w:rsidR="00450346" w:rsidRPr="00991B73">
        <w:rPr>
          <w:rFonts w:ascii="Arial" w:eastAsia="Times New Roman" w:hAnsi="Arial" w:cs="Arial"/>
          <w:sz w:val="28"/>
          <w:szCs w:val="28"/>
          <w:lang w:val="es-MX" w:eastAsia="es-MX"/>
        </w:rPr>
        <w:t>espacho</w:t>
      </w:r>
      <w:r w:rsidR="004D6C19">
        <w:rPr>
          <w:rFonts w:ascii="Arial" w:eastAsia="Times New Roman" w:hAnsi="Arial" w:cs="Arial"/>
          <w:sz w:val="28"/>
          <w:szCs w:val="28"/>
          <w:lang w:val="es-MX" w:eastAsia="es-MX"/>
        </w:rPr>
        <w:t xml:space="preserve">, </w:t>
      </w:r>
      <w:r w:rsidR="004D6C19">
        <w:rPr>
          <w:rFonts w:ascii="Arial" w:eastAsia="Times New Roman" w:hAnsi="Arial" w:cs="Arial"/>
          <w:sz w:val="28"/>
          <w:szCs w:val="28"/>
          <w:lang w:val="es-MX" w:eastAsia="es-MX"/>
        </w:rPr>
        <w:lastRenderedPageBreak/>
        <w:t>contratado durante una Administración Pública M</w:t>
      </w:r>
      <w:r w:rsidR="00450346" w:rsidRPr="00991B73">
        <w:rPr>
          <w:rFonts w:ascii="Arial" w:eastAsia="Times New Roman" w:hAnsi="Arial" w:cs="Arial"/>
          <w:sz w:val="28"/>
          <w:szCs w:val="28"/>
          <w:lang w:val="es-MX" w:eastAsia="es-MX"/>
        </w:rPr>
        <w:t>unicipal</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Entonces</w:t>
      </w:r>
      <w:r w:rsidR="004D6C19">
        <w:rPr>
          <w:rFonts w:ascii="Arial" w:eastAsia="Times New Roman" w:hAnsi="Arial" w:cs="Arial"/>
          <w:sz w:val="28"/>
          <w:szCs w:val="28"/>
          <w:lang w:val="es-MX" w:eastAsia="es-MX"/>
        </w:rPr>
        <w:t>,</w:t>
      </w:r>
      <w:r w:rsidR="00450346">
        <w:rPr>
          <w:rFonts w:ascii="Arial" w:eastAsia="Times New Roman" w:hAnsi="Arial" w:cs="Arial"/>
          <w:sz w:val="28"/>
          <w:szCs w:val="28"/>
          <w:lang w:val="es-MX" w:eastAsia="es-MX"/>
        </w:rPr>
        <w:t xml:space="preserve"> les digo</w:t>
      </w:r>
      <w:r w:rsidR="004D6C19">
        <w:rPr>
          <w:rFonts w:ascii="Arial" w:eastAsia="Times New Roman" w:hAnsi="Arial" w:cs="Arial"/>
          <w:sz w:val="28"/>
          <w:szCs w:val="28"/>
          <w:lang w:val="es-MX" w:eastAsia="es-MX"/>
        </w:rPr>
        <w:t>,</w:t>
      </w:r>
      <w:r w:rsidR="00450346">
        <w:rPr>
          <w:rFonts w:ascii="Arial" w:eastAsia="Times New Roman" w:hAnsi="Arial" w:cs="Arial"/>
          <w:sz w:val="28"/>
          <w:szCs w:val="28"/>
          <w:lang w:val="es-MX" w:eastAsia="es-MX"/>
        </w:rPr>
        <w:t xml:space="preserve"> pudiera parecer mucho. S</w:t>
      </w:r>
      <w:r w:rsidR="00450346" w:rsidRPr="00991B73">
        <w:rPr>
          <w:rFonts w:ascii="Arial" w:eastAsia="Times New Roman" w:hAnsi="Arial" w:cs="Arial"/>
          <w:sz w:val="28"/>
          <w:szCs w:val="28"/>
          <w:lang w:val="es-MX" w:eastAsia="es-MX"/>
        </w:rPr>
        <w:t>in embargo</w:t>
      </w:r>
      <w:r w:rsidR="00450346">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los benefici</w:t>
      </w:r>
      <w:r w:rsidR="004D6C19">
        <w:rPr>
          <w:rFonts w:ascii="Arial" w:eastAsia="Times New Roman" w:hAnsi="Arial" w:cs="Arial"/>
          <w:sz w:val="28"/>
          <w:szCs w:val="28"/>
          <w:lang w:val="es-MX" w:eastAsia="es-MX"/>
        </w:rPr>
        <w:t>os que nosotros obtuvimos como Gobierno M</w:t>
      </w:r>
      <w:r w:rsidR="00450346" w:rsidRPr="00991B73">
        <w:rPr>
          <w:rFonts w:ascii="Arial" w:eastAsia="Times New Roman" w:hAnsi="Arial" w:cs="Arial"/>
          <w:sz w:val="28"/>
          <w:szCs w:val="28"/>
          <w:lang w:val="es-MX" w:eastAsia="es-MX"/>
        </w:rPr>
        <w:t>unicipal</w:t>
      </w:r>
      <w:r w:rsidR="004D6C19">
        <w:rPr>
          <w:rFonts w:ascii="Arial" w:eastAsia="Times New Roman" w:hAnsi="Arial" w:cs="Arial"/>
          <w:sz w:val="28"/>
          <w:szCs w:val="28"/>
          <w:lang w:val="es-MX" w:eastAsia="es-MX"/>
        </w:rPr>
        <w:t>, e</w:t>
      </w:r>
      <w:r w:rsidR="00450346" w:rsidRPr="00991B73">
        <w:rPr>
          <w:rFonts w:ascii="Arial" w:eastAsia="Times New Roman" w:hAnsi="Arial" w:cs="Arial"/>
          <w:sz w:val="28"/>
          <w:szCs w:val="28"/>
          <w:lang w:val="es-MX" w:eastAsia="es-MX"/>
        </w:rPr>
        <w:t>s tener la explotación</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y no hubo condena de pago de rentas</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ni de más</w:t>
      </w:r>
      <w:r w:rsidR="004D6C19">
        <w:rPr>
          <w:rFonts w:ascii="Arial" w:eastAsia="Times New Roman" w:hAnsi="Arial" w:cs="Arial"/>
          <w:sz w:val="28"/>
          <w:szCs w:val="28"/>
          <w:lang w:val="es-MX" w:eastAsia="es-MX"/>
        </w:rPr>
        <w:t>. E</w:t>
      </w:r>
      <w:r w:rsidR="00450346" w:rsidRPr="00991B73">
        <w:rPr>
          <w:rFonts w:ascii="Arial" w:eastAsia="Times New Roman" w:hAnsi="Arial" w:cs="Arial"/>
          <w:sz w:val="28"/>
          <w:szCs w:val="28"/>
          <w:lang w:val="es-MX" w:eastAsia="es-MX"/>
        </w:rPr>
        <w:t>ntonces</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creo que</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el </w:t>
      </w:r>
      <w:r w:rsidR="004D6C19">
        <w:rPr>
          <w:rFonts w:ascii="Arial" w:eastAsia="Times New Roman" w:hAnsi="Arial" w:cs="Arial"/>
          <w:sz w:val="28"/>
          <w:szCs w:val="28"/>
          <w:lang w:val="es-MX" w:eastAsia="es-MX"/>
        </w:rPr>
        <w:t>contenido de la sentencia ya la conocen, este A</w:t>
      </w:r>
      <w:r w:rsidR="00450346" w:rsidRPr="00991B73">
        <w:rPr>
          <w:rFonts w:ascii="Arial" w:eastAsia="Times New Roman" w:hAnsi="Arial" w:cs="Arial"/>
          <w:sz w:val="28"/>
          <w:szCs w:val="28"/>
          <w:lang w:val="es-MX" w:eastAsia="es-MX"/>
        </w:rPr>
        <w:t>bogado transitó por diver</w:t>
      </w:r>
      <w:r w:rsidR="004D6C19">
        <w:rPr>
          <w:rFonts w:ascii="Arial" w:eastAsia="Times New Roman" w:hAnsi="Arial" w:cs="Arial"/>
          <w:sz w:val="28"/>
          <w:szCs w:val="28"/>
          <w:lang w:val="es-MX" w:eastAsia="es-MX"/>
        </w:rPr>
        <w:t>sas</w:t>
      </w:r>
      <w:r w:rsidR="00450346">
        <w:rPr>
          <w:rFonts w:ascii="Arial" w:eastAsia="Times New Roman" w:hAnsi="Arial" w:cs="Arial"/>
          <w:sz w:val="28"/>
          <w:szCs w:val="28"/>
          <w:lang w:val="es-MX" w:eastAsia="es-MX"/>
        </w:rPr>
        <w:t xml:space="preserve"> Administraciones Públicas M</w:t>
      </w:r>
      <w:r w:rsidR="00450346" w:rsidRPr="00991B73">
        <w:rPr>
          <w:rFonts w:ascii="Arial" w:eastAsia="Times New Roman" w:hAnsi="Arial" w:cs="Arial"/>
          <w:sz w:val="28"/>
          <w:szCs w:val="28"/>
          <w:lang w:val="es-MX" w:eastAsia="es-MX"/>
        </w:rPr>
        <w:t>unicipales</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que</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fue el que prácticamente</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desde su origen</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a través de su padre</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fue que estuvo llevando</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el tema de la defensa</w:t>
      </w:r>
      <w:r w:rsidR="004D6C19">
        <w:rPr>
          <w:rFonts w:ascii="Arial" w:eastAsia="Times New Roman" w:hAnsi="Arial" w:cs="Arial"/>
          <w:sz w:val="28"/>
          <w:szCs w:val="28"/>
          <w:lang w:val="es-MX" w:eastAsia="es-MX"/>
        </w:rPr>
        <w:t>. E</w:t>
      </w:r>
      <w:r w:rsidR="00450346" w:rsidRPr="00991B73">
        <w:rPr>
          <w:rFonts w:ascii="Arial" w:eastAsia="Times New Roman" w:hAnsi="Arial" w:cs="Arial"/>
          <w:sz w:val="28"/>
          <w:szCs w:val="28"/>
          <w:lang w:val="es-MX" w:eastAsia="es-MX"/>
        </w:rPr>
        <w:t>ntonces</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creo que</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era importante</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w:t>
      </w:r>
      <w:r w:rsidR="004D6C19">
        <w:rPr>
          <w:rFonts w:ascii="Arial" w:eastAsia="Times New Roman" w:hAnsi="Arial" w:cs="Arial"/>
          <w:sz w:val="28"/>
          <w:szCs w:val="28"/>
          <w:lang w:val="es-MX" w:eastAsia="es-MX"/>
        </w:rPr>
        <w:t xml:space="preserve">porque si sacamos la regla, </w:t>
      </w:r>
      <w:r w:rsidR="00450346" w:rsidRPr="00991B73">
        <w:rPr>
          <w:rFonts w:ascii="Arial" w:eastAsia="Times New Roman" w:hAnsi="Arial" w:cs="Arial"/>
          <w:sz w:val="28"/>
          <w:szCs w:val="28"/>
          <w:lang w:val="es-MX" w:eastAsia="es-MX"/>
        </w:rPr>
        <w:t>nada más matemática</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me están ordenando que me paguen </w:t>
      </w:r>
      <w:r w:rsidR="004D6C19">
        <w:rPr>
          <w:rFonts w:ascii="Arial" w:eastAsia="Times New Roman" w:hAnsi="Arial" w:cs="Arial"/>
          <w:sz w:val="28"/>
          <w:szCs w:val="28"/>
          <w:lang w:val="es-MX" w:eastAsia="es-MX"/>
        </w:rPr>
        <w:t>$3´000,000.00 (Tres</w:t>
      </w:r>
      <w:r w:rsidR="004D6C19" w:rsidRPr="00991B73">
        <w:rPr>
          <w:rFonts w:ascii="Arial" w:eastAsia="Times New Roman" w:hAnsi="Arial" w:cs="Arial"/>
          <w:sz w:val="28"/>
          <w:szCs w:val="28"/>
          <w:lang w:val="es-MX" w:eastAsia="es-MX"/>
        </w:rPr>
        <w:t xml:space="preserve"> millones de pesos</w:t>
      </w:r>
      <w:r w:rsidR="004D6C19">
        <w:rPr>
          <w:rFonts w:ascii="Arial" w:eastAsia="Times New Roman" w:hAnsi="Arial" w:cs="Arial"/>
          <w:sz w:val="28"/>
          <w:szCs w:val="28"/>
          <w:lang w:val="es-MX" w:eastAsia="es-MX"/>
        </w:rPr>
        <w:t xml:space="preserve"> 00/100 m.n.) </w:t>
      </w:r>
      <w:r w:rsidR="00450346" w:rsidRPr="00991B73">
        <w:rPr>
          <w:rFonts w:ascii="Arial" w:eastAsia="Times New Roman" w:hAnsi="Arial" w:cs="Arial"/>
          <w:sz w:val="28"/>
          <w:szCs w:val="28"/>
          <w:lang w:val="es-MX" w:eastAsia="es-MX"/>
        </w:rPr>
        <w:t>y le voy a pagar</w:t>
      </w:r>
      <w:r w:rsidR="004D6C19">
        <w:rPr>
          <w:rFonts w:ascii="Arial" w:eastAsia="Times New Roman" w:hAnsi="Arial" w:cs="Arial"/>
          <w:sz w:val="28"/>
          <w:szCs w:val="28"/>
          <w:lang w:val="es-MX" w:eastAsia="es-MX"/>
        </w:rPr>
        <w:t>, o ya le pagué $1´000,000.00 (Un millón</w:t>
      </w:r>
      <w:r w:rsidR="004D6C19" w:rsidRPr="00991B73">
        <w:rPr>
          <w:rFonts w:ascii="Arial" w:eastAsia="Times New Roman" w:hAnsi="Arial" w:cs="Arial"/>
          <w:sz w:val="28"/>
          <w:szCs w:val="28"/>
          <w:lang w:val="es-MX" w:eastAsia="es-MX"/>
        </w:rPr>
        <w:t xml:space="preserve"> de pesos</w:t>
      </w:r>
      <w:r w:rsidR="004D6C19">
        <w:rPr>
          <w:rFonts w:ascii="Arial" w:eastAsia="Times New Roman" w:hAnsi="Arial" w:cs="Arial"/>
          <w:sz w:val="28"/>
          <w:szCs w:val="28"/>
          <w:lang w:val="es-MX" w:eastAsia="es-MX"/>
        </w:rPr>
        <w:t xml:space="preserve"> 00/100 m.n.) </w:t>
      </w:r>
      <w:r w:rsidR="00450346" w:rsidRPr="00991B73">
        <w:rPr>
          <w:rFonts w:ascii="Arial" w:eastAsia="Times New Roman" w:hAnsi="Arial" w:cs="Arial"/>
          <w:sz w:val="28"/>
          <w:szCs w:val="28"/>
          <w:lang w:val="es-MX" w:eastAsia="es-MX"/>
        </w:rPr>
        <w:t>o la cantidad que ahí viene reflejada</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de manera conjunta con lo que nos están pidiendo</w:t>
      </w:r>
      <w:r w:rsidR="004D6C19">
        <w:rPr>
          <w:rFonts w:ascii="Arial" w:eastAsia="Times New Roman" w:hAnsi="Arial" w:cs="Arial"/>
          <w:sz w:val="28"/>
          <w:szCs w:val="28"/>
          <w:lang w:val="es-MX" w:eastAsia="es-MX"/>
        </w:rPr>
        <w:t>. P</w:t>
      </w:r>
      <w:r w:rsidR="00450346" w:rsidRPr="00991B73">
        <w:rPr>
          <w:rFonts w:ascii="Arial" w:eastAsia="Times New Roman" w:hAnsi="Arial" w:cs="Arial"/>
          <w:sz w:val="28"/>
          <w:szCs w:val="28"/>
          <w:lang w:val="es-MX" w:eastAsia="es-MX"/>
        </w:rPr>
        <w:t>ero</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les digo</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no olvidemos que</w:t>
      </w:r>
      <w:r w:rsidR="004D6C19">
        <w:rPr>
          <w:rFonts w:ascii="Arial" w:eastAsia="Times New Roman" w:hAnsi="Arial" w:cs="Arial"/>
          <w:sz w:val="28"/>
          <w:szCs w:val="28"/>
          <w:lang w:val="es-MX" w:eastAsia="es-MX"/>
        </w:rPr>
        <w:t xml:space="preserve">, </w:t>
      </w:r>
      <w:r w:rsidR="00450346" w:rsidRPr="00991B73">
        <w:rPr>
          <w:rFonts w:ascii="Arial" w:eastAsia="Times New Roman" w:hAnsi="Arial" w:cs="Arial"/>
          <w:sz w:val="28"/>
          <w:szCs w:val="28"/>
          <w:lang w:val="es-MX" w:eastAsia="es-MX"/>
        </w:rPr>
        <w:t>tuvimos en explotación el bien</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durante todos estos años</w:t>
      </w:r>
      <w:r w:rsidR="004D6C1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que estuvo </w:t>
      </w:r>
      <w:r w:rsidR="004D6C19">
        <w:rPr>
          <w:rFonts w:ascii="Arial" w:eastAsia="Times New Roman" w:hAnsi="Arial" w:cs="Arial"/>
          <w:sz w:val="28"/>
          <w:szCs w:val="28"/>
          <w:lang w:val="es-MX" w:eastAsia="es-MX"/>
        </w:rPr>
        <w:t>alargándose y prorrogándose la resolución de este J</w:t>
      </w:r>
      <w:r w:rsidR="00450346" w:rsidRPr="00991B73">
        <w:rPr>
          <w:rFonts w:ascii="Arial" w:eastAsia="Times New Roman" w:hAnsi="Arial" w:cs="Arial"/>
          <w:sz w:val="28"/>
          <w:szCs w:val="28"/>
          <w:lang w:val="es-MX" w:eastAsia="es-MX"/>
        </w:rPr>
        <w:t>uicio</w:t>
      </w:r>
      <w:r w:rsidR="00450346">
        <w:rPr>
          <w:rFonts w:ascii="Arial" w:eastAsia="Times New Roman" w:hAnsi="Arial" w:cs="Arial"/>
          <w:sz w:val="28"/>
          <w:szCs w:val="28"/>
          <w:lang w:val="es-MX" w:eastAsia="es-MX"/>
        </w:rPr>
        <w:t>, es cuanto</w:t>
      </w:r>
      <w:r w:rsidR="004D6C19">
        <w:rPr>
          <w:rFonts w:ascii="Arial" w:eastAsia="Times New Roman" w:hAnsi="Arial" w:cs="Arial"/>
          <w:sz w:val="28"/>
          <w:szCs w:val="28"/>
          <w:lang w:val="es-MX" w:eastAsia="es-MX"/>
        </w:rPr>
        <w:t>,</w:t>
      </w:r>
      <w:r w:rsidR="00450346">
        <w:rPr>
          <w:rFonts w:ascii="Arial" w:eastAsia="Times New Roman" w:hAnsi="Arial" w:cs="Arial"/>
          <w:sz w:val="28"/>
          <w:szCs w:val="28"/>
          <w:lang w:val="es-MX" w:eastAsia="es-MX"/>
        </w:rPr>
        <w:t xml:space="preserve"> Señora S</w:t>
      </w:r>
      <w:r w:rsidR="00450346" w:rsidRPr="00991B73">
        <w:rPr>
          <w:rFonts w:ascii="Arial" w:eastAsia="Times New Roman" w:hAnsi="Arial" w:cs="Arial"/>
          <w:sz w:val="28"/>
          <w:szCs w:val="28"/>
          <w:lang w:val="es-MX" w:eastAsia="es-MX"/>
        </w:rPr>
        <w:t>ecretaria</w:t>
      </w:r>
      <w:r w:rsidR="00450346">
        <w:rPr>
          <w:rFonts w:ascii="Arial" w:eastAsia="Times New Roman" w:hAnsi="Arial" w:cs="Arial"/>
          <w:sz w:val="28"/>
          <w:szCs w:val="28"/>
          <w:lang w:val="es-MX" w:eastAsia="es-MX"/>
        </w:rPr>
        <w:t xml:space="preserve">. </w:t>
      </w:r>
      <w:r w:rsidR="00450346">
        <w:rPr>
          <w:rFonts w:ascii="Arial" w:eastAsia="Times New Roman" w:hAnsi="Arial" w:cs="Arial"/>
          <w:b/>
          <w:i/>
          <w:sz w:val="28"/>
          <w:szCs w:val="28"/>
          <w:lang w:val="es-MX" w:eastAsia="es-MX"/>
        </w:rPr>
        <w:t xml:space="preserve">C. Regidora Sara Moreno Ramírez: </w:t>
      </w:r>
      <w:r w:rsidR="00450346" w:rsidRPr="00991B73">
        <w:rPr>
          <w:rFonts w:ascii="Arial" w:eastAsia="Times New Roman" w:hAnsi="Arial" w:cs="Arial"/>
          <w:sz w:val="28"/>
          <w:szCs w:val="28"/>
          <w:lang w:val="es-MX" w:eastAsia="es-MX"/>
        </w:rPr>
        <w:t>Buenas tardes de nuevo compañeros</w:t>
      </w:r>
      <w:r w:rsidR="00BF7FB1">
        <w:rPr>
          <w:rFonts w:ascii="Arial" w:eastAsia="Times New Roman" w:hAnsi="Arial" w:cs="Arial"/>
          <w:sz w:val="28"/>
          <w:szCs w:val="28"/>
          <w:lang w:val="es-MX" w:eastAsia="es-MX"/>
        </w:rPr>
        <w:t>. S</w:t>
      </w:r>
      <w:r w:rsidR="00450346" w:rsidRPr="00991B73">
        <w:rPr>
          <w:rFonts w:ascii="Arial" w:eastAsia="Times New Roman" w:hAnsi="Arial" w:cs="Arial"/>
          <w:sz w:val="28"/>
          <w:szCs w:val="28"/>
          <w:lang w:val="es-MX" w:eastAsia="es-MX"/>
        </w:rPr>
        <w:t>olamente</w:t>
      </w:r>
      <w:r w:rsidR="00BF7FB1">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hacer una pequeña observación</w:t>
      </w:r>
      <w:r w:rsidR="00BF7FB1">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bueno</w:t>
      </w:r>
      <w:r w:rsidR="00BF7FB1">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comentar que</w:t>
      </w:r>
      <w:r w:rsidR="00BF7FB1">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no estoy de acuerdo</w:t>
      </w:r>
      <w:r w:rsidR="00BF7FB1">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w:t>
      </w:r>
      <w:r w:rsidR="00BF7FB1">
        <w:rPr>
          <w:rFonts w:ascii="Arial" w:eastAsia="Times New Roman" w:hAnsi="Arial" w:cs="Arial"/>
          <w:sz w:val="28"/>
          <w:szCs w:val="28"/>
          <w:lang w:val="es-MX" w:eastAsia="es-MX"/>
        </w:rPr>
        <w:t>con la manera como se redactó el Acta de Sesión de la C</w:t>
      </w:r>
      <w:r w:rsidR="00450346" w:rsidRPr="00991B73">
        <w:rPr>
          <w:rFonts w:ascii="Arial" w:eastAsia="Times New Roman" w:hAnsi="Arial" w:cs="Arial"/>
          <w:sz w:val="28"/>
          <w:szCs w:val="28"/>
          <w:lang w:val="es-MX" w:eastAsia="es-MX"/>
        </w:rPr>
        <w:t>omisión de Justicia</w:t>
      </w:r>
      <w:r w:rsidR="00BF7FB1">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que tuvimos el día 29</w:t>
      </w:r>
      <w:r w:rsidR="00BF7FB1">
        <w:rPr>
          <w:rFonts w:ascii="Arial" w:eastAsia="Times New Roman" w:hAnsi="Arial" w:cs="Arial"/>
          <w:sz w:val="28"/>
          <w:szCs w:val="28"/>
          <w:lang w:val="es-MX" w:eastAsia="es-MX"/>
        </w:rPr>
        <w:t xml:space="preserve"> veintinueve</w:t>
      </w:r>
      <w:r w:rsidR="00450346" w:rsidRPr="00991B73">
        <w:rPr>
          <w:rFonts w:ascii="Arial" w:eastAsia="Times New Roman" w:hAnsi="Arial" w:cs="Arial"/>
          <w:sz w:val="28"/>
          <w:szCs w:val="28"/>
          <w:lang w:val="es-MX" w:eastAsia="es-MX"/>
        </w:rPr>
        <w:t xml:space="preserve"> de </w:t>
      </w:r>
      <w:r w:rsidR="00450346">
        <w:rPr>
          <w:rFonts w:ascii="Arial" w:eastAsia="Times New Roman" w:hAnsi="Arial" w:cs="Arial"/>
          <w:sz w:val="28"/>
          <w:szCs w:val="28"/>
          <w:lang w:val="es-MX" w:eastAsia="es-MX"/>
        </w:rPr>
        <w:t>A</w:t>
      </w:r>
      <w:r w:rsidR="00450346" w:rsidRPr="00991B73">
        <w:rPr>
          <w:rFonts w:ascii="Arial" w:eastAsia="Times New Roman" w:hAnsi="Arial" w:cs="Arial"/>
          <w:sz w:val="28"/>
          <w:szCs w:val="28"/>
          <w:lang w:val="es-MX" w:eastAsia="es-MX"/>
        </w:rPr>
        <w:t>gosto</w:t>
      </w:r>
      <w:r w:rsidR="00BF7FB1">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ya que</w:t>
      </w:r>
      <w:r w:rsidR="00BF7FB1">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como se cantó ese día</w:t>
      </w:r>
      <w:r w:rsidR="00BF7FB1">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no es como l</w:t>
      </w:r>
      <w:r w:rsidR="00450346">
        <w:rPr>
          <w:rFonts w:ascii="Arial" w:eastAsia="Times New Roman" w:hAnsi="Arial" w:cs="Arial"/>
          <w:sz w:val="28"/>
          <w:szCs w:val="28"/>
          <w:lang w:val="es-MX" w:eastAsia="es-MX"/>
        </w:rPr>
        <w:t>a manera</w:t>
      </w:r>
      <w:r w:rsidR="00BF7FB1">
        <w:rPr>
          <w:rFonts w:ascii="Arial" w:eastAsia="Times New Roman" w:hAnsi="Arial" w:cs="Arial"/>
          <w:sz w:val="28"/>
          <w:szCs w:val="28"/>
          <w:lang w:val="es-MX" w:eastAsia="es-MX"/>
        </w:rPr>
        <w:t>,</w:t>
      </w:r>
      <w:r w:rsidR="00450346">
        <w:rPr>
          <w:rFonts w:ascii="Arial" w:eastAsia="Times New Roman" w:hAnsi="Arial" w:cs="Arial"/>
          <w:sz w:val="28"/>
          <w:szCs w:val="28"/>
          <w:lang w:val="es-MX" w:eastAsia="es-MX"/>
        </w:rPr>
        <w:t xml:space="preserve"> en que se nos llegó de </w:t>
      </w:r>
      <w:r w:rsidR="00450346" w:rsidRPr="00991B73">
        <w:rPr>
          <w:rFonts w:ascii="Arial" w:eastAsia="Times New Roman" w:hAnsi="Arial" w:cs="Arial"/>
          <w:sz w:val="28"/>
          <w:szCs w:val="28"/>
          <w:lang w:val="es-MX" w:eastAsia="es-MX"/>
        </w:rPr>
        <w:t>manera física</w:t>
      </w:r>
      <w:r w:rsidR="00BF7FB1">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donde hace falta</w:t>
      </w:r>
      <w:r w:rsidR="00BF7FB1">
        <w:rPr>
          <w:rFonts w:ascii="Arial" w:eastAsia="Times New Roman" w:hAnsi="Arial" w:cs="Arial"/>
          <w:sz w:val="28"/>
          <w:szCs w:val="28"/>
          <w:lang w:val="es-MX" w:eastAsia="es-MX"/>
        </w:rPr>
        <w:t xml:space="preserve"> la firma de la mayoría de los Regidores. T</w:t>
      </w:r>
      <w:r w:rsidR="00450346" w:rsidRPr="00991B73">
        <w:rPr>
          <w:rFonts w:ascii="Arial" w:eastAsia="Times New Roman" w:hAnsi="Arial" w:cs="Arial"/>
          <w:sz w:val="28"/>
          <w:szCs w:val="28"/>
          <w:lang w:val="es-MX" w:eastAsia="es-MX"/>
        </w:rPr>
        <w:t>ambién</w:t>
      </w:r>
      <w:r w:rsidR="00BF7FB1">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quiero comentar</w:t>
      </w:r>
      <w:r w:rsidR="00BF7FB1">
        <w:rPr>
          <w:rFonts w:ascii="Arial" w:eastAsia="Times New Roman" w:hAnsi="Arial" w:cs="Arial"/>
          <w:sz w:val="28"/>
          <w:szCs w:val="28"/>
          <w:lang w:val="es-MX" w:eastAsia="es-MX"/>
        </w:rPr>
        <w:t>, que</w:t>
      </w:r>
      <w:r w:rsidR="00450346" w:rsidRPr="00991B73">
        <w:rPr>
          <w:rFonts w:ascii="Arial" w:eastAsia="Times New Roman" w:hAnsi="Arial" w:cs="Arial"/>
          <w:sz w:val="28"/>
          <w:szCs w:val="28"/>
          <w:lang w:val="es-MX" w:eastAsia="es-MX"/>
        </w:rPr>
        <w:t xml:space="preserve"> agradezco el listado que nos hacen llegar</w:t>
      </w:r>
      <w:r w:rsidR="00BF7FB1">
        <w:rPr>
          <w:rFonts w:ascii="Arial" w:eastAsia="Times New Roman" w:hAnsi="Arial" w:cs="Arial"/>
          <w:sz w:val="28"/>
          <w:szCs w:val="28"/>
          <w:lang w:val="es-MX" w:eastAsia="es-MX"/>
        </w:rPr>
        <w:t>, de la</w:t>
      </w:r>
      <w:r w:rsidR="00450346" w:rsidRPr="00991B73">
        <w:rPr>
          <w:rFonts w:ascii="Arial" w:eastAsia="Times New Roman" w:hAnsi="Arial" w:cs="Arial"/>
          <w:sz w:val="28"/>
          <w:szCs w:val="28"/>
          <w:lang w:val="es-MX" w:eastAsia="es-MX"/>
        </w:rPr>
        <w:t>s cantidades</w:t>
      </w:r>
      <w:r w:rsidR="00BF7FB1">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supongo que</w:t>
      </w:r>
      <w:r w:rsidR="00BF7FB1">
        <w:rPr>
          <w:rFonts w:ascii="Arial" w:eastAsia="Times New Roman" w:hAnsi="Arial" w:cs="Arial"/>
          <w:sz w:val="28"/>
          <w:szCs w:val="28"/>
          <w:lang w:val="es-MX" w:eastAsia="es-MX"/>
        </w:rPr>
        <w:t>, el D</w:t>
      </w:r>
      <w:r w:rsidR="00450346" w:rsidRPr="00991B73">
        <w:rPr>
          <w:rFonts w:ascii="Arial" w:eastAsia="Times New Roman" w:hAnsi="Arial" w:cs="Arial"/>
          <w:sz w:val="28"/>
          <w:szCs w:val="28"/>
          <w:lang w:val="es-MX" w:eastAsia="es-MX"/>
        </w:rPr>
        <w:t>espacho</w:t>
      </w:r>
      <w:r w:rsidR="00BF7FB1">
        <w:rPr>
          <w:rFonts w:ascii="Arial" w:eastAsia="Times New Roman" w:hAnsi="Arial" w:cs="Arial"/>
          <w:sz w:val="28"/>
          <w:szCs w:val="28"/>
          <w:lang w:val="es-MX" w:eastAsia="es-MX"/>
        </w:rPr>
        <w:t xml:space="preserve">, </w:t>
      </w:r>
      <w:r w:rsidR="00450346" w:rsidRPr="00991B73">
        <w:rPr>
          <w:rFonts w:ascii="Arial" w:eastAsia="Times New Roman" w:hAnsi="Arial" w:cs="Arial"/>
          <w:sz w:val="28"/>
          <w:szCs w:val="28"/>
          <w:lang w:val="es-MX" w:eastAsia="es-MX"/>
        </w:rPr>
        <w:t>esta cantidad es lo que se les debe</w:t>
      </w:r>
      <w:r w:rsidR="00BF7FB1">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o es lo que se pagó</w:t>
      </w:r>
      <w:r w:rsidR="00BF7FB1">
        <w:rPr>
          <w:rFonts w:ascii="Arial" w:eastAsia="Times New Roman" w:hAnsi="Arial" w:cs="Arial"/>
          <w:sz w:val="28"/>
          <w:szCs w:val="28"/>
          <w:lang w:val="es-MX" w:eastAsia="es-MX"/>
        </w:rPr>
        <w:t xml:space="preserve">. </w:t>
      </w:r>
      <w:r w:rsidR="00BF7FB1">
        <w:rPr>
          <w:rFonts w:ascii="Arial" w:eastAsia="Times New Roman" w:hAnsi="Arial" w:cs="Arial"/>
          <w:b/>
          <w:i/>
          <w:sz w:val="28"/>
          <w:szCs w:val="28"/>
          <w:lang w:val="es-MX" w:eastAsia="es-MX"/>
        </w:rPr>
        <w:t xml:space="preserve">C. Síndico Municipal Magali Casillas Contreras: </w:t>
      </w:r>
      <w:r w:rsidR="00BF7FB1">
        <w:rPr>
          <w:rFonts w:ascii="Arial" w:eastAsia="Times New Roman" w:hAnsi="Arial" w:cs="Arial"/>
          <w:sz w:val="28"/>
          <w:szCs w:val="28"/>
          <w:lang w:val="es-MX" w:eastAsia="es-MX"/>
        </w:rPr>
        <w:t>S</w:t>
      </w:r>
      <w:r w:rsidR="00450346" w:rsidRPr="00991B73">
        <w:rPr>
          <w:rFonts w:ascii="Arial" w:eastAsia="Times New Roman" w:hAnsi="Arial" w:cs="Arial"/>
          <w:sz w:val="28"/>
          <w:szCs w:val="28"/>
          <w:lang w:val="es-MX" w:eastAsia="es-MX"/>
        </w:rPr>
        <w:t>i se fijan</w:t>
      </w:r>
      <w:r w:rsidR="00BF7FB1">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vienen señaladas las fechas</w:t>
      </w:r>
      <w:r w:rsidR="00BF7FB1">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las fechas d</w:t>
      </w:r>
      <w:r w:rsidR="00450346">
        <w:rPr>
          <w:rFonts w:ascii="Arial" w:eastAsia="Times New Roman" w:hAnsi="Arial" w:cs="Arial"/>
          <w:sz w:val="28"/>
          <w:szCs w:val="28"/>
          <w:lang w:val="es-MX" w:eastAsia="es-MX"/>
        </w:rPr>
        <w:t>e en esta tablita anexa</w:t>
      </w:r>
      <w:r w:rsidR="00BF7FB1">
        <w:rPr>
          <w:rFonts w:ascii="Arial" w:eastAsia="Times New Roman" w:hAnsi="Arial" w:cs="Arial"/>
          <w:sz w:val="28"/>
          <w:szCs w:val="28"/>
          <w:lang w:val="es-MX" w:eastAsia="es-MX"/>
        </w:rPr>
        <w:t>,</w:t>
      </w:r>
      <w:r w:rsidR="00450346">
        <w:rPr>
          <w:rFonts w:ascii="Arial" w:eastAsia="Times New Roman" w:hAnsi="Arial" w:cs="Arial"/>
          <w:sz w:val="28"/>
          <w:szCs w:val="28"/>
          <w:lang w:val="es-MX" w:eastAsia="es-MX"/>
        </w:rPr>
        <w:t xml:space="preserve"> son </w:t>
      </w:r>
      <w:r w:rsidR="00450346" w:rsidRPr="00991B73">
        <w:rPr>
          <w:rFonts w:ascii="Arial" w:eastAsia="Times New Roman" w:hAnsi="Arial" w:cs="Arial"/>
          <w:sz w:val="28"/>
          <w:szCs w:val="28"/>
          <w:lang w:val="es-MX" w:eastAsia="es-MX"/>
        </w:rPr>
        <w:t>los pagos que ya se le realizaron</w:t>
      </w:r>
      <w:r w:rsidR="00BF7FB1">
        <w:rPr>
          <w:rFonts w:ascii="Arial" w:eastAsia="Times New Roman" w:hAnsi="Arial" w:cs="Arial"/>
          <w:sz w:val="28"/>
          <w:szCs w:val="28"/>
          <w:lang w:val="es-MX" w:eastAsia="es-MX"/>
        </w:rPr>
        <w:t>, porque</w:t>
      </w:r>
      <w:r w:rsidR="00450346" w:rsidRPr="00991B73">
        <w:rPr>
          <w:rFonts w:ascii="Arial" w:eastAsia="Times New Roman" w:hAnsi="Arial" w:cs="Arial"/>
          <w:sz w:val="28"/>
          <w:szCs w:val="28"/>
          <w:lang w:val="es-MX" w:eastAsia="es-MX"/>
        </w:rPr>
        <w:t xml:space="preserve"> si </w:t>
      </w:r>
      <w:r w:rsidR="00450346" w:rsidRPr="00991B73">
        <w:rPr>
          <w:rFonts w:ascii="Arial" w:eastAsia="Times New Roman" w:hAnsi="Arial" w:cs="Arial"/>
          <w:sz w:val="28"/>
          <w:szCs w:val="28"/>
          <w:lang w:val="es-MX" w:eastAsia="es-MX"/>
        </w:rPr>
        <w:lastRenderedPageBreak/>
        <w:t>se fijan</w:t>
      </w:r>
      <w:r w:rsidR="00BF7FB1">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ahí vienen el asunto</w:t>
      </w:r>
      <w:r w:rsidR="00BF7FB1">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w:t>
      </w:r>
      <w:r w:rsidR="00BF7FB1">
        <w:rPr>
          <w:rFonts w:ascii="Arial" w:eastAsia="Times New Roman" w:hAnsi="Arial" w:cs="Arial"/>
          <w:sz w:val="28"/>
          <w:szCs w:val="28"/>
          <w:lang w:val="es-MX" w:eastAsia="es-MX"/>
        </w:rPr>
        <w:t>que por plantear un recurso de R</w:t>
      </w:r>
      <w:r w:rsidR="00450346" w:rsidRPr="00991B73">
        <w:rPr>
          <w:rFonts w:ascii="Arial" w:eastAsia="Times New Roman" w:hAnsi="Arial" w:cs="Arial"/>
          <w:sz w:val="28"/>
          <w:szCs w:val="28"/>
          <w:lang w:val="es-MX" w:eastAsia="es-MX"/>
        </w:rPr>
        <w:t>evisión</w:t>
      </w:r>
      <w:r w:rsidR="00BF7FB1">
        <w:rPr>
          <w:rFonts w:ascii="Arial" w:eastAsia="Times New Roman" w:hAnsi="Arial" w:cs="Arial"/>
          <w:sz w:val="28"/>
          <w:szCs w:val="28"/>
          <w:lang w:val="es-MX" w:eastAsia="es-MX"/>
        </w:rPr>
        <w:t>, G</w:t>
      </w:r>
      <w:r w:rsidR="00450346" w:rsidRPr="00991B73">
        <w:rPr>
          <w:rFonts w:ascii="Arial" w:eastAsia="Times New Roman" w:hAnsi="Arial" w:cs="Arial"/>
          <w:sz w:val="28"/>
          <w:szCs w:val="28"/>
          <w:lang w:val="es-MX" w:eastAsia="es-MX"/>
        </w:rPr>
        <w:t>astos</w:t>
      </w:r>
      <w:r w:rsidR="00BF7FB1">
        <w:rPr>
          <w:rFonts w:ascii="Arial" w:eastAsia="Times New Roman" w:hAnsi="Arial" w:cs="Arial"/>
          <w:sz w:val="28"/>
          <w:szCs w:val="28"/>
          <w:lang w:val="es-MX" w:eastAsia="es-MX"/>
        </w:rPr>
        <w:t>, Amparo D</w:t>
      </w:r>
      <w:r w:rsidR="00450346" w:rsidRPr="00991B73">
        <w:rPr>
          <w:rFonts w:ascii="Arial" w:eastAsia="Times New Roman" w:hAnsi="Arial" w:cs="Arial"/>
          <w:sz w:val="28"/>
          <w:szCs w:val="28"/>
          <w:lang w:val="es-MX" w:eastAsia="es-MX"/>
        </w:rPr>
        <w:t>irecto</w:t>
      </w:r>
      <w:r w:rsidR="00BF7FB1">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y demás</w:t>
      </w:r>
      <w:r w:rsidR="00BF7FB1">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la cantidad que se propone</w:t>
      </w:r>
      <w:r w:rsidR="00BF7FB1">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se tenga</w:t>
      </w:r>
      <w:r w:rsidR="00BF7FB1">
        <w:rPr>
          <w:rFonts w:ascii="Arial" w:eastAsia="Times New Roman" w:hAnsi="Arial" w:cs="Arial"/>
          <w:sz w:val="28"/>
          <w:szCs w:val="28"/>
          <w:lang w:val="es-MX" w:eastAsia="es-MX"/>
        </w:rPr>
        <w:t>, que se aprueba e</w:t>
      </w:r>
      <w:r w:rsidR="00450346" w:rsidRPr="00991B73">
        <w:rPr>
          <w:rFonts w:ascii="Arial" w:eastAsia="Times New Roman" w:hAnsi="Arial" w:cs="Arial"/>
          <w:sz w:val="28"/>
          <w:szCs w:val="28"/>
          <w:lang w:val="es-MX" w:eastAsia="es-MX"/>
        </w:rPr>
        <w:t>l pago</w:t>
      </w:r>
      <w:r w:rsidR="00BF7FB1">
        <w:rPr>
          <w:rFonts w:ascii="Arial" w:eastAsia="Times New Roman" w:hAnsi="Arial" w:cs="Arial"/>
          <w:sz w:val="28"/>
          <w:szCs w:val="28"/>
          <w:lang w:val="es-MX" w:eastAsia="es-MX"/>
        </w:rPr>
        <w:t>, es por la cantidad de $550,000.00 (Q</w:t>
      </w:r>
      <w:r w:rsidR="00450346" w:rsidRPr="00991B73">
        <w:rPr>
          <w:rFonts w:ascii="Arial" w:eastAsia="Times New Roman" w:hAnsi="Arial" w:cs="Arial"/>
          <w:sz w:val="28"/>
          <w:szCs w:val="28"/>
          <w:lang w:val="es-MX" w:eastAsia="es-MX"/>
        </w:rPr>
        <w:t>uinientos cincuenta mil pesos</w:t>
      </w:r>
      <w:r w:rsidR="00BF7FB1">
        <w:rPr>
          <w:rFonts w:ascii="Arial" w:eastAsia="Times New Roman" w:hAnsi="Arial" w:cs="Arial"/>
          <w:sz w:val="28"/>
          <w:szCs w:val="28"/>
          <w:lang w:val="es-MX" w:eastAsia="es-MX"/>
        </w:rPr>
        <w:t xml:space="preserve"> 00/100 m.n.)</w:t>
      </w:r>
      <w:r w:rsidR="00450346" w:rsidRPr="00991B73">
        <w:rPr>
          <w:rFonts w:ascii="Arial" w:eastAsia="Times New Roman" w:hAnsi="Arial" w:cs="Arial"/>
          <w:sz w:val="28"/>
          <w:szCs w:val="28"/>
          <w:lang w:val="es-MX" w:eastAsia="es-MX"/>
        </w:rPr>
        <w:t xml:space="preserve"> ya se le pagó una cantidad</w:t>
      </w:r>
      <w:r w:rsidR="00BF7FB1">
        <w:rPr>
          <w:rFonts w:ascii="Arial" w:eastAsia="Times New Roman" w:hAnsi="Arial" w:cs="Arial"/>
          <w:sz w:val="28"/>
          <w:szCs w:val="28"/>
          <w:lang w:val="es-MX" w:eastAsia="es-MX"/>
        </w:rPr>
        <w:t>, d</w:t>
      </w:r>
      <w:r w:rsidR="00450346" w:rsidRPr="00991B73">
        <w:rPr>
          <w:rFonts w:ascii="Arial" w:eastAsia="Times New Roman" w:hAnsi="Arial" w:cs="Arial"/>
          <w:sz w:val="28"/>
          <w:szCs w:val="28"/>
          <w:lang w:val="es-MX" w:eastAsia="es-MX"/>
        </w:rPr>
        <w:t>urante este transcurso del 2007</w:t>
      </w:r>
      <w:r w:rsidR="00BF7FB1">
        <w:rPr>
          <w:rFonts w:ascii="Arial" w:eastAsia="Times New Roman" w:hAnsi="Arial" w:cs="Arial"/>
          <w:sz w:val="28"/>
          <w:szCs w:val="28"/>
          <w:lang w:val="es-MX" w:eastAsia="es-MX"/>
        </w:rPr>
        <w:t xml:space="preserve"> dos mil siete,</w:t>
      </w:r>
      <w:r w:rsidR="00450346" w:rsidRPr="00991B73">
        <w:rPr>
          <w:rFonts w:ascii="Arial" w:eastAsia="Times New Roman" w:hAnsi="Arial" w:cs="Arial"/>
          <w:sz w:val="28"/>
          <w:szCs w:val="28"/>
          <w:lang w:val="es-MX" w:eastAsia="es-MX"/>
        </w:rPr>
        <w:t xml:space="preserve"> al 2018 </w:t>
      </w:r>
      <w:r w:rsidR="00BF7FB1">
        <w:rPr>
          <w:rFonts w:ascii="Arial" w:eastAsia="Times New Roman" w:hAnsi="Arial" w:cs="Arial"/>
          <w:sz w:val="28"/>
          <w:szCs w:val="28"/>
          <w:lang w:val="es-MX" w:eastAsia="es-MX"/>
        </w:rPr>
        <w:t xml:space="preserve">dos mil dieciocho, </w:t>
      </w:r>
      <w:r w:rsidR="00450346" w:rsidRPr="00991B73">
        <w:rPr>
          <w:rFonts w:ascii="Arial" w:eastAsia="Times New Roman" w:hAnsi="Arial" w:cs="Arial"/>
          <w:sz w:val="28"/>
          <w:szCs w:val="28"/>
          <w:lang w:val="es-MX" w:eastAsia="es-MX"/>
        </w:rPr>
        <w:t>recibió por todos estos años</w:t>
      </w:r>
      <w:r w:rsidR="00BF7FB1">
        <w:rPr>
          <w:rFonts w:ascii="Arial" w:eastAsia="Times New Roman" w:hAnsi="Arial" w:cs="Arial"/>
          <w:sz w:val="28"/>
          <w:szCs w:val="28"/>
          <w:lang w:val="es-MX" w:eastAsia="es-MX"/>
        </w:rPr>
        <w:t xml:space="preserve">, </w:t>
      </w:r>
      <w:r w:rsidR="00450346" w:rsidRPr="00991B73">
        <w:rPr>
          <w:rFonts w:ascii="Arial" w:eastAsia="Times New Roman" w:hAnsi="Arial" w:cs="Arial"/>
          <w:sz w:val="28"/>
          <w:szCs w:val="28"/>
          <w:lang w:val="es-MX" w:eastAsia="es-MX"/>
        </w:rPr>
        <w:t>en la defensa de este asunto</w:t>
      </w:r>
      <w:r w:rsidR="00BF7FB1">
        <w:rPr>
          <w:rFonts w:ascii="Arial" w:eastAsia="Times New Roman" w:hAnsi="Arial" w:cs="Arial"/>
          <w:sz w:val="28"/>
          <w:szCs w:val="28"/>
          <w:lang w:val="es-MX" w:eastAsia="es-MX"/>
        </w:rPr>
        <w:t>,  $450,000.00 (C</w:t>
      </w:r>
      <w:r w:rsidR="00450346" w:rsidRPr="00991B73">
        <w:rPr>
          <w:rFonts w:ascii="Arial" w:eastAsia="Times New Roman" w:hAnsi="Arial" w:cs="Arial"/>
          <w:sz w:val="28"/>
          <w:szCs w:val="28"/>
          <w:lang w:val="es-MX" w:eastAsia="es-MX"/>
        </w:rPr>
        <w:t>uatrocientos cincuenta mil</w:t>
      </w:r>
      <w:r w:rsidR="00BF7FB1">
        <w:rPr>
          <w:rFonts w:ascii="Arial" w:eastAsia="Times New Roman" w:hAnsi="Arial" w:cs="Arial"/>
          <w:sz w:val="28"/>
          <w:szCs w:val="28"/>
          <w:lang w:val="es-MX" w:eastAsia="es-MX"/>
        </w:rPr>
        <w:t xml:space="preserve"> </w:t>
      </w:r>
      <w:r w:rsidR="00E12281">
        <w:rPr>
          <w:rFonts w:ascii="Arial" w:eastAsia="Times New Roman" w:hAnsi="Arial" w:cs="Arial"/>
          <w:sz w:val="28"/>
          <w:szCs w:val="28"/>
          <w:lang w:val="es-MX" w:eastAsia="es-MX"/>
        </w:rPr>
        <w:t xml:space="preserve">pesos </w:t>
      </w:r>
      <w:r w:rsidR="00BF7FB1">
        <w:rPr>
          <w:rFonts w:ascii="Arial" w:eastAsia="Times New Roman" w:hAnsi="Arial" w:cs="Arial"/>
          <w:sz w:val="28"/>
          <w:szCs w:val="28"/>
          <w:lang w:val="es-MX" w:eastAsia="es-MX"/>
        </w:rPr>
        <w:t>00/100 m.n.)</w:t>
      </w:r>
      <w:r w:rsidR="00450346" w:rsidRPr="00991B73">
        <w:rPr>
          <w:rFonts w:ascii="Arial" w:eastAsia="Times New Roman" w:hAnsi="Arial" w:cs="Arial"/>
          <w:sz w:val="28"/>
          <w:szCs w:val="28"/>
          <w:lang w:val="es-MX" w:eastAsia="es-MX"/>
        </w:rPr>
        <w:t xml:space="preserve"> lo que nos están solicitando</w:t>
      </w:r>
      <w:r w:rsidR="00A64959">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el pago restante</w:t>
      </w:r>
      <w:r w:rsidR="005C5E35">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son de</w:t>
      </w:r>
      <w:r w:rsidR="005C5E35">
        <w:rPr>
          <w:rFonts w:ascii="Arial" w:eastAsia="Times New Roman" w:hAnsi="Arial" w:cs="Arial"/>
          <w:sz w:val="28"/>
          <w:szCs w:val="28"/>
          <w:lang w:val="es-MX" w:eastAsia="es-MX"/>
        </w:rPr>
        <w:t xml:space="preserve"> $550,000.00 (Q</w:t>
      </w:r>
      <w:r w:rsidR="005C5E35" w:rsidRPr="00991B73">
        <w:rPr>
          <w:rFonts w:ascii="Arial" w:eastAsia="Times New Roman" w:hAnsi="Arial" w:cs="Arial"/>
          <w:sz w:val="28"/>
          <w:szCs w:val="28"/>
          <w:lang w:val="es-MX" w:eastAsia="es-MX"/>
        </w:rPr>
        <w:t>uinientos cincuenta mil pesos</w:t>
      </w:r>
      <w:r w:rsidR="005C5E35">
        <w:rPr>
          <w:rFonts w:ascii="Arial" w:eastAsia="Times New Roman" w:hAnsi="Arial" w:cs="Arial"/>
          <w:sz w:val="28"/>
          <w:szCs w:val="28"/>
          <w:lang w:val="es-MX" w:eastAsia="es-MX"/>
        </w:rPr>
        <w:t xml:space="preserve"> 00/100 m.n.) </w:t>
      </w:r>
      <w:r w:rsidR="00450346" w:rsidRPr="00991B73">
        <w:rPr>
          <w:rFonts w:ascii="Arial" w:eastAsia="Times New Roman" w:hAnsi="Arial" w:cs="Arial"/>
          <w:sz w:val="28"/>
          <w:szCs w:val="28"/>
          <w:lang w:val="es-MX" w:eastAsia="es-MX"/>
        </w:rPr>
        <w:t>o sea</w:t>
      </w:r>
      <w:r w:rsidR="005C5E35">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sería en total esta cantidad</w:t>
      </w:r>
      <w:r w:rsidR="005C5E35">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que ya se le cubrió de</w:t>
      </w:r>
      <w:r w:rsidR="005C5E35">
        <w:rPr>
          <w:rFonts w:ascii="Arial" w:eastAsia="Times New Roman" w:hAnsi="Arial" w:cs="Arial"/>
          <w:sz w:val="28"/>
          <w:szCs w:val="28"/>
          <w:lang w:val="es-MX" w:eastAsia="es-MX"/>
        </w:rPr>
        <w:t xml:space="preserve"> los $450,000.00 (C</w:t>
      </w:r>
      <w:r w:rsidR="005C5E35" w:rsidRPr="00991B73">
        <w:rPr>
          <w:rFonts w:ascii="Arial" w:eastAsia="Times New Roman" w:hAnsi="Arial" w:cs="Arial"/>
          <w:sz w:val="28"/>
          <w:szCs w:val="28"/>
          <w:lang w:val="es-MX" w:eastAsia="es-MX"/>
        </w:rPr>
        <w:t>uatrocientos cincuenta mil</w:t>
      </w:r>
      <w:r w:rsidR="005C5E35">
        <w:rPr>
          <w:rFonts w:ascii="Arial" w:eastAsia="Times New Roman" w:hAnsi="Arial" w:cs="Arial"/>
          <w:sz w:val="28"/>
          <w:szCs w:val="28"/>
          <w:lang w:val="es-MX" w:eastAsia="es-MX"/>
        </w:rPr>
        <w:t xml:space="preserve"> 00/100 m.n.) más los $550,000.00 (Q</w:t>
      </w:r>
      <w:r w:rsidR="005C5E35" w:rsidRPr="00991B73">
        <w:rPr>
          <w:rFonts w:ascii="Arial" w:eastAsia="Times New Roman" w:hAnsi="Arial" w:cs="Arial"/>
          <w:sz w:val="28"/>
          <w:szCs w:val="28"/>
          <w:lang w:val="es-MX" w:eastAsia="es-MX"/>
        </w:rPr>
        <w:t>uinientos cincuenta mil pesos</w:t>
      </w:r>
      <w:r w:rsidR="005C5E35">
        <w:rPr>
          <w:rFonts w:ascii="Arial" w:eastAsia="Times New Roman" w:hAnsi="Arial" w:cs="Arial"/>
          <w:sz w:val="28"/>
          <w:szCs w:val="28"/>
          <w:lang w:val="es-MX" w:eastAsia="es-MX"/>
        </w:rPr>
        <w:t xml:space="preserve"> 00/100 m.n.) </w:t>
      </w:r>
      <w:r w:rsidR="00450346" w:rsidRPr="00991B73">
        <w:rPr>
          <w:rFonts w:ascii="Arial" w:eastAsia="Times New Roman" w:hAnsi="Arial" w:cs="Arial"/>
          <w:sz w:val="28"/>
          <w:szCs w:val="28"/>
          <w:lang w:val="es-MX" w:eastAsia="es-MX"/>
        </w:rPr>
        <w:t xml:space="preserve"> que pide</w:t>
      </w:r>
      <w:r w:rsidR="005C5E35">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se le reconozcan</w:t>
      </w:r>
      <w:r w:rsidR="005C5E35">
        <w:rPr>
          <w:rFonts w:ascii="Arial" w:eastAsia="Times New Roman" w:hAnsi="Arial" w:cs="Arial"/>
          <w:sz w:val="28"/>
          <w:szCs w:val="28"/>
          <w:lang w:val="es-MX" w:eastAsia="es-MX"/>
        </w:rPr>
        <w:t>, por la terminación del J</w:t>
      </w:r>
      <w:r w:rsidR="00450346" w:rsidRPr="00991B73">
        <w:rPr>
          <w:rFonts w:ascii="Arial" w:eastAsia="Times New Roman" w:hAnsi="Arial" w:cs="Arial"/>
          <w:sz w:val="28"/>
          <w:szCs w:val="28"/>
          <w:lang w:val="es-MX" w:eastAsia="es-MX"/>
        </w:rPr>
        <w:t>uicio y el resultado obtenido</w:t>
      </w:r>
      <w:r w:rsidR="00CB60DE">
        <w:rPr>
          <w:rFonts w:ascii="Arial" w:eastAsia="Times New Roman" w:hAnsi="Arial" w:cs="Arial"/>
          <w:sz w:val="28"/>
          <w:szCs w:val="28"/>
          <w:lang w:val="es-MX" w:eastAsia="es-MX"/>
        </w:rPr>
        <w:t xml:space="preserve">. </w:t>
      </w:r>
      <w:r w:rsidR="00CB60DE">
        <w:rPr>
          <w:rFonts w:ascii="Arial" w:eastAsia="Times New Roman" w:hAnsi="Arial" w:cs="Arial"/>
          <w:b/>
          <w:i/>
          <w:sz w:val="28"/>
          <w:szCs w:val="28"/>
          <w:lang w:val="es-MX" w:eastAsia="es-MX"/>
        </w:rPr>
        <w:t xml:space="preserve">C. Regidora Sara Moreno Ramírez: </w:t>
      </w:r>
      <w:r w:rsidR="00CB60DE">
        <w:rPr>
          <w:rFonts w:ascii="Arial" w:eastAsia="Times New Roman" w:hAnsi="Arial" w:cs="Arial"/>
          <w:sz w:val="28"/>
          <w:szCs w:val="28"/>
          <w:lang w:val="es-MX" w:eastAsia="es-MX"/>
        </w:rPr>
        <w:t>L</w:t>
      </w:r>
      <w:r w:rsidR="00450346" w:rsidRPr="00991B73">
        <w:rPr>
          <w:rFonts w:ascii="Arial" w:eastAsia="Times New Roman" w:hAnsi="Arial" w:cs="Arial"/>
          <w:sz w:val="28"/>
          <w:szCs w:val="28"/>
          <w:lang w:val="es-MX" w:eastAsia="es-MX"/>
        </w:rPr>
        <w:t>o que pasa es que me surge la duda</w:t>
      </w:r>
      <w:r w:rsidR="00CB60DE">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por supuesto</w:t>
      </w:r>
      <w:r w:rsidR="00CB60DE">
        <w:rPr>
          <w:rFonts w:ascii="Arial" w:eastAsia="Times New Roman" w:hAnsi="Arial" w:cs="Arial"/>
          <w:sz w:val="28"/>
          <w:szCs w:val="28"/>
          <w:lang w:val="es-MX" w:eastAsia="es-MX"/>
        </w:rPr>
        <w:t>,</w:t>
      </w:r>
      <w:r w:rsidR="005E5CEB">
        <w:rPr>
          <w:rFonts w:ascii="Arial" w:eastAsia="Times New Roman" w:hAnsi="Arial" w:cs="Arial"/>
          <w:sz w:val="28"/>
          <w:szCs w:val="28"/>
          <w:lang w:val="es-MX" w:eastAsia="es-MX"/>
        </w:rPr>
        <w:t xml:space="preserve"> no dudo de la capacidad del</w:t>
      </w:r>
      <w:r w:rsidR="00CB60DE">
        <w:rPr>
          <w:rFonts w:ascii="Arial" w:eastAsia="Times New Roman" w:hAnsi="Arial" w:cs="Arial"/>
          <w:sz w:val="28"/>
          <w:szCs w:val="28"/>
          <w:lang w:val="es-MX" w:eastAsia="es-MX"/>
        </w:rPr>
        <w:t xml:space="preserve"> D</w:t>
      </w:r>
      <w:r w:rsidR="00450346" w:rsidRPr="00991B73">
        <w:rPr>
          <w:rFonts w:ascii="Arial" w:eastAsia="Times New Roman" w:hAnsi="Arial" w:cs="Arial"/>
          <w:sz w:val="28"/>
          <w:szCs w:val="28"/>
          <w:lang w:val="es-MX" w:eastAsia="es-MX"/>
        </w:rPr>
        <w:t>espacho tan importante</w:t>
      </w:r>
      <w:r w:rsidR="00CB60DE">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y con tanto prestigio</w:t>
      </w:r>
      <w:r w:rsidR="00CB60DE">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como Romero Amaya</w:t>
      </w:r>
      <w:r w:rsidR="00450346">
        <w:rPr>
          <w:rFonts w:ascii="Arial" w:eastAsia="Times New Roman" w:hAnsi="Arial" w:cs="Arial"/>
          <w:sz w:val="28"/>
          <w:szCs w:val="28"/>
          <w:lang w:val="es-MX" w:eastAsia="es-MX"/>
        </w:rPr>
        <w:t>. S</w:t>
      </w:r>
      <w:r w:rsidR="00450346" w:rsidRPr="00991B73">
        <w:rPr>
          <w:rFonts w:ascii="Arial" w:eastAsia="Times New Roman" w:hAnsi="Arial" w:cs="Arial"/>
          <w:sz w:val="28"/>
          <w:szCs w:val="28"/>
          <w:lang w:val="es-MX" w:eastAsia="es-MX"/>
        </w:rPr>
        <w:t>in embargo</w:t>
      </w:r>
      <w:r w:rsidR="00450346">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sí pienso que</w:t>
      </w:r>
      <w:r w:rsidR="005E5CEB">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son una cantidad bastante grande</w:t>
      </w:r>
      <w:r w:rsidR="005E5CEB">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que no tenemos aquí el documento</w:t>
      </w:r>
      <w:r w:rsidR="00450346">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w:t>
      </w:r>
      <w:r w:rsidR="00450346">
        <w:rPr>
          <w:rFonts w:ascii="Arial" w:eastAsia="Times New Roman" w:hAnsi="Arial" w:cs="Arial"/>
          <w:sz w:val="28"/>
          <w:szCs w:val="28"/>
          <w:lang w:val="es-MX" w:eastAsia="es-MX"/>
        </w:rPr>
        <w:t>o sea</w:t>
      </w:r>
      <w:r w:rsidR="005E5CEB">
        <w:rPr>
          <w:rFonts w:ascii="Arial" w:eastAsia="Times New Roman" w:hAnsi="Arial" w:cs="Arial"/>
          <w:sz w:val="28"/>
          <w:szCs w:val="28"/>
          <w:lang w:val="es-MX" w:eastAsia="es-MX"/>
        </w:rPr>
        <w:t>,</w:t>
      </w:r>
      <w:r w:rsidR="00450346">
        <w:rPr>
          <w:rFonts w:ascii="Arial" w:eastAsia="Times New Roman" w:hAnsi="Arial" w:cs="Arial"/>
          <w:sz w:val="28"/>
          <w:szCs w:val="28"/>
          <w:lang w:val="es-MX" w:eastAsia="es-MX"/>
        </w:rPr>
        <w:t xml:space="preserve"> e</w:t>
      </w:r>
      <w:r w:rsidR="00450346" w:rsidRPr="00991B73">
        <w:rPr>
          <w:rFonts w:ascii="Arial" w:eastAsia="Times New Roman" w:hAnsi="Arial" w:cs="Arial"/>
          <w:sz w:val="28"/>
          <w:szCs w:val="28"/>
          <w:lang w:val="es-MX" w:eastAsia="es-MX"/>
        </w:rPr>
        <w:t>ste es un listado</w:t>
      </w:r>
      <w:r w:rsidR="00450346">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pero en realidad no sabemos</w:t>
      </w:r>
      <w:r w:rsidR="005E5CEB">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no tengo la factura</w:t>
      </w:r>
      <w:r w:rsidR="005E5CEB">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no ten</w:t>
      </w:r>
      <w:r w:rsidR="00450346">
        <w:rPr>
          <w:rFonts w:ascii="Arial" w:eastAsia="Times New Roman" w:hAnsi="Arial" w:cs="Arial"/>
          <w:sz w:val="28"/>
          <w:szCs w:val="28"/>
          <w:lang w:val="es-MX" w:eastAsia="es-MX"/>
        </w:rPr>
        <w:t>emos los datos que amparan estas cantidades</w:t>
      </w:r>
      <w:r w:rsidR="005E5CEB">
        <w:rPr>
          <w:rFonts w:ascii="Arial" w:eastAsia="Times New Roman" w:hAnsi="Arial" w:cs="Arial"/>
          <w:sz w:val="28"/>
          <w:szCs w:val="28"/>
          <w:lang w:val="es-MX" w:eastAsia="es-MX"/>
        </w:rPr>
        <w:t>. Y,</w:t>
      </w:r>
      <w:r w:rsidR="00450346" w:rsidRPr="00991B73">
        <w:rPr>
          <w:rFonts w:ascii="Arial" w:eastAsia="Times New Roman" w:hAnsi="Arial" w:cs="Arial"/>
          <w:sz w:val="28"/>
          <w:szCs w:val="28"/>
          <w:lang w:val="es-MX" w:eastAsia="es-MX"/>
        </w:rPr>
        <w:t xml:space="preserve"> bueno</w:t>
      </w:r>
      <w:r w:rsidR="005E5CEB">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también me surge una i</w:t>
      </w:r>
      <w:r w:rsidR="00450346">
        <w:rPr>
          <w:rFonts w:ascii="Arial" w:eastAsia="Times New Roman" w:hAnsi="Arial" w:cs="Arial"/>
          <w:sz w:val="28"/>
          <w:szCs w:val="28"/>
          <w:lang w:val="es-MX" w:eastAsia="es-MX"/>
        </w:rPr>
        <w:t>dea</w:t>
      </w:r>
      <w:r w:rsidR="005E5CEB">
        <w:rPr>
          <w:rFonts w:ascii="Arial" w:eastAsia="Times New Roman" w:hAnsi="Arial" w:cs="Arial"/>
          <w:sz w:val="28"/>
          <w:szCs w:val="28"/>
          <w:lang w:val="es-MX" w:eastAsia="es-MX"/>
        </w:rPr>
        <w:t>,</w:t>
      </w:r>
      <w:r w:rsidR="00450346">
        <w:rPr>
          <w:rFonts w:ascii="Arial" w:eastAsia="Times New Roman" w:hAnsi="Arial" w:cs="Arial"/>
          <w:sz w:val="28"/>
          <w:szCs w:val="28"/>
          <w:lang w:val="es-MX" w:eastAsia="es-MX"/>
        </w:rPr>
        <w:t xml:space="preserve"> una duda</w:t>
      </w:r>
      <w:r w:rsidR="005E5CEB">
        <w:rPr>
          <w:rFonts w:ascii="Arial" w:eastAsia="Times New Roman" w:hAnsi="Arial" w:cs="Arial"/>
          <w:sz w:val="28"/>
          <w:szCs w:val="28"/>
          <w:lang w:val="es-MX" w:eastAsia="es-MX"/>
        </w:rPr>
        <w:t>,</w:t>
      </w:r>
      <w:r w:rsidR="00450346">
        <w:rPr>
          <w:rFonts w:ascii="Arial" w:eastAsia="Times New Roman" w:hAnsi="Arial" w:cs="Arial"/>
          <w:sz w:val="28"/>
          <w:szCs w:val="28"/>
          <w:lang w:val="es-MX" w:eastAsia="es-MX"/>
        </w:rPr>
        <w:t xml:space="preserve"> que el viernes</w:t>
      </w:r>
      <w:r w:rsidR="005E5CEB">
        <w:rPr>
          <w:rFonts w:ascii="Arial" w:eastAsia="Times New Roman" w:hAnsi="Arial" w:cs="Arial"/>
          <w:sz w:val="28"/>
          <w:szCs w:val="28"/>
          <w:lang w:val="es-MX" w:eastAsia="es-MX"/>
        </w:rPr>
        <w:t>,</w:t>
      </w:r>
      <w:r w:rsidR="00450346">
        <w:rPr>
          <w:rFonts w:ascii="Arial" w:eastAsia="Times New Roman" w:hAnsi="Arial" w:cs="Arial"/>
          <w:sz w:val="28"/>
          <w:szCs w:val="28"/>
          <w:lang w:val="es-MX" w:eastAsia="es-MX"/>
        </w:rPr>
        <w:t xml:space="preserve"> </w:t>
      </w:r>
      <w:r w:rsidR="005E5CEB">
        <w:rPr>
          <w:rFonts w:ascii="Arial" w:eastAsia="Times New Roman" w:hAnsi="Arial" w:cs="Arial"/>
          <w:sz w:val="28"/>
          <w:szCs w:val="28"/>
          <w:lang w:val="es-MX" w:eastAsia="es-MX"/>
        </w:rPr>
        <w:t>despedimos a la C</w:t>
      </w:r>
      <w:r w:rsidR="00450346" w:rsidRPr="00991B73">
        <w:rPr>
          <w:rFonts w:ascii="Arial" w:eastAsia="Times New Roman" w:hAnsi="Arial" w:cs="Arial"/>
          <w:sz w:val="28"/>
          <w:szCs w:val="28"/>
          <w:lang w:val="es-MX" w:eastAsia="es-MX"/>
        </w:rPr>
        <w:t>ontadora Ana María</w:t>
      </w:r>
      <w:r w:rsidR="005E5CEB">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y hay</w:t>
      </w:r>
      <w:r w:rsidR="005E5CEB">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uno de los puntos aquí</w:t>
      </w:r>
      <w:r w:rsidR="005E5CEB">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donde dice que se le va a d</w:t>
      </w:r>
      <w:r w:rsidR="00450346">
        <w:rPr>
          <w:rFonts w:ascii="Arial" w:eastAsia="Times New Roman" w:hAnsi="Arial" w:cs="Arial"/>
          <w:sz w:val="28"/>
          <w:szCs w:val="28"/>
          <w:lang w:val="es-MX" w:eastAsia="es-MX"/>
        </w:rPr>
        <w:t>ar la atribución y la facultad a</w:t>
      </w:r>
      <w:r w:rsidR="00450346" w:rsidRPr="00991B73">
        <w:rPr>
          <w:rFonts w:ascii="Arial" w:eastAsia="Times New Roman" w:hAnsi="Arial" w:cs="Arial"/>
          <w:sz w:val="28"/>
          <w:szCs w:val="28"/>
          <w:lang w:val="es-MX" w:eastAsia="es-MX"/>
        </w:rPr>
        <w:t xml:space="preserve">l </w:t>
      </w:r>
      <w:r w:rsidR="00450346">
        <w:rPr>
          <w:rFonts w:ascii="Arial" w:eastAsia="Times New Roman" w:hAnsi="Arial" w:cs="Arial"/>
          <w:sz w:val="28"/>
          <w:szCs w:val="28"/>
          <w:lang w:val="es-MX" w:eastAsia="es-MX"/>
        </w:rPr>
        <w:t>T</w:t>
      </w:r>
      <w:r w:rsidR="00450346" w:rsidRPr="00991B73">
        <w:rPr>
          <w:rFonts w:ascii="Arial" w:eastAsia="Times New Roman" w:hAnsi="Arial" w:cs="Arial"/>
          <w:sz w:val="28"/>
          <w:szCs w:val="28"/>
          <w:lang w:val="es-MX" w:eastAsia="es-MX"/>
        </w:rPr>
        <w:t>esorero</w:t>
      </w:r>
      <w:r w:rsidR="005E5CEB">
        <w:rPr>
          <w:rFonts w:ascii="Arial" w:eastAsia="Times New Roman" w:hAnsi="Arial" w:cs="Arial"/>
          <w:sz w:val="28"/>
          <w:szCs w:val="28"/>
          <w:lang w:val="es-MX" w:eastAsia="es-MX"/>
        </w:rPr>
        <w:t xml:space="preserve"> o T</w:t>
      </w:r>
      <w:r w:rsidR="00450346" w:rsidRPr="00991B73">
        <w:rPr>
          <w:rFonts w:ascii="Arial" w:eastAsia="Times New Roman" w:hAnsi="Arial" w:cs="Arial"/>
          <w:sz w:val="28"/>
          <w:szCs w:val="28"/>
          <w:lang w:val="es-MX" w:eastAsia="es-MX"/>
        </w:rPr>
        <w:t>esorera</w:t>
      </w:r>
      <w:r w:rsidR="005E5CEB">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para que</w:t>
      </w:r>
      <w:r w:rsidR="005E5CEB">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se encargue de hacer este pago</w:t>
      </w:r>
      <w:r w:rsidR="005E5CEB">
        <w:rPr>
          <w:rFonts w:ascii="Arial" w:eastAsia="Times New Roman" w:hAnsi="Arial" w:cs="Arial"/>
          <w:sz w:val="28"/>
          <w:szCs w:val="28"/>
          <w:lang w:val="es-MX" w:eastAsia="es-MX"/>
        </w:rPr>
        <w:t>. S</w:t>
      </w:r>
      <w:r w:rsidR="00450346" w:rsidRPr="00991B73">
        <w:rPr>
          <w:rFonts w:ascii="Arial" w:eastAsia="Times New Roman" w:hAnsi="Arial" w:cs="Arial"/>
          <w:sz w:val="28"/>
          <w:szCs w:val="28"/>
          <w:lang w:val="es-MX" w:eastAsia="es-MX"/>
        </w:rPr>
        <w:t>in embargo</w:t>
      </w:r>
      <w:r w:rsidR="005E5CEB">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vemos que</w:t>
      </w:r>
      <w:r w:rsidR="005E5CEB">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la pers</w:t>
      </w:r>
      <w:r w:rsidR="005E5CEB">
        <w:rPr>
          <w:rFonts w:ascii="Arial" w:eastAsia="Times New Roman" w:hAnsi="Arial" w:cs="Arial"/>
          <w:sz w:val="28"/>
          <w:szCs w:val="28"/>
          <w:lang w:val="es-MX" w:eastAsia="es-MX"/>
        </w:rPr>
        <w:t>ona que propusieron como T</w:t>
      </w:r>
      <w:r w:rsidR="00450346" w:rsidRPr="00991B73">
        <w:rPr>
          <w:rFonts w:ascii="Arial" w:eastAsia="Times New Roman" w:hAnsi="Arial" w:cs="Arial"/>
          <w:sz w:val="28"/>
          <w:szCs w:val="28"/>
          <w:lang w:val="es-MX" w:eastAsia="es-MX"/>
        </w:rPr>
        <w:t>esorero</w:t>
      </w:r>
      <w:r w:rsidR="005E5CEB">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no cu</w:t>
      </w:r>
      <w:r w:rsidR="005E5CEB">
        <w:rPr>
          <w:rFonts w:ascii="Arial" w:eastAsia="Times New Roman" w:hAnsi="Arial" w:cs="Arial"/>
          <w:sz w:val="28"/>
          <w:szCs w:val="28"/>
          <w:lang w:val="es-MX" w:eastAsia="es-MX"/>
        </w:rPr>
        <w:t>mple con los requisitos para s</w:t>
      </w:r>
      <w:r w:rsidR="00450346" w:rsidRPr="00991B73">
        <w:rPr>
          <w:rFonts w:ascii="Arial" w:eastAsia="Times New Roman" w:hAnsi="Arial" w:cs="Arial"/>
          <w:sz w:val="28"/>
          <w:szCs w:val="28"/>
          <w:lang w:val="es-MX" w:eastAsia="es-MX"/>
        </w:rPr>
        <w:t xml:space="preserve">er </w:t>
      </w:r>
      <w:r w:rsidR="00450346">
        <w:rPr>
          <w:rFonts w:ascii="Arial" w:eastAsia="Times New Roman" w:hAnsi="Arial" w:cs="Arial"/>
          <w:sz w:val="28"/>
          <w:szCs w:val="28"/>
          <w:lang w:val="es-MX" w:eastAsia="es-MX"/>
        </w:rPr>
        <w:t>T</w:t>
      </w:r>
      <w:r w:rsidR="00450346" w:rsidRPr="00991B73">
        <w:rPr>
          <w:rFonts w:ascii="Arial" w:eastAsia="Times New Roman" w:hAnsi="Arial" w:cs="Arial"/>
          <w:sz w:val="28"/>
          <w:szCs w:val="28"/>
          <w:lang w:val="es-MX" w:eastAsia="es-MX"/>
        </w:rPr>
        <w:t>esorero</w:t>
      </w:r>
      <w:r w:rsidR="005E5CEB">
        <w:rPr>
          <w:rFonts w:ascii="Arial" w:eastAsia="Times New Roman" w:hAnsi="Arial" w:cs="Arial"/>
          <w:sz w:val="28"/>
          <w:szCs w:val="28"/>
          <w:lang w:val="es-MX" w:eastAsia="es-MX"/>
        </w:rPr>
        <w:t>. P</w:t>
      </w:r>
      <w:r w:rsidR="00450346" w:rsidRPr="00991B73">
        <w:rPr>
          <w:rFonts w:ascii="Arial" w:eastAsia="Times New Roman" w:hAnsi="Arial" w:cs="Arial"/>
          <w:sz w:val="28"/>
          <w:szCs w:val="28"/>
          <w:lang w:val="es-MX" w:eastAsia="es-MX"/>
        </w:rPr>
        <w:t>or lo tanto</w:t>
      </w:r>
      <w:r w:rsidR="005E5CEB">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también </w:t>
      </w:r>
      <w:r w:rsidR="005E5CEB" w:rsidRPr="00991B73">
        <w:rPr>
          <w:rFonts w:ascii="Arial" w:eastAsia="Times New Roman" w:hAnsi="Arial" w:cs="Arial"/>
          <w:sz w:val="28"/>
          <w:szCs w:val="28"/>
          <w:lang w:val="es-MX" w:eastAsia="es-MX"/>
        </w:rPr>
        <w:t>está</w:t>
      </w:r>
      <w:r w:rsidR="00450346" w:rsidRPr="00991B73">
        <w:rPr>
          <w:rFonts w:ascii="Arial" w:eastAsia="Times New Roman" w:hAnsi="Arial" w:cs="Arial"/>
          <w:sz w:val="28"/>
          <w:szCs w:val="28"/>
          <w:lang w:val="es-MX" w:eastAsia="es-MX"/>
        </w:rPr>
        <w:t xml:space="preserve"> entre dicho</w:t>
      </w:r>
      <w:r w:rsidR="005E5CEB">
        <w:rPr>
          <w:rFonts w:ascii="Arial" w:eastAsia="Times New Roman" w:hAnsi="Arial" w:cs="Arial"/>
          <w:sz w:val="28"/>
          <w:szCs w:val="28"/>
          <w:lang w:val="es-MX" w:eastAsia="es-MX"/>
        </w:rPr>
        <w:t xml:space="preserve">, el </w:t>
      </w:r>
      <w:r w:rsidR="00450346" w:rsidRPr="00991B73">
        <w:rPr>
          <w:rFonts w:ascii="Arial" w:eastAsia="Times New Roman" w:hAnsi="Arial" w:cs="Arial"/>
          <w:sz w:val="28"/>
          <w:szCs w:val="28"/>
          <w:lang w:val="es-MX" w:eastAsia="es-MX"/>
        </w:rPr>
        <w:t>que pueda cumplirse</w:t>
      </w:r>
      <w:r w:rsidR="005E5CEB">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pues este considerando</w:t>
      </w:r>
      <w:r w:rsidR="005E5CEB">
        <w:rPr>
          <w:rFonts w:ascii="Arial" w:eastAsia="Times New Roman" w:hAnsi="Arial" w:cs="Arial"/>
          <w:sz w:val="28"/>
          <w:szCs w:val="28"/>
          <w:lang w:val="es-MX" w:eastAsia="es-MX"/>
        </w:rPr>
        <w:t>. P</w:t>
      </w:r>
      <w:r w:rsidR="00450346" w:rsidRPr="00991B73">
        <w:rPr>
          <w:rFonts w:ascii="Arial" w:eastAsia="Times New Roman" w:hAnsi="Arial" w:cs="Arial"/>
          <w:sz w:val="28"/>
          <w:szCs w:val="28"/>
          <w:lang w:val="es-MX" w:eastAsia="es-MX"/>
        </w:rPr>
        <w:t>or eso es que</w:t>
      </w:r>
      <w:r w:rsidR="005E5CEB">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hago este posicionamiento</w:t>
      </w:r>
      <w:r w:rsidR="005E5CEB">
        <w:rPr>
          <w:rFonts w:ascii="Arial" w:eastAsia="Times New Roman" w:hAnsi="Arial" w:cs="Arial"/>
          <w:sz w:val="28"/>
          <w:szCs w:val="28"/>
          <w:lang w:val="es-MX" w:eastAsia="es-MX"/>
        </w:rPr>
        <w:t>. Siempre he</w:t>
      </w:r>
      <w:r w:rsidR="00450346" w:rsidRPr="00991B73">
        <w:rPr>
          <w:rFonts w:ascii="Arial" w:eastAsia="Times New Roman" w:hAnsi="Arial" w:cs="Arial"/>
          <w:sz w:val="28"/>
          <w:szCs w:val="28"/>
          <w:lang w:val="es-MX" w:eastAsia="es-MX"/>
        </w:rPr>
        <w:t xml:space="preserve"> estado de acuerdo y a favor de pagar</w:t>
      </w:r>
      <w:r w:rsidR="005E5CEB">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lo que tenga </w:t>
      </w:r>
      <w:r w:rsidR="005E5CEB">
        <w:rPr>
          <w:rFonts w:ascii="Arial" w:eastAsia="Times New Roman" w:hAnsi="Arial" w:cs="Arial"/>
          <w:sz w:val="28"/>
          <w:szCs w:val="28"/>
          <w:lang w:val="es-MX" w:eastAsia="es-MX"/>
        </w:rPr>
        <w:lastRenderedPageBreak/>
        <w:t>que ser</w:t>
      </w:r>
      <w:r w:rsidR="00450346" w:rsidRPr="00991B73">
        <w:rPr>
          <w:rFonts w:ascii="Arial" w:eastAsia="Times New Roman" w:hAnsi="Arial" w:cs="Arial"/>
          <w:sz w:val="28"/>
          <w:szCs w:val="28"/>
          <w:lang w:val="es-MX" w:eastAsia="es-MX"/>
        </w:rPr>
        <w:t xml:space="preserve"> necesario</w:t>
      </w:r>
      <w:r w:rsidR="005E5CEB">
        <w:rPr>
          <w:rFonts w:ascii="Arial" w:eastAsia="Times New Roman" w:hAnsi="Arial" w:cs="Arial"/>
          <w:sz w:val="28"/>
          <w:szCs w:val="28"/>
          <w:lang w:val="es-MX" w:eastAsia="es-MX"/>
        </w:rPr>
        <w:t>. S</w:t>
      </w:r>
      <w:r w:rsidR="00450346" w:rsidRPr="00991B73">
        <w:rPr>
          <w:rFonts w:ascii="Arial" w:eastAsia="Times New Roman" w:hAnsi="Arial" w:cs="Arial"/>
          <w:sz w:val="28"/>
          <w:szCs w:val="28"/>
          <w:lang w:val="es-MX" w:eastAsia="es-MX"/>
        </w:rPr>
        <w:t>in embargo</w:t>
      </w:r>
      <w:r w:rsidR="005E5CEB">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debemos de tener la información necesaria</w:t>
      </w:r>
      <w:r w:rsidR="005E5CEB">
        <w:rPr>
          <w:rFonts w:ascii="Arial" w:eastAsia="Times New Roman" w:hAnsi="Arial" w:cs="Arial"/>
          <w:sz w:val="28"/>
          <w:szCs w:val="28"/>
          <w:lang w:val="es-MX" w:eastAsia="es-MX"/>
        </w:rPr>
        <w:t>,</w:t>
      </w:r>
      <w:r w:rsidR="00450346" w:rsidRPr="00991B73">
        <w:rPr>
          <w:rFonts w:ascii="Arial" w:eastAsia="Times New Roman" w:hAnsi="Arial" w:cs="Arial"/>
          <w:sz w:val="28"/>
          <w:szCs w:val="28"/>
          <w:lang w:val="es-MX" w:eastAsia="es-MX"/>
        </w:rPr>
        <w:t xml:space="preserve"> en tiempo y forma</w:t>
      </w:r>
      <w:r w:rsidR="00450346">
        <w:rPr>
          <w:rFonts w:ascii="Arial" w:eastAsia="Times New Roman" w:hAnsi="Arial" w:cs="Arial"/>
          <w:sz w:val="28"/>
          <w:szCs w:val="28"/>
          <w:lang w:val="es-MX" w:eastAsia="es-MX"/>
        </w:rPr>
        <w:t>, es cua</w:t>
      </w:r>
      <w:r w:rsidR="00450346" w:rsidRPr="00991B73">
        <w:rPr>
          <w:rFonts w:ascii="Arial" w:eastAsia="Times New Roman" w:hAnsi="Arial" w:cs="Arial"/>
          <w:sz w:val="28"/>
          <w:szCs w:val="28"/>
          <w:lang w:val="es-MX" w:eastAsia="es-MX"/>
        </w:rPr>
        <w:t>nto</w:t>
      </w:r>
      <w:r w:rsidR="00450346">
        <w:rPr>
          <w:rFonts w:ascii="Arial" w:eastAsia="Times New Roman" w:hAnsi="Arial" w:cs="Arial"/>
          <w:sz w:val="28"/>
          <w:szCs w:val="28"/>
          <w:lang w:val="es-MX" w:eastAsia="es-MX"/>
        </w:rPr>
        <w:t xml:space="preserve">. </w:t>
      </w:r>
      <w:r w:rsidR="00450346">
        <w:rPr>
          <w:rFonts w:ascii="Arial" w:eastAsia="Times New Roman" w:hAnsi="Arial" w:cs="Arial"/>
          <w:b/>
          <w:i/>
          <w:sz w:val="28"/>
          <w:szCs w:val="28"/>
          <w:lang w:val="es-MX" w:eastAsia="es-MX"/>
        </w:rPr>
        <w:t xml:space="preserve">C. Síndico Municipal Magali Casillas Contreras: </w:t>
      </w:r>
      <w:r w:rsidR="006D1271" w:rsidRPr="00991B73">
        <w:rPr>
          <w:rFonts w:ascii="Arial" w:eastAsia="Times New Roman" w:hAnsi="Arial" w:cs="Arial"/>
          <w:sz w:val="28"/>
          <w:szCs w:val="28"/>
          <w:lang w:val="es-MX" w:eastAsia="es-MX"/>
        </w:rPr>
        <w:t>Bueno</w:t>
      </w:r>
      <w:r w:rsidR="00935A85">
        <w:rPr>
          <w:rFonts w:ascii="Arial" w:eastAsia="Times New Roman" w:hAnsi="Arial" w:cs="Arial"/>
          <w:sz w:val="28"/>
          <w:szCs w:val="28"/>
          <w:lang w:val="es-MX" w:eastAsia="es-MX"/>
        </w:rPr>
        <w:t xml:space="preserve">, </w:t>
      </w:r>
      <w:r w:rsidR="006D1271" w:rsidRPr="00991B73">
        <w:rPr>
          <w:rFonts w:ascii="Arial" w:eastAsia="Times New Roman" w:hAnsi="Arial" w:cs="Arial"/>
          <w:sz w:val="28"/>
          <w:szCs w:val="28"/>
          <w:lang w:val="es-MX" w:eastAsia="es-MX"/>
        </w:rPr>
        <w:t>en tiempo y forma</w:t>
      </w:r>
      <w:r w:rsidR="00935A85">
        <w:rPr>
          <w:rFonts w:ascii="Arial" w:eastAsia="Times New Roman" w:hAnsi="Arial" w:cs="Arial"/>
          <w:sz w:val="28"/>
          <w:szCs w:val="28"/>
          <w:lang w:val="es-MX" w:eastAsia="es-MX"/>
        </w:rPr>
        <w:t>, estuvo. Tuvimos tres S</w:t>
      </w:r>
      <w:r w:rsidR="006D1271" w:rsidRPr="00991B73">
        <w:rPr>
          <w:rFonts w:ascii="Arial" w:eastAsia="Times New Roman" w:hAnsi="Arial" w:cs="Arial"/>
          <w:sz w:val="28"/>
          <w:szCs w:val="28"/>
          <w:lang w:val="es-MX" w:eastAsia="es-MX"/>
        </w:rPr>
        <w:t>esiones</w:t>
      </w:r>
      <w:r w:rsidR="00935A85">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creo que</w:t>
      </w:r>
      <w:r w:rsidR="00935A85">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han sido las más largas</w:t>
      </w:r>
      <w:r w:rsidR="00935A85">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bueno</w:t>
      </w:r>
      <w:r w:rsidR="00935A85">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las de Hacienda</w:t>
      </w:r>
      <w:r w:rsidR="00935A85">
        <w:rPr>
          <w:rFonts w:ascii="Arial" w:eastAsia="Times New Roman" w:hAnsi="Arial" w:cs="Arial"/>
          <w:sz w:val="28"/>
          <w:szCs w:val="28"/>
          <w:lang w:val="es-MX" w:eastAsia="es-MX"/>
        </w:rPr>
        <w:t>. C</w:t>
      </w:r>
      <w:r w:rsidR="006D1271" w:rsidRPr="00991B73">
        <w:rPr>
          <w:rFonts w:ascii="Arial" w:eastAsia="Times New Roman" w:hAnsi="Arial" w:cs="Arial"/>
          <w:sz w:val="28"/>
          <w:szCs w:val="28"/>
          <w:lang w:val="es-MX" w:eastAsia="es-MX"/>
        </w:rPr>
        <w:t>reo que</w:t>
      </w:r>
      <w:r w:rsidR="00935A85">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han sido las más</w:t>
      </w:r>
      <w:r w:rsidR="00935A85">
        <w:rPr>
          <w:rFonts w:ascii="Arial" w:eastAsia="Times New Roman" w:hAnsi="Arial" w:cs="Arial"/>
          <w:sz w:val="28"/>
          <w:szCs w:val="28"/>
          <w:lang w:val="es-MX" w:eastAsia="es-MX"/>
        </w:rPr>
        <w:t xml:space="preserve"> largas de estas C</w:t>
      </w:r>
      <w:r w:rsidR="006D1271" w:rsidRPr="00991B73">
        <w:rPr>
          <w:rFonts w:ascii="Arial" w:eastAsia="Times New Roman" w:hAnsi="Arial" w:cs="Arial"/>
          <w:sz w:val="28"/>
          <w:szCs w:val="28"/>
          <w:lang w:val="es-MX" w:eastAsia="es-MX"/>
        </w:rPr>
        <w:t>omisiones</w:t>
      </w:r>
      <w:r w:rsidR="00935A85">
        <w:rPr>
          <w:rFonts w:ascii="Arial" w:eastAsia="Times New Roman" w:hAnsi="Arial" w:cs="Arial"/>
          <w:sz w:val="28"/>
          <w:szCs w:val="28"/>
          <w:lang w:val="es-MX" w:eastAsia="es-MX"/>
        </w:rPr>
        <w:t>. L</w:t>
      </w:r>
      <w:r w:rsidR="006D1271" w:rsidRPr="00991B73">
        <w:rPr>
          <w:rFonts w:ascii="Arial" w:eastAsia="Times New Roman" w:hAnsi="Arial" w:cs="Arial"/>
          <w:sz w:val="28"/>
          <w:szCs w:val="28"/>
          <w:lang w:val="es-MX" w:eastAsia="es-MX"/>
        </w:rPr>
        <w:t>o que está</w:t>
      </w:r>
      <w:r w:rsidR="00935A85">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lo que se está redactado</w:t>
      </w:r>
      <w:r w:rsidR="00935A85">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es lo que ya recibió</w:t>
      </w:r>
      <w:r w:rsidR="00935A85">
        <w:rPr>
          <w:rFonts w:ascii="Arial" w:eastAsia="Times New Roman" w:hAnsi="Arial" w:cs="Arial"/>
          <w:sz w:val="28"/>
          <w:szCs w:val="28"/>
          <w:lang w:val="es-MX" w:eastAsia="es-MX"/>
        </w:rPr>
        <w:t xml:space="preserve">, </w:t>
      </w:r>
      <w:r w:rsidR="006D1271" w:rsidRPr="00991B73">
        <w:rPr>
          <w:rFonts w:ascii="Arial" w:eastAsia="Times New Roman" w:hAnsi="Arial" w:cs="Arial"/>
          <w:sz w:val="28"/>
          <w:szCs w:val="28"/>
          <w:lang w:val="es-MX" w:eastAsia="es-MX"/>
        </w:rPr>
        <w:t>lo que ya recibió de pago</w:t>
      </w:r>
      <w:r w:rsidR="00935A85">
        <w:rPr>
          <w:rFonts w:ascii="Arial" w:eastAsia="Times New Roman" w:hAnsi="Arial" w:cs="Arial"/>
          <w:sz w:val="28"/>
          <w:szCs w:val="28"/>
          <w:lang w:val="es-MX" w:eastAsia="es-MX"/>
        </w:rPr>
        <w:t>. E</w:t>
      </w:r>
      <w:r w:rsidR="006D1271" w:rsidRPr="00991B73">
        <w:rPr>
          <w:rFonts w:ascii="Arial" w:eastAsia="Times New Roman" w:hAnsi="Arial" w:cs="Arial"/>
          <w:sz w:val="28"/>
          <w:szCs w:val="28"/>
          <w:lang w:val="es-MX" w:eastAsia="es-MX"/>
        </w:rPr>
        <w:t>n la parte d</w:t>
      </w:r>
      <w:r w:rsidR="006D1271">
        <w:rPr>
          <w:rFonts w:ascii="Arial" w:eastAsia="Times New Roman" w:hAnsi="Arial" w:cs="Arial"/>
          <w:sz w:val="28"/>
          <w:szCs w:val="28"/>
          <w:lang w:val="es-MX" w:eastAsia="es-MX"/>
        </w:rPr>
        <w:t>e los anexos</w:t>
      </w:r>
      <w:r w:rsidR="00935A85">
        <w:rPr>
          <w:rFonts w:ascii="Arial" w:eastAsia="Times New Roman" w:hAnsi="Arial" w:cs="Arial"/>
          <w:sz w:val="28"/>
          <w:szCs w:val="28"/>
          <w:lang w:val="es-MX" w:eastAsia="es-MX"/>
        </w:rPr>
        <w:t>,</w:t>
      </w:r>
      <w:r w:rsidR="006D1271">
        <w:rPr>
          <w:rFonts w:ascii="Arial" w:eastAsia="Times New Roman" w:hAnsi="Arial" w:cs="Arial"/>
          <w:sz w:val="28"/>
          <w:szCs w:val="28"/>
          <w:lang w:val="es-MX" w:eastAsia="es-MX"/>
        </w:rPr>
        <w:t xml:space="preserve"> vienen incluso</w:t>
      </w:r>
      <w:r w:rsidR="00935A85">
        <w:rPr>
          <w:rFonts w:ascii="Arial" w:eastAsia="Times New Roman" w:hAnsi="Arial" w:cs="Arial"/>
          <w:sz w:val="28"/>
          <w:szCs w:val="28"/>
          <w:lang w:val="es-MX" w:eastAsia="es-MX"/>
        </w:rPr>
        <w:t>,</w:t>
      </w:r>
      <w:r w:rsidR="006D1271">
        <w:rPr>
          <w:rFonts w:ascii="Arial" w:eastAsia="Times New Roman" w:hAnsi="Arial" w:cs="Arial"/>
          <w:sz w:val="28"/>
          <w:szCs w:val="28"/>
          <w:lang w:val="es-MX" w:eastAsia="es-MX"/>
        </w:rPr>
        <w:t xml:space="preserve"> </w:t>
      </w:r>
      <w:r w:rsidR="006D1271" w:rsidRPr="00991B73">
        <w:rPr>
          <w:rFonts w:ascii="Arial" w:eastAsia="Times New Roman" w:hAnsi="Arial" w:cs="Arial"/>
          <w:sz w:val="28"/>
          <w:szCs w:val="28"/>
          <w:lang w:val="es-MX" w:eastAsia="es-MX"/>
        </w:rPr>
        <w:t>les comentaba</w:t>
      </w:r>
      <w:r w:rsidR="00935A85">
        <w:rPr>
          <w:rFonts w:ascii="Arial" w:eastAsia="Times New Roman" w:hAnsi="Arial" w:cs="Arial"/>
          <w:sz w:val="28"/>
          <w:szCs w:val="28"/>
          <w:lang w:val="es-MX" w:eastAsia="es-MX"/>
        </w:rPr>
        <w:t>,</w:t>
      </w:r>
      <w:r w:rsidR="00B4585A">
        <w:rPr>
          <w:rFonts w:ascii="Arial" w:eastAsia="Times New Roman" w:hAnsi="Arial" w:cs="Arial"/>
          <w:sz w:val="28"/>
          <w:szCs w:val="28"/>
          <w:lang w:val="es-MX" w:eastAsia="es-MX"/>
        </w:rPr>
        <w:t xml:space="preserve"> ahí </w:t>
      </w:r>
      <w:r w:rsidR="006D1271" w:rsidRPr="00991B73">
        <w:rPr>
          <w:rFonts w:ascii="Arial" w:eastAsia="Times New Roman" w:hAnsi="Arial" w:cs="Arial"/>
          <w:sz w:val="28"/>
          <w:szCs w:val="28"/>
          <w:lang w:val="es-MX" w:eastAsia="es-MX"/>
        </w:rPr>
        <w:t>en los anexos</w:t>
      </w:r>
      <w:r w:rsidR="00B4585A">
        <w:rPr>
          <w:rFonts w:ascii="Arial" w:eastAsia="Times New Roman" w:hAnsi="Arial" w:cs="Arial"/>
          <w:sz w:val="28"/>
          <w:szCs w:val="28"/>
          <w:lang w:val="es-MX" w:eastAsia="es-MX"/>
        </w:rPr>
        <w:t>, C</w:t>
      </w:r>
      <w:r w:rsidR="006D1271" w:rsidRPr="00991B73">
        <w:rPr>
          <w:rFonts w:ascii="Arial" w:eastAsia="Times New Roman" w:hAnsi="Arial" w:cs="Arial"/>
          <w:sz w:val="28"/>
          <w:szCs w:val="28"/>
          <w:lang w:val="es-MX" w:eastAsia="es-MX"/>
        </w:rPr>
        <w:t>ontratos qu</w:t>
      </w:r>
      <w:r w:rsidR="00B4585A">
        <w:rPr>
          <w:rFonts w:ascii="Arial" w:eastAsia="Times New Roman" w:hAnsi="Arial" w:cs="Arial"/>
          <w:sz w:val="28"/>
          <w:szCs w:val="28"/>
          <w:lang w:val="es-MX" w:eastAsia="es-MX"/>
        </w:rPr>
        <w:t xml:space="preserve">e previamente ya se habían </w:t>
      </w:r>
      <w:r w:rsidR="006D1271" w:rsidRPr="00991B73">
        <w:rPr>
          <w:rFonts w:ascii="Arial" w:eastAsia="Times New Roman" w:hAnsi="Arial" w:cs="Arial"/>
          <w:sz w:val="28"/>
          <w:szCs w:val="28"/>
          <w:lang w:val="es-MX" w:eastAsia="es-MX"/>
        </w:rPr>
        <w:t>marcado</w:t>
      </w:r>
      <w:r w:rsidR="00B4585A">
        <w:rPr>
          <w:rFonts w:ascii="Arial" w:eastAsia="Times New Roman" w:hAnsi="Arial" w:cs="Arial"/>
          <w:sz w:val="28"/>
          <w:szCs w:val="28"/>
          <w:lang w:val="es-MX" w:eastAsia="es-MX"/>
        </w:rPr>
        <w:t>. Y</w:t>
      </w:r>
      <w:r w:rsidR="006D1271" w:rsidRPr="00991B73">
        <w:rPr>
          <w:rFonts w:ascii="Arial" w:eastAsia="Times New Roman" w:hAnsi="Arial" w:cs="Arial"/>
          <w:sz w:val="28"/>
          <w:szCs w:val="28"/>
          <w:lang w:val="es-MX" w:eastAsia="es-MX"/>
        </w:rPr>
        <w:t>o</w:t>
      </w:r>
      <w:r w:rsidR="00B4585A">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les proporcione la información</w:t>
      </w:r>
      <w:r w:rsidR="00B4585A">
        <w:rPr>
          <w:rFonts w:ascii="Arial" w:eastAsia="Times New Roman" w:hAnsi="Arial" w:cs="Arial"/>
          <w:sz w:val="28"/>
          <w:szCs w:val="28"/>
          <w:lang w:val="es-MX" w:eastAsia="es-MX"/>
        </w:rPr>
        <w:t>, que está únicamente en la S</w:t>
      </w:r>
      <w:r w:rsidR="006D1271" w:rsidRPr="00991B73">
        <w:rPr>
          <w:rFonts w:ascii="Arial" w:eastAsia="Times New Roman" w:hAnsi="Arial" w:cs="Arial"/>
          <w:sz w:val="28"/>
          <w:szCs w:val="28"/>
          <w:lang w:val="es-MX" w:eastAsia="es-MX"/>
        </w:rPr>
        <w:t>indicatura</w:t>
      </w:r>
      <w:r w:rsidR="00B4585A">
        <w:rPr>
          <w:rFonts w:ascii="Arial" w:eastAsia="Times New Roman" w:hAnsi="Arial" w:cs="Arial"/>
          <w:sz w:val="28"/>
          <w:szCs w:val="28"/>
          <w:lang w:val="es-MX" w:eastAsia="es-MX"/>
        </w:rPr>
        <w:t xml:space="preserve">, </w:t>
      </w:r>
      <w:r w:rsidR="006D1271" w:rsidRPr="00991B73">
        <w:rPr>
          <w:rFonts w:ascii="Arial" w:eastAsia="Times New Roman" w:hAnsi="Arial" w:cs="Arial"/>
          <w:sz w:val="28"/>
          <w:szCs w:val="28"/>
          <w:lang w:val="es-MX" w:eastAsia="es-MX"/>
        </w:rPr>
        <w:t xml:space="preserve">y en la Cuenta </w:t>
      </w:r>
      <w:r w:rsidR="00B4585A">
        <w:rPr>
          <w:rFonts w:ascii="Arial" w:eastAsia="Times New Roman" w:hAnsi="Arial" w:cs="Arial"/>
          <w:sz w:val="28"/>
          <w:szCs w:val="28"/>
          <w:lang w:val="es-MX" w:eastAsia="es-MX"/>
        </w:rPr>
        <w:t>P</w:t>
      </w:r>
      <w:r w:rsidR="006D1271" w:rsidRPr="00991B73">
        <w:rPr>
          <w:rFonts w:ascii="Arial" w:eastAsia="Times New Roman" w:hAnsi="Arial" w:cs="Arial"/>
          <w:sz w:val="28"/>
          <w:szCs w:val="28"/>
          <w:lang w:val="es-MX" w:eastAsia="es-MX"/>
        </w:rPr>
        <w:t>ública</w:t>
      </w:r>
      <w:r w:rsidR="00B4585A">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no puedo proporcionar más información</w:t>
      </w:r>
      <w:r w:rsidR="00B4585A">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de la que no hay</w:t>
      </w:r>
      <w:r w:rsidR="00B4585A">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en los archivos</w:t>
      </w:r>
      <w:r w:rsidR="00B4585A">
        <w:rPr>
          <w:rFonts w:ascii="Arial" w:eastAsia="Times New Roman" w:hAnsi="Arial" w:cs="Arial"/>
          <w:sz w:val="28"/>
          <w:szCs w:val="28"/>
          <w:lang w:val="es-MX" w:eastAsia="es-MX"/>
        </w:rPr>
        <w:t>. S</w:t>
      </w:r>
      <w:r w:rsidR="006D1271" w:rsidRPr="00991B73">
        <w:rPr>
          <w:rFonts w:ascii="Arial" w:eastAsia="Times New Roman" w:hAnsi="Arial" w:cs="Arial"/>
          <w:sz w:val="28"/>
          <w:szCs w:val="28"/>
          <w:lang w:val="es-MX" w:eastAsia="es-MX"/>
        </w:rPr>
        <w:t>in embargo</w:t>
      </w:r>
      <w:r w:rsidR="00B4585A">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el tema de los pagos</w:t>
      </w:r>
      <w:r w:rsidR="00B4585A">
        <w:rPr>
          <w:rFonts w:ascii="Arial" w:eastAsia="Times New Roman" w:hAnsi="Arial" w:cs="Arial"/>
          <w:sz w:val="28"/>
          <w:szCs w:val="28"/>
          <w:lang w:val="es-MX" w:eastAsia="es-MX"/>
        </w:rPr>
        <w:t>, está expedida por el área de E</w:t>
      </w:r>
      <w:r w:rsidR="006D1271" w:rsidRPr="00991B73">
        <w:rPr>
          <w:rFonts w:ascii="Arial" w:eastAsia="Times New Roman" w:hAnsi="Arial" w:cs="Arial"/>
          <w:sz w:val="28"/>
          <w:szCs w:val="28"/>
          <w:lang w:val="es-MX" w:eastAsia="es-MX"/>
        </w:rPr>
        <w:t>gresos correspondiente</w:t>
      </w:r>
      <w:r w:rsidR="00B4585A">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Es que no entiendo</w:t>
      </w:r>
      <w:r w:rsidR="00B4585A">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primero</w:t>
      </w:r>
      <w:r w:rsidR="00B4585A">
        <w:rPr>
          <w:rFonts w:ascii="Arial" w:eastAsia="Times New Roman" w:hAnsi="Arial" w:cs="Arial"/>
          <w:sz w:val="28"/>
          <w:szCs w:val="28"/>
          <w:lang w:val="es-MX" w:eastAsia="es-MX"/>
        </w:rPr>
        <w:t>, les tra</w:t>
      </w:r>
      <w:r w:rsidR="006D1271" w:rsidRPr="00991B73">
        <w:rPr>
          <w:rFonts w:ascii="Arial" w:eastAsia="Times New Roman" w:hAnsi="Arial" w:cs="Arial"/>
          <w:sz w:val="28"/>
          <w:szCs w:val="28"/>
          <w:lang w:val="es-MX" w:eastAsia="es-MX"/>
        </w:rPr>
        <w:t>ía las copias de los cheques</w:t>
      </w:r>
      <w:r w:rsidR="00B4585A">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me dijeron</w:t>
      </w:r>
      <w:r w:rsidR="00B4585A">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no</w:t>
      </w:r>
      <w:r w:rsidR="00B4585A">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haz un resumen</w:t>
      </w:r>
      <w:r w:rsidR="00B4585A">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quisiera una lista</w:t>
      </w:r>
      <w:r w:rsidR="00B4585A">
        <w:rPr>
          <w:rFonts w:ascii="Arial" w:eastAsia="Times New Roman" w:hAnsi="Arial" w:cs="Arial"/>
          <w:sz w:val="28"/>
          <w:szCs w:val="28"/>
          <w:lang w:val="es-MX" w:eastAsia="es-MX"/>
        </w:rPr>
        <w:t>. E</w:t>
      </w:r>
      <w:r w:rsidR="006D1271" w:rsidRPr="00991B73">
        <w:rPr>
          <w:rFonts w:ascii="Arial" w:eastAsia="Times New Roman" w:hAnsi="Arial" w:cs="Arial"/>
          <w:sz w:val="28"/>
          <w:szCs w:val="28"/>
          <w:lang w:val="es-MX" w:eastAsia="es-MX"/>
        </w:rPr>
        <w:t>ntregó la lista</w:t>
      </w:r>
      <w:r w:rsidR="00B4585A">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y pues que</w:t>
      </w:r>
      <w:r w:rsidR="00B4585A">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mejor</w:t>
      </w:r>
      <w:r w:rsidR="00B4585A">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siempre no</w:t>
      </w:r>
      <w:r w:rsidR="00B4585A">
        <w:rPr>
          <w:rFonts w:ascii="Arial" w:eastAsia="Times New Roman" w:hAnsi="Arial" w:cs="Arial"/>
          <w:sz w:val="28"/>
          <w:szCs w:val="28"/>
          <w:lang w:val="es-MX" w:eastAsia="es-MX"/>
        </w:rPr>
        <w:t>. E</w:t>
      </w:r>
      <w:r w:rsidR="006D1271" w:rsidRPr="00991B73">
        <w:rPr>
          <w:rFonts w:ascii="Arial" w:eastAsia="Times New Roman" w:hAnsi="Arial" w:cs="Arial"/>
          <w:sz w:val="28"/>
          <w:szCs w:val="28"/>
          <w:lang w:val="es-MX" w:eastAsia="es-MX"/>
        </w:rPr>
        <w:t>ntonces</w:t>
      </w:r>
      <w:r w:rsidR="00B4585A">
        <w:rPr>
          <w:rFonts w:ascii="Arial" w:eastAsia="Times New Roman" w:hAnsi="Arial" w:cs="Arial"/>
          <w:sz w:val="28"/>
          <w:szCs w:val="28"/>
          <w:lang w:val="es-MX" w:eastAsia="es-MX"/>
        </w:rPr>
        <w:t xml:space="preserve">, la verdad, </w:t>
      </w:r>
      <w:r w:rsidR="006D1271" w:rsidRPr="00991B73">
        <w:rPr>
          <w:rFonts w:ascii="Arial" w:eastAsia="Times New Roman" w:hAnsi="Arial" w:cs="Arial"/>
          <w:sz w:val="28"/>
          <w:szCs w:val="28"/>
          <w:lang w:val="es-MX" w:eastAsia="es-MX"/>
        </w:rPr>
        <w:t xml:space="preserve">el día de la </w:t>
      </w:r>
      <w:r w:rsidR="006D1271">
        <w:rPr>
          <w:rFonts w:ascii="Arial" w:eastAsia="Times New Roman" w:hAnsi="Arial" w:cs="Arial"/>
          <w:sz w:val="28"/>
          <w:szCs w:val="28"/>
          <w:lang w:val="es-MX" w:eastAsia="es-MX"/>
        </w:rPr>
        <w:t>Comisión</w:t>
      </w:r>
      <w:r w:rsidR="00B4585A">
        <w:rPr>
          <w:rFonts w:ascii="Arial" w:eastAsia="Times New Roman" w:hAnsi="Arial" w:cs="Arial"/>
          <w:sz w:val="28"/>
          <w:szCs w:val="28"/>
          <w:lang w:val="es-MX" w:eastAsia="es-MX"/>
        </w:rPr>
        <w:t xml:space="preserve">, traía </w:t>
      </w:r>
      <w:r w:rsidR="006D1271">
        <w:rPr>
          <w:rFonts w:ascii="Arial" w:eastAsia="Times New Roman" w:hAnsi="Arial" w:cs="Arial"/>
          <w:sz w:val="28"/>
          <w:szCs w:val="28"/>
          <w:lang w:val="es-MX" w:eastAsia="es-MX"/>
        </w:rPr>
        <w:t>la L</w:t>
      </w:r>
      <w:r w:rsidR="006D1271" w:rsidRPr="00991B73">
        <w:rPr>
          <w:rFonts w:ascii="Arial" w:eastAsia="Times New Roman" w:hAnsi="Arial" w:cs="Arial"/>
          <w:sz w:val="28"/>
          <w:szCs w:val="28"/>
          <w:lang w:val="es-MX" w:eastAsia="es-MX"/>
        </w:rPr>
        <w:t>icenciada</w:t>
      </w:r>
      <w:r w:rsidR="006D1271">
        <w:rPr>
          <w:rFonts w:ascii="Arial" w:eastAsia="Times New Roman" w:hAnsi="Arial" w:cs="Arial"/>
          <w:sz w:val="28"/>
          <w:szCs w:val="28"/>
          <w:lang w:val="es-MX" w:eastAsia="es-MX"/>
        </w:rPr>
        <w:t xml:space="preserve"> K</w:t>
      </w:r>
      <w:r w:rsidR="006D1271" w:rsidRPr="00991B73">
        <w:rPr>
          <w:rFonts w:ascii="Arial" w:eastAsia="Times New Roman" w:hAnsi="Arial" w:cs="Arial"/>
          <w:sz w:val="28"/>
          <w:szCs w:val="28"/>
          <w:lang w:val="es-MX" w:eastAsia="es-MX"/>
        </w:rPr>
        <w:t>arla Cisneros</w:t>
      </w:r>
      <w:r w:rsidR="00B4585A">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todos los documentos</w:t>
      </w:r>
      <w:r w:rsidR="00195A27">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con las pólizas y los cheques</w:t>
      </w:r>
      <w:r w:rsidR="00B4585A">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w:t>
      </w:r>
      <w:r w:rsidR="00195A27">
        <w:rPr>
          <w:rFonts w:ascii="Arial" w:eastAsia="Times New Roman" w:hAnsi="Arial" w:cs="Arial"/>
          <w:sz w:val="28"/>
          <w:szCs w:val="28"/>
          <w:lang w:val="es-MX" w:eastAsia="es-MX"/>
        </w:rPr>
        <w:t>y l</w:t>
      </w:r>
      <w:r w:rsidR="006D1271">
        <w:rPr>
          <w:rFonts w:ascii="Arial" w:eastAsia="Times New Roman" w:hAnsi="Arial" w:cs="Arial"/>
          <w:sz w:val="28"/>
          <w:szCs w:val="28"/>
          <w:lang w:val="es-MX" w:eastAsia="es-MX"/>
        </w:rPr>
        <w:t>e dije</w:t>
      </w:r>
      <w:r w:rsidR="00195A27">
        <w:rPr>
          <w:rFonts w:ascii="Arial" w:eastAsia="Times New Roman" w:hAnsi="Arial" w:cs="Arial"/>
          <w:sz w:val="28"/>
          <w:szCs w:val="28"/>
          <w:lang w:val="es-MX" w:eastAsia="es-MX"/>
        </w:rPr>
        <w:t>ron:</w:t>
      </w:r>
      <w:r w:rsidR="006D1271">
        <w:rPr>
          <w:rFonts w:ascii="Arial" w:eastAsia="Times New Roman" w:hAnsi="Arial" w:cs="Arial"/>
          <w:sz w:val="28"/>
          <w:szCs w:val="28"/>
          <w:lang w:val="es-MX" w:eastAsia="es-MX"/>
        </w:rPr>
        <w:t xml:space="preserve"> así no</w:t>
      </w:r>
      <w:r w:rsidR="00195A27">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w:t>
      </w:r>
      <w:r w:rsidR="00195A27">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Oye</w:t>
      </w:r>
      <w:r w:rsidR="00195A27">
        <w:rPr>
          <w:rFonts w:ascii="Arial" w:eastAsia="Times New Roman" w:hAnsi="Arial" w:cs="Arial"/>
          <w:sz w:val="28"/>
          <w:szCs w:val="28"/>
          <w:lang w:val="es-MX" w:eastAsia="es-MX"/>
        </w:rPr>
        <w:t xml:space="preserve">! Entréganoslo </w:t>
      </w:r>
      <w:r w:rsidR="006D1271" w:rsidRPr="00991B73">
        <w:rPr>
          <w:rFonts w:ascii="Arial" w:eastAsia="Times New Roman" w:hAnsi="Arial" w:cs="Arial"/>
          <w:sz w:val="28"/>
          <w:szCs w:val="28"/>
          <w:lang w:val="es-MX" w:eastAsia="es-MX"/>
        </w:rPr>
        <w:t>concentrado</w:t>
      </w:r>
      <w:r w:rsidR="00195A27">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en una lista</w:t>
      </w:r>
      <w:r w:rsidR="00195A27">
        <w:rPr>
          <w:rFonts w:ascii="Arial" w:eastAsia="Times New Roman" w:hAnsi="Arial" w:cs="Arial"/>
          <w:sz w:val="28"/>
          <w:szCs w:val="28"/>
          <w:lang w:val="es-MX" w:eastAsia="es-MX"/>
        </w:rPr>
        <w:t xml:space="preserve">. Pues </w:t>
      </w:r>
      <w:r w:rsidR="006D1271" w:rsidRPr="00991B73">
        <w:rPr>
          <w:rFonts w:ascii="Arial" w:eastAsia="Times New Roman" w:hAnsi="Arial" w:cs="Arial"/>
          <w:sz w:val="28"/>
          <w:szCs w:val="28"/>
          <w:lang w:val="es-MX" w:eastAsia="es-MX"/>
        </w:rPr>
        <w:t>así viene</w:t>
      </w:r>
      <w:r w:rsidR="00195A27">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concentrado</w:t>
      </w:r>
      <w:r w:rsidR="00195A27">
        <w:rPr>
          <w:rFonts w:ascii="Arial" w:eastAsia="Times New Roman" w:hAnsi="Arial" w:cs="Arial"/>
          <w:sz w:val="28"/>
          <w:szCs w:val="28"/>
          <w:lang w:val="es-MX" w:eastAsia="es-MX"/>
        </w:rPr>
        <w:t xml:space="preserve">, </w:t>
      </w:r>
      <w:r w:rsidR="006D1271" w:rsidRPr="00991B73">
        <w:rPr>
          <w:rFonts w:ascii="Arial" w:eastAsia="Times New Roman" w:hAnsi="Arial" w:cs="Arial"/>
          <w:sz w:val="28"/>
          <w:szCs w:val="28"/>
          <w:lang w:val="es-MX" w:eastAsia="es-MX"/>
        </w:rPr>
        <w:t>en una lista</w:t>
      </w:r>
      <w:r w:rsidR="00195A27">
        <w:rPr>
          <w:rFonts w:ascii="Arial" w:eastAsia="Times New Roman" w:hAnsi="Arial" w:cs="Arial"/>
          <w:sz w:val="28"/>
          <w:szCs w:val="28"/>
          <w:lang w:val="es-MX" w:eastAsia="es-MX"/>
        </w:rPr>
        <w:t>. L</w:t>
      </w:r>
      <w:r w:rsidR="006D1271" w:rsidRPr="00991B73">
        <w:rPr>
          <w:rFonts w:ascii="Arial" w:eastAsia="Times New Roman" w:hAnsi="Arial" w:cs="Arial"/>
          <w:sz w:val="28"/>
          <w:szCs w:val="28"/>
          <w:lang w:val="es-MX" w:eastAsia="es-MX"/>
        </w:rPr>
        <w:t>o real es que</w:t>
      </w:r>
      <w:r w:rsidR="00195A27">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efectivamente</w:t>
      </w:r>
      <w:r w:rsidR="00195A27">
        <w:rPr>
          <w:rFonts w:ascii="Arial" w:eastAsia="Times New Roman" w:hAnsi="Arial" w:cs="Arial"/>
          <w:sz w:val="28"/>
          <w:szCs w:val="28"/>
          <w:lang w:val="es-MX" w:eastAsia="es-MX"/>
        </w:rPr>
        <w:t xml:space="preserve">, ya </w:t>
      </w:r>
      <w:r w:rsidR="006D1271" w:rsidRPr="00991B73">
        <w:rPr>
          <w:rFonts w:ascii="Arial" w:eastAsia="Times New Roman" w:hAnsi="Arial" w:cs="Arial"/>
          <w:sz w:val="28"/>
          <w:szCs w:val="28"/>
          <w:lang w:val="es-MX" w:eastAsia="es-MX"/>
        </w:rPr>
        <w:t>explotamos ese bien</w:t>
      </w:r>
      <w:r w:rsidR="00195A27">
        <w:rPr>
          <w:rFonts w:ascii="Arial" w:eastAsia="Times New Roman" w:hAnsi="Arial" w:cs="Arial"/>
          <w:sz w:val="28"/>
          <w:szCs w:val="28"/>
          <w:lang w:val="es-MX" w:eastAsia="es-MX"/>
        </w:rPr>
        <w:t>,</w:t>
      </w:r>
      <w:r w:rsidR="006D1271">
        <w:rPr>
          <w:rFonts w:ascii="Arial" w:eastAsia="Times New Roman" w:hAnsi="Arial" w:cs="Arial"/>
          <w:sz w:val="28"/>
          <w:szCs w:val="28"/>
          <w:lang w:val="es-MX" w:eastAsia="es-MX"/>
        </w:rPr>
        <w:t>17</w:t>
      </w:r>
      <w:r w:rsidR="006D1271" w:rsidRPr="00991B73">
        <w:rPr>
          <w:rFonts w:ascii="Arial" w:eastAsia="Times New Roman" w:hAnsi="Arial" w:cs="Arial"/>
          <w:sz w:val="28"/>
          <w:szCs w:val="28"/>
          <w:lang w:val="es-MX" w:eastAsia="es-MX"/>
        </w:rPr>
        <w:t xml:space="preserve"> diecisiete años</w:t>
      </w:r>
      <w:r w:rsidR="00195A27">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esa es una realidad</w:t>
      </w:r>
      <w:r w:rsidR="00195A27">
        <w:rPr>
          <w:rFonts w:ascii="Arial" w:eastAsia="Times New Roman" w:hAnsi="Arial" w:cs="Arial"/>
          <w:sz w:val="28"/>
          <w:szCs w:val="28"/>
          <w:lang w:val="es-MX" w:eastAsia="es-MX"/>
        </w:rPr>
        <w:t xml:space="preserve">, </w:t>
      </w:r>
      <w:r w:rsidR="006D1271" w:rsidRPr="00991B73">
        <w:rPr>
          <w:rFonts w:ascii="Arial" w:eastAsia="Times New Roman" w:hAnsi="Arial" w:cs="Arial"/>
          <w:sz w:val="28"/>
          <w:szCs w:val="28"/>
          <w:lang w:val="es-MX" w:eastAsia="es-MX"/>
        </w:rPr>
        <w:t>es una realidad</w:t>
      </w:r>
      <w:r w:rsidR="00195A27">
        <w:rPr>
          <w:rFonts w:ascii="Arial" w:eastAsia="Times New Roman" w:hAnsi="Arial" w:cs="Arial"/>
          <w:sz w:val="28"/>
          <w:szCs w:val="28"/>
          <w:lang w:val="es-MX" w:eastAsia="es-MX"/>
        </w:rPr>
        <w:t>. Y,</w:t>
      </w:r>
      <w:r w:rsidR="006D1271" w:rsidRPr="00991B73">
        <w:rPr>
          <w:rFonts w:ascii="Arial" w:eastAsia="Times New Roman" w:hAnsi="Arial" w:cs="Arial"/>
          <w:sz w:val="28"/>
          <w:szCs w:val="28"/>
          <w:lang w:val="es-MX" w:eastAsia="es-MX"/>
        </w:rPr>
        <w:t xml:space="preserve"> en la parte de los antecedentes</w:t>
      </w:r>
      <w:r w:rsidR="00195A27">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de la sentencia que se les adjuntó</w:t>
      </w:r>
      <w:r w:rsidR="00195A27">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viene toda la historia</w:t>
      </w:r>
      <w:r w:rsidR="00195A27">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es una sentencia de carácter público que</w:t>
      </w:r>
      <w:r w:rsidR="00195A27">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está debidamente</w:t>
      </w:r>
      <w:r w:rsidR="00195A27">
        <w:rPr>
          <w:rFonts w:ascii="Arial" w:eastAsia="Times New Roman" w:hAnsi="Arial" w:cs="Arial"/>
          <w:sz w:val="28"/>
          <w:szCs w:val="28"/>
          <w:lang w:val="es-MX" w:eastAsia="es-MX"/>
        </w:rPr>
        <w:t xml:space="preserve">, </w:t>
      </w:r>
      <w:r w:rsidR="006D1271" w:rsidRPr="00991B73">
        <w:rPr>
          <w:rFonts w:ascii="Arial" w:eastAsia="Times New Roman" w:hAnsi="Arial" w:cs="Arial"/>
          <w:sz w:val="28"/>
          <w:szCs w:val="28"/>
          <w:lang w:val="es-MX" w:eastAsia="es-MX"/>
        </w:rPr>
        <w:t>ahora sí que</w:t>
      </w:r>
      <w:r w:rsidR="00195A27">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vaya a la redundancia</w:t>
      </w:r>
      <w:r w:rsidR="00195A27">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publicada en los sitio</w:t>
      </w:r>
      <w:r w:rsidR="006D1271">
        <w:rPr>
          <w:rFonts w:ascii="Arial" w:eastAsia="Times New Roman" w:hAnsi="Arial" w:cs="Arial"/>
          <w:sz w:val="28"/>
          <w:szCs w:val="28"/>
          <w:lang w:val="es-MX" w:eastAsia="es-MX"/>
        </w:rPr>
        <w:t>s oficiales correspondientes</w:t>
      </w:r>
      <w:r w:rsidR="00195A27">
        <w:rPr>
          <w:rFonts w:ascii="Arial" w:eastAsia="Times New Roman" w:hAnsi="Arial" w:cs="Arial"/>
          <w:sz w:val="28"/>
          <w:szCs w:val="28"/>
          <w:lang w:val="es-MX" w:eastAsia="es-MX"/>
        </w:rPr>
        <w:t>. Y,</w:t>
      </w:r>
      <w:r w:rsidR="006D1271" w:rsidRPr="00991B73">
        <w:rPr>
          <w:rFonts w:ascii="Arial" w:eastAsia="Times New Roman" w:hAnsi="Arial" w:cs="Arial"/>
          <w:sz w:val="28"/>
          <w:szCs w:val="28"/>
          <w:lang w:val="es-MX" w:eastAsia="es-MX"/>
        </w:rPr>
        <w:t xml:space="preserve"> pues</w:t>
      </w:r>
      <w:r w:rsidR="00195A27">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yo creo que</w:t>
      </w:r>
      <w:r w:rsidR="00195A27">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no hay duda</w:t>
      </w:r>
      <w:r w:rsidR="0014038E">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de que explotamos el bien</w:t>
      </w:r>
      <w:r w:rsidR="0014038E">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durante 17</w:t>
      </w:r>
      <w:r w:rsidR="006D1271">
        <w:rPr>
          <w:rFonts w:ascii="Arial" w:eastAsia="Times New Roman" w:hAnsi="Arial" w:cs="Arial"/>
          <w:sz w:val="28"/>
          <w:szCs w:val="28"/>
          <w:lang w:val="es-MX" w:eastAsia="es-MX"/>
        </w:rPr>
        <w:t xml:space="preserve"> diecisiete</w:t>
      </w:r>
      <w:r w:rsidR="006D1271" w:rsidRPr="00991B73">
        <w:rPr>
          <w:rFonts w:ascii="Arial" w:eastAsia="Times New Roman" w:hAnsi="Arial" w:cs="Arial"/>
          <w:sz w:val="28"/>
          <w:szCs w:val="28"/>
          <w:lang w:val="es-MX" w:eastAsia="es-MX"/>
        </w:rPr>
        <w:t xml:space="preserve"> años</w:t>
      </w:r>
      <w:r w:rsidR="0014038E">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Gracias a todas esas estrategias legales que</w:t>
      </w:r>
      <w:r w:rsidR="0014038E">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se llevaron durante toda esta historia</w:t>
      </w:r>
      <w:r w:rsidR="006D1271">
        <w:rPr>
          <w:rFonts w:ascii="Arial" w:eastAsia="Times New Roman" w:hAnsi="Arial" w:cs="Arial"/>
          <w:sz w:val="28"/>
          <w:szCs w:val="28"/>
          <w:lang w:val="es-MX" w:eastAsia="es-MX"/>
        </w:rPr>
        <w:t>. Y,</w:t>
      </w:r>
      <w:r w:rsidR="006D1271" w:rsidRPr="00991B73">
        <w:rPr>
          <w:rFonts w:ascii="Arial" w:eastAsia="Times New Roman" w:hAnsi="Arial" w:cs="Arial"/>
          <w:sz w:val="28"/>
          <w:szCs w:val="28"/>
          <w:lang w:val="es-MX" w:eastAsia="es-MX"/>
        </w:rPr>
        <w:t xml:space="preserve"> creo que</w:t>
      </w:r>
      <w:r w:rsidR="006D127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w:t>
      </w:r>
      <w:r w:rsidR="006D1271">
        <w:rPr>
          <w:rFonts w:ascii="Arial" w:eastAsia="Times New Roman" w:hAnsi="Arial" w:cs="Arial"/>
          <w:sz w:val="28"/>
          <w:szCs w:val="28"/>
          <w:lang w:val="es-MX" w:eastAsia="es-MX"/>
        </w:rPr>
        <w:t xml:space="preserve">cualquier </w:t>
      </w:r>
      <w:r w:rsidR="006D1271" w:rsidRPr="00991B73">
        <w:rPr>
          <w:rFonts w:ascii="Arial" w:eastAsia="Times New Roman" w:hAnsi="Arial" w:cs="Arial"/>
          <w:sz w:val="28"/>
          <w:szCs w:val="28"/>
          <w:lang w:val="es-MX" w:eastAsia="es-MX"/>
        </w:rPr>
        <w:t>persona</w:t>
      </w:r>
      <w:r w:rsidR="0014038E">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puede entender y notar esta esta situación</w:t>
      </w:r>
      <w:r w:rsidR="0014038E">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que efectivamente</w:t>
      </w:r>
      <w:r w:rsidR="0014038E">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durante todo este </w:t>
      </w:r>
      <w:r w:rsidR="006D1271" w:rsidRPr="00991B73">
        <w:rPr>
          <w:rFonts w:ascii="Arial" w:eastAsia="Times New Roman" w:hAnsi="Arial" w:cs="Arial"/>
          <w:sz w:val="28"/>
          <w:szCs w:val="28"/>
          <w:lang w:val="es-MX" w:eastAsia="es-MX"/>
        </w:rPr>
        <w:lastRenderedPageBreak/>
        <w:t>tiem</w:t>
      </w:r>
      <w:r w:rsidR="006D1271">
        <w:rPr>
          <w:rFonts w:ascii="Arial" w:eastAsia="Times New Roman" w:hAnsi="Arial" w:cs="Arial"/>
          <w:sz w:val="28"/>
          <w:szCs w:val="28"/>
          <w:lang w:val="es-MX" w:eastAsia="es-MX"/>
        </w:rPr>
        <w:t>po</w:t>
      </w:r>
      <w:r w:rsidR="0014038E">
        <w:rPr>
          <w:rFonts w:ascii="Arial" w:eastAsia="Times New Roman" w:hAnsi="Arial" w:cs="Arial"/>
          <w:sz w:val="28"/>
          <w:szCs w:val="28"/>
          <w:lang w:val="es-MX" w:eastAsia="es-MX"/>
        </w:rPr>
        <w:t>, p</w:t>
      </w:r>
      <w:r w:rsidR="006D1271">
        <w:rPr>
          <w:rFonts w:ascii="Arial" w:eastAsia="Times New Roman" w:hAnsi="Arial" w:cs="Arial"/>
          <w:sz w:val="28"/>
          <w:szCs w:val="28"/>
          <w:lang w:val="es-MX" w:eastAsia="es-MX"/>
        </w:rPr>
        <w:t>ues nos permitió explotar</w:t>
      </w:r>
      <w:r w:rsidR="0014038E">
        <w:rPr>
          <w:rFonts w:ascii="Arial" w:eastAsia="Times New Roman" w:hAnsi="Arial" w:cs="Arial"/>
          <w:sz w:val="28"/>
          <w:szCs w:val="28"/>
          <w:lang w:val="es-MX" w:eastAsia="es-MX"/>
        </w:rPr>
        <w:t>.</w:t>
      </w:r>
      <w:r w:rsidR="006D1271">
        <w:rPr>
          <w:rFonts w:ascii="Arial" w:eastAsia="Times New Roman" w:hAnsi="Arial" w:cs="Arial"/>
          <w:sz w:val="28"/>
          <w:szCs w:val="28"/>
          <w:lang w:val="es-MX" w:eastAsia="es-MX"/>
        </w:rPr>
        <w:t xml:space="preserve"> </w:t>
      </w:r>
      <w:r w:rsidR="0014038E">
        <w:rPr>
          <w:rFonts w:ascii="Arial" w:eastAsia="Times New Roman" w:hAnsi="Arial" w:cs="Arial"/>
          <w:sz w:val="28"/>
          <w:szCs w:val="28"/>
          <w:lang w:val="es-MX" w:eastAsia="es-MX"/>
        </w:rPr>
        <w:t>Y,</w:t>
      </w:r>
      <w:r w:rsidR="006D1271" w:rsidRPr="00991B73">
        <w:rPr>
          <w:rFonts w:ascii="Arial" w:eastAsia="Times New Roman" w:hAnsi="Arial" w:cs="Arial"/>
          <w:sz w:val="28"/>
          <w:szCs w:val="28"/>
          <w:lang w:val="es-MX" w:eastAsia="es-MX"/>
        </w:rPr>
        <w:t xml:space="preserve"> como les decía</w:t>
      </w:r>
      <w:r w:rsidR="0014038E">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aparte no nos condenaron al pago de rentas</w:t>
      </w:r>
      <w:r w:rsidR="0014038E">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que era la sentencia principal</w:t>
      </w:r>
      <w:r w:rsidR="0014038E">
        <w:rPr>
          <w:rFonts w:ascii="Arial" w:eastAsia="Times New Roman" w:hAnsi="Arial" w:cs="Arial"/>
          <w:sz w:val="28"/>
          <w:szCs w:val="28"/>
          <w:lang w:val="es-MX" w:eastAsia="es-MX"/>
        </w:rPr>
        <w:t>. C</w:t>
      </w:r>
      <w:r w:rsidR="006D1271" w:rsidRPr="00991B73">
        <w:rPr>
          <w:rFonts w:ascii="Arial" w:eastAsia="Times New Roman" w:hAnsi="Arial" w:cs="Arial"/>
          <w:sz w:val="28"/>
          <w:szCs w:val="28"/>
          <w:lang w:val="es-MX" w:eastAsia="es-MX"/>
        </w:rPr>
        <w:t>uando llega y se contrata</w:t>
      </w:r>
      <w:r w:rsidR="0014038E">
        <w:rPr>
          <w:rFonts w:ascii="Arial" w:eastAsia="Times New Roman" w:hAnsi="Arial" w:cs="Arial"/>
          <w:sz w:val="28"/>
          <w:szCs w:val="28"/>
          <w:lang w:val="es-MX" w:eastAsia="es-MX"/>
        </w:rPr>
        <w:t>, a través del L</w:t>
      </w:r>
      <w:r w:rsidR="006D1271" w:rsidRPr="00991B73">
        <w:rPr>
          <w:rFonts w:ascii="Arial" w:eastAsia="Times New Roman" w:hAnsi="Arial" w:cs="Arial"/>
          <w:sz w:val="28"/>
          <w:szCs w:val="28"/>
          <w:lang w:val="es-MX" w:eastAsia="es-MX"/>
        </w:rPr>
        <w:t>icenciado Oscar Murguía</w:t>
      </w:r>
      <w:r w:rsidR="0014038E">
        <w:rPr>
          <w:rFonts w:ascii="Arial" w:eastAsia="Times New Roman" w:hAnsi="Arial" w:cs="Arial"/>
          <w:sz w:val="28"/>
          <w:szCs w:val="28"/>
          <w:lang w:val="es-MX" w:eastAsia="es-MX"/>
        </w:rPr>
        <w:t>, a este A</w:t>
      </w:r>
      <w:r w:rsidR="006D1271" w:rsidRPr="00991B73">
        <w:rPr>
          <w:rFonts w:ascii="Arial" w:eastAsia="Times New Roman" w:hAnsi="Arial" w:cs="Arial"/>
          <w:sz w:val="28"/>
          <w:szCs w:val="28"/>
          <w:lang w:val="es-MX" w:eastAsia="es-MX"/>
        </w:rPr>
        <w:t>bogado en el 2007</w:t>
      </w:r>
      <w:r w:rsidR="0014038E">
        <w:rPr>
          <w:rFonts w:ascii="Arial" w:eastAsia="Times New Roman" w:hAnsi="Arial" w:cs="Arial"/>
          <w:sz w:val="28"/>
          <w:szCs w:val="28"/>
          <w:lang w:val="es-MX" w:eastAsia="es-MX"/>
        </w:rPr>
        <w:t xml:space="preserve"> dos mil siete,</w:t>
      </w:r>
      <w:r w:rsidR="006D1271" w:rsidRPr="00991B73">
        <w:rPr>
          <w:rFonts w:ascii="Arial" w:eastAsia="Times New Roman" w:hAnsi="Arial" w:cs="Arial"/>
          <w:sz w:val="28"/>
          <w:szCs w:val="28"/>
          <w:lang w:val="es-MX" w:eastAsia="es-MX"/>
        </w:rPr>
        <w:t xml:space="preserve"> precisamente</w:t>
      </w:r>
      <w:r w:rsidR="0014038E">
        <w:rPr>
          <w:rFonts w:ascii="Arial" w:eastAsia="Times New Roman" w:hAnsi="Arial" w:cs="Arial"/>
          <w:sz w:val="28"/>
          <w:szCs w:val="28"/>
          <w:lang w:val="es-MX" w:eastAsia="es-MX"/>
        </w:rPr>
        <w:t xml:space="preserve">, </w:t>
      </w:r>
      <w:r w:rsidR="006D1271" w:rsidRPr="00991B73">
        <w:rPr>
          <w:rFonts w:ascii="Arial" w:eastAsia="Times New Roman" w:hAnsi="Arial" w:cs="Arial"/>
          <w:sz w:val="28"/>
          <w:szCs w:val="28"/>
          <w:lang w:val="es-MX" w:eastAsia="es-MX"/>
        </w:rPr>
        <w:t>la sentencia era desfavorable</w:t>
      </w:r>
      <w:r w:rsidR="0014038E">
        <w:rPr>
          <w:rFonts w:ascii="Arial" w:eastAsia="Times New Roman" w:hAnsi="Arial" w:cs="Arial"/>
          <w:sz w:val="28"/>
          <w:szCs w:val="28"/>
          <w:lang w:val="es-MX" w:eastAsia="es-MX"/>
        </w:rPr>
        <w:t xml:space="preserve"> para</w:t>
      </w:r>
      <w:r w:rsidR="006D1271" w:rsidRPr="00991B73">
        <w:rPr>
          <w:rFonts w:ascii="Arial" w:eastAsia="Times New Roman" w:hAnsi="Arial" w:cs="Arial"/>
          <w:sz w:val="28"/>
          <w:szCs w:val="28"/>
          <w:lang w:val="es-MX" w:eastAsia="es-MX"/>
        </w:rPr>
        <w:t xml:space="preserve"> e</w:t>
      </w:r>
      <w:r w:rsidR="006D1271">
        <w:rPr>
          <w:rFonts w:ascii="Arial" w:eastAsia="Times New Roman" w:hAnsi="Arial" w:cs="Arial"/>
          <w:sz w:val="28"/>
          <w:szCs w:val="28"/>
          <w:lang w:val="es-MX" w:eastAsia="es-MX"/>
        </w:rPr>
        <w:t>l Gobierno M</w:t>
      </w:r>
      <w:r w:rsidR="006D1271" w:rsidRPr="00991B73">
        <w:rPr>
          <w:rFonts w:ascii="Arial" w:eastAsia="Times New Roman" w:hAnsi="Arial" w:cs="Arial"/>
          <w:sz w:val="28"/>
          <w:szCs w:val="28"/>
          <w:lang w:val="es-MX" w:eastAsia="es-MX"/>
        </w:rPr>
        <w:t>unicipal</w:t>
      </w:r>
      <w:r w:rsidR="0014038E">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y condenando al pago de las rentas</w:t>
      </w:r>
      <w:r w:rsidR="0014038E">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por la explotación de la Central Camionera </w:t>
      </w:r>
      <w:r w:rsidR="006D1271">
        <w:rPr>
          <w:rFonts w:ascii="Arial" w:eastAsia="Times New Roman" w:hAnsi="Arial" w:cs="Arial"/>
          <w:sz w:val="28"/>
          <w:szCs w:val="28"/>
          <w:lang w:val="es-MX" w:eastAsia="es-MX"/>
        </w:rPr>
        <w:t>v</w:t>
      </w:r>
      <w:r w:rsidR="006D1271" w:rsidRPr="00991B73">
        <w:rPr>
          <w:rFonts w:ascii="Arial" w:eastAsia="Times New Roman" w:hAnsi="Arial" w:cs="Arial"/>
          <w:sz w:val="28"/>
          <w:szCs w:val="28"/>
          <w:lang w:val="es-MX" w:eastAsia="es-MX"/>
        </w:rPr>
        <w:t>ieja</w:t>
      </w:r>
      <w:r w:rsidR="006D127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Creo que</w:t>
      </w:r>
      <w:r w:rsidR="00C42CD0">
        <w:rPr>
          <w:rFonts w:ascii="Arial" w:eastAsia="Times New Roman" w:hAnsi="Arial" w:cs="Arial"/>
          <w:sz w:val="28"/>
          <w:szCs w:val="28"/>
          <w:lang w:val="es-MX" w:eastAsia="es-MX"/>
        </w:rPr>
        <w:t xml:space="preserve">, </w:t>
      </w:r>
      <w:r w:rsidR="006D1271">
        <w:rPr>
          <w:rFonts w:ascii="Arial" w:eastAsia="Times New Roman" w:hAnsi="Arial" w:cs="Arial"/>
          <w:sz w:val="28"/>
          <w:szCs w:val="28"/>
          <w:lang w:val="es-MX" w:eastAsia="es-MX"/>
        </w:rPr>
        <w:t xml:space="preserve">habría </w:t>
      </w:r>
      <w:r w:rsidR="006D1271" w:rsidRPr="00991B73">
        <w:rPr>
          <w:rFonts w:ascii="Arial" w:eastAsia="Times New Roman" w:hAnsi="Arial" w:cs="Arial"/>
          <w:sz w:val="28"/>
          <w:szCs w:val="28"/>
          <w:lang w:val="es-MX" w:eastAsia="es-MX"/>
        </w:rPr>
        <w:t>que</w:t>
      </w:r>
      <w:r w:rsidR="00C42CD0">
        <w:rPr>
          <w:rFonts w:ascii="Arial" w:eastAsia="Times New Roman" w:hAnsi="Arial" w:cs="Arial"/>
          <w:sz w:val="28"/>
          <w:szCs w:val="28"/>
          <w:lang w:val="es-MX" w:eastAsia="es-MX"/>
        </w:rPr>
        <w:t>, recapacitar en este s</w:t>
      </w:r>
      <w:r w:rsidR="006D1271" w:rsidRPr="00991B73">
        <w:rPr>
          <w:rFonts w:ascii="Arial" w:eastAsia="Times New Roman" w:hAnsi="Arial" w:cs="Arial"/>
          <w:sz w:val="28"/>
          <w:szCs w:val="28"/>
          <w:lang w:val="es-MX" w:eastAsia="es-MX"/>
        </w:rPr>
        <w:t>entido</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y la documentación</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la entregué como me la solicitaron</w:t>
      </w:r>
      <w:r w:rsidR="00C42CD0">
        <w:rPr>
          <w:rFonts w:ascii="Arial" w:eastAsia="Times New Roman" w:hAnsi="Arial" w:cs="Arial"/>
          <w:sz w:val="28"/>
          <w:szCs w:val="28"/>
          <w:lang w:val="es-MX" w:eastAsia="es-MX"/>
        </w:rPr>
        <w:t>, al final en la C</w:t>
      </w:r>
      <w:r w:rsidR="006D1271" w:rsidRPr="00991B73">
        <w:rPr>
          <w:rFonts w:ascii="Arial" w:eastAsia="Times New Roman" w:hAnsi="Arial" w:cs="Arial"/>
          <w:sz w:val="28"/>
          <w:szCs w:val="28"/>
          <w:lang w:val="es-MX" w:eastAsia="es-MX"/>
        </w:rPr>
        <w:t>omisión</w:t>
      </w:r>
      <w:r w:rsidR="006D1271">
        <w:rPr>
          <w:rFonts w:ascii="Arial" w:eastAsia="Times New Roman" w:hAnsi="Arial" w:cs="Arial"/>
          <w:sz w:val="28"/>
          <w:szCs w:val="28"/>
          <w:lang w:val="es-MX" w:eastAsia="es-MX"/>
        </w:rPr>
        <w:t>, es cuanto, Señora S</w:t>
      </w:r>
      <w:r w:rsidR="006D1271" w:rsidRPr="00991B73">
        <w:rPr>
          <w:rFonts w:ascii="Arial" w:eastAsia="Times New Roman" w:hAnsi="Arial" w:cs="Arial"/>
          <w:sz w:val="28"/>
          <w:szCs w:val="28"/>
          <w:lang w:val="es-MX" w:eastAsia="es-MX"/>
        </w:rPr>
        <w:t>ecretaria</w:t>
      </w:r>
      <w:r w:rsidR="006D1271">
        <w:rPr>
          <w:rFonts w:ascii="Arial" w:eastAsia="Times New Roman" w:hAnsi="Arial" w:cs="Arial"/>
          <w:sz w:val="28"/>
          <w:szCs w:val="28"/>
          <w:lang w:val="es-MX" w:eastAsia="es-MX"/>
        </w:rPr>
        <w:t xml:space="preserve">. </w:t>
      </w:r>
      <w:r w:rsidR="006D1271">
        <w:rPr>
          <w:rFonts w:ascii="Arial" w:eastAsia="Times New Roman" w:hAnsi="Arial" w:cs="Arial"/>
          <w:b/>
          <w:i/>
          <w:sz w:val="28"/>
          <w:szCs w:val="28"/>
          <w:lang w:val="es-MX" w:eastAsia="es-MX"/>
        </w:rPr>
        <w:t xml:space="preserve">C. Regidora Tania Magdalena Bernardino Juárez: </w:t>
      </w:r>
      <w:r w:rsidR="006D1271" w:rsidRPr="00991B73">
        <w:rPr>
          <w:rFonts w:ascii="Arial" w:eastAsia="Times New Roman" w:hAnsi="Arial" w:cs="Arial"/>
          <w:sz w:val="28"/>
          <w:szCs w:val="28"/>
          <w:lang w:val="es-MX" w:eastAsia="es-MX"/>
        </w:rPr>
        <w:t xml:space="preserve">Gracias </w:t>
      </w:r>
      <w:r w:rsidR="006D1271">
        <w:rPr>
          <w:rFonts w:ascii="Arial" w:eastAsia="Times New Roman" w:hAnsi="Arial" w:cs="Arial"/>
          <w:sz w:val="28"/>
          <w:szCs w:val="28"/>
          <w:lang w:val="es-MX" w:eastAsia="es-MX"/>
        </w:rPr>
        <w:t>S</w:t>
      </w:r>
      <w:r w:rsidR="006D1271" w:rsidRPr="00991B73">
        <w:rPr>
          <w:rFonts w:ascii="Arial" w:eastAsia="Times New Roman" w:hAnsi="Arial" w:cs="Arial"/>
          <w:sz w:val="28"/>
          <w:szCs w:val="28"/>
          <w:lang w:val="es-MX" w:eastAsia="es-MX"/>
        </w:rPr>
        <w:t>ecretaria</w:t>
      </w:r>
      <w:r w:rsidR="006D127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Buenas tardes a todos</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de nueva cuenta</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a los vecinos que nos acompañan</w:t>
      </w:r>
      <w:r w:rsidR="00C42CD0">
        <w:rPr>
          <w:rFonts w:ascii="Arial" w:eastAsia="Times New Roman" w:hAnsi="Arial" w:cs="Arial"/>
          <w:sz w:val="28"/>
          <w:szCs w:val="28"/>
          <w:lang w:val="es-MX" w:eastAsia="es-MX"/>
        </w:rPr>
        <w:t>, Ciudadanos de las diferentes C</w:t>
      </w:r>
      <w:r w:rsidR="006D1271" w:rsidRPr="00991B73">
        <w:rPr>
          <w:rFonts w:ascii="Arial" w:eastAsia="Times New Roman" w:hAnsi="Arial" w:cs="Arial"/>
          <w:sz w:val="28"/>
          <w:szCs w:val="28"/>
          <w:lang w:val="es-MX" w:eastAsia="es-MX"/>
        </w:rPr>
        <w:t>olonias</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bienvenidos todos</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Buenas tardes</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Bueno</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me sumo a la moción que hace la </w:t>
      </w:r>
      <w:r w:rsidR="006D1271">
        <w:rPr>
          <w:rFonts w:ascii="Arial" w:eastAsia="Times New Roman" w:hAnsi="Arial" w:cs="Arial"/>
          <w:sz w:val="28"/>
          <w:szCs w:val="28"/>
          <w:lang w:val="es-MX" w:eastAsia="es-MX"/>
        </w:rPr>
        <w:t>R</w:t>
      </w:r>
      <w:r w:rsidR="006D1271" w:rsidRPr="00991B73">
        <w:rPr>
          <w:rFonts w:ascii="Arial" w:eastAsia="Times New Roman" w:hAnsi="Arial" w:cs="Arial"/>
          <w:sz w:val="28"/>
          <w:szCs w:val="28"/>
          <w:lang w:val="es-MX" w:eastAsia="es-MX"/>
        </w:rPr>
        <w:t>egidora Sara Moreno</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efectivamente</w:t>
      </w:r>
      <w:r w:rsidR="00C42CD0">
        <w:rPr>
          <w:rFonts w:ascii="Arial" w:eastAsia="Times New Roman" w:hAnsi="Arial" w:cs="Arial"/>
          <w:sz w:val="28"/>
          <w:szCs w:val="28"/>
          <w:lang w:val="es-MX" w:eastAsia="es-MX"/>
        </w:rPr>
        <w:t>, hemos tenido S</w:t>
      </w:r>
      <w:r w:rsidR="006D1271" w:rsidRPr="00991B73">
        <w:rPr>
          <w:rFonts w:ascii="Arial" w:eastAsia="Times New Roman" w:hAnsi="Arial" w:cs="Arial"/>
          <w:sz w:val="28"/>
          <w:szCs w:val="28"/>
          <w:lang w:val="es-MX" w:eastAsia="es-MX"/>
        </w:rPr>
        <w:t xml:space="preserve">esiones largas </w:t>
      </w:r>
      <w:r w:rsidR="00C42CD0">
        <w:rPr>
          <w:rFonts w:ascii="Arial" w:eastAsia="Times New Roman" w:hAnsi="Arial" w:cs="Arial"/>
          <w:sz w:val="28"/>
          <w:szCs w:val="28"/>
          <w:lang w:val="es-MX" w:eastAsia="es-MX"/>
        </w:rPr>
        <w:t>en la C</w:t>
      </w:r>
      <w:r w:rsidR="006D1271">
        <w:rPr>
          <w:rFonts w:ascii="Arial" w:eastAsia="Times New Roman" w:hAnsi="Arial" w:cs="Arial"/>
          <w:sz w:val="28"/>
          <w:szCs w:val="28"/>
          <w:lang w:val="es-MX" w:eastAsia="es-MX"/>
        </w:rPr>
        <w:t>omisión de Hacienda</w:t>
      </w:r>
      <w:r w:rsidR="00C42CD0">
        <w:rPr>
          <w:rFonts w:ascii="Arial" w:eastAsia="Times New Roman" w:hAnsi="Arial" w:cs="Arial"/>
          <w:sz w:val="28"/>
          <w:szCs w:val="28"/>
          <w:lang w:val="es-MX" w:eastAsia="es-MX"/>
        </w:rPr>
        <w:t>,</w:t>
      </w:r>
      <w:r w:rsidR="006D1271">
        <w:rPr>
          <w:rFonts w:ascii="Arial" w:eastAsia="Times New Roman" w:hAnsi="Arial" w:cs="Arial"/>
          <w:sz w:val="28"/>
          <w:szCs w:val="28"/>
          <w:lang w:val="es-MX" w:eastAsia="es-MX"/>
        </w:rPr>
        <w:t xml:space="preserve"> y en </w:t>
      </w:r>
      <w:r w:rsidR="00C42CD0">
        <w:rPr>
          <w:rFonts w:ascii="Arial" w:eastAsia="Times New Roman" w:hAnsi="Arial" w:cs="Arial"/>
          <w:sz w:val="28"/>
          <w:szCs w:val="28"/>
          <w:lang w:val="es-MX" w:eastAsia="es-MX"/>
        </w:rPr>
        <w:t>las C</w:t>
      </w:r>
      <w:r w:rsidR="006D1271" w:rsidRPr="00991B73">
        <w:rPr>
          <w:rFonts w:ascii="Arial" w:eastAsia="Times New Roman" w:hAnsi="Arial" w:cs="Arial"/>
          <w:sz w:val="28"/>
          <w:szCs w:val="28"/>
          <w:lang w:val="es-MX" w:eastAsia="es-MX"/>
        </w:rPr>
        <w:t>omisiones que</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hemos sido coadyuvantes</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Y</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lamentablemente</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no se nos había entregado la información</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hasta el día de hoy</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es que nos acaban de entregar</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ahorita</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justo cuando se estaba leyendo este punto</w:t>
      </w:r>
      <w:r w:rsidR="00C42CD0">
        <w:rPr>
          <w:rFonts w:ascii="Arial" w:eastAsia="Times New Roman" w:hAnsi="Arial" w:cs="Arial"/>
          <w:sz w:val="28"/>
          <w:szCs w:val="28"/>
          <w:lang w:val="es-MX" w:eastAsia="es-MX"/>
        </w:rPr>
        <w:t>, esta I</w:t>
      </w:r>
      <w:r w:rsidR="006D1271" w:rsidRPr="00991B73">
        <w:rPr>
          <w:rFonts w:ascii="Arial" w:eastAsia="Times New Roman" w:hAnsi="Arial" w:cs="Arial"/>
          <w:sz w:val="28"/>
          <w:szCs w:val="28"/>
          <w:lang w:val="es-MX" w:eastAsia="es-MX"/>
        </w:rPr>
        <w:t>niciativa</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se nos entrega esta tabla</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con el concentrado de los gastos</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que hasta el momento se han pagado</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de acuerdo a l</w:t>
      </w:r>
      <w:r w:rsidR="00C42CD0">
        <w:rPr>
          <w:rFonts w:ascii="Arial" w:eastAsia="Times New Roman" w:hAnsi="Arial" w:cs="Arial"/>
          <w:sz w:val="28"/>
          <w:szCs w:val="28"/>
          <w:lang w:val="es-MX" w:eastAsia="es-MX"/>
        </w:rPr>
        <w:t>o que nos comenta la compañera S</w:t>
      </w:r>
      <w:r w:rsidR="006D1271" w:rsidRPr="00991B73">
        <w:rPr>
          <w:rFonts w:ascii="Arial" w:eastAsia="Times New Roman" w:hAnsi="Arial" w:cs="Arial"/>
          <w:sz w:val="28"/>
          <w:szCs w:val="28"/>
          <w:lang w:val="es-MX" w:eastAsia="es-MX"/>
        </w:rPr>
        <w:t>índico</w:t>
      </w:r>
      <w:r w:rsidR="00C42CD0">
        <w:rPr>
          <w:rFonts w:ascii="Arial" w:eastAsia="Times New Roman" w:hAnsi="Arial" w:cs="Arial"/>
          <w:sz w:val="28"/>
          <w:szCs w:val="28"/>
          <w:lang w:val="es-MX" w:eastAsia="es-MX"/>
        </w:rPr>
        <w:t>, es un total de $450,000.00 (C</w:t>
      </w:r>
      <w:r w:rsidR="00C42CD0" w:rsidRPr="00991B73">
        <w:rPr>
          <w:rFonts w:ascii="Arial" w:eastAsia="Times New Roman" w:hAnsi="Arial" w:cs="Arial"/>
          <w:sz w:val="28"/>
          <w:szCs w:val="28"/>
          <w:lang w:val="es-MX" w:eastAsia="es-MX"/>
        </w:rPr>
        <w:t>uatrocientos cincuenta mil</w:t>
      </w:r>
      <w:r w:rsidR="00C42CD0">
        <w:rPr>
          <w:rFonts w:ascii="Arial" w:eastAsia="Times New Roman" w:hAnsi="Arial" w:cs="Arial"/>
          <w:sz w:val="28"/>
          <w:szCs w:val="28"/>
          <w:lang w:val="es-MX" w:eastAsia="es-MX"/>
        </w:rPr>
        <w:t xml:space="preserve"> </w:t>
      </w:r>
      <w:r w:rsidR="00E12281">
        <w:rPr>
          <w:rFonts w:ascii="Arial" w:eastAsia="Times New Roman" w:hAnsi="Arial" w:cs="Arial"/>
          <w:sz w:val="28"/>
          <w:szCs w:val="28"/>
          <w:lang w:val="es-MX" w:eastAsia="es-MX"/>
        </w:rPr>
        <w:t xml:space="preserve">pesos </w:t>
      </w:r>
      <w:r w:rsidR="00C42CD0">
        <w:rPr>
          <w:rFonts w:ascii="Arial" w:eastAsia="Times New Roman" w:hAnsi="Arial" w:cs="Arial"/>
          <w:sz w:val="28"/>
          <w:szCs w:val="28"/>
          <w:lang w:val="es-MX" w:eastAsia="es-MX"/>
        </w:rPr>
        <w:t>00/100 m.n.)</w:t>
      </w:r>
      <w:r w:rsidR="00C42CD0" w:rsidRPr="00991B73">
        <w:rPr>
          <w:rFonts w:ascii="Arial" w:eastAsia="Times New Roman" w:hAnsi="Arial" w:cs="Arial"/>
          <w:sz w:val="28"/>
          <w:szCs w:val="28"/>
          <w:lang w:val="es-MX" w:eastAsia="es-MX"/>
        </w:rPr>
        <w:t xml:space="preserve"> </w:t>
      </w:r>
      <w:r w:rsidR="00C42CD0">
        <w:rPr>
          <w:rFonts w:ascii="Arial" w:eastAsia="Times New Roman" w:hAnsi="Arial" w:cs="Arial"/>
          <w:sz w:val="28"/>
          <w:szCs w:val="28"/>
          <w:lang w:val="es-MX" w:eastAsia="es-MX"/>
        </w:rPr>
        <w:t>y $550,000.00 (Q</w:t>
      </w:r>
      <w:r w:rsidR="00C42CD0" w:rsidRPr="00991B73">
        <w:rPr>
          <w:rFonts w:ascii="Arial" w:eastAsia="Times New Roman" w:hAnsi="Arial" w:cs="Arial"/>
          <w:sz w:val="28"/>
          <w:szCs w:val="28"/>
          <w:lang w:val="es-MX" w:eastAsia="es-MX"/>
        </w:rPr>
        <w:t>uinientos cincuenta mil pesos</w:t>
      </w:r>
      <w:r w:rsidR="00C42CD0">
        <w:rPr>
          <w:rFonts w:ascii="Arial" w:eastAsia="Times New Roman" w:hAnsi="Arial" w:cs="Arial"/>
          <w:sz w:val="28"/>
          <w:szCs w:val="28"/>
          <w:lang w:val="es-MX" w:eastAsia="es-MX"/>
        </w:rPr>
        <w:t xml:space="preserve"> 00/100 m.n.) L</w:t>
      </w:r>
      <w:r w:rsidR="006D1271" w:rsidRPr="00991B73">
        <w:rPr>
          <w:rFonts w:ascii="Arial" w:eastAsia="Times New Roman" w:hAnsi="Arial" w:cs="Arial"/>
          <w:sz w:val="28"/>
          <w:szCs w:val="28"/>
          <w:lang w:val="es-MX" w:eastAsia="es-MX"/>
        </w:rPr>
        <w:t>a pregunta</w:t>
      </w:r>
      <w:r w:rsidR="00C42CD0">
        <w:rPr>
          <w:rFonts w:ascii="Arial" w:eastAsia="Times New Roman" w:hAnsi="Arial" w:cs="Arial"/>
          <w:sz w:val="28"/>
          <w:szCs w:val="28"/>
          <w:lang w:val="es-MX" w:eastAsia="es-MX"/>
        </w:rPr>
        <w:t>; bueno, a</w:t>
      </w:r>
      <w:r w:rsidR="006D1271" w:rsidRPr="00991B73">
        <w:rPr>
          <w:rFonts w:ascii="Arial" w:eastAsia="Times New Roman" w:hAnsi="Arial" w:cs="Arial"/>
          <w:sz w:val="28"/>
          <w:szCs w:val="28"/>
          <w:lang w:val="es-MX" w:eastAsia="es-MX"/>
        </w:rPr>
        <w:t>l final</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este es un </w:t>
      </w:r>
      <w:r w:rsidR="006D1271">
        <w:rPr>
          <w:rFonts w:ascii="Arial" w:eastAsia="Times New Roman" w:hAnsi="Arial" w:cs="Arial"/>
          <w:sz w:val="28"/>
          <w:szCs w:val="28"/>
          <w:lang w:val="es-MX" w:eastAsia="es-MX"/>
        </w:rPr>
        <w:t>concentrado</w:t>
      </w:r>
      <w:r w:rsidR="00C42CD0">
        <w:rPr>
          <w:rFonts w:ascii="Arial" w:eastAsia="Times New Roman" w:hAnsi="Arial" w:cs="Arial"/>
          <w:sz w:val="28"/>
          <w:szCs w:val="28"/>
          <w:lang w:val="es-MX" w:eastAsia="es-MX"/>
        </w:rPr>
        <w:t>,</w:t>
      </w:r>
      <w:r w:rsidR="006D1271">
        <w:rPr>
          <w:rFonts w:ascii="Arial" w:eastAsia="Times New Roman" w:hAnsi="Arial" w:cs="Arial"/>
          <w:sz w:val="28"/>
          <w:szCs w:val="28"/>
          <w:lang w:val="es-MX" w:eastAsia="es-MX"/>
        </w:rPr>
        <w:t xml:space="preserve"> no sé si tenemos </w:t>
      </w:r>
      <w:r w:rsidR="006D1271" w:rsidRPr="00991B73">
        <w:rPr>
          <w:rFonts w:ascii="Arial" w:eastAsia="Times New Roman" w:hAnsi="Arial" w:cs="Arial"/>
          <w:sz w:val="28"/>
          <w:szCs w:val="28"/>
          <w:lang w:val="es-MX" w:eastAsia="es-MX"/>
        </w:rPr>
        <w:t>documentos</w:t>
      </w:r>
      <w:r w:rsidR="006D1271">
        <w:rPr>
          <w:rFonts w:ascii="Arial" w:eastAsia="Times New Roman" w:hAnsi="Arial" w:cs="Arial"/>
          <w:sz w:val="28"/>
          <w:szCs w:val="28"/>
          <w:lang w:val="es-MX" w:eastAsia="es-MX"/>
        </w:rPr>
        <w:t>,</w:t>
      </w:r>
      <w:r w:rsidR="00C42CD0">
        <w:rPr>
          <w:rFonts w:ascii="Arial" w:eastAsia="Times New Roman" w:hAnsi="Arial" w:cs="Arial"/>
          <w:sz w:val="28"/>
          <w:szCs w:val="28"/>
          <w:lang w:val="es-MX" w:eastAsia="es-MX"/>
        </w:rPr>
        <w:t xml:space="preserve"> documentos que acrediten </w:t>
      </w:r>
      <w:r w:rsidR="006D1271" w:rsidRPr="00991B73">
        <w:rPr>
          <w:rFonts w:ascii="Arial" w:eastAsia="Times New Roman" w:hAnsi="Arial" w:cs="Arial"/>
          <w:sz w:val="28"/>
          <w:szCs w:val="28"/>
          <w:lang w:val="es-MX" w:eastAsia="es-MX"/>
        </w:rPr>
        <w:t>estos pagos</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porque al fi</w:t>
      </w:r>
      <w:r w:rsidR="006D1271">
        <w:rPr>
          <w:rFonts w:ascii="Arial" w:eastAsia="Times New Roman" w:hAnsi="Arial" w:cs="Arial"/>
          <w:sz w:val="28"/>
          <w:szCs w:val="28"/>
          <w:lang w:val="es-MX" w:eastAsia="es-MX"/>
        </w:rPr>
        <w:t>nal</w:t>
      </w:r>
      <w:r w:rsidR="00C42CD0">
        <w:rPr>
          <w:rFonts w:ascii="Arial" w:eastAsia="Times New Roman" w:hAnsi="Arial" w:cs="Arial"/>
          <w:sz w:val="28"/>
          <w:szCs w:val="28"/>
          <w:lang w:val="es-MX" w:eastAsia="es-MX"/>
        </w:rPr>
        <w:t xml:space="preserve">, esto no trae la firma </w:t>
      </w:r>
      <w:r w:rsidR="006D1271" w:rsidRPr="00991B73">
        <w:rPr>
          <w:rFonts w:ascii="Arial" w:eastAsia="Times New Roman" w:hAnsi="Arial" w:cs="Arial"/>
          <w:sz w:val="28"/>
          <w:szCs w:val="28"/>
          <w:lang w:val="es-MX" w:eastAsia="es-MX"/>
        </w:rPr>
        <w:t>ni d</w:t>
      </w:r>
      <w:r w:rsidR="00C42CD0">
        <w:rPr>
          <w:rFonts w:ascii="Arial" w:eastAsia="Times New Roman" w:hAnsi="Arial" w:cs="Arial"/>
          <w:sz w:val="28"/>
          <w:szCs w:val="28"/>
          <w:lang w:val="es-MX" w:eastAsia="es-MX"/>
        </w:rPr>
        <w:t>e T</w:t>
      </w:r>
      <w:r w:rsidR="006D1271">
        <w:rPr>
          <w:rFonts w:ascii="Arial" w:eastAsia="Times New Roman" w:hAnsi="Arial" w:cs="Arial"/>
          <w:sz w:val="28"/>
          <w:szCs w:val="28"/>
          <w:lang w:val="es-MX" w:eastAsia="es-MX"/>
        </w:rPr>
        <w:t>esoreros</w:t>
      </w:r>
      <w:r w:rsidR="00C42CD0">
        <w:rPr>
          <w:rFonts w:ascii="Arial" w:eastAsia="Times New Roman" w:hAnsi="Arial" w:cs="Arial"/>
          <w:sz w:val="28"/>
          <w:szCs w:val="28"/>
          <w:lang w:val="es-MX" w:eastAsia="es-MX"/>
        </w:rPr>
        <w:t>, ni de A</w:t>
      </w:r>
      <w:r w:rsidR="006D1271">
        <w:rPr>
          <w:rFonts w:ascii="Arial" w:eastAsia="Times New Roman" w:hAnsi="Arial" w:cs="Arial"/>
          <w:sz w:val="28"/>
          <w:szCs w:val="28"/>
          <w:lang w:val="es-MX" w:eastAsia="es-MX"/>
        </w:rPr>
        <w:t>yuntamientos</w:t>
      </w:r>
      <w:r w:rsidR="00C42CD0">
        <w:rPr>
          <w:rFonts w:ascii="Arial" w:eastAsia="Times New Roman" w:hAnsi="Arial" w:cs="Arial"/>
          <w:sz w:val="28"/>
          <w:szCs w:val="28"/>
          <w:lang w:val="es-MX" w:eastAsia="es-MX"/>
        </w:rPr>
        <w:t>,</w:t>
      </w:r>
      <w:r w:rsidR="006D1271">
        <w:rPr>
          <w:rFonts w:ascii="Arial" w:eastAsia="Times New Roman" w:hAnsi="Arial" w:cs="Arial"/>
          <w:sz w:val="28"/>
          <w:szCs w:val="28"/>
          <w:lang w:val="es-MX" w:eastAsia="es-MX"/>
        </w:rPr>
        <w:t xml:space="preserve"> </w:t>
      </w:r>
      <w:r w:rsidR="006D1271" w:rsidRPr="00991B73">
        <w:rPr>
          <w:rFonts w:ascii="Arial" w:eastAsia="Times New Roman" w:hAnsi="Arial" w:cs="Arial"/>
          <w:sz w:val="28"/>
          <w:szCs w:val="28"/>
          <w:lang w:val="es-MX" w:eastAsia="es-MX"/>
        </w:rPr>
        <w:t>ni de nadie</w:t>
      </w:r>
      <w:r w:rsidR="00C42CD0">
        <w:rPr>
          <w:rFonts w:ascii="Arial" w:eastAsia="Times New Roman" w:hAnsi="Arial" w:cs="Arial"/>
          <w:sz w:val="28"/>
          <w:szCs w:val="28"/>
          <w:lang w:val="es-MX" w:eastAsia="es-MX"/>
        </w:rPr>
        <w:t xml:space="preserve">, </w:t>
      </w:r>
      <w:r w:rsidR="006D1271" w:rsidRPr="00991B73">
        <w:rPr>
          <w:rFonts w:ascii="Arial" w:eastAsia="Times New Roman" w:hAnsi="Arial" w:cs="Arial"/>
          <w:sz w:val="28"/>
          <w:szCs w:val="28"/>
          <w:lang w:val="es-MX" w:eastAsia="es-MX"/>
        </w:rPr>
        <w:t>que pueda avalarnos que</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efectivamente</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se han hecho estos pagos</w:t>
      </w:r>
      <w:r w:rsidR="00C42CD0">
        <w:rPr>
          <w:rFonts w:ascii="Arial" w:eastAsia="Times New Roman" w:hAnsi="Arial" w:cs="Arial"/>
          <w:sz w:val="28"/>
          <w:szCs w:val="28"/>
          <w:lang w:val="es-MX" w:eastAsia="es-MX"/>
        </w:rPr>
        <w:t>. Y,</w:t>
      </w:r>
      <w:r w:rsidR="006D1271" w:rsidRPr="00991B73">
        <w:rPr>
          <w:rFonts w:ascii="Arial" w:eastAsia="Times New Roman" w:hAnsi="Arial" w:cs="Arial"/>
          <w:sz w:val="28"/>
          <w:szCs w:val="28"/>
          <w:lang w:val="es-MX" w:eastAsia="es-MX"/>
        </w:rPr>
        <w:t xml:space="preserve"> es justamente</w:t>
      </w:r>
      <w:r w:rsidR="00C42CD0">
        <w:rPr>
          <w:rFonts w:ascii="Arial" w:eastAsia="Times New Roman" w:hAnsi="Arial" w:cs="Arial"/>
          <w:sz w:val="28"/>
          <w:szCs w:val="28"/>
          <w:lang w:val="es-MX" w:eastAsia="es-MX"/>
        </w:rPr>
        <w:t>, lo que pedíamos en C</w:t>
      </w:r>
      <w:r w:rsidR="006D1271" w:rsidRPr="00991B73">
        <w:rPr>
          <w:rFonts w:ascii="Arial" w:eastAsia="Times New Roman" w:hAnsi="Arial" w:cs="Arial"/>
          <w:sz w:val="28"/>
          <w:szCs w:val="28"/>
          <w:lang w:val="es-MX" w:eastAsia="es-MX"/>
        </w:rPr>
        <w:t>omisiones</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no tanto </w:t>
      </w:r>
      <w:r w:rsidR="006D1271">
        <w:rPr>
          <w:rFonts w:ascii="Arial" w:eastAsia="Times New Roman" w:hAnsi="Arial" w:cs="Arial"/>
          <w:sz w:val="28"/>
          <w:szCs w:val="28"/>
          <w:lang w:val="es-MX" w:eastAsia="es-MX"/>
        </w:rPr>
        <w:t>una lista</w:t>
      </w:r>
      <w:r w:rsidR="00C42CD0">
        <w:rPr>
          <w:rFonts w:ascii="Arial" w:eastAsia="Times New Roman" w:hAnsi="Arial" w:cs="Arial"/>
          <w:sz w:val="28"/>
          <w:szCs w:val="28"/>
          <w:lang w:val="es-MX" w:eastAsia="es-MX"/>
        </w:rPr>
        <w:t>,</w:t>
      </w:r>
      <w:r w:rsidR="006D1271">
        <w:rPr>
          <w:rFonts w:ascii="Arial" w:eastAsia="Times New Roman" w:hAnsi="Arial" w:cs="Arial"/>
          <w:sz w:val="28"/>
          <w:szCs w:val="28"/>
          <w:lang w:val="es-MX" w:eastAsia="es-MX"/>
        </w:rPr>
        <w:t xml:space="preserve"> sino más bien</w:t>
      </w:r>
      <w:r w:rsidR="00C42CD0">
        <w:rPr>
          <w:rFonts w:ascii="Arial" w:eastAsia="Times New Roman" w:hAnsi="Arial" w:cs="Arial"/>
          <w:sz w:val="28"/>
          <w:szCs w:val="28"/>
          <w:lang w:val="es-MX" w:eastAsia="es-MX"/>
        </w:rPr>
        <w:t>,</w:t>
      </w:r>
      <w:r w:rsidR="006D1271">
        <w:rPr>
          <w:rFonts w:ascii="Arial" w:eastAsia="Times New Roman" w:hAnsi="Arial" w:cs="Arial"/>
          <w:sz w:val="28"/>
          <w:szCs w:val="28"/>
          <w:lang w:val="es-MX" w:eastAsia="es-MX"/>
        </w:rPr>
        <w:t xml:space="preserve"> las </w:t>
      </w:r>
      <w:r w:rsidR="006D1271" w:rsidRPr="00991B73">
        <w:rPr>
          <w:rFonts w:ascii="Arial" w:eastAsia="Times New Roman" w:hAnsi="Arial" w:cs="Arial"/>
          <w:sz w:val="28"/>
          <w:szCs w:val="28"/>
          <w:lang w:val="es-MX" w:eastAsia="es-MX"/>
        </w:rPr>
        <w:t>evidencias o las pruebas</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con las que </w:t>
      </w:r>
      <w:r w:rsidR="006D1271" w:rsidRPr="00991B73">
        <w:rPr>
          <w:rFonts w:ascii="Arial" w:eastAsia="Times New Roman" w:hAnsi="Arial" w:cs="Arial"/>
          <w:sz w:val="28"/>
          <w:szCs w:val="28"/>
          <w:lang w:val="es-MX" w:eastAsia="es-MX"/>
        </w:rPr>
        <w:lastRenderedPageBreak/>
        <w:t>pudiéramos acreditar</w:t>
      </w:r>
      <w:r w:rsidR="00C42CD0">
        <w:rPr>
          <w:rFonts w:ascii="Arial" w:eastAsia="Times New Roman" w:hAnsi="Arial" w:cs="Arial"/>
          <w:sz w:val="28"/>
          <w:szCs w:val="28"/>
          <w:lang w:val="es-MX" w:eastAsia="es-MX"/>
        </w:rPr>
        <w:t>, qué se le había pagado y qué</w:t>
      </w:r>
      <w:r w:rsidR="006D1271" w:rsidRPr="00991B73">
        <w:rPr>
          <w:rFonts w:ascii="Arial" w:eastAsia="Times New Roman" w:hAnsi="Arial" w:cs="Arial"/>
          <w:sz w:val="28"/>
          <w:szCs w:val="28"/>
          <w:lang w:val="es-MX" w:eastAsia="es-MX"/>
        </w:rPr>
        <w:t xml:space="preserve"> no se le había pagado</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para estar en calidad de saber exactamente</w:t>
      </w:r>
      <w:r w:rsidR="00C42CD0">
        <w:rPr>
          <w:rFonts w:ascii="Arial" w:eastAsia="Times New Roman" w:hAnsi="Arial" w:cs="Arial"/>
          <w:sz w:val="28"/>
          <w:szCs w:val="28"/>
          <w:lang w:val="es-MX" w:eastAsia="es-MX"/>
        </w:rPr>
        <w:t>, c</w:t>
      </w:r>
      <w:r w:rsidR="006D1271" w:rsidRPr="00991B73">
        <w:rPr>
          <w:rFonts w:ascii="Arial" w:eastAsia="Times New Roman" w:hAnsi="Arial" w:cs="Arial"/>
          <w:sz w:val="28"/>
          <w:szCs w:val="28"/>
          <w:lang w:val="es-MX" w:eastAsia="es-MX"/>
        </w:rPr>
        <w:t>uánto se le debía</w:t>
      </w:r>
      <w:r w:rsidR="00C42CD0">
        <w:rPr>
          <w:rFonts w:ascii="Arial" w:eastAsia="Times New Roman" w:hAnsi="Arial" w:cs="Arial"/>
          <w:sz w:val="28"/>
          <w:szCs w:val="28"/>
          <w:lang w:val="es-MX" w:eastAsia="es-MX"/>
        </w:rPr>
        <w:t>. E</w:t>
      </w:r>
      <w:r w:rsidR="006D1271" w:rsidRPr="00991B73">
        <w:rPr>
          <w:rFonts w:ascii="Arial" w:eastAsia="Times New Roman" w:hAnsi="Arial" w:cs="Arial"/>
          <w:sz w:val="28"/>
          <w:szCs w:val="28"/>
          <w:lang w:val="es-MX" w:eastAsia="es-MX"/>
        </w:rPr>
        <w:t>n su momento</w:t>
      </w:r>
      <w:r w:rsidR="00C42CD0">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se planteó que</w:t>
      </w:r>
      <w:r w:rsidR="00C06865">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no se le había pagado nada</w:t>
      </w:r>
      <w:r w:rsidR="00C06865">
        <w:rPr>
          <w:rFonts w:ascii="Arial" w:eastAsia="Times New Roman" w:hAnsi="Arial" w:cs="Arial"/>
          <w:sz w:val="28"/>
          <w:szCs w:val="28"/>
          <w:lang w:val="es-MX" w:eastAsia="es-MX"/>
        </w:rPr>
        <w:t>. A</w:t>
      </w:r>
      <w:r w:rsidR="006D1271" w:rsidRPr="00991B73">
        <w:rPr>
          <w:rFonts w:ascii="Arial" w:eastAsia="Times New Roman" w:hAnsi="Arial" w:cs="Arial"/>
          <w:sz w:val="28"/>
          <w:szCs w:val="28"/>
          <w:lang w:val="es-MX" w:eastAsia="es-MX"/>
        </w:rPr>
        <w:t>horita</w:t>
      </w:r>
      <w:r w:rsidR="00C06865">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nos dicen que sí se le pagaron ya </w:t>
      </w:r>
      <w:r w:rsidR="00C06865">
        <w:rPr>
          <w:rFonts w:ascii="Arial" w:eastAsia="Times New Roman" w:hAnsi="Arial" w:cs="Arial"/>
          <w:sz w:val="28"/>
          <w:szCs w:val="28"/>
          <w:lang w:val="es-MX" w:eastAsia="es-MX"/>
        </w:rPr>
        <w:t>$450,000.00 (C</w:t>
      </w:r>
      <w:r w:rsidR="00C06865" w:rsidRPr="00991B73">
        <w:rPr>
          <w:rFonts w:ascii="Arial" w:eastAsia="Times New Roman" w:hAnsi="Arial" w:cs="Arial"/>
          <w:sz w:val="28"/>
          <w:szCs w:val="28"/>
          <w:lang w:val="es-MX" w:eastAsia="es-MX"/>
        </w:rPr>
        <w:t>uatrocientos cincuenta mil</w:t>
      </w:r>
      <w:r w:rsidR="00C06865">
        <w:rPr>
          <w:rFonts w:ascii="Arial" w:eastAsia="Times New Roman" w:hAnsi="Arial" w:cs="Arial"/>
          <w:sz w:val="28"/>
          <w:szCs w:val="28"/>
          <w:lang w:val="es-MX" w:eastAsia="es-MX"/>
        </w:rPr>
        <w:t xml:space="preserve"> pesos 00/100 m.n.) E</w:t>
      </w:r>
      <w:r w:rsidR="006D1271" w:rsidRPr="00991B73">
        <w:rPr>
          <w:rFonts w:ascii="Arial" w:eastAsia="Times New Roman" w:hAnsi="Arial" w:cs="Arial"/>
          <w:sz w:val="28"/>
          <w:szCs w:val="28"/>
          <w:lang w:val="es-MX" w:eastAsia="es-MX"/>
        </w:rPr>
        <w:t>ntonces</w:t>
      </w:r>
      <w:r w:rsidR="00C06865">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sí se le pagó algo</w:t>
      </w:r>
      <w:r w:rsidR="00C06865">
        <w:rPr>
          <w:rFonts w:ascii="Arial" w:eastAsia="Times New Roman" w:hAnsi="Arial" w:cs="Arial"/>
          <w:sz w:val="28"/>
          <w:szCs w:val="28"/>
          <w:lang w:val="es-MX" w:eastAsia="es-MX"/>
        </w:rPr>
        <w:t>. Y,</w:t>
      </w:r>
      <w:r w:rsidR="006D1271" w:rsidRPr="00991B73">
        <w:rPr>
          <w:rFonts w:ascii="Arial" w:eastAsia="Times New Roman" w:hAnsi="Arial" w:cs="Arial"/>
          <w:sz w:val="28"/>
          <w:szCs w:val="28"/>
          <w:lang w:val="es-MX" w:eastAsia="es-MX"/>
        </w:rPr>
        <w:t xml:space="preserve"> ahora nos están </w:t>
      </w:r>
      <w:r w:rsidR="00C06865">
        <w:rPr>
          <w:rFonts w:ascii="Arial" w:eastAsia="Times New Roman" w:hAnsi="Arial" w:cs="Arial"/>
          <w:sz w:val="28"/>
          <w:szCs w:val="28"/>
          <w:lang w:val="es-MX" w:eastAsia="es-MX"/>
        </w:rPr>
        <w:t>pidiendo que firmemos un nuevo Contrato de Prestación de S</w:t>
      </w:r>
      <w:r w:rsidR="006D1271" w:rsidRPr="00991B73">
        <w:rPr>
          <w:rFonts w:ascii="Arial" w:eastAsia="Times New Roman" w:hAnsi="Arial" w:cs="Arial"/>
          <w:sz w:val="28"/>
          <w:szCs w:val="28"/>
          <w:lang w:val="es-MX" w:eastAsia="es-MX"/>
        </w:rPr>
        <w:t>ervicios</w:t>
      </w:r>
      <w:r w:rsidR="00C06865">
        <w:rPr>
          <w:rFonts w:ascii="Arial" w:eastAsia="Times New Roman" w:hAnsi="Arial" w:cs="Arial"/>
          <w:sz w:val="28"/>
          <w:szCs w:val="28"/>
          <w:lang w:val="es-MX" w:eastAsia="es-MX"/>
        </w:rPr>
        <w:t>, de un J</w:t>
      </w:r>
      <w:r w:rsidR="006D1271" w:rsidRPr="00991B73">
        <w:rPr>
          <w:rFonts w:ascii="Arial" w:eastAsia="Times New Roman" w:hAnsi="Arial" w:cs="Arial"/>
          <w:sz w:val="28"/>
          <w:szCs w:val="28"/>
          <w:lang w:val="es-MX" w:eastAsia="es-MX"/>
        </w:rPr>
        <w:t>uicio que</w:t>
      </w:r>
      <w:r w:rsidR="00C06865">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ya concluyó</w:t>
      </w:r>
      <w:r w:rsidR="00C06865">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para que</w:t>
      </w:r>
      <w:r w:rsidR="00C06865">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se le vuelvan a pagar </w:t>
      </w:r>
      <w:r w:rsidR="00C06865">
        <w:rPr>
          <w:rFonts w:ascii="Arial" w:eastAsia="Times New Roman" w:hAnsi="Arial" w:cs="Arial"/>
          <w:sz w:val="28"/>
          <w:szCs w:val="28"/>
          <w:lang w:val="es-MX" w:eastAsia="es-MX"/>
        </w:rPr>
        <w:t>$550,000.00 (Q</w:t>
      </w:r>
      <w:r w:rsidR="00C06865" w:rsidRPr="00991B73">
        <w:rPr>
          <w:rFonts w:ascii="Arial" w:eastAsia="Times New Roman" w:hAnsi="Arial" w:cs="Arial"/>
          <w:sz w:val="28"/>
          <w:szCs w:val="28"/>
          <w:lang w:val="es-MX" w:eastAsia="es-MX"/>
        </w:rPr>
        <w:t>uinientos cincuenta mil pesos</w:t>
      </w:r>
      <w:r w:rsidR="00C06865">
        <w:rPr>
          <w:rFonts w:ascii="Arial" w:eastAsia="Times New Roman" w:hAnsi="Arial" w:cs="Arial"/>
          <w:sz w:val="28"/>
          <w:szCs w:val="28"/>
          <w:lang w:val="es-MX" w:eastAsia="es-MX"/>
        </w:rPr>
        <w:t xml:space="preserve"> 00/100 m.n.) O</w:t>
      </w:r>
      <w:r w:rsidR="006D1271">
        <w:rPr>
          <w:rFonts w:ascii="Arial" w:eastAsia="Times New Roman" w:hAnsi="Arial" w:cs="Arial"/>
          <w:sz w:val="28"/>
          <w:szCs w:val="28"/>
          <w:lang w:val="es-MX" w:eastAsia="es-MX"/>
        </w:rPr>
        <w:t xml:space="preserve"> sea</w:t>
      </w:r>
      <w:r w:rsidR="00C06865">
        <w:rPr>
          <w:rFonts w:ascii="Arial" w:eastAsia="Times New Roman" w:hAnsi="Arial" w:cs="Arial"/>
          <w:sz w:val="28"/>
          <w:szCs w:val="28"/>
          <w:lang w:val="es-MX" w:eastAsia="es-MX"/>
        </w:rPr>
        <w:t>,</w:t>
      </w:r>
      <w:r w:rsidR="006D1271">
        <w:rPr>
          <w:rFonts w:ascii="Arial" w:eastAsia="Times New Roman" w:hAnsi="Arial" w:cs="Arial"/>
          <w:sz w:val="28"/>
          <w:szCs w:val="28"/>
          <w:lang w:val="es-MX" w:eastAsia="es-MX"/>
        </w:rPr>
        <w:t xml:space="preserve"> creo que</w:t>
      </w:r>
      <w:r w:rsidR="00C06865">
        <w:rPr>
          <w:rFonts w:ascii="Arial" w:eastAsia="Times New Roman" w:hAnsi="Arial" w:cs="Arial"/>
          <w:sz w:val="28"/>
          <w:szCs w:val="28"/>
          <w:lang w:val="es-MX" w:eastAsia="es-MX"/>
        </w:rPr>
        <w:t>,</w:t>
      </w:r>
      <w:r w:rsidR="006D1271">
        <w:rPr>
          <w:rFonts w:ascii="Arial" w:eastAsia="Times New Roman" w:hAnsi="Arial" w:cs="Arial"/>
          <w:sz w:val="28"/>
          <w:szCs w:val="28"/>
          <w:lang w:val="es-MX" w:eastAsia="es-MX"/>
        </w:rPr>
        <w:t xml:space="preserve"> surgen esas dudas</w:t>
      </w:r>
      <w:r w:rsidR="00C06865">
        <w:rPr>
          <w:rFonts w:ascii="Arial" w:eastAsia="Times New Roman" w:hAnsi="Arial" w:cs="Arial"/>
          <w:sz w:val="28"/>
          <w:szCs w:val="28"/>
          <w:lang w:val="es-MX" w:eastAsia="es-MX"/>
        </w:rPr>
        <w:t>,</w:t>
      </w:r>
      <w:r w:rsidR="006D1271">
        <w:rPr>
          <w:rFonts w:ascii="Arial" w:eastAsia="Times New Roman" w:hAnsi="Arial" w:cs="Arial"/>
          <w:sz w:val="28"/>
          <w:szCs w:val="28"/>
          <w:lang w:val="es-MX" w:eastAsia="es-MX"/>
        </w:rPr>
        <w:t xml:space="preserve"> </w:t>
      </w:r>
      <w:r w:rsidR="006D1271" w:rsidRPr="00991B73">
        <w:rPr>
          <w:rFonts w:ascii="Arial" w:eastAsia="Times New Roman" w:hAnsi="Arial" w:cs="Arial"/>
          <w:sz w:val="28"/>
          <w:szCs w:val="28"/>
          <w:lang w:val="es-MX" w:eastAsia="es-MX"/>
        </w:rPr>
        <w:t>estas inquietudes</w:t>
      </w:r>
      <w:r w:rsidR="00C06865">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porque no han quedado claras</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la </w:t>
      </w:r>
      <w:r w:rsidR="00E12281">
        <w:rPr>
          <w:rFonts w:ascii="Arial" w:eastAsia="Times New Roman" w:hAnsi="Arial" w:cs="Arial"/>
          <w:sz w:val="28"/>
          <w:szCs w:val="28"/>
          <w:lang w:val="es-MX" w:eastAsia="es-MX"/>
        </w:rPr>
        <w:t>información no ha sido c</w:t>
      </w:r>
      <w:r w:rsidR="006D1271">
        <w:rPr>
          <w:rFonts w:ascii="Arial" w:eastAsia="Times New Roman" w:hAnsi="Arial" w:cs="Arial"/>
          <w:sz w:val="28"/>
          <w:szCs w:val="28"/>
          <w:lang w:val="es-MX" w:eastAsia="es-MX"/>
        </w:rPr>
        <w:t>lara</w:t>
      </w:r>
      <w:r w:rsidR="00E12281">
        <w:rPr>
          <w:rFonts w:ascii="Arial" w:eastAsia="Times New Roman" w:hAnsi="Arial" w:cs="Arial"/>
          <w:sz w:val="28"/>
          <w:szCs w:val="28"/>
          <w:lang w:val="es-MX" w:eastAsia="es-MX"/>
        </w:rPr>
        <w:t>.</w:t>
      </w:r>
      <w:r w:rsidR="006D1271">
        <w:rPr>
          <w:rFonts w:ascii="Arial" w:eastAsia="Times New Roman" w:hAnsi="Arial" w:cs="Arial"/>
          <w:sz w:val="28"/>
          <w:szCs w:val="28"/>
          <w:lang w:val="es-MX" w:eastAsia="es-MX"/>
        </w:rPr>
        <w:t xml:space="preserve"> </w:t>
      </w:r>
      <w:r w:rsidR="00E12281">
        <w:rPr>
          <w:rFonts w:ascii="Arial" w:eastAsia="Times New Roman" w:hAnsi="Arial" w:cs="Arial"/>
          <w:sz w:val="28"/>
          <w:szCs w:val="28"/>
          <w:lang w:val="es-MX" w:eastAsia="es-MX"/>
        </w:rPr>
        <w:t>En la Sesión de C</w:t>
      </w:r>
      <w:r w:rsidR="006D1271" w:rsidRPr="00991B73">
        <w:rPr>
          <w:rFonts w:ascii="Arial" w:eastAsia="Times New Roman" w:hAnsi="Arial" w:cs="Arial"/>
          <w:sz w:val="28"/>
          <w:szCs w:val="28"/>
          <w:lang w:val="es-MX" w:eastAsia="es-MX"/>
        </w:rPr>
        <w:t>omisión</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se nos planteó</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el pago de los honorarios</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que se había venido realizando</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durante todo este tiempo</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y les pedimos que nos acreditaran</w:t>
      </w:r>
      <w:r w:rsidR="00E12281">
        <w:rPr>
          <w:rFonts w:ascii="Arial" w:eastAsia="Times New Roman" w:hAnsi="Arial" w:cs="Arial"/>
          <w:sz w:val="28"/>
          <w:szCs w:val="28"/>
          <w:lang w:val="es-MX" w:eastAsia="es-MX"/>
        </w:rPr>
        <w:t>, qué se le había pagado y qué</w:t>
      </w:r>
      <w:r w:rsidR="006D1271" w:rsidRPr="00991B73">
        <w:rPr>
          <w:rFonts w:ascii="Arial" w:eastAsia="Times New Roman" w:hAnsi="Arial" w:cs="Arial"/>
          <w:sz w:val="28"/>
          <w:szCs w:val="28"/>
          <w:lang w:val="es-MX" w:eastAsia="es-MX"/>
        </w:rPr>
        <w:t xml:space="preserve"> no se le había pagado</w:t>
      </w:r>
      <w:r w:rsidR="00E12281">
        <w:rPr>
          <w:rFonts w:ascii="Arial" w:eastAsia="Times New Roman" w:hAnsi="Arial" w:cs="Arial"/>
          <w:sz w:val="28"/>
          <w:szCs w:val="28"/>
          <w:lang w:val="es-MX" w:eastAsia="es-MX"/>
        </w:rPr>
        <w:t>. M</w:t>
      </w:r>
      <w:r w:rsidR="006D1271" w:rsidRPr="00991B73">
        <w:rPr>
          <w:rFonts w:ascii="Arial" w:eastAsia="Times New Roman" w:hAnsi="Arial" w:cs="Arial"/>
          <w:sz w:val="28"/>
          <w:szCs w:val="28"/>
          <w:lang w:val="es-MX" w:eastAsia="es-MX"/>
        </w:rPr>
        <w:t>ás no así</w:t>
      </w:r>
      <w:r w:rsidR="00E12281">
        <w:rPr>
          <w:rFonts w:ascii="Arial" w:eastAsia="Times New Roman" w:hAnsi="Arial" w:cs="Arial"/>
          <w:sz w:val="28"/>
          <w:szCs w:val="28"/>
          <w:lang w:val="es-MX" w:eastAsia="es-MX"/>
        </w:rPr>
        <w:t>, la firma de un nuevo Contrato de Prestación de S</w:t>
      </w:r>
      <w:r w:rsidR="006D1271" w:rsidRPr="00991B73">
        <w:rPr>
          <w:rFonts w:ascii="Arial" w:eastAsia="Times New Roman" w:hAnsi="Arial" w:cs="Arial"/>
          <w:sz w:val="28"/>
          <w:szCs w:val="28"/>
          <w:lang w:val="es-MX" w:eastAsia="es-MX"/>
        </w:rPr>
        <w:t>ervicios</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para </w:t>
      </w:r>
      <w:r w:rsidR="00E12281" w:rsidRPr="00991B73">
        <w:rPr>
          <w:rFonts w:ascii="Arial" w:eastAsia="Times New Roman" w:hAnsi="Arial" w:cs="Arial"/>
          <w:sz w:val="28"/>
          <w:szCs w:val="28"/>
          <w:lang w:val="es-MX" w:eastAsia="es-MX"/>
        </w:rPr>
        <w:t>pagarle,</w:t>
      </w:r>
      <w:r w:rsidR="006D1271" w:rsidRPr="00991B73">
        <w:rPr>
          <w:rFonts w:ascii="Arial" w:eastAsia="Times New Roman" w:hAnsi="Arial" w:cs="Arial"/>
          <w:sz w:val="28"/>
          <w:szCs w:val="28"/>
          <w:lang w:val="es-MX" w:eastAsia="es-MX"/>
        </w:rPr>
        <w:t xml:space="preserve"> además</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de lo que ya ha recibido</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una cantidad de </w:t>
      </w:r>
      <w:r w:rsidR="00E12281">
        <w:rPr>
          <w:rFonts w:ascii="Arial" w:eastAsia="Times New Roman" w:hAnsi="Arial" w:cs="Arial"/>
          <w:sz w:val="28"/>
          <w:szCs w:val="28"/>
          <w:lang w:val="es-MX" w:eastAsia="es-MX"/>
        </w:rPr>
        <w:t>$550,000.00 (Q</w:t>
      </w:r>
      <w:r w:rsidR="00E12281" w:rsidRPr="00991B73">
        <w:rPr>
          <w:rFonts w:ascii="Arial" w:eastAsia="Times New Roman" w:hAnsi="Arial" w:cs="Arial"/>
          <w:sz w:val="28"/>
          <w:szCs w:val="28"/>
          <w:lang w:val="es-MX" w:eastAsia="es-MX"/>
        </w:rPr>
        <w:t>uinientos cincuenta mil pesos</w:t>
      </w:r>
      <w:r w:rsidR="00E12281">
        <w:rPr>
          <w:rFonts w:ascii="Arial" w:eastAsia="Times New Roman" w:hAnsi="Arial" w:cs="Arial"/>
          <w:sz w:val="28"/>
          <w:szCs w:val="28"/>
          <w:lang w:val="es-MX" w:eastAsia="es-MX"/>
        </w:rPr>
        <w:t xml:space="preserve"> 00/100 m.n.) C</w:t>
      </w:r>
      <w:r w:rsidR="006D1271" w:rsidRPr="00991B73">
        <w:rPr>
          <w:rFonts w:ascii="Arial" w:eastAsia="Times New Roman" w:hAnsi="Arial" w:cs="Arial"/>
          <w:sz w:val="28"/>
          <w:szCs w:val="28"/>
          <w:lang w:val="es-MX" w:eastAsia="es-MX"/>
        </w:rPr>
        <w:t>reo que</w:t>
      </w:r>
      <w:r w:rsidR="00E12281">
        <w:rPr>
          <w:rFonts w:ascii="Arial" w:eastAsia="Times New Roman" w:hAnsi="Arial" w:cs="Arial"/>
          <w:sz w:val="28"/>
          <w:szCs w:val="28"/>
          <w:lang w:val="es-MX" w:eastAsia="es-MX"/>
        </w:rPr>
        <w:t xml:space="preserve">, </w:t>
      </w:r>
      <w:r w:rsidR="006D1271" w:rsidRPr="00991B73">
        <w:rPr>
          <w:rFonts w:ascii="Arial" w:eastAsia="Times New Roman" w:hAnsi="Arial" w:cs="Arial"/>
          <w:sz w:val="28"/>
          <w:szCs w:val="28"/>
          <w:lang w:val="es-MX" w:eastAsia="es-MX"/>
        </w:rPr>
        <w:t>en los propios anexos que nos hacen llegar</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pues ya se había contemplado de alguna manera</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el pago de los diferentes procesos</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y de las diferen</w:t>
      </w:r>
      <w:r w:rsidR="00E12281">
        <w:rPr>
          <w:rFonts w:ascii="Arial" w:eastAsia="Times New Roman" w:hAnsi="Arial" w:cs="Arial"/>
          <w:sz w:val="28"/>
          <w:szCs w:val="28"/>
          <w:lang w:val="es-MX" w:eastAsia="es-MX"/>
        </w:rPr>
        <w:t>tes etapas, que ha llevado este J</w:t>
      </w:r>
      <w:r w:rsidR="006D1271" w:rsidRPr="00991B73">
        <w:rPr>
          <w:rFonts w:ascii="Arial" w:eastAsia="Times New Roman" w:hAnsi="Arial" w:cs="Arial"/>
          <w:sz w:val="28"/>
          <w:szCs w:val="28"/>
          <w:lang w:val="es-MX" w:eastAsia="es-MX"/>
        </w:rPr>
        <w:t>uicio</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no tod</w:t>
      </w:r>
      <w:r w:rsidR="006D1271">
        <w:rPr>
          <w:rFonts w:ascii="Arial" w:eastAsia="Times New Roman" w:hAnsi="Arial" w:cs="Arial"/>
          <w:sz w:val="28"/>
          <w:szCs w:val="28"/>
          <w:lang w:val="es-MX" w:eastAsia="es-MX"/>
        </w:rPr>
        <w:t>as han sido favorables para el A</w:t>
      </w:r>
      <w:r w:rsidR="006D1271" w:rsidRPr="00991B73">
        <w:rPr>
          <w:rFonts w:ascii="Arial" w:eastAsia="Times New Roman" w:hAnsi="Arial" w:cs="Arial"/>
          <w:sz w:val="28"/>
          <w:szCs w:val="28"/>
          <w:lang w:val="es-MX" w:eastAsia="es-MX"/>
        </w:rPr>
        <w:t>yuntamiento</w:t>
      </w:r>
      <w:r w:rsidR="00E12281">
        <w:rPr>
          <w:rFonts w:ascii="Arial" w:eastAsia="Times New Roman" w:hAnsi="Arial" w:cs="Arial"/>
          <w:sz w:val="28"/>
          <w:szCs w:val="28"/>
          <w:lang w:val="es-MX" w:eastAsia="es-MX"/>
        </w:rPr>
        <w:t>, l</w:t>
      </w:r>
      <w:r w:rsidR="006D1271" w:rsidRPr="00991B73">
        <w:rPr>
          <w:rFonts w:ascii="Arial" w:eastAsia="Times New Roman" w:hAnsi="Arial" w:cs="Arial"/>
          <w:sz w:val="28"/>
          <w:szCs w:val="28"/>
          <w:lang w:val="es-MX" w:eastAsia="es-MX"/>
        </w:rPr>
        <w:t>amentablemente</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Y</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eso creo que</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también tenemos que reconocerlo</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se ha v</w:t>
      </w:r>
      <w:r w:rsidR="006D1271">
        <w:rPr>
          <w:rFonts w:ascii="Arial" w:eastAsia="Times New Roman" w:hAnsi="Arial" w:cs="Arial"/>
          <w:sz w:val="28"/>
          <w:szCs w:val="28"/>
          <w:lang w:val="es-MX" w:eastAsia="es-MX"/>
        </w:rPr>
        <w:t>enido ganando</w:t>
      </w:r>
      <w:r w:rsidR="00E12281">
        <w:rPr>
          <w:rFonts w:ascii="Arial" w:eastAsia="Times New Roman" w:hAnsi="Arial" w:cs="Arial"/>
          <w:sz w:val="28"/>
          <w:szCs w:val="28"/>
          <w:lang w:val="es-MX" w:eastAsia="es-MX"/>
        </w:rPr>
        <w:t>,</w:t>
      </w:r>
      <w:r w:rsidR="006D1271">
        <w:rPr>
          <w:rFonts w:ascii="Arial" w:eastAsia="Times New Roman" w:hAnsi="Arial" w:cs="Arial"/>
          <w:sz w:val="28"/>
          <w:szCs w:val="28"/>
          <w:lang w:val="es-MX" w:eastAsia="es-MX"/>
        </w:rPr>
        <w:t xml:space="preserve"> perdiendo</w:t>
      </w:r>
      <w:r w:rsidR="00E12281">
        <w:rPr>
          <w:rFonts w:ascii="Arial" w:eastAsia="Times New Roman" w:hAnsi="Arial" w:cs="Arial"/>
          <w:sz w:val="28"/>
          <w:szCs w:val="28"/>
          <w:lang w:val="es-MX" w:eastAsia="es-MX"/>
        </w:rPr>
        <w:t>,</w:t>
      </w:r>
      <w:r w:rsidR="006D1271">
        <w:rPr>
          <w:rFonts w:ascii="Arial" w:eastAsia="Times New Roman" w:hAnsi="Arial" w:cs="Arial"/>
          <w:sz w:val="28"/>
          <w:szCs w:val="28"/>
          <w:lang w:val="es-MX" w:eastAsia="es-MX"/>
        </w:rPr>
        <w:t xml:space="preserve"> ganando</w:t>
      </w:r>
      <w:r w:rsidR="00E12281">
        <w:rPr>
          <w:rFonts w:ascii="Arial" w:eastAsia="Times New Roman" w:hAnsi="Arial" w:cs="Arial"/>
          <w:sz w:val="28"/>
          <w:szCs w:val="28"/>
          <w:lang w:val="es-MX" w:eastAsia="es-MX"/>
        </w:rPr>
        <w:t>,</w:t>
      </w:r>
      <w:r w:rsidR="006D1271">
        <w:rPr>
          <w:rFonts w:ascii="Arial" w:eastAsia="Times New Roman" w:hAnsi="Arial" w:cs="Arial"/>
          <w:sz w:val="28"/>
          <w:szCs w:val="28"/>
          <w:lang w:val="es-MX" w:eastAsia="es-MX"/>
        </w:rPr>
        <w:t xml:space="preserve"> </w:t>
      </w:r>
      <w:r w:rsidR="006D1271" w:rsidRPr="00991B73">
        <w:rPr>
          <w:rFonts w:ascii="Arial" w:eastAsia="Times New Roman" w:hAnsi="Arial" w:cs="Arial"/>
          <w:sz w:val="28"/>
          <w:szCs w:val="28"/>
          <w:lang w:val="es-MX" w:eastAsia="es-MX"/>
        </w:rPr>
        <w:t>perdiendo</w:t>
      </w:r>
      <w:r w:rsidR="00E12281">
        <w:rPr>
          <w:rFonts w:ascii="Arial" w:eastAsia="Times New Roman" w:hAnsi="Arial" w:cs="Arial"/>
          <w:sz w:val="28"/>
          <w:szCs w:val="28"/>
          <w:lang w:val="es-MX" w:eastAsia="es-MX"/>
        </w:rPr>
        <w:t>. A</w:t>
      </w:r>
      <w:r w:rsidR="006D1271" w:rsidRPr="00991B73">
        <w:rPr>
          <w:rFonts w:ascii="Arial" w:eastAsia="Times New Roman" w:hAnsi="Arial" w:cs="Arial"/>
          <w:sz w:val="28"/>
          <w:szCs w:val="28"/>
          <w:lang w:val="es-MX" w:eastAsia="es-MX"/>
        </w:rPr>
        <w:t>l final</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lo perdimos</w:t>
      </w:r>
      <w:r w:rsidR="00E12281">
        <w:rPr>
          <w:rFonts w:ascii="Arial" w:eastAsia="Times New Roman" w:hAnsi="Arial" w:cs="Arial"/>
          <w:sz w:val="28"/>
          <w:szCs w:val="28"/>
          <w:lang w:val="es-MX" w:eastAsia="es-MX"/>
        </w:rPr>
        <w:t>. L</w:t>
      </w:r>
      <w:r w:rsidR="006D1271" w:rsidRPr="00991B73">
        <w:rPr>
          <w:rFonts w:ascii="Arial" w:eastAsia="Times New Roman" w:hAnsi="Arial" w:cs="Arial"/>
          <w:sz w:val="28"/>
          <w:szCs w:val="28"/>
          <w:lang w:val="es-MX" w:eastAsia="es-MX"/>
        </w:rPr>
        <w:t>o perdimos y lo que pudimos recuperar</w:t>
      </w:r>
      <w:r w:rsidR="00E12281">
        <w:rPr>
          <w:rFonts w:ascii="Arial" w:eastAsia="Times New Roman" w:hAnsi="Arial" w:cs="Arial"/>
          <w:sz w:val="28"/>
          <w:szCs w:val="28"/>
          <w:lang w:val="es-MX" w:eastAsia="es-MX"/>
        </w:rPr>
        <w:t>, en un Juicio de A</w:t>
      </w:r>
      <w:r w:rsidR="006D1271" w:rsidRPr="00991B73">
        <w:rPr>
          <w:rFonts w:ascii="Arial" w:eastAsia="Times New Roman" w:hAnsi="Arial" w:cs="Arial"/>
          <w:sz w:val="28"/>
          <w:szCs w:val="28"/>
          <w:lang w:val="es-MX" w:eastAsia="es-MX"/>
        </w:rPr>
        <w:t>mparo</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fueron </w:t>
      </w:r>
      <w:r w:rsidR="00E12281">
        <w:rPr>
          <w:rFonts w:ascii="Arial" w:eastAsia="Times New Roman" w:hAnsi="Arial" w:cs="Arial"/>
          <w:sz w:val="28"/>
          <w:szCs w:val="28"/>
          <w:lang w:val="es-MX" w:eastAsia="es-MX"/>
        </w:rPr>
        <w:t>$3´000,000.00 (T</w:t>
      </w:r>
      <w:r w:rsidR="006D1271" w:rsidRPr="00991B73">
        <w:rPr>
          <w:rFonts w:ascii="Arial" w:eastAsia="Times New Roman" w:hAnsi="Arial" w:cs="Arial"/>
          <w:sz w:val="28"/>
          <w:szCs w:val="28"/>
          <w:lang w:val="es-MX" w:eastAsia="es-MX"/>
        </w:rPr>
        <w:t>res millones de pesos</w:t>
      </w:r>
      <w:r w:rsidR="00E12281">
        <w:rPr>
          <w:rFonts w:ascii="Arial" w:eastAsia="Times New Roman" w:hAnsi="Arial" w:cs="Arial"/>
          <w:sz w:val="28"/>
          <w:szCs w:val="28"/>
          <w:lang w:val="es-MX" w:eastAsia="es-MX"/>
        </w:rPr>
        <w:t xml:space="preserve"> 00/100 m.n.)</w:t>
      </w:r>
      <w:r w:rsidR="006D1271" w:rsidRPr="00991B73">
        <w:rPr>
          <w:rFonts w:ascii="Arial" w:eastAsia="Times New Roman" w:hAnsi="Arial" w:cs="Arial"/>
          <w:sz w:val="28"/>
          <w:szCs w:val="28"/>
          <w:lang w:val="es-MX" w:eastAsia="es-MX"/>
        </w:rPr>
        <w:t xml:space="preserve"> para el </w:t>
      </w:r>
      <w:r w:rsidR="00E12281">
        <w:rPr>
          <w:rFonts w:ascii="Arial" w:eastAsia="Times New Roman" w:hAnsi="Arial" w:cs="Arial"/>
          <w:sz w:val="28"/>
          <w:szCs w:val="28"/>
          <w:lang w:val="es-MX" w:eastAsia="es-MX"/>
        </w:rPr>
        <w:t>A</w:t>
      </w:r>
      <w:r w:rsidR="006D1271" w:rsidRPr="00991B73">
        <w:rPr>
          <w:rFonts w:ascii="Arial" w:eastAsia="Times New Roman" w:hAnsi="Arial" w:cs="Arial"/>
          <w:sz w:val="28"/>
          <w:szCs w:val="28"/>
          <w:lang w:val="es-MX" w:eastAsia="es-MX"/>
        </w:rPr>
        <w:t>yuntamient</w:t>
      </w:r>
      <w:r w:rsidR="006D1271">
        <w:rPr>
          <w:rFonts w:ascii="Arial" w:eastAsia="Times New Roman" w:hAnsi="Arial" w:cs="Arial"/>
          <w:sz w:val="28"/>
          <w:szCs w:val="28"/>
          <w:lang w:val="es-MX" w:eastAsia="es-MX"/>
        </w:rPr>
        <w:t>o</w:t>
      </w:r>
      <w:r w:rsidR="00E12281">
        <w:rPr>
          <w:rFonts w:ascii="Arial" w:eastAsia="Times New Roman" w:hAnsi="Arial" w:cs="Arial"/>
          <w:sz w:val="28"/>
          <w:szCs w:val="28"/>
          <w:lang w:val="es-MX" w:eastAsia="es-MX"/>
        </w:rPr>
        <w:t xml:space="preserve">. </w:t>
      </w:r>
      <w:r w:rsidR="006D1271">
        <w:rPr>
          <w:rFonts w:ascii="Arial" w:eastAsia="Times New Roman" w:hAnsi="Arial" w:cs="Arial"/>
          <w:sz w:val="28"/>
          <w:szCs w:val="28"/>
          <w:lang w:val="es-MX" w:eastAsia="es-MX"/>
        </w:rPr>
        <w:t>Bueno</w:t>
      </w:r>
      <w:r w:rsidR="00E12281">
        <w:rPr>
          <w:rFonts w:ascii="Arial" w:eastAsia="Times New Roman" w:hAnsi="Arial" w:cs="Arial"/>
          <w:sz w:val="28"/>
          <w:szCs w:val="28"/>
          <w:lang w:val="es-MX" w:eastAsia="es-MX"/>
        </w:rPr>
        <w:t>,</w:t>
      </w:r>
      <w:r w:rsidR="006D1271">
        <w:rPr>
          <w:rFonts w:ascii="Arial" w:eastAsia="Times New Roman" w:hAnsi="Arial" w:cs="Arial"/>
          <w:sz w:val="28"/>
          <w:szCs w:val="28"/>
          <w:lang w:val="es-MX" w:eastAsia="es-MX"/>
        </w:rPr>
        <w:t xml:space="preserve"> eso creo que</w:t>
      </w:r>
      <w:r w:rsidR="00E12281">
        <w:rPr>
          <w:rFonts w:ascii="Arial" w:eastAsia="Times New Roman" w:hAnsi="Arial" w:cs="Arial"/>
          <w:sz w:val="28"/>
          <w:szCs w:val="28"/>
          <w:lang w:val="es-MX" w:eastAsia="es-MX"/>
        </w:rPr>
        <w:t>,</w:t>
      </w:r>
      <w:r w:rsidR="006D1271">
        <w:rPr>
          <w:rFonts w:ascii="Arial" w:eastAsia="Times New Roman" w:hAnsi="Arial" w:cs="Arial"/>
          <w:sz w:val="28"/>
          <w:szCs w:val="28"/>
          <w:lang w:val="es-MX" w:eastAsia="es-MX"/>
        </w:rPr>
        <w:t xml:space="preserve"> ya </w:t>
      </w:r>
      <w:r w:rsidR="006D1271" w:rsidRPr="00991B73">
        <w:rPr>
          <w:rFonts w:ascii="Arial" w:eastAsia="Times New Roman" w:hAnsi="Arial" w:cs="Arial"/>
          <w:sz w:val="28"/>
          <w:szCs w:val="28"/>
          <w:lang w:val="es-MX" w:eastAsia="es-MX"/>
        </w:rPr>
        <w:t>de alguna manera</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ya se tenía la posesión del inmueble</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siempre se ha tenido</w:t>
      </w:r>
      <w:r w:rsidR="00E12281">
        <w:rPr>
          <w:rFonts w:ascii="Arial" w:eastAsia="Times New Roman" w:hAnsi="Arial" w:cs="Arial"/>
          <w:sz w:val="28"/>
          <w:szCs w:val="28"/>
          <w:lang w:val="es-MX" w:eastAsia="es-MX"/>
        </w:rPr>
        <w:t>. L</w:t>
      </w:r>
      <w:r w:rsidR="006D1271" w:rsidRPr="00991B73">
        <w:rPr>
          <w:rFonts w:ascii="Arial" w:eastAsia="Times New Roman" w:hAnsi="Arial" w:cs="Arial"/>
          <w:sz w:val="28"/>
          <w:szCs w:val="28"/>
          <w:lang w:val="es-MX" w:eastAsia="es-MX"/>
        </w:rPr>
        <w:t>o que se estaba peleando</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era la propiedad</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si no me equivoco</w:t>
      </w:r>
      <w:r w:rsidR="00E12281">
        <w:rPr>
          <w:rFonts w:ascii="Arial" w:eastAsia="Times New Roman" w:hAnsi="Arial" w:cs="Arial"/>
          <w:sz w:val="28"/>
          <w:szCs w:val="28"/>
          <w:lang w:val="es-MX" w:eastAsia="es-MX"/>
        </w:rPr>
        <w:t xml:space="preserve">. Y, </w:t>
      </w:r>
      <w:r w:rsidR="006D1271" w:rsidRPr="00991B73">
        <w:rPr>
          <w:rFonts w:ascii="Arial" w:eastAsia="Times New Roman" w:hAnsi="Arial" w:cs="Arial"/>
          <w:sz w:val="28"/>
          <w:szCs w:val="28"/>
          <w:lang w:val="es-MX" w:eastAsia="es-MX"/>
        </w:rPr>
        <w:t>en ese pleito</w:t>
      </w:r>
      <w:r w:rsidR="00E12281">
        <w:rPr>
          <w:rFonts w:ascii="Arial" w:eastAsia="Times New Roman" w:hAnsi="Arial" w:cs="Arial"/>
          <w:sz w:val="28"/>
          <w:szCs w:val="28"/>
          <w:lang w:val="es-MX" w:eastAsia="es-MX"/>
        </w:rPr>
        <w:t>, en ese J</w:t>
      </w:r>
      <w:r w:rsidR="006D1271" w:rsidRPr="00991B73">
        <w:rPr>
          <w:rFonts w:ascii="Arial" w:eastAsia="Times New Roman" w:hAnsi="Arial" w:cs="Arial"/>
          <w:sz w:val="28"/>
          <w:szCs w:val="28"/>
          <w:lang w:val="es-MX" w:eastAsia="es-MX"/>
        </w:rPr>
        <w:t>uicio</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peleando la pr</w:t>
      </w:r>
      <w:r w:rsidR="006D1271">
        <w:rPr>
          <w:rFonts w:ascii="Arial" w:eastAsia="Times New Roman" w:hAnsi="Arial" w:cs="Arial"/>
          <w:sz w:val="28"/>
          <w:szCs w:val="28"/>
          <w:lang w:val="es-MX" w:eastAsia="es-MX"/>
        </w:rPr>
        <w:t>opiedad</w:t>
      </w:r>
      <w:r w:rsidR="00E12281">
        <w:rPr>
          <w:rFonts w:ascii="Arial" w:eastAsia="Times New Roman" w:hAnsi="Arial" w:cs="Arial"/>
          <w:sz w:val="28"/>
          <w:szCs w:val="28"/>
          <w:lang w:val="es-MX" w:eastAsia="es-MX"/>
        </w:rPr>
        <w:t>,</w:t>
      </w:r>
      <w:r w:rsidR="006D1271">
        <w:rPr>
          <w:rFonts w:ascii="Arial" w:eastAsia="Times New Roman" w:hAnsi="Arial" w:cs="Arial"/>
          <w:sz w:val="28"/>
          <w:szCs w:val="28"/>
          <w:lang w:val="es-MX" w:eastAsia="es-MX"/>
        </w:rPr>
        <w:t xml:space="preserve"> pues </w:t>
      </w:r>
      <w:r w:rsidR="006D1271" w:rsidRPr="00991B73">
        <w:rPr>
          <w:rFonts w:ascii="Arial" w:eastAsia="Times New Roman" w:hAnsi="Arial" w:cs="Arial"/>
          <w:sz w:val="28"/>
          <w:szCs w:val="28"/>
          <w:lang w:val="es-MX" w:eastAsia="es-MX"/>
        </w:rPr>
        <w:t>se hizo una inversión considerable</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por parte </w:t>
      </w:r>
      <w:r w:rsidR="00E12281">
        <w:rPr>
          <w:rFonts w:ascii="Arial" w:eastAsia="Times New Roman" w:hAnsi="Arial" w:cs="Arial"/>
          <w:sz w:val="28"/>
          <w:szCs w:val="28"/>
          <w:lang w:val="es-MX" w:eastAsia="es-MX"/>
        </w:rPr>
        <w:lastRenderedPageBreak/>
        <w:t>de este A</w:t>
      </w:r>
      <w:r w:rsidR="006D1271" w:rsidRPr="00991B73">
        <w:rPr>
          <w:rFonts w:ascii="Arial" w:eastAsia="Times New Roman" w:hAnsi="Arial" w:cs="Arial"/>
          <w:sz w:val="28"/>
          <w:szCs w:val="28"/>
          <w:lang w:val="es-MX" w:eastAsia="es-MX"/>
        </w:rPr>
        <w:t>yuntamiento</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para poder ganar un litigio</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que al final</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pues lo vemos</w:t>
      </w:r>
      <w:r w:rsidR="00E12281">
        <w:rPr>
          <w:rFonts w:ascii="Arial" w:eastAsia="Times New Roman" w:hAnsi="Arial" w:cs="Arial"/>
          <w:sz w:val="28"/>
          <w:szCs w:val="28"/>
          <w:lang w:val="es-MX" w:eastAsia="es-MX"/>
        </w:rPr>
        <w:t>, l</w:t>
      </w:r>
      <w:r w:rsidR="006D1271" w:rsidRPr="00991B73">
        <w:rPr>
          <w:rFonts w:ascii="Arial" w:eastAsia="Times New Roman" w:hAnsi="Arial" w:cs="Arial"/>
          <w:sz w:val="28"/>
          <w:szCs w:val="28"/>
          <w:lang w:val="es-MX" w:eastAsia="es-MX"/>
        </w:rPr>
        <w:t>amentablemente</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perdido</w:t>
      </w:r>
      <w:r w:rsidR="00E12281">
        <w:rPr>
          <w:rFonts w:ascii="Arial" w:eastAsia="Times New Roman" w:hAnsi="Arial" w:cs="Arial"/>
          <w:sz w:val="28"/>
          <w:szCs w:val="28"/>
          <w:lang w:val="es-MX" w:eastAsia="es-MX"/>
        </w:rPr>
        <w:t>. S</w:t>
      </w:r>
      <w:r w:rsidR="006D1271" w:rsidRPr="00991B73">
        <w:rPr>
          <w:rFonts w:ascii="Arial" w:eastAsia="Times New Roman" w:hAnsi="Arial" w:cs="Arial"/>
          <w:sz w:val="28"/>
          <w:szCs w:val="28"/>
          <w:lang w:val="es-MX" w:eastAsia="es-MX"/>
        </w:rPr>
        <w:t>í me gustaría que</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se aclarara</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porque veo pues</w:t>
      </w:r>
      <w:r w:rsidR="00E12281">
        <w:rPr>
          <w:rFonts w:ascii="Arial" w:eastAsia="Times New Roman" w:hAnsi="Arial" w:cs="Arial"/>
          <w:sz w:val="28"/>
          <w:szCs w:val="28"/>
          <w:lang w:val="es-MX" w:eastAsia="es-MX"/>
        </w:rPr>
        <w:t>, que nos están planteando, esto no se planteó en la Sesión de la C</w:t>
      </w:r>
      <w:r w:rsidR="006D1271" w:rsidRPr="00991B73">
        <w:rPr>
          <w:rFonts w:ascii="Arial" w:eastAsia="Times New Roman" w:hAnsi="Arial" w:cs="Arial"/>
          <w:sz w:val="28"/>
          <w:szCs w:val="28"/>
          <w:lang w:val="es-MX" w:eastAsia="es-MX"/>
        </w:rPr>
        <w:t>omisión</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w:t>
      </w:r>
      <w:r w:rsidR="00E12281">
        <w:rPr>
          <w:rFonts w:ascii="Arial" w:eastAsia="Times New Roman" w:hAnsi="Arial" w:cs="Arial"/>
          <w:sz w:val="28"/>
          <w:szCs w:val="28"/>
          <w:lang w:val="es-MX" w:eastAsia="es-MX"/>
        </w:rPr>
        <w:t>el suscribir un nuevo Contrato de Prestación de S</w:t>
      </w:r>
      <w:r w:rsidR="006D1271" w:rsidRPr="00991B73">
        <w:rPr>
          <w:rFonts w:ascii="Arial" w:eastAsia="Times New Roman" w:hAnsi="Arial" w:cs="Arial"/>
          <w:sz w:val="28"/>
          <w:szCs w:val="28"/>
          <w:lang w:val="es-MX" w:eastAsia="es-MX"/>
        </w:rPr>
        <w:t>ervicios</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el pagarle de nueva cuenta</w:t>
      </w:r>
      <w:r w:rsidR="00E12281">
        <w:rPr>
          <w:rFonts w:ascii="Arial" w:eastAsia="Times New Roman" w:hAnsi="Arial" w:cs="Arial"/>
          <w:sz w:val="28"/>
          <w:szCs w:val="28"/>
          <w:lang w:val="es-MX" w:eastAsia="es-MX"/>
        </w:rPr>
        <w:t>, $550,000.00 (Q</w:t>
      </w:r>
      <w:r w:rsidR="00E12281" w:rsidRPr="00991B73">
        <w:rPr>
          <w:rFonts w:ascii="Arial" w:eastAsia="Times New Roman" w:hAnsi="Arial" w:cs="Arial"/>
          <w:sz w:val="28"/>
          <w:szCs w:val="28"/>
          <w:lang w:val="es-MX" w:eastAsia="es-MX"/>
        </w:rPr>
        <w:t>uinientos cincuenta mil pesos</w:t>
      </w:r>
      <w:r w:rsidR="00E12281">
        <w:rPr>
          <w:rFonts w:ascii="Arial" w:eastAsia="Times New Roman" w:hAnsi="Arial" w:cs="Arial"/>
          <w:sz w:val="28"/>
          <w:szCs w:val="28"/>
          <w:lang w:val="es-MX" w:eastAsia="es-MX"/>
        </w:rPr>
        <w:t xml:space="preserve"> 00/100 m.n.)  E</w:t>
      </w:r>
      <w:r w:rsidR="006D1271" w:rsidRPr="00991B73">
        <w:rPr>
          <w:rFonts w:ascii="Arial" w:eastAsia="Times New Roman" w:hAnsi="Arial" w:cs="Arial"/>
          <w:sz w:val="28"/>
          <w:szCs w:val="28"/>
          <w:lang w:val="es-MX" w:eastAsia="es-MX"/>
        </w:rPr>
        <w:t>s decir que</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si desde 2007</w:t>
      </w:r>
      <w:r w:rsidR="00E12281">
        <w:rPr>
          <w:rFonts w:ascii="Arial" w:eastAsia="Times New Roman" w:hAnsi="Arial" w:cs="Arial"/>
          <w:sz w:val="28"/>
          <w:szCs w:val="28"/>
          <w:lang w:val="es-MX" w:eastAsia="es-MX"/>
        </w:rPr>
        <w:t xml:space="preserve"> dos mil siete, </w:t>
      </w:r>
      <w:r w:rsidR="006D1271" w:rsidRPr="00991B73">
        <w:rPr>
          <w:rFonts w:ascii="Arial" w:eastAsia="Times New Roman" w:hAnsi="Arial" w:cs="Arial"/>
          <w:sz w:val="28"/>
          <w:szCs w:val="28"/>
          <w:lang w:val="es-MX" w:eastAsia="es-MX"/>
        </w:rPr>
        <w:t>al 2018</w:t>
      </w:r>
      <w:r w:rsidR="00E12281">
        <w:rPr>
          <w:rFonts w:ascii="Arial" w:eastAsia="Times New Roman" w:hAnsi="Arial" w:cs="Arial"/>
          <w:sz w:val="28"/>
          <w:szCs w:val="28"/>
          <w:lang w:val="es-MX" w:eastAsia="es-MX"/>
        </w:rPr>
        <w:t xml:space="preserve"> dos mil dieciocho, se le pagaron $450,000.00 (C</w:t>
      </w:r>
      <w:r w:rsidR="00E12281" w:rsidRPr="00991B73">
        <w:rPr>
          <w:rFonts w:ascii="Arial" w:eastAsia="Times New Roman" w:hAnsi="Arial" w:cs="Arial"/>
          <w:sz w:val="28"/>
          <w:szCs w:val="28"/>
          <w:lang w:val="es-MX" w:eastAsia="es-MX"/>
        </w:rPr>
        <w:t>uatrocientos cincuenta mil</w:t>
      </w:r>
      <w:r w:rsidR="00E12281">
        <w:rPr>
          <w:rFonts w:ascii="Arial" w:eastAsia="Times New Roman" w:hAnsi="Arial" w:cs="Arial"/>
          <w:sz w:val="28"/>
          <w:szCs w:val="28"/>
          <w:lang w:val="es-MX" w:eastAsia="es-MX"/>
        </w:rPr>
        <w:t xml:space="preserve"> pesos 00/100 m.n.) </w:t>
      </w:r>
      <w:r w:rsidR="006D1271" w:rsidRPr="00991B73">
        <w:rPr>
          <w:rFonts w:ascii="Arial" w:eastAsia="Times New Roman" w:hAnsi="Arial" w:cs="Arial"/>
          <w:sz w:val="28"/>
          <w:szCs w:val="28"/>
          <w:lang w:val="es-MX" w:eastAsia="es-MX"/>
        </w:rPr>
        <w:t>hoy</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solamente</w:t>
      </w:r>
      <w:r w:rsidR="00E12281">
        <w:rPr>
          <w:rFonts w:ascii="Arial" w:eastAsia="Times New Roman" w:hAnsi="Arial" w:cs="Arial"/>
          <w:sz w:val="28"/>
          <w:szCs w:val="28"/>
          <w:lang w:val="es-MX" w:eastAsia="es-MX"/>
        </w:rPr>
        <w:t xml:space="preserve">, en </w:t>
      </w:r>
      <w:r w:rsidR="006D1271" w:rsidRPr="00991B73">
        <w:rPr>
          <w:rFonts w:ascii="Arial" w:eastAsia="Times New Roman" w:hAnsi="Arial" w:cs="Arial"/>
          <w:sz w:val="28"/>
          <w:szCs w:val="28"/>
          <w:lang w:val="es-MX" w:eastAsia="es-MX"/>
        </w:rPr>
        <w:t xml:space="preserve">esta </w:t>
      </w:r>
      <w:r w:rsidR="006D1271">
        <w:rPr>
          <w:rFonts w:ascii="Arial" w:eastAsia="Times New Roman" w:hAnsi="Arial" w:cs="Arial"/>
          <w:sz w:val="28"/>
          <w:szCs w:val="28"/>
          <w:lang w:val="es-MX" w:eastAsia="es-MX"/>
        </w:rPr>
        <w:t>A</w:t>
      </w:r>
      <w:r w:rsidR="006D1271" w:rsidRPr="00991B73">
        <w:rPr>
          <w:rFonts w:ascii="Arial" w:eastAsia="Times New Roman" w:hAnsi="Arial" w:cs="Arial"/>
          <w:sz w:val="28"/>
          <w:szCs w:val="28"/>
          <w:lang w:val="es-MX" w:eastAsia="es-MX"/>
        </w:rPr>
        <w:t>dministración</w:t>
      </w:r>
      <w:r w:rsidR="00E1228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en este año</w:t>
      </w:r>
      <w:r w:rsidR="00E12281">
        <w:rPr>
          <w:rFonts w:ascii="Arial" w:eastAsia="Times New Roman" w:hAnsi="Arial" w:cs="Arial"/>
          <w:sz w:val="28"/>
          <w:szCs w:val="28"/>
          <w:lang w:val="es-MX" w:eastAsia="es-MX"/>
        </w:rPr>
        <w:t>,</w:t>
      </w:r>
      <w:r w:rsidR="00532122">
        <w:rPr>
          <w:rFonts w:ascii="Arial" w:eastAsia="Times New Roman" w:hAnsi="Arial" w:cs="Arial"/>
          <w:sz w:val="28"/>
          <w:szCs w:val="28"/>
          <w:lang w:val="es-MX" w:eastAsia="es-MX"/>
        </w:rPr>
        <w:t xml:space="preserve"> le vamos a pagar</w:t>
      </w:r>
      <w:r w:rsidR="006D1271" w:rsidRPr="00991B73">
        <w:rPr>
          <w:rFonts w:ascii="Arial" w:eastAsia="Times New Roman" w:hAnsi="Arial" w:cs="Arial"/>
          <w:sz w:val="28"/>
          <w:szCs w:val="28"/>
          <w:lang w:val="es-MX" w:eastAsia="es-MX"/>
        </w:rPr>
        <w:t xml:space="preserve"> más </w:t>
      </w:r>
      <w:r w:rsidR="00532122">
        <w:rPr>
          <w:rFonts w:ascii="Arial" w:eastAsia="Times New Roman" w:hAnsi="Arial" w:cs="Arial"/>
          <w:sz w:val="28"/>
          <w:szCs w:val="28"/>
          <w:lang w:val="es-MX" w:eastAsia="es-MX"/>
        </w:rPr>
        <w:t>d</w:t>
      </w:r>
      <w:r w:rsidR="006D1271" w:rsidRPr="00991B73">
        <w:rPr>
          <w:rFonts w:ascii="Arial" w:eastAsia="Times New Roman" w:hAnsi="Arial" w:cs="Arial"/>
          <w:sz w:val="28"/>
          <w:szCs w:val="28"/>
          <w:lang w:val="es-MX" w:eastAsia="es-MX"/>
        </w:rPr>
        <w:t xml:space="preserve">el 50% </w:t>
      </w:r>
      <w:r w:rsidR="00532122">
        <w:rPr>
          <w:rFonts w:ascii="Arial" w:eastAsia="Times New Roman" w:hAnsi="Arial" w:cs="Arial"/>
          <w:sz w:val="28"/>
          <w:szCs w:val="28"/>
          <w:lang w:val="es-MX" w:eastAsia="es-MX"/>
        </w:rPr>
        <w:t xml:space="preserve">cincuenta por ciento, </w:t>
      </w:r>
      <w:r w:rsidR="006D1271" w:rsidRPr="00991B73">
        <w:rPr>
          <w:rFonts w:ascii="Arial" w:eastAsia="Times New Roman" w:hAnsi="Arial" w:cs="Arial"/>
          <w:sz w:val="28"/>
          <w:szCs w:val="28"/>
          <w:lang w:val="es-MX" w:eastAsia="es-MX"/>
        </w:rPr>
        <w:t>restante de su prestación de servicios</w:t>
      </w:r>
      <w:r w:rsidR="00532122">
        <w:rPr>
          <w:rFonts w:ascii="Arial" w:eastAsia="Times New Roman" w:hAnsi="Arial" w:cs="Arial"/>
          <w:sz w:val="28"/>
          <w:szCs w:val="28"/>
          <w:lang w:val="es-MX" w:eastAsia="es-MX"/>
        </w:rPr>
        <w:t>, y a firmar un nuevo Contrato de Prestación de S</w:t>
      </w:r>
      <w:r w:rsidR="006D1271" w:rsidRPr="00991B73">
        <w:rPr>
          <w:rFonts w:ascii="Arial" w:eastAsia="Times New Roman" w:hAnsi="Arial" w:cs="Arial"/>
          <w:sz w:val="28"/>
          <w:szCs w:val="28"/>
          <w:lang w:val="es-MX" w:eastAsia="es-MX"/>
        </w:rPr>
        <w:t>ervicios</w:t>
      </w:r>
      <w:r w:rsidR="00532122">
        <w:rPr>
          <w:rFonts w:ascii="Arial" w:eastAsia="Times New Roman" w:hAnsi="Arial" w:cs="Arial"/>
          <w:sz w:val="28"/>
          <w:szCs w:val="28"/>
          <w:lang w:val="es-MX" w:eastAsia="es-MX"/>
        </w:rPr>
        <w:t>, con este C</w:t>
      </w:r>
      <w:r w:rsidR="006D1271" w:rsidRPr="00991B73">
        <w:rPr>
          <w:rFonts w:ascii="Arial" w:eastAsia="Times New Roman" w:hAnsi="Arial" w:cs="Arial"/>
          <w:sz w:val="28"/>
          <w:szCs w:val="28"/>
          <w:lang w:val="es-MX" w:eastAsia="es-MX"/>
        </w:rPr>
        <w:t>orporativo</w:t>
      </w:r>
      <w:r w:rsidR="00532122">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porq</w:t>
      </w:r>
      <w:r w:rsidR="00532122">
        <w:rPr>
          <w:rFonts w:ascii="Arial" w:eastAsia="Times New Roman" w:hAnsi="Arial" w:cs="Arial"/>
          <w:sz w:val="28"/>
          <w:szCs w:val="28"/>
          <w:lang w:val="es-MX" w:eastAsia="es-MX"/>
        </w:rPr>
        <w:t>ue así viene planteado en este D</w:t>
      </w:r>
      <w:r w:rsidR="006D1271" w:rsidRPr="00991B73">
        <w:rPr>
          <w:rFonts w:ascii="Arial" w:eastAsia="Times New Roman" w:hAnsi="Arial" w:cs="Arial"/>
          <w:sz w:val="28"/>
          <w:szCs w:val="28"/>
          <w:lang w:val="es-MX" w:eastAsia="es-MX"/>
        </w:rPr>
        <w:t>icta</w:t>
      </w:r>
      <w:r w:rsidR="00532122">
        <w:rPr>
          <w:rFonts w:ascii="Arial" w:eastAsia="Times New Roman" w:hAnsi="Arial" w:cs="Arial"/>
          <w:sz w:val="28"/>
          <w:szCs w:val="28"/>
          <w:lang w:val="es-MX" w:eastAsia="es-MX"/>
        </w:rPr>
        <w:t>men y en esta I</w:t>
      </w:r>
      <w:r w:rsidR="006D1271">
        <w:rPr>
          <w:rFonts w:ascii="Arial" w:eastAsia="Times New Roman" w:hAnsi="Arial" w:cs="Arial"/>
          <w:sz w:val="28"/>
          <w:szCs w:val="28"/>
          <w:lang w:val="es-MX" w:eastAsia="es-MX"/>
        </w:rPr>
        <w:t>niciativa</w:t>
      </w:r>
      <w:r w:rsidR="00532122">
        <w:rPr>
          <w:rFonts w:ascii="Arial" w:eastAsia="Times New Roman" w:hAnsi="Arial" w:cs="Arial"/>
          <w:sz w:val="28"/>
          <w:szCs w:val="28"/>
          <w:lang w:val="es-MX" w:eastAsia="es-MX"/>
        </w:rPr>
        <w:t xml:space="preserve">, y </w:t>
      </w:r>
      <w:r w:rsidR="006D1271" w:rsidRPr="00991B73">
        <w:rPr>
          <w:rFonts w:ascii="Arial" w:eastAsia="Times New Roman" w:hAnsi="Arial" w:cs="Arial"/>
          <w:sz w:val="28"/>
          <w:szCs w:val="28"/>
          <w:lang w:val="es-MX" w:eastAsia="es-MX"/>
        </w:rPr>
        <w:t>en el anexo d</w:t>
      </w:r>
      <w:r w:rsidR="00532122">
        <w:rPr>
          <w:rFonts w:ascii="Arial" w:eastAsia="Times New Roman" w:hAnsi="Arial" w:cs="Arial"/>
          <w:sz w:val="28"/>
          <w:szCs w:val="28"/>
          <w:lang w:val="es-MX" w:eastAsia="es-MX"/>
        </w:rPr>
        <w:t>el Contrato de P</w:t>
      </w:r>
      <w:r w:rsidR="007620A1">
        <w:rPr>
          <w:rFonts w:ascii="Arial" w:eastAsia="Times New Roman" w:hAnsi="Arial" w:cs="Arial"/>
          <w:sz w:val="28"/>
          <w:szCs w:val="28"/>
          <w:lang w:val="es-MX" w:eastAsia="es-MX"/>
        </w:rPr>
        <w:t xml:space="preserve">restación de </w:t>
      </w:r>
      <w:r w:rsidR="00532122">
        <w:rPr>
          <w:rFonts w:ascii="Arial" w:eastAsia="Times New Roman" w:hAnsi="Arial" w:cs="Arial"/>
          <w:sz w:val="28"/>
          <w:szCs w:val="28"/>
          <w:lang w:val="es-MX" w:eastAsia="es-MX"/>
        </w:rPr>
        <w:t>S</w:t>
      </w:r>
      <w:r w:rsidR="006D1271" w:rsidRPr="00991B73">
        <w:rPr>
          <w:rFonts w:ascii="Arial" w:eastAsia="Times New Roman" w:hAnsi="Arial" w:cs="Arial"/>
          <w:sz w:val="28"/>
          <w:szCs w:val="28"/>
          <w:lang w:val="es-MX" w:eastAsia="es-MX"/>
        </w:rPr>
        <w:t>ervicios que</w:t>
      </w:r>
      <w:r w:rsidR="00532122">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se nos está presentando</w:t>
      </w:r>
      <w:r w:rsidR="006D1271">
        <w:rPr>
          <w:rFonts w:ascii="Arial" w:eastAsia="Times New Roman" w:hAnsi="Arial" w:cs="Arial"/>
          <w:sz w:val="28"/>
          <w:szCs w:val="28"/>
          <w:lang w:val="es-MX" w:eastAsia="es-MX"/>
        </w:rPr>
        <w:t>,</w:t>
      </w:r>
      <w:r w:rsidR="006D1271" w:rsidRPr="00991B73">
        <w:rPr>
          <w:rFonts w:ascii="Arial" w:eastAsia="Times New Roman" w:hAnsi="Arial" w:cs="Arial"/>
          <w:sz w:val="28"/>
          <w:szCs w:val="28"/>
          <w:lang w:val="es-MX" w:eastAsia="es-MX"/>
        </w:rPr>
        <w:t xml:space="preserve"> es cuanto</w:t>
      </w:r>
      <w:r w:rsidR="006D1271">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w:t>
      </w:r>
      <w:r w:rsidR="007620A1">
        <w:rPr>
          <w:rFonts w:ascii="Arial" w:eastAsia="Times New Roman" w:hAnsi="Arial" w:cs="Arial"/>
          <w:b/>
          <w:i/>
          <w:sz w:val="28"/>
          <w:szCs w:val="28"/>
          <w:lang w:val="es-MX" w:eastAsia="es-MX"/>
        </w:rPr>
        <w:t xml:space="preserve">C. Síndico Municipal Magali Casillas Contreras: </w:t>
      </w:r>
      <w:r w:rsidR="007620A1">
        <w:rPr>
          <w:rFonts w:ascii="Arial" w:eastAsia="Times New Roman" w:hAnsi="Arial" w:cs="Arial"/>
          <w:sz w:val="28"/>
          <w:szCs w:val="28"/>
          <w:lang w:val="es-MX" w:eastAsia="es-MX"/>
        </w:rPr>
        <w:t>V</w:t>
      </w:r>
      <w:r w:rsidR="007620A1" w:rsidRPr="00991B73">
        <w:rPr>
          <w:rFonts w:ascii="Arial" w:eastAsia="Times New Roman" w:hAnsi="Arial" w:cs="Arial"/>
          <w:sz w:val="28"/>
          <w:szCs w:val="28"/>
          <w:lang w:val="es-MX" w:eastAsia="es-MX"/>
        </w:rPr>
        <w:t>uel</w:t>
      </w:r>
      <w:r w:rsidR="007620A1">
        <w:rPr>
          <w:rFonts w:ascii="Arial" w:eastAsia="Times New Roman" w:hAnsi="Arial" w:cs="Arial"/>
          <w:sz w:val="28"/>
          <w:szCs w:val="28"/>
          <w:lang w:val="es-MX" w:eastAsia="es-MX"/>
        </w:rPr>
        <w:t>vo a reiterar</w:t>
      </w:r>
      <w:r w:rsidR="00532122">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no sé si tenga </w:t>
      </w:r>
      <w:r w:rsidR="00532122">
        <w:rPr>
          <w:rFonts w:ascii="Arial" w:eastAsia="Times New Roman" w:hAnsi="Arial" w:cs="Arial"/>
          <w:sz w:val="28"/>
          <w:szCs w:val="28"/>
          <w:lang w:val="es-MX" w:eastAsia="es-MX"/>
        </w:rPr>
        <w:t>presente el arancel del A</w:t>
      </w:r>
      <w:r w:rsidR="007620A1" w:rsidRPr="00991B73">
        <w:rPr>
          <w:rFonts w:ascii="Arial" w:eastAsia="Times New Roman" w:hAnsi="Arial" w:cs="Arial"/>
          <w:sz w:val="28"/>
          <w:szCs w:val="28"/>
          <w:lang w:val="es-MX" w:eastAsia="es-MX"/>
        </w:rPr>
        <w:t>bogado</w:t>
      </w:r>
      <w:r w:rsidR="00532122">
        <w:rPr>
          <w:rFonts w:ascii="Arial" w:eastAsia="Times New Roman" w:hAnsi="Arial" w:cs="Arial"/>
          <w:sz w:val="28"/>
          <w:szCs w:val="28"/>
          <w:lang w:val="es-MX" w:eastAsia="es-MX"/>
        </w:rPr>
        <w:t>. A</w:t>
      </w:r>
      <w:r w:rsidR="007620A1" w:rsidRPr="00991B73">
        <w:rPr>
          <w:rFonts w:ascii="Arial" w:eastAsia="Times New Roman" w:hAnsi="Arial" w:cs="Arial"/>
          <w:sz w:val="28"/>
          <w:szCs w:val="28"/>
          <w:lang w:val="es-MX" w:eastAsia="es-MX"/>
        </w:rPr>
        <w:t>quí hay dos cosas muy simples</w:t>
      </w:r>
      <w:r w:rsidR="00532122">
        <w:rPr>
          <w:rFonts w:ascii="Arial" w:eastAsia="Times New Roman" w:hAnsi="Arial" w:cs="Arial"/>
          <w:sz w:val="28"/>
          <w:szCs w:val="28"/>
          <w:lang w:val="es-MX" w:eastAsia="es-MX"/>
        </w:rPr>
        <w:t>;</w:t>
      </w:r>
      <w:r w:rsidR="00200AF0">
        <w:rPr>
          <w:rFonts w:ascii="Arial" w:eastAsia="Times New Roman" w:hAnsi="Arial" w:cs="Arial"/>
          <w:sz w:val="28"/>
          <w:szCs w:val="28"/>
          <w:lang w:val="es-MX" w:eastAsia="es-MX"/>
        </w:rPr>
        <w:t xml:space="preserve"> está, a</w:t>
      </w:r>
      <w:r w:rsidR="007620A1">
        <w:rPr>
          <w:rFonts w:ascii="Arial" w:eastAsia="Times New Roman" w:hAnsi="Arial" w:cs="Arial"/>
          <w:sz w:val="28"/>
          <w:szCs w:val="28"/>
          <w:lang w:val="es-MX" w:eastAsia="es-MX"/>
        </w:rPr>
        <w:t xml:space="preserve"> lo mejor</w:t>
      </w:r>
      <w:r w:rsidR="00200AF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quienes </w:t>
      </w:r>
      <w:r w:rsidR="00200AF0">
        <w:rPr>
          <w:rFonts w:ascii="Arial" w:eastAsia="Times New Roman" w:hAnsi="Arial" w:cs="Arial"/>
          <w:sz w:val="28"/>
          <w:szCs w:val="28"/>
          <w:lang w:val="es-MX" w:eastAsia="es-MX"/>
        </w:rPr>
        <w:t xml:space="preserve">se han </w:t>
      </w:r>
      <w:r w:rsidR="007620A1">
        <w:rPr>
          <w:rFonts w:ascii="Arial" w:eastAsia="Times New Roman" w:hAnsi="Arial" w:cs="Arial"/>
          <w:sz w:val="28"/>
          <w:szCs w:val="28"/>
          <w:lang w:val="es-MX" w:eastAsia="es-MX"/>
        </w:rPr>
        <w:t xml:space="preserve">dedicado al </w:t>
      </w:r>
      <w:r w:rsidR="007620A1" w:rsidRPr="00991B73">
        <w:rPr>
          <w:rFonts w:ascii="Arial" w:eastAsia="Times New Roman" w:hAnsi="Arial" w:cs="Arial"/>
          <w:sz w:val="28"/>
          <w:szCs w:val="28"/>
          <w:lang w:val="es-MX" w:eastAsia="es-MX"/>
        </w:rPr>
        <w:t>litigio de una</w:t>
      </w:r>
      <w:r w:rsidR="00200AF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u otra manera</w:t>
      </w:r>
      <w:r w:rsidR="00200AF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entendemo</w:t>
      </w:r>
      <w:r w:rsidR="007620A1">
        <w:rPr>
          <w:rFonts w:ascii="Arial" w:eastAsia="Times New Roman" w:hAnsi="Arial" w:cs="Arial"/>
          <w:sz w:val="28"/>
          <w:szCs w:val="28"/>
          <w:lang w:val="es-MX" w:eastAsia="es-MX"/>
        </w:rPr>
        <w:t>s lo que establece un arancel de Abogado</w:t>
      </w:r>
      <w:r w:rsidR="00200AF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en el tema</w:t>
      </w:r>
      <w:r w:rsidR="00200AF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y lo </w:t>
      </w:r>
      <w:r w:rsidR="007620A1" w:rsidRPr="00991B73">
        <w:rPr>
          <w:rFonts w:ascii="Arial" w:eastAsia="Times New Roman" w:hAnsi="Arial" w:cs="Arial"/>
          <w:sz w:val="28"/>
          <w:szCs w:val="28"/>
          <w:lang w:val="es-MX" w:eastAsia="es-MX"/>
        </w:rPr>
        <w:t>que le puede corresponder</w:t>
      </w:r>
      <w:r w:rsidR="00200AF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precisamente</w:t>
      </w:r>
      <w:r w:rsidR="00200AF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por la defensa de un asunto que</w:t>
      </w:r>
      <w:r w:rsidR="00200AF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demerite el tem</w:t>
      </w:r>
      <w:r w:rsidR="007620A1">
        <w:rPr>
          <w:rFonts w:ascii="Arial" w:eastAsia="Times New Roman" w:hAnsi="Arial" w:cs="Arial"/>
          <w:sz w:val="28"/>
          <w:szCs w:val="28"/>
          <w:lang w:val="es-MX" w:eastAsia="es-MX"/>
        </w:rPr>
        <w:t>a</w:t>
      </w:r>
      <w:r w:rsidR="00200AF0">
        <w:rPr>
          <w:rFonts w:ascii="Arial" w:eastAsia="Times New Roman" w:hAnsi="Arial" w:cs="Arial"/>
          <w:sz w:val="28"/>
          <w:szCs w:val="28"/>
          <w:lang w:val="es-MX" w:eastAsia="es-MX"/>
        </w:rPr>
        <w:t>, de lo que el A</w:t>
      </w:r>
      <w:r w:rsidR="007620A1">
        <w:rPr>
          <w:rFonts w:ascii="Arial" w:eastAsia="Times New Roman" w:hAnsi="Arial" w:cs="Arial"/>
          <w:sz w:val="28"/>
          <w:szCs w:val="28"/>
          <w:lang w:val="es-MX" w:eastAsia="es-MX"/>
        </w:rPr>
        <w:t>bogado</w:t>
      </w:r>
      <w:r w:rsidR="00200AF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realizó. </w:t>
      </w:r>
      <w:r w:rsidR="00200AF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Híjole</w:t>
      </w:r>
      <w:r w:rsidR="00200AF0">
        <w:rPr>
          <w:rFonts w:ascii="Arial" w:eastAsia="Times New Roman" w:hAnsi="Arial" w:cs="Arial"/>
          <w:sz w:val="28"/>
          <w:szCs w:val="28"/>
          <w:lang w:val="es-MX" w:eastAsia="es-MX"/>
        </w:rPr>
        <w:t>! M</w:t>
      </w:r>
      <w:r w:rsidR="007620A1" w:rsidRPr="00991B73">
        <w:rPr>
          <w:rFonts w:ascii="Arial" w:eastAsia="Times New Roman" w:hAnsi="Arial" w:cs="Arial"/>
          <w:sz w:val="28"/>
          <w:szCs w:val="28"/>
          <w:lang w:val="es-MX" w:eastAsia="es-MX"/>
        </w:rPr>
        <w:t>e parece delicado</w:t>
      </w:r>
      <w:r w:rsidR="00200AF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porque la explotación</w:t>
      </w:r>
      <w:r w:rsidR="00200AF0">
        <w:rPr>
          <w:rFonts w:ascii="Arial" w:eastAsia="Times New Roman" w:hAnsi="Arial" w:cs="Arial"/>
          <w:sz w:val="28"/>
          <w:szCs w:val="28"/>
          <w:lang w:val="es-MX" w:eastAsia="es-MX"/>
        </w:rPr>
        <w:t xml:space="preserve">, </w:t>
      </w:r>
      <w:r w:rsidR="007620A1" w:rsidRPr="00991B73">
        <w:rPr>
          <w:rFonts w:ascii="Arial" w:eastAsia="Times New Roman" w:hAnsi="Arial" w:cs="Arial"/>
          <w:sz w:val="28"/>
          <w:szCs w:val="28"/>
          <w:lang w:val="es-MX" w:eastAsia="es-MX"/>
        </w:rPr>
        <w:t>no sé</w:t>
      </w:r>
      <w:r w:rsidR="00200AF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w:t>
      </w:r>
      <w:r w:rsidR="007620A1">
        <w:rPr>
          <w:rFonts w:ascii="Arial" w:eastAsia="Times New Roman" w:hAnsi="Arial" w:cs="Arial"/>
          <w:sz w:val="28"/>
          <w:szCs w:val="28"/>
          <w:lang w:val="es-MX" w:eastAsia="es-MX"/>
        </w:rPr>
        <w:t>de dónde jurídicamente dice que</w:t>
      </w:r>
      <w:r w:rsidR="00200AF0">
        <w:rPr>
          <w:rFonts w:ascii="Arial" w:eastAsia="Times New Roman" w:hAnsi="Arial" w:cs="Arial"/>
          <w:sz w:val="28"/>
          <w:szCs w:val="28"/>
          <w:lang w:val="es-MX" w:eastAsia="es-MX"/>
        </w:rPr>
        <w:t xml:space="preserve">, al cabo </w:t>
      </w:r>
      <w:r w:rsidR="007620A1" w:rsidRPr="00991B73">
        <w:rPr>
          <w:rFonts w:ascii="Arial" w:eastAsia="Times New Roman" w:hAnsi="Arial" w:cs="Arial"/>
          <w:sz w:val="28"/>
          <w:szCs w:val="28"/>
          <w:lang w:val="es-MX" w:eastAsia="es-MX"/>
        </w:rPr>
        <w:t>ya lo teníamos</w:t>
      </w:r>
      <w:r w:rsidR="00200AF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o sea</w:t>
      </w:r>
      <w:r w:rsidR="00200AF0">
        <w:rPr>
          <w:rFonts w:ascii="Arial" w:eastAsia="Times New Roman" w:hAnsi="Arial" w:cs="Arial"/>
          <w:sz w:val="28"/>
          <w:szCs w:val="28"/>
          <w:lang w:val="es-MX" w:eastAsia="es-MX"/>
        </w:rPr>
        <w:t xml:space="preserve">, </w:t>
      </w:r>
      <w:r w:rsidR="007620A1" w:rsidRPr="00991B73">
        <w:rPr>
          <w:rFonts w:ascii="Arial" w:eastAsia="Times New Roman" w:hAnsi="Arial" w:cs="Arial"/>
          <w:sz w:val="28"/>
          <w:szCs w:val="28"/>
          <w:lang w:val="es-MX" w:eastAsia="es-MX"/>
        </w:rPr>
        <w:t>no habría que defender el tema</w:t>
      </w:r>
      <w:r w:rsidR="00200AF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finalmente</w:t>
      </w:r>
      <w:r w:rsidR="00200AF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pues</w:t>
      </w:r>
      <w:r w:rsidR="00200AF0">
        <w:rPr>
          <w:rFonts w:ascii="Arial" w:eastAsia="Times New Roman" w:hAnsi="Arial" w:cs="Arial"/>
          <w:sz w:val="28"/>
          <w:szCs w:val="28"/>
          <w:lang w:val="es-MX" w:eastAsia="es-MX"/>
        </w:rPr>
        <w:t xml:space="preserve">, o </w:t>
      </w:r>
      <w:r w:rsidR="007620A1">
        <w:rPr>
          <w:rFonts w:ascii="Arial" w:eastAsia="Times New Roman" w:hAnsi="Arial" w:cs="Arial"/>
          <w:sz w:val="28"/>
          <w:szCs w:val="28"/>
          <w:lang w:val="es-MX" w:eastAsia="es-MX"/>
        </w:rPr>
        <w:t>sin valor</w:t>
      </w:r>
      <w:r w:rsidR="00200AF0">
        <w:rPr>
          <w:rFonts w:ascii="Arial" w:eastAsia="Times New Roman" w:hAnsi="Arial" w:cs="Arial"/>
          <w:sz w:val="28"/>
          <w:szCs w:val="28"/>
          <w:lang w:val="es-MX" w:eastAsia="es-MX"/>
        </w:rPr>
        <w:t xml:space="preserve">, el tema </w:t>
      </w:r>
      <w:r w:rsidR="007620A1">
        <w:rPr>
          <w:rFonts w:ascii="Arial" w:eastAsia="Times New Roman" w:hAnsi="Arial" w:cs="Arial"/>
          <w:sz w:val="28"/>
          <w:szCs w:val="28"/>
          <w:lang w:val="es-MX" w:eastAsia="es-MX"/>
        </w:rPr>
        <w:t xml:space="preserve">de la </w:t>
      </w:r>
      <w:r w:rsidR="007620A1" w:rsidRPr="00991B73">
        <w:rPr>
          <w:rFonts w:ascii="Arial" w:eastAsia="Times New Roman" w:hAnsi="Arial" w:cs="Arial"/>
          <w:sz w:val="28"/>
          <w:szCs w:val="28"/>
          <w:lang w:val="es-MX" w:eastAsia="es-MX"/>
        </w:rPr>
        <w:t>defensa</w:t>
      </w:r>
      <w:r w:rsidR="00200AF0">
        <w:rPr>
          <w:rFonts w:ascii="Arial" w:eastAsia="Times New Roman" w:hAnsi="Arial" w:cs="Arial"/>
          <w:sz w:val="28"/>
          <w:szCs w:val="28"/>
          <w:lang w:val="es-MX" w:eastAsia="es-MX"/>
        </w:rPr>
        <w:t>, que hizo el A</w:t>
      </w:r>
      <w:r w:rsidR="007620A1" w:rsidRPr="00991B73">
        <w:rPr>
          <w:rFonts w:ascii="Arial" w:eastAsia="Times New Roman" w:hAnsi="Arial" w:cs="Arial"/>
          <w:sz w:val="28"/>
          <w:szCs w:val="28"/>
          <w:lang w:val="es-MX" w:eastAsia="es-MX"/>
        </w:rPr>
        <w:t>bogado</w:t>
      </w:r>
      <w:r w:rsidR="00200AF0">
        <w:rPr>
          <w:rFonts w:ascii="Arial" w:eastAsia="Times New Roman" w:hAnsi="Arial" w:cs="Arial"/>
          <w:sz w:val="28"/>
          <w:szCs w:val="28"/>
          <w:lang w:val="es-MX" w:eastAsia="es-MX"/>
        </w:rPr>
        <w:t>. M</w:t>
      </w:r>
      <w:r w:rsidR="007620A1" w:rsidRPr="00991B73">
        <w:rPr>
          <w:rFonts w:ascii="Arial" w:eastAsia="Times New Roman" w:hAnsi="Arial" w:cs="Arial"/>
          <w:sz w:val="28"/>
          <w:szCs w:val="28"/>
          <w:lang w:val="es-MX" w:eastAsia="es-MX"/>
        </w:rPr>
        <w:t>e parece</w:t>
      </w:r>
      <w:r w:rsidR="00200AF0">
        <w:rPr>
          <w:rFonts w:ascii="Arial" w:eastAsia="Times New Roman" w:hAnsi="Arial" w:cs="Arial"/>
          <w:sz w:val="28"/>
          <w:szCs w:val="28"/>
          <w:lang w:val="es-MX" w:eastAsia="es-MX"/>
        </w:rPr>
        <w:t xml:space="preserve"> que está muy claro; co</w:t>
      </w:r>
      <w:r w:rsidR="007620A1">
        <w:rPr>
          <w:rFonts w:ascii="Arial" w:eastAsia="Times New Roman" w:hAnsi="Arial" w:cs="Arial"/>
          <w:sz w:val="28"/>
          <w:szCs w:val="28"/>
          <w:lang w:val="es-MX" w:eastAsia="es-MX"/>
        </w:rPr>
        <w:t xml:space="preserve">mo le </w:t>
      </w:r>
      <w:r w:rsidR="007620A1" w:rsidRPr="00991B73">
        <w:rPr>
          <w:rFonts w:ascii="Arial" w:eastAsia="Times New Roman" w:hAnsi="Arial" w:cs="Arial"/>
          <w:sz w:val="28"/>
          <w:szCs w:val="28"/>
          <w:lang w:val="es-MX" w:eastAsia="es-MX"/>
        </w:rPr>
        <w:t>digo</w:t>
      </w:r>
      <w:r w:rsidR="00200AF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la explotación</w:t>
      </w:r>
      <w:r w:rsidR="00200AF0">
        <w:rPr>
          <w:rFonts w:ascii="Arial" w:eastAsia="Times New Roman" w:hAnsi="Arial" w:cs="Arial"/>
          <w:sz w:val="28"/>
          <w:szCs w:val="28"/>
          <w:lang w:val="es-MX" w:eastAsia="es-MX"/>
        </w:rPr>
        <w:t>. La explotación que hi</w:t>
      </w:r>
      <w:r w:rsidR="007620A1">
        <w:rPr>
          <w:rFonts w:ascii="Arial" w:eastAsia="Times New Roman" w:hAnsi="Arial" w:cs="Arial"/>
          <w:sz w:val="28"/>
          <w:szCs w:val="28"/>
          <w:lang w:val="es-MX" w:eastAsia="es-MX"/>
        </w:rPr>
        <w:t>cimos del bien</w:t>
      </w:r>
      <w:r w:rsidR="00200AF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el uso</w:t>
      </w:r>
      <w:r w:rsidR="00200AF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no nos </w:t>
      </w:r>
      <w:r w:rsidR="00200AF0">
        <w:rPr>
          <w:rFonts w:ascii="Arial" w:eastAsia="Times New Roman" w:hAnsi="Arial" w:cs="Arial"/>
          <w:sz w:val="28"/>
          <w:szCs w:val="28"/>
          <w:lang w:val="es-MX" w:eastAsia="es-MX"/>
        </w:rPr>
        <w:t xml:space="preserve">condenaron </w:t>
      </w:r>
      <w:r w:rsidR="007620A1" w:rsidRPr="00991B73">
        <w:rPr>
          <w:rFonts w:ascii="Arial" w:eastAsia="Times New Roman" w:hAnsi="Arial" w:cs="Arial"/>
          <w:sz w:val="28"/>
          <w:szCs w:val="28"/>
          <w:lang w:val="es-MX" w:eastAsia="es-MX"/>
        </w:rPr>
        <w:t>al pago de rentas</w:t>
      </w:r>
      <w:r w:rsidR="00200AF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era una prete</w:t>
      </w:r>
      <w:r w:rsidR="007620A1">
        <w:rPr>
          <w:rFonts w:ascii="Arial" w:eastAsia="Times New Roman" w:hAnsi="Arial" w:cs="Arial"/>
          <w:sz w:val="28"/>
          <w:szCs w:val="28"/>
          <w:lang w:val="es-MX" w:eastAsia="es-MX"/>
        </w:rPr>
        <w:t>nsión original</w:t>
      </w:r>
      <w:r w:rsidR="00200AF0">
        <w:rPr>
          <w:rFonts w:ascii="Arial" w:eastAsia="Times New Roman" w:hAnsi="Arial" w:cs="Arial"/>
          <w:sz w:val="28"/>
          <w:szCs w:val="28"/>
          <w:lang w:val="es-MX" w:eastAsia="es-MX"/>
        </w:rPr>
        <w:t>. A</w:t>
      </w:r>
      <w:r w:rsidR="007620A1">
        <w:rPr>
          <w:rFonts w:ascii="Arial" w:eastAsia="Times New Roman" w:hAnsi="Arial" w:cs="Arial"/>
          <w:sz w:val="28"/>
          <w:szCs w:val="28"/>
          <w:lang w:val="es-MX" w:eastAsia="es-MX"/>
        </w:rPr>
        <w:t>horita</w:t>
      </w:r>
      <w:r w:rsidR="00200AF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que nos </w:t>
      </w:r>
      <w:r w:rsidR="007620A1" w:rsidRPr="00991B73">
        <w:rPr>
          <w:rFonts w:ascii="Arial" w:eastAsia="Times New Roman" w:hAnsi="Arial" w:cs="Arial"/>
          <w:sz w:val="28"/>
          <w:szCs w:val="28"/>
          <w:lang w:val="es-MX" w:eastAsia="es-MX"/>
        </w:rPr>
        <w:t>hubieran condenado al pago de rentas</w:t>
      </w:r>
      <w:r w:rsidR="00200AF0">
        <w:rPr>
          <w:rFonts w:ascii="Arial" w:eastAsia="Times New Roman" w:hAnsi="Arial" w:cs="Arial"/>
          <w:sz w:val="28"/>
          <w:szCs w:val="28"/>
          <w:lang w:val="es-MX" w:eastAsia="es-MX"/>
        </w:rPr>
        <w:t>, quisiera saber, e</w:t>
      </w:r>
      <w:r w:rsidR="007620A1" w:rsidRPr="00991B73">
        <w:rPr>
          <w:rFonts w:ascii="Arial" w:eastAsia="Times New Roman" w:hAnsi="Arial" w:cs="Arial"/>
          <w:sz w:val="28"/>
          <w:szCs w:val="28"/>
          <w:lang w:val="es-MX" w:eastAsia="es-MX"/>
        </w:rPr>
        <w:t>n qué situación es</w:t>
      </w:r>
      <w:r w:rsidR="007620A1">
        <w:rPr>
          <w:rFonts w:ascii="Arial" w:eastAsia="Times New Roman" w:hAnsi="Arial" w:cs="Arial"/>
          <w:sz w:val="28"/>
          <w:szCs w:val="28"/>
          <w:lang w:val="es-MX" w:eastAsia="es-MX"/>
        </w:rPr>
        <w:t>taríamos</w:t>
      </w:r>
      <w:r w:rsidR="00200AF0">
        <w:rPr>
          <w:rFonts w:ascii="Arial" w:eastAsia="Times New Roman" w:hAnsi="Arial" w:cs="Arial"/>
          <w:sz w:val="28"/>
          <w:szCs w:val="28"/>
          <w:lang w:val="es-MX" w:eastAsia="es-MX"/>
        </w:rPr>
        <w:t>. P</w:t>
      </w:r>
      <w:r w:rsidR="007620A1">
        <w:rPr>
          <w:rFonts w:ascii="Arial" w:eastAsia="Times New Roman" w:hAnsi="Arial" w:cs="Arial"/>
          <w:sz w:val="28"/>
          <w:szCs w:val="28"/>
          <w:lang w:val="es-MX" w:eastAsia="es-MX"/>
        </w:rPr>
        <w:t>ero</w:t>
      </w:r>
      <w:r w:rsidR="00200AF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creo que</w:t>
      </w:r>
      <w:r w:rsidR="00200AF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hay que </w:t>
      </w:r>
      <w:r w:rsidR="007620A1" w:rsidRPr="00991B73">
        <w:rPr>
          <w:rFonts w:ascii="Arial" w:eastAsia="Times New Roman" w:hAnsi="Arial" w:cs="Arial"/>
          <w:sz w:val="28"/>
          <w:szCs w:val="28"/>
          <w:lang w:val="es-MX" w:eastAsia="es-MX"/>
        </w:rPr>
        <w:t xml:space="preserve">analizar el contexto </w:t>
      </w:r>
      <w:r w:rsidR="007620A1" w:rsidRPr="00991B73">
        <w:rPr>
          <w:rFonts w:ascii="Arial" w:eastAsia="Times New Roman" w:hAnsi="Arial" w:cs="Arial"/>
          <w:sz w:val="28"/>
          <w:szCs w:val="28"/>
          <w:lang w:val="es-MX" w:eastAsia="es-MX"/>
        </w:rPr>
        <w:lastRenderedPageBreak/>
        <w:t>completo</w:t>
      </w:r>
      <w:r w:rsidR="00574E0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para poder entend</w:t>
      </w:r>
      <w:r w:rsidR="007620A1">
        <w:rPr>
          <w:rFonts w:ascii="Arial" w:eastAsia="Times New Roman" w:hAnsi="Arial" w:cs="Arial"/>
          <w:sz w:val="28"/>
          <w:szCs w:val="28"/>
          <w:lang w:val="es-MX" w:eastAsia="es-MX"/>
        </w:rPr>
        <w:t>er</w:t>
      </w:r>
      <w:r w:rsidR="00574E0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Por supuesto que</w:t>
      </w:r>
      <w:r w:rsidR="00574E0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durante 17 diecisiete </w:t>
      </w:r>
      <w:r w:rsidR="007620A1" w:rsidRPr="00991B73">
        <w:rPr>
          <w:rFonts w:ascii="Arial" w:eastAsia="Times New Roman" w:hAnsi="Arial" w:cs="Arial"/>
          <w:sz w:val="28"/>
          <w:szCs w:val="28"/>
          <w:lang w:val="es-MX" w:eastAsia="es-MX"/>
        </w:rPr>
        <w:t>años</w:t>
      </w:r>
      <w:r w:rsidR="00574E00">
        <w:rPr>
          <w:rFonts w:ascii="Arial" w:eastAsia="Times New Roman" w:hAnsi="Arial" w:cs="Arial"/>
          <w:sz w:val="28"/>
          <w:szCs w:val="28"/>
          <w:lang w:val="es-MX" w:eastAsia="es-MX"/>
        </w:rPr>
        <w:t>, no sé a</w:t>
      </w:r>
      <w:r w:rsidR="007620A1" w:rsidRPr="00991B73">
        <w:rPr>
          <w:rFonts w:ascii="Arial" w:eastAsia="Times New Roman" w:hAnsi="Arial" w:cs="Arial"/>
          <w:sz w:val="28"/>
          <w:szCs w:val="28"/>
          <w:lang w:val="es-MX" w:eastAsia="es-MX"/>
        </w:rPr>
        <w:t>hí si alguien me ayuda</w:t>
      </w:r>
      <w:r w:rsidR="00574E00">
        <w:rPr>
          <w:rFonts w:ascii="Arial" w:eastAsia="Times New Roman" w:hAnsi="Arial" w:cs="Arial"/>
          <w:sz w:val="28"/>
          <w:szCs w:val="28"/>
          <w:lang w:val="es-MX" w:eastAsia="es-MX"/>
        </w:rPr>
        <w:t xml:space="preserve">, con </w:t>
      </w:r>
      <w:r w:rsidR="007620A1" w:rsidRPr="00991B73">
        <w:rPr>
          <w:rFonts w:ascii="Arial" w:eastAsia="Times New Roman" w:hAnsi="Arial" w:cs="Arial"/>
          <w:sz w:val="28"/>
          <w:szCs w:val="28"/>
          <w:lang w:val="es-MX" w:eastAsia="es-MX"/>
        </w:rPr>
        <w:t>la</w:t>
      </w:r>
      <w:r w:rsidR="007620A1">
        <w:rPr>
          <w:rFonts w:ascii="Arial" w:eastAsia="Times New Roman" w:hAnsi="Arial" w:cs="Arial"/>
          <w:sz w:val="28"/>
          <w:szCs w:val="28"/>
          <w:lang w:val="es-MX" w:eastAsia="es-MX"/>
        </w:rPr>
        <w:t xml:space="preserve"> división</w:t>
      </w:r>
      <w:r w:rsidR="00574E00">
        <w:rPr>
          <w:rFonts w:ascii="Arial" w:eastAsia="Times New Roman" w:hAnsi="Arial" w:cs="Arial"/>
          <w:sz w:val="28"/>
          <w:szCs w:val="28"/>
          <w:lang w:val="es-MX" w:eastAsia="es-MX"/>
        </w:rPr>
        <w:t xml:space="preserve"> de</w:t>
      </w:r>
      <w:r w:rsidR="007620A1">
        <w:rPr>
          <w:rFonts w:ascii="Arial" w:eastAsia="Times New Roman" w:hAnsi="Arial" w:cs="Arial"/>
          <w:sz w:val="28"/>
          <w:szCs w:val="28"/>
          <w:lang w:val="es-MX" w:eastAsia="es-MX"/>
        </w:rPr>
        <w:t xml:space="preserve"> 17 diecisiete años</w:t>
      </w:r>
      <w:r w:rsidR="00574E00">
        <w:rPr>
          <w:rFonts w:ascii="Arial" w:eastAsia="Times New Roman" w:hAnsi="Arial" w:cs="Arial"/>
          <w:sz w:val="28"/>
          <w:szCs w:val="28"/>
          <w:lang w:val="es-MX" w:eastAsia="es-MX"/>
        </w:rPr>
        <w:t>, c</w:t>
      </w:r>
      <w:r w:rsidR="007620A1">
        <w:rPr>
          <w:rFonts w:ascii="Arial" w:eastAsia="Times New Roman" w:hAnsi="Arial" w:cs="Arial"/>
          <w:sz w:val="28"/>
          <w:szCs w:val="28"/>
          <w:lang w:val="es-MX" w:eastAsia="es-MX"/>
        </w:rPr>
        <w:t xml:space="preserve">uánto es lo </w:t>
      </w:r>
      <w:r w:rsidR="007620A1" w:rsidRPr="00991B73">
        <w:rPr>
          <w:rFonts w:ascii="Arial" w:eastAsia="Times New Roman" w:hAnsi="Arial" w:cs="Arial"/>
          <w:sz w:val="28"/>
          <w:szCs w:val="28"/>
          <w:lang w:val="es-MX" w:eastAsia="es-MX"/>
        </w:rPr>
        <w:t>que resulta del pago de honorarios</w:t>
      </w:r>
      <w:r w:rsidR="00574E0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por llev</w:t>
      </w:r>
      <w:r w:rsidR="00574E00">
        <w:rPr>
          <w:rFonts w:ascii="Arial" w:eastAsia="Times New Roman" w:hAnsi="Arial" w:cs="Arial"/>
          <w:sz w:val="28"/>
          <w:szCs w:val="28"/>
          <w:lang w:val="es-MX" w:eastAsia="es-MX"/>
        </w:rPr>
        <w:t>ar a cabo la defensa, cuando en la A</w:t>
      </w:r>
      <w:r w:rsidR="007620A1" w:rsidRPr="00991B73">
        <w:rPr>
          <w:rFonts w:ascii="Arial" w:eastAsia="Times New Roman" w:hAnsi="Arial" w:cs="Arial"/>
          <w:sz w:val="28"/>
          <w:szCs w:val="28"/>
          <w:lang w:val="es-MX" w:eastAsia="es-MX"/>
        </w:rPr>
        <w:t>dministr</w:t>
      </w:r>
      <w:r w:rsidR="007620A1">
        <w:rPr>
          <w:rFonts w:ascii="Arial" w:eastAsia="Times New Roman" w:hAnsi="Arial" w:cs="Arial"/>
          <w:sz w:val="28"/>
          <w:szCs w:val="28"/>
          <w:lang w:val="es-MX" w:eastAsia="es-MX"/>
        </w:rPr>
        <w:t>ación pasada</w:t>
      </w:r>
      <w:r w:rsidR="00574E0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les digo</w:t>
      </w:r>
      <w:r w:rsidR="00574E0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para los A</w:t>
      </w:r>
      <w:r w:rsidR="007620A1" w:rsidRPr="00991B73">
        <w:rPr>
          <w:rFonts w:ascii="Arial" w:eastAsia="Times New Roman" w:hAnsi="Arial" w:cs="Arial"/>
          <w:sz w:val="28"/>
          <w:szCs w:val="28"/>
          <w:lang w:val="es-MX" w:eastAsia="es-MX"/>
        </w:rPr>
        <w:t>bogados de material laboral</w:t>
      </w:r>
      <w:r w:rsidR="00574E00">
        <w:rPr>
          <w:rFonts w:ascii="Arial" w:eastAsia="Times New Roman" w:hAnsi="Arial" w:cs="Arial"/>
          <w:sz w:val="28"/>
          <w:szCs w:val="28"/>
          <w:lang w:val="es-MX" w:eastAsia="es-MX"/>
        </w:rPr>
        <w:t xml:space="preserve">, no </w:t>
      </w:r>
      <w:r w:rsidR="007620A1" w:rsidRPr="00991B73">
        <w:rPr>
          <w:rFonts w:ascii="Arial" w:eastAsia="Times New Roman" w:hAnsi="Arial" w:cs="Arial"/>
          <w:sz w:val="28"/>
          <w:szCs w:val="28"/>
          <w:lang w:val="es-MX" w:eastAsia="es-MX"/>
        </w:rPr>
        <w:t>chistaron</w:t>
      </w:r>
      <w:r w:rsidR="00574E00">
        <w:rPr>
          <w:rFonts w:ascii="Arial" w:eastAsia="Times New Roman" w:hAnsi="Arial" w:cs="Arial"/>
          <w:sz w:val="28"/>
          <w:szCs w:val="28"/>
          <w:lang w:val="es-MX" w:eastAsia="es-MX"/>
        </w:rPr>
        <w:t xml:space="preserve">, $2´000,000.00 (Dos millones de pesos 00/100 m.n.) </w:t>
      </w:r>
      <w:r w:rsidR="007620A1" w:rsidRPr="00991B73">
        <w:rPr>
          <w:rFonts w:ascii="Arial" w:eastAsia="Times New Roman" w:hAnsi="Arial" w:cs="Arial"/>
          <w:sz w:val="28"/>
          <w:szCs w:val="28"/>
          <w:lang w:val="es-MX" w:eastAsia="es-MX"/>
        </w:rPr>
        <w:t>se les pagó</w:t>
      </w:r>
      <w:r w:rsidR="00574E0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por</w:t>
      </w:r>
      <w:r w:rsidR="00574E00">
        <w:rPr>
          <w:rFonts w:ascii="Arial" w:eastAsia="Times New Roman" w:hAnsi="Arial" w:cs="Arial"/>
          <w:sz w:val="28"/>
          <w:szCs w:val="28"/>
          <w:lang w:val="es-MX" w:eastAsia="es-MX"/>
        </w:rPr>
        <w:t xml:space="preserve"> 3</w:t>
      </w:r>
      <w:r w:rsidR="007620A1" w:rsidRPr="00991B73">
        <w:rPr>
          <w:rFonts w:ascii="Arial" w:eastAsia="Times New Roman" w:hAnsi="Arial" w:cs="Arial"/>
          <w:sz w:val="28"/>
          <w:szCs w:val="28"/>
          <w:lang w:val="es-MX" w:eastAsia="es-MX"/>
        </w:rPr>
        <w:t xml:space="preserve"> tres año</w:t>
      </w:r>
      <w:r w:rsidR="007620A1">
        <w:rPr>
          <w:rFonts w:ascii="Arial" w:eastAsia="Times New Roman" w:hAnsi="Arial" w:cs="Arial"/>
          <w:sz w:val="28"/>
          <w:szCs w:val="28"/>
          <w:lang w:val="es-MX" w:eastAsia="es-MX"/>
        </w:rPr>
        <w:t>s</w:t>
      </w:r>
      <w:r w:rsidR="00574E0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y no obtuvimos absolutamente </w:t>
      </w:r>
      <w:r w:rsidR="007620A1" w:rsidRPr="00991B73">
        <w:rPr>
          <w:rFonts w:ascii="Arial" w:eastAsia="Times New Roman" w:hAnsi="Arial" w:cs="Arial"/>
          <w:sz w:val="28"/>
          <w:szCs w:val="28"/>
          <w:lang w:val="es-MX" w:eastAsia="es-MX"/>
        </w:rPr>
        <w:t>nada</w:t>
      </w:r>
      <w:r w:rsidR="00574E00">
        <w:rPr>
          <w:rFonts w:ascii="Arial" w:eastAsia="Times New Roman" w:hAnsi="Arial" w:cs="Arial"/>
          <w:sz w:val="28"/>
          <w:szCs w:val="28"/>
          <w:lang w:val="es-MX" w:eastAsia="es-MX"/>
        </w:rPr>
        <w:t>, s</w:t>
      </w:r>
      <w:r w:rsidR="007620A1" w:rsidRPr="00991B73">
        <w:rPr>
          <w:rFonts w:ascii="Arial" w:eastAsia="Times New Roman" w:hAnsi="Arial" w:cs="Arial"/>
          <w:sz w:val="28"/>
          <w:szCs w:val="28"/>
          <w:lang w:val="es-MX" w:eastAsia="es-MX"/>
        </w:rPr>
        <w:t>olo pérdidas</w:t>
      </w:r>
      <w:r w:rsidR="00574E0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en el asunto</w:t>
      </w:r>
      <w:r w:rsidR="00574E00">
        <w:rPr>
          <w:rFonts w:ascii="Arial" w:eastAsia="Times New Roman" w:hAnsi="Arial" w:cs="Arial"/>
          <w:sz w:val="28"/>
          <w:szCs w:val="28"/>
          <w:lang w:val="es-MX" w:eastAsia="es-MX"/>
        </w:rPr>
        <w:t>. A</w:t>
      </w:r>
      <w:r w:rsidR="007620A1" w:rsidRPr="00991B73">
        <w:rPr>
          <w:rFonts w:ascii="Arial" w:eastAsia="Times New Roman" w:hAnsi="Arial" w:cs="Arial"/>
          <w:sz w:val="28"/>
          <w:szCs w:val="28"/>
          <w:lang w:val="es-MX" w:eastAsia="es-MX"/>
        </w:rPr>
        <w:t>hora</w:t>
      </w:r>
      <w:r w:rsidR="00574E0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si sacamos </w:t>
      </w:r>
      <w:r w:rsidR="00574E00">
        <w:rPr>
          <w:rFonts w:ascii="Arial" w:eastAsia="Times New Roman" w:hAnsi="Arial" w:cs="Arial"/>
          <w:sz w:val="28"/>
          <w:szCs w:val="28"/>
          <w:lang w:val="es-MX" w:eastAsia="es-MX"/>
        </w:rPr>
        <w:t>la cuenta, c</w:t>
      </w:r>
      <w:r w:rsidR="007620A1">
        <w:rPr>
          <w:rFonts w:ascii="Arial" w:eastAsia="Times New Roman" w:hAnsi="Arial" w:cs="Arial"/>
          <w:sz w:val="28"/>
          <w:szCs w:val="28"/>
          <w:lang w:val="es-MX" w:eastAsia="es-MX"/>
        </w:rPr>
        <w:t xml:space="preserve">uánto le representa </w:t>
      </w:r>
      <w:r w:rsidR="007620A1" w:rsidRPr="00991B73">
        <w:rPr>
          <w:rFonts w:ascii="Arial" w:eastAsia="Times New Roman" w:hAnsi="Arial" w:cs="Arial"/>
          <w:sz w:val="28"/>
          <w:szCs w:val="28"/>
          <w:lang w:val="es-MX" w:eastAsia="es-MX"/>
        </w:rPr>
        <w:t xml:space="preserve">anualmente el pago por </w:t>
      </w:r>
      <w:r w:rsidR="00574E0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35</w:t>
      </w:r>
      <w:r w:rsidR="007620A1">
        <w:rPr>
          <w:rFonts w:ascii="Arial" w:eastAsia="Times New Roman" w:hAnsi="Arial" w:cs="Arial"/>
          <w:sz w:val="28"/>
          <w:szCs w:val="28"/>
          <w:lang w:val="es-MX" w:eastAsia="es-MX"/>
        </w:rPr>
        <w:t>,000.00 (Treinta y cinco</w:t>
      </w:r>
      <w:r w:rsidR="007620A1" w:rsidRPr="00991B73">
        <w:rPr>
          <w:rFonts w:ascii="Arial" w:eastAsia="Times New Roman" w:hAnsi="Arial" w:cs="Arial"/>
          <w:sz w:val="28"/>
          <w:szCs w:val="28"/>
          <w:lang w:val="es-MX" w:eastAsia="es-MX"/>
        </w:rPr>
        <w:t xml:space="preserve"> mil pesos</w:t>
      </w:r>
      <w:r w:rsidR="007620A1">
        <w:rPr>
          <w:rFonts w:ascii="Arial" w:eastAsia="Times New Roman" w:hAnsi="Arial" w:cs="Arial"/>
          <w:sz w:val="28"/>
          <w:szCs w:val="28"/>
          <w:lang w:val="es-MX" w:eastAsia="es-MX"/>
        </w:rPr>
        <w:t xml:space="preserve"> 00/100 m.n.)  mensuales</w:t>
      </w:r>
      <w:r w:rsidR="00574E0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por todo</w:t>
      </w:r>
      <w:r w:rsidR="00574E00">
        <w:rPr>
          <w:rFonts w:ascii="Arial" w:eastAsia="Times New Roman" w:hAnsi="Arial" w:cs="Arial"/>
          <w:sz w:val="28"/>
          <w:szCs w:val="28"/>
          <w:lang w:val="es-MX" w:eastAsia="es-MX"/>
        </w:rPr>
        <w:t>. ¡H</w:t>
      </w:r>
      <w:r w:rsidR="007620A1">
        <w:rPr>
          <w:rFonts w:ascii="Arial" w:eastAsia="Times New Roman" w:hAnsi="Arial" w:cs="Arial"/>
          <w:sz w:val="28"/>
          <w:szCs w:val="28"/>
          <w:lang w:val="es-MX" w:eastAsia="es-MX"/>
        </w:rPr>
        <w:t>íjole</w:t>
      </w:r>
      <w:r w:rsidR="00574E0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w:t>
      </w:r>
      <w:r w:rsidR="007620A1" w:rsidRPr="00991B73">
        <w:rPr>
          <w:rFonts w:ascii="Arial" w:eastAsia="Times New Roman" w:hAnsi="Arial" w:cs="Arial"/>
          <w:sz w:val="28"/>
          <w:szCs w:val="28"/>
          <w:lang w:val="es-MX" w:eastAsia="es-MX"/>
        </w:rPr>
        <w:t>Pero</w:t>
      </w:r>
      <w:r w:rsidR="00574E0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en fin</w:t>
      </w:r>
      <w:r w:rsidR="00574E00">
        <w:rPr>
          <w:rFonts w:ascii="Arial" w:eastAsia="Times New Roman" w:hAnsi="Arial" w:cs="Arial"/>
          <w:sz w:val="28"/>
          <w:szCs w:val="28"/>
          <w:lang w:val="es-MX" w:eastAsia="es-MX"/>
        </w:rPr>
        <w:t>. En la C</w:t>
      </w:r>
      <w:r w:rsidR="007620A1" w:rsidRPr="00991B73">
        <w:rPr>
          <w:rFonts w:ascii="Arial" w:eastAsia="Times New Roman" w:hAnsi="Arial" w:cs="Arial"/>
          <w:sz w:val="28"/>
          <w:szCs w:val="28"/>
          <w:lang w:val="es-MX" w:eastAsia="es-MX"/>
        </w:rPr>
        <w:t>omisión</w:t>
      </w:r>
      <w:r w:rsidR="00574E00">
        <w:rPr>
          <w:rFonts w:ascii="Arial" w:eastAsia="Times New Roman" w:hAnsi="Arial" w:cs="Arial"/>
          <w:sz w:val="28"/>
          <w:szCs w:val="28"/>
          <w:lang w:val="es-MX" w:eastAsia="es-MX"/>
        </w:rPr>
        <w:t>, la R</w:t>
      </w:r>
      <w:r w:rsidR="007620A1" w:rsidRPr="00991B73">
        <w:rPr>
          <w:rFonts w:ascii="Arial" w:eastAsia="Times New Roman" w:hAnsi="Arial" w:cs="Arial"/>
          <w:sz w:val="28"/>
          <w:szCs w:val="28"/>
          <w:lang w:val="es-MX" w:eastAsia="es-MX"/>
        </w:rPr>
        <w:t>egidora</w:t>
      </w:r>
      <w:r w:rsidR="00574E0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lo tengo muy presente</w:t>
      </w:r>
      <w:r w:rsidR="00574E00">
        <w:rPr>
          <w:rFonts w:ascii="Arial" w:eastAsia="Times New Roman" w:hAnsi="Arial" w:cs="Arial"/>
          <w:sz w:val="28"/>
          <w:szCs w:val="28"/>
          <w:lang w:val="es-MX" w:eastAsia="es-MX"/>
        </w:rPr>
        <w:t>, la R</w:t>
      </w:r>
      <w:r w:rsidR="007620A1" w:rsidRPr="00991B73">
        <w:rPr>
          <w:rFonts w:ascii="Arial" w:eastAsia="Times New Roman" w:hAnsi="Arial" w:cs="Arial"/>
          <w:sz w:val="28"/>
          <w:szCs w:val="28"/>
          <w:lang w:val="es-MX" w:eastAsia="es-MX"/>
        </w:rPr>
        <w:t>egidora</w:t>
      </w:r>
      <w:r w:rsidR="007620A1">
        <w:rPr>
          <w:rFonts w:ascii="Arial" w:eastAsia="Times New Roman" w:hAnsi="Arial" w:cs="Arial"/>
          <w:sz w:val="28"/>
          <w:szCs w:val="28"/>
          <w:lang w:val="es-MX" w:eastAsia="es-MX"/>
        </w:rPr>
        <w:t xml:space="preserve"> Laura</w:t>
      </w:r>
      <w:r w:rsidR="00574E0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me dijo</w:t>
      </w:r>
      <w:r w:rsidR="00574E00">
        <w:rPr>
          <w:rFonts w:ascii="Arial" w:eastAsia="Times New Roman" w:hAnsi="Arial" w:cs="Arial"/>
          <w:sz w:val="28"/>
          <w:szCs w:val="28"/>
          <w:lang w:val="es-MX" w:eastAsia="es-MX"/>
        </w:rPr>
        <w:t>: h</w:t>
      </w:r>
      <w:r w:rsidR="007620A1">
        <w:rPr>
          <w:rFonts w:ascii="Arial" w:eastAsia="Times New Roman" w:hAnsi="Arial" w:cs="Arial"/>
          <w:sz w:val="28"/>
          <w:szCs w:val="28"/>
          <w:lang w:val="es-MX" w:eastAsia="es-MX"/>
        </w:rPr>
        <w:t>az una tablita</w:t>
      </w:r>
      <w:r w:rsidR="00574E0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w:t>
      </w:r>
      <w:r w:rsidR="00574E00">
        <w:rPr>
          <w:rFonts w:ascii="Arial" w:eastAsia="Times New Roman" w:hAnsi="Arial" w:cs="Arial"/>
          <w:sz w:val="28"/>
          <w:szCs w:val="28"/>
          <w:lang w:val="es-MX" w:eastAsia="es-MX"/>
        </w:rPr>
        <w:t>no vamos a pon</w:t>
      </w:r>
      <w:r w:rsidR="007620A1" w:rsidRPr="00991B73">
        <w:rPr>
          <w:rFonts w:ascii="Arial" w:eastAsia="Times New Roman" w:hAnsi="Arial" w:cs="Arial"/>
          <w:sz w:val="28"/>
          <w:szCs w:val="28"/>
          <w:lang w:val="es-MX" w:eastAsia="es-MX"/>
        </w:rPr>
        <w:t>ernos aquí a sumar</w:t>
      </w:r>
      <w:r w:rsidR="00574E00">
        <w:rPr>
          <w:rFonts w:ascii="Arial" w:eastAsia="Times New Roman" w:hAnsi="Arial" w:cs="Arial"/>
          <w:sz w:val="28"/>
          <w:szCs w:val="28"/>
          <w:lang w:val="es-MX" w:eastAsia="es-MX"/>
        </w:rPr>
        <w:t>. S</w:t>
      </w:r>
      <w:r w:rsidR="007620A1" w:rsidRPr="00991B73">
        <w:rPr>
          <w:rFonts w:ascii="Arial" w:eastAsia="Times New Roman" w:hAnsi="Arial" w:cs="Arial"/>
          <w:sz w:val="28"/>
          <w:szCs w:val="28"/>
          <w:lang w:val="es-MX" w:eastAsia="es-MX"/>
        </w:rPr>
        <w:t>í me lo dijo</w:t>
      </w:r>
      <w:r w:rsidR="00574E00">
        <w:rPr>
          <w:rFonts w:ascii="Arial" w:eastAsia="Times New Roman" w:hAnsi="Arial" w:cs="Arial"/>
          <w:sz w:val="28"/>
          <w:szCs w:val="28"/>
          <w:lang w:val="es-MX" w:eastAsia="es-MX"/>
        </w:rPr>
        <w:t>. Y,</w:t>
      </w:r>
      <w:r w:rsidR="007620A1" w:rsidRPr="00991B73">
        <w:rPr>
          <w:rFonts w:ascii="Arial" w:eastAsia="Times New Roman" w:hAnsi="Arial" w:cs="Arial"/>
          <w:sz w:val="28"/>
          <w:szCs w:val="28"/>
          <w:lang w:val="es-MX" w:eastAsia="es-MX"/>
        </w:rPr>
        <w:t xml:space="preserve"> traíamos en ese momento</w:t>
      </w:r>
      <w:r w:rsidR="00574E0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los documentos</w:t>
      </w:r>
      <w:r w:rsidR="00574E0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se los quisimos pasar</w:t>
      </w:r>
      <w:r w:rsidR="00574E0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tampoco </w:t>
      </w:r>
      <w:r w:rsidR="00574E00">
        <w:rPr>
          <w:rFonts w:ascii="Arial" w:eastAsia="Times New Roman" w:hAnsi="Arial" w:cs="Arial"/>
          <w:sz w:val="28"/>
          <w:szCs w:val="28"/>
          <w:lang w:val="es-MX" w:eastAsia="es-MX"/>
        </w:rPr>
        <w:t xml:space="preserve">los quisieron </w:t>
      </w:r>
      <w:r w:rsidR="007620A1" w:rsidRPr="00991B73">
        <w:rPr>
          <w:rFonts w:ascii="Arial" w:eastAsia="Times New Roman" w:hAnsi="Arial" w:cs="Arial"/>
          <w:sz w:val="28"/>
          <w:szCs w:val="28"/>
          <w:lang w:val="es-MX" w:eastAsia="es-MX"/>
        </w:rPr>
        <w:t>revisar</w:t>
      </w:r>
      <w:r w:rsidR="00574E0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porque así fue</w:t>
      </w:r>
      <w:r w:rsidR="00574E0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es</w:t>
      </w:r>
      <w:r w:rsidR="007620A1">
        <w:rPr>
          <w:rFonts w:ascii="Arial" w:eastAsia="Times New Roman" w:hAnsi="Arial" w:cs="Arial"/>
          <w:sz w:val="28"/>
          <w:szCs w:val="28"/>
          <w:lang w:val="es-MX" w:eastAsia="es-MX"/>
        </w:rPr>
        <w:t>tá grabado</w:t>
      </w:r>
      <w:r w:rsidR="00574E0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mucha gente vio las C</w:t>
      </w:r>
      <w:r w:rsidR="007620A1" w:rsidRPr="00991B73">
        <w:rPr>
          <w:rFonts w:ascii="Arial" w:eastAsia="Times New Roman" w:hAnsi="Arial" w:cs="Arial"/>
          <w:sz w:val="28"/>
          <w:szCs w:val="28"/>
          <w:lang w:val="es-MX" w:eastAsia="es-MX"/>
        </w:rPr>
        <w:t>omisiones</w:t>
      </w:r>
      <w:r w:rsidR="00574E00">
        <w:rPr>
          <w:rFonts w:ascii="Arial" w:eastAsia="Times New Roman" w:hAnsi="Arial" w:cs="Arial"/>
          <w:sz w:val="28"/>
          <w:szCs w:val="28"/>
          <w:lang w:val="es-MX" w:eastAsia="es-MX"/>
        </w:rPr>
        <w:t>. Y,</w:t>
      </w:r>
      <w:r w:rsidR="007620A1" w:rsidRPr="00991B73">
        <w:rPr>
          <w:rFonts w:ascii="Arial" w:eastAsia="Times New Roman" w:hAnsi="Arial" w:cs="Arial"/>
          <w:sz w:val="28"/>
          <w:szCs w:val="28"/>
          <w:lang w:val="es-MX" w:eastAsia="es-MX"/>
        </w:rPr>
        <w:t xml:space="preserve"> creo que</w:t>
      </w:r>
      <w:r w:rsidR="00574E0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muchos de los </w:t>
      </w:r>
      <w:r w:rsidR="00FA3A94">
        <w:rPr>
          <w:rFonts w:ascii="Arial" w:eastAsia="Times New Roman" w:hAnsi="Arial" w:cs="Arial"/>
          <w:sz w:val="28"/>
          <w:szCs w:val="28"/>
          <w:lang w:val="es-MX" w:eastAsia="es-MX"/>
        </w:rPr>
        <w:t xml:space="preserve">que están aquí, </w:t>
      </w:r>
      <w:r w:rsidR="00574E00">
        <w:rPr>
          <w:rFonts w:ascii="Arial" w:eastAsia="Times New Roman" w:hAnsi="Arial" w:cs="Arial"/>
          <w:sz w:val="28"/>
          <w:szCs w:val="28"/>
          <w:lang w:val="es-MX" w:eastAsia="es-MX"/>
        </w:rPr>
        <w:t>estuvieron en la C</w:t>
      </w:r>
      <w:r w:rsidR="007620A1" w:rsidRPr="00991B73">
        <w:rPr>
          <w:rFonts w:ascii="Arial" w:eastAsia="Times New Roman" w:hAnsi="Arial" w:cs="Arial"/>
          <w:sz w:val="28"/>
          <w:szCs w:val="28"/>
          <w:lang w:val="es-MX" w:eastAsia="es-MX"/>
        </w:rPr>
        <w:t>omisión</w:t>
      </w:r>
      <w:r w:rsidR="00574E00">
        <w:rPr>
          <w:rFonts w:ascii="Arial" w:eastAsia="Times New Roman" w:hAnsi="Arial" w:cs="Arial"/>
          <w:sz w:val="28"/>
          <w:szCs w:val="28"/>
          <w:lang w:val="es-MX" w:eastAsia="es-MX"/>
        </w:rPr>
        <w:t>, para dar fe</w:t>
      </w:r>
      <w:r w:rsidR="00FA3A94">
        <w:rPr>
          <w:rFonts w:ascii="Arial" w:eastAsia="Times New Roman" w:hAnsi="Arial" w:cs="Arial"/>
          <w:sz w:val="28"/>
          <w:szCs w:val="28"/>
          <w:lang w:val="es-MX" w:eastAsia="es-MX"/>
        </w:rPr>
        <w:t>,</w:t>
      </w:r>
      <w:r w:rsidR="00574E00">
        <w:rPr>
          <w:rFonts w:ascii="Arial" w:eastAsia="Times New Roman" w:hAnsi="Arial" w:cs="Arial"/>
          <w:sz w:val="28"/>
          <w:szCs w:val="28"/>
          <w:lang w:val="es-MX" w:eastAsia="es-MX"/>
        </w:rPr>
        <w:t xml:space="preserve"> s</w:t>
      </w:r>
      <w:r w:rsidR="007620A1" w:rsidRPr="00991B73">
        <w:rPr>
          <w:rFonts w:ascii="Arial" w:eastAsia="Times New Roman" w:hAnsi="Arial" w:cs="Arial"/>
          <w:sz w:val="28"/>
          <w:szCs w:val="28"/>
          <w:lang w:val="es-MX" w:eastAsia="es-MX"/>
        </w:rPr>
        <w:t>i lo que estoy diciendo en este momento</w:t>
      </w:r>
      <w:r w:rsidR="00FA3A9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sale de lo que planteamos ese día</w:t>
      </w:r>
      <w:r w:rsidR="00574E00">
        <w:rPr>
          <w:rFonts w:ascii="Arial" w:eastAsia="Times New Roman" w:hAnsi="Arial" w:cs="Arial"/>
          <w:sz w:val="28"/>
          <w:szCs w:val="28"/>
          <w:lang w:val="es-MX" w:eastAsia="es-MX"/>
        </w:rPr>
        <w:t>. S</w:t>
      </w:r>
      <w:r w:rsidR="007620A1" w:rsidRPr="00991B73">
        <w:rPr>
          <w:rFonts w:ascii="Arial" w:eastAsia="Times New Roman" w:hAnsi="Arial" w:cs="Arial"/>
          <w:sz w:val="28"/>
          <w:szCs w:val="28"/>
          <w:lang w:val="es-MX" w:eastAsia="es-MX"/>
        </w:rPr>
        <w:t>in embargo</w:t>
      </w:r>
      <w:r w:rsidR="00574E0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est</w:t>
      </w:r>
      <w:r w:rsidR="00574E00">
        <w:rPr>
          <w:rFonts w:ascii="Arial" w:eastAsia="Times New Roman" w:hAnsi="Arial" w:cs="Arial"/>
          <w:sz w:val="28"/>
          <w:szCs w:val="28"/>
          <w:lang w:val="es-MX" w:eastAsia="es-MX"/>
        </w:rPr>
        <w:t xml:space="preserve">a </w:t>
      </w:r>
      <w:r w:rsidR="007620A1" w:rsidRPr="00991B73">
        <w:rPr>
          <w:rFonts w:ascii="Arial" w:eastAsia="Times New Roman" w:hAnsi="Arial" w:cs="Arial"/>
          <w:sz w:val="28"/>
          <w:szCs w:val="28"/>
          <w:lang w:val="es-MX" w:eastAsia="es-MX"/>
        </w:rPr>
        <w:t>es la prop</w:t>
      </w:r>
      <w:r w:rsidR="007620A1">
        <w:rPr>
          <w:rFonts w:ascii="Arial" w:eastAsia="Times New Roman" w:hAnsi="Arial" w:cs="Arial"/>
          <w:sz w:val="28"/>
          <w:szCs w:val="28"/>
          <w:lang w:val="es-MX" w:eastAsia="es-MX"/>
        </w:rPr>
        <w:t>uesta que</w:t>
      </w:r>
      <w:r w:rsidR="00574E0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me gustaría que se </w:t>
      </w:r>
      <w:r w:rsidR="007620A1" w:rsidRPr="00991B73">
        <w:rPr>
          <w:rFonts w:ascii="Arial" w:eastAsia="Times New Roman" w:hAnsi="Arial" w:cs="Arial"/>
          <w:sz w:val="28"/>
          <w:szCs w:val="28"/>
          <w:lang w:val="es-MX" w:eastAsia="es-MX"/>
        </w:rPr>
        <w:t>pusie</w:t>
      </w:r>
      <w:r w:rsidR="007620A1">
        <w:rPr>
          <w:rFonts w:ascii="Arial" w:eastAsia="Times New Roman" w:hAnsi="Arial" w:cs="Arial"/>
          <w:sz w:val="28"/>
          <w:szCs w:val="28"/>
          <w:lang w:val="es-MX" w:eastAsia="es-MX"/>
        </w:rPr>
        <w:t>ra ya a consideración</w:t>
      </w:r>
      <w:r w:rsidR="00574E00">
        <w:rPr>
          <w:rFonts w:ascii="Arial" w:eastAsia="Times New Roman" w:hAnsi="Arial" w:cs="Arial"/>
          <w:sz w:val="28"/>
          <w:szCs w:val="28"/>
          <w:lang w:val="es-MX" w:eastAsia="es-MX"/>
        </w:rPr>
        <w:t>. E</w:t>
      </w:r>
      <w:r w:rsidR="007620A1">
        <w:rPr>
          <w:rFonts w:ascii="Arial" w:eastAsia="Times New Roman" w:hAnsi="Arial" w:cs="Arial"/>
          <w:sz w:val="28"/>
          <w:szCs w:val="28"/>
          <w:lang w:val="es-MX" w:eastAsia="es-MX"/>
        </w:rPr>
        <w:t>stá muy claro el D</w:t>
      </w:r>
      <w:r w:rsidR="007620A1" w:rsidRPr="00991B73">
        <w:rPr>
          <w:rFonts w:ascii="Arial" w:eastAsia="Times New Roman" w:hAnsi="Arial" w:cs="Arial"/>
          <w:sz w:val="28"/>
          <w:szCs w:val="28"/>
          <w:lang w:val="es-MX" w:eastAsia="es-MX"/>
        </w:rPr>
        <w:t>ictamen</w:t>
      </w:r>
      <w:r w:rsidR="00574E00">
        <w:rPr>
          <w:rFonts w:ascii="Arial" w:eastAsia="Times New Roman" w:hAnsi="Arial" w:cs="Arial"/>
          <w:sz w:val="28"/>
          <w:szCs w:val="28"/>
          <w:lang w:val="es-MX" w:eastAsia="es-MX"/>
        </w:rPr>
        <w:t>, cuál es la propuesta de los A</w:t>
      </w:r>
      <w:r w:rsidR="007620A1" w:rsidRPr="00991B73">
        <w:rPr>
          <w:rFonts w:ascii="Arial" w:eastAsia="Times New Roman" w:hAnsi="Arial" w:cs="Arial"/>
          <w:sz w:val="28"/>
          <w:szCs w:val="28"/>
          <w:lang w:val="es-MX" w:eastAsia="es-MX"/>
        </w:rPr>
        <w:t>bogados</w:t>
      </w:r>
      <w:r w:rsidR="00FA3A9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y para mí</w:t>
      </w:r>
      <w:r w:rsidR="00574E00">
        <w:rPr>
          <w:rFonts w:ascii="Arial" w:eastAsia="Times New Roman" w:hAnsi="Arial" w:cs="Arial"/>
          <w:sz w:val="28"/>
          <w:szCs w:val="28"/>
          <w:lang w:val="es-MX" w:eastAsia="es-MX"/>
        </w:rPr>
        <w:t>, c</w:t>
      </w:r>
      <w:r w:rsidR="007620A1" w:rsidRPr="00991B73">
        <w:rPr>
          <w:rFonts w:ascii="Arial" w:eastAsia="Times New Roman" w:hAnsi="Arial" w:cs="Arial"/>
          <w:sz w:val="28"/>
          <w:szCs w:val="28"/>
          <w:lang w:val="es-MX" w:eastAsia="es-MX"/>
        </w:rPr>
        <w:t>laro</w:t>
      </w:r>
      <w:r w:rsidR="00FA3A9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q</w:t>
      </w:r>
      <w:r w:rsidR="00574E00">
        <w:rPr>
          <w:rFonts w:ascii="Arial" w:eastAsia="Times New Roman" w:hAnsi="Arial" w:cs="Arial"/>
          <w:sz w:val="28"/>
          <w:szCs w:val="28"/>
          <w:lang w:val="es-MX" w:eastAsia="es-MX"/>
        </w:rPr>
        <w:t>ue es un tema favorable</w:t>
      </w:r>
      <w:r w:rsidR="00FA3A94">
        <w:rPr>
          <w:rFonts w:ascii="Arial" w:eastAsia="Times New Roman" w:hAnsi="Arial" w:cs="Arial"/>
          <w:sz w:val="28"/>
          <w:szCs w:val="28"/>
          <w:lang w:val="es-MX" w:eastAsia="es-MX"/>
        </w:rPr>
        <w:t>,</w:t>
      </w:r>
      <w:r w:rsidR="00574E00">
        <w:rPr>
          <w:rFonts w:ascii="Arial" w:eastAsia="Times New Roman" w:hAnsi="Arial" w:cs="Arial"/>
          <w:sz w:val="28"/>
          <w:szCs w:val="28"/>
          <w:lang w:val="es-MX" w:eastAsia="es-MX"/>
        </w:rPr>
        <w:t xml:space="preserve"> porque </w:t>
      </w:r>
      <w:r w:rsidR="007620A1" w:rsidRPr="00991B73">
        <w:rPr>
          <w:rFonts w:ascii="Arial" w:eastAsia="Times New Roman" w:hAnsi="Arial" w:cs="Arial"/>
          <w:sz w:val="28"/>
          <w:szCs w:val="28"/>
          <w:lang w:val="es-MX" w:eastAsia="es-MX"/>
        </w:rPr>
        <w:t>precisamente</w:t>
      </w:r>
      <w:r w:rsidR="00FA3A9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no nos condenaron al pago de rentas</w:t>
      </w:r>
      <w:r w:rsidR="00FA3A9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que era una </w:t>
      </w:r>
      <w:r w:rsidR="00FA3A94">
        <w:rPr>
          <w:rFonts w:ascii="Arial" w:eastAsia="Times New Roman" w:hAnsi="Arial" w:cs="Arial"/>
          <w:sz w:val="28"/>
          <w:szCs w:val="28"/>
          <w:lang w:val="es-MX" w:eastAsia="es-MX"/>
        </w:rPr>
        <w:t xml:space="preserve">pretensión original, </w:t>
      </w:r>
      <w:r w:rsidR="007620A1" w:rsidRPr="00991B73">
        <w:rPr>
          <w:rFonts w:ascii="Arial" w:eastAsia="Times New Roman" w:hAnsi="Arial" w:cs="Arial"/>
          <w:sz w:val="28"/>
          <w:szCs w:val="28"/>
          <w:lang w:val="es-MX" w:eastAsia="es-MX"/>
        </w:rPr>
        <w:t>y</w:t>
      </w:r>
      <w:r w:rsidR="007620A1">
        <w:rPr>
          <w:rFonts w:ascii="Arial" w:eastAsia="Times New Roman" w:hAnsi="Arial" w:cs="Arial"/>
          <w:sz w:val="28"/>
          <w:szCs w:val="28"/>
          <w:lang w:val="es-MX" w:eastAsia="es-MX"/>
        </w:rPr>
        <w:t xml:space="preserve"> que durante 17</w:t>
      </w:r>
      <w:r w:rsidR="00FA3A94">
        <w:rPr>
          <w:rFonts w:ascii="Arial" w:eastAsia="Times New Roman" w:hAnsi="Arial" w:cs="Arial"/>
          <w:sz w:val="28"/>
          <w:szCs w:val="28"/>
          <w:lang w:val="es-MX" w:eastAsia="es-MX"/>
        </w:rPr>
        <w:t xml:space="preserve"> diecisiete</w:t>
      </w:r>
      <w:r w:rsidR="007620A1">
        <w:rPr>
          <w:rFonts w:ascii="Arial" w:eastAsia="Times New Roman" w:hAnsi="Arial" w:cs="Arial"/>
          <w:sz w:val="28"/>
          <w:szCs w:val="28"/>
          <w:lang w:val="es-MX" w:eastAsia="es-MX"/>
        </w:rPr>
        <w:t xml:space="preserve"> años</w:t>
      </w:r>
      <w:r w:rsidR="00FA3A94">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se hizo</w:t>
      </w:r>
      <w:r w:rsidR="00FA3A94">
        <w:rPr>
          <w:rFonts w:ascii="Arial" w:eastAsia="Times New Roman" w:hAnsi="Arial" w:cs="Arial"/>
          <w:sz w:val="28"/>
          <w:szCs w:val="28"/>
          <w:lang w:val="es-MX" w:eastAsia="es-MX"/>
        </w:rPr>
        <w:t>. Y,</w:t>
      </w:r>
      <w:r w:rsidR="007620A1">
        <w:rPr>
          <w:rFonts w:ascii="Arial" w:eastAsia="Times New Roman" w:hAnsi="Arial" w:cs="Arial"/>
          <w:sz w:val="28"/>
          <w:szCs w:val="28"/>
          <w:lang w:val="es-MX" w:eastAsia="es-MX"/>
        </w:rPr>
        <w:t xml:space="preserve"> </w:t>
      </w:r>
      <w:r w:rsidR="007620A1" w:rsidRPr="00991B73">
        <w:rPr>
          <w:rFonts w:ascii="Arial" w:eastAsia="Times New Roman" w:hAnsi="Arial" w:cs="Arial"/>
          <w:sz w:val="28"/>
          <w:szCs w:val="28"/>
          <w:lang w:val="es-MX" w:eastAsia="es-MX"/>
        </w:rPr>
        <w:t>que</w:t>
      </w:r>
      <w:r w:rsidR="00FA3A9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por otro lado</w:t>
      </w:r>
      <w:r w:rsidR="00FA3A94">
        <w:rPr>
          <w:rFonts w:ascii="Arial" w:eastAsia="Times New Roman" w:hAnsi="Arial" w:cs="Arial"/>
          <w:sz w:val="28"/>
          <w:szCs w:val="28"/>
          <w:lang w:val="es-MX" w:eastAsia="es-MX"/>
        </w:rPr>
        <w:t xml:space="preserve">, </w:t>
      </w:r>
      <w:r w:rsidR="007620A1" w:rsidRPr="00991B73">
        <w:rPr>
          <w:rFonts w:ascii="Arial" w:eastAsia="Times New Roman" w:hAnsi="Arial" w:cs="Arial"/>
          <w:sz w:val="28"/>
          <w:szCs w:val="28"/>
          <w:lang w:val="es-MX" w:eastAsia="es-MX"/>
        </w:rPr>
        <w:t>nada más</w:t>
      </w:r>
      <w:r w:rsidR="00FA3A9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utiliza</w:t>
      </w:r>
      <w:r w:rsidR="007620A1">
        <w:rPr>
          <w:rFonts w:ascii="Arial" w:eastAsia="Times New Roman" w:hAnsi="Arial" w:cs="Arial"/>
          <w:sz w:val="28"/>
          <w:szCs w:val="28"/>
          <w:lang w:val="es-MX" w:eastAsia="es-MX"/>
        </w:rPr>
        <w:t>mos ese inmueble</w:t>
      </w:r>
      <w:r w:rsidR="00FA3A94">
        <w:rPr>
          <w:rFonts w:ascii="Arial" w:eastAsia="Times New Roman" w:hAnsi="Arial" w:cs="Arial"/>
          <w:sz w:val="28"/>
          <w:szCs w:val="28"/>
          <w:lang w:val="es-MX" w:eastAsia="es-MX"/>
        </w:rPr>
        <w:t>. A</w:t>
      </w:r>
      <w:r w:rsidR="007620A1">
        <w:rPr>
          <w:rFonts w:ascii="Arial" w:eastAsia="Times New Roman" w:hAnsi="Arial" w:cs="Arial"/>
          <w:sz w:val="28"/>
          <w:szCs w:val="28"/>
          <w:lang w:val="es-MX" w:eastAsia="es-MX"/>
        </w:rPr>
        <w:t>horita</w:t>
      </w:r>
      <w:r w:rsidR="00FA3A94">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saben </w:t>
      </w:r>
      <w:r w:rsidR="007620A1" w:rsidRPr="00991B73">
        <w:rPr>
          <w:rFonts w:ascii="Arial" w:eastAsia="Times New Roman" w:hAnsi="Arial" w:cs="Arial"/>
          <w:sz w:val="28"/>
          <w:szCs w:val="28"/>
          <w:lang w:val="es-MX" w:eastAsia="es-MX"/>
        </w:rPr>
        <w:t>que ese inmu</w:t>
      </w:r>
      <w:r w:rsidR="007620A1">
        <w:rPr>
          <w:rFonts w:ascii="Arial" w:eastAsia="Times New Roman" w:hAnsi="Arial" w:cs="Arial"/>
          <w:sz w:val="28"/>
          <w:szCs w:val="28"/>
          <w:lang w:val="es-MX" w:eastAsia="es-MX"/>
        </w:rPr>
        <w:t>eble</w:t>
      </w:r>
      <w:r w:rsidR="00FA3A94">
        <w:rPr>
          <w:rFonts w:ascii="Arial" w:eastAsia="Times New Roman" w:hAnsi="Arial" w:cs="Arial"/>
          <w:sz w:val="28"/>
          <w:szCs w:val="28"/>
          <w:lang w:val="es-MX" w:eastAsia="es-MX"/>
        </w:rPr>
        <w:t xml:space="preserve">, pues está en una zona de </w:t>
      </w:r>
      <w:r w:rsidR="007620A1" w:rsidRPr="00991B73">
        <w:rPr>
          <w:rFonts w:ascii="Arial" w:eastAsia="Times New Roman" w:hAnsi="Arial" w:cs="Arial"/>
          <w:sz w:val="28"/>
          <w:szCs w:val="28"/>
          <w:lang w:val="es-MX" w:eastAsia="es-MX"/>
        </w:rPr>
        <w:t>riesgo</w:t>
      </w:r>
      <w:r w:rsidR="00FA3A94">
        <w:rPr>
          <w:rFonts w:ascii="Arial" w:eastAsia="Times New Roman" w:hAnsi="Arial" w:cs="Arial"/>
          <w:sz w:val="28"/>
          <w:szCs w:val="28"/>
          <w:lang w:val="es-MX" w:eastAsia="es-MX"/>
        </w:rPr>
        <w:t>. N</w:t>
      </w:r>
      <w:r w:rsidR="007620A1" w:rsidRPr="00991B73">
        <w:rPr>
          <w:rFonts w:ascii="Arial" w:eastAsia="Times New Roman" w:hAnsi="Arial" w:cs="Arial"/>
          <w:sz w:val="28"/>
          <w:szCs w:val="28"/>
          <w:lang w:val="es-MX" w:eastAsia="es-MX"/>
        </w:rPr>
        <w:t>o sé</w:t>
      </w:r>
      <w:r w:rsidR="00FA3A9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al que se lo vayamos a</w:t>
      </w:r>
      <w:r w:rsidR="007620A1">
        <w:rPr>
          <w:rFonts w:ascii="Arial" w:eastAsia="Times New Roman" w:hAnsi="Arial" w:cs="Arial"/>
          <w:sz w:val="28"/>
          <w:szCs w:val="28"/>
          <w:lang w:val="es-MX" w:eastAsia="es-MX"/>
        </w:rPr>
        <w:t xml:space="preserve"> entregar</w:t>
      </w:r>
      <w:r w:rsidR="00FA3A94">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pues veremos que pudieran </w:t>
      </w:r>
      <w:r w:rsidR="007620A1" w:rsidRPr="00991B73">
        <w:rPr>
          <w:rFonts w:ascii="Arial" w:eastAsia="Times New Roman" w:hAnsi="Arial" w:cs="Arial"/>
          <w:sz w:val="28"/>
          <w:szCs w:val="28"/>
          <w:lang w:val="es-MX" w:eastAsia="es-MX"/>
        </w:rPr>
        <w:t>en un momento</w:t>
      </w:r>
      <w:r w:rsidR="00FA3A9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o no realizar</w:t>
      </w:r>
      <w:r w:rsidR="00FA3A9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Lo cierto es que</w:t>
      </w:r>
      <w:r w:rsidR="00FA3A9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par</w:t>
      </w:r>
      <w:r w:rsidR="007620A1">
        <w:rPr>
          <w:rFonts w:ascii="Arial" w:eastAsia="Times New Roman" w:hAnsi="Arial" w:cs="Arial"/>
          <w:sz w:val="28"/>
          <w:szCs w:val="28"/>
          <w:lang w:val="es-MX" w:eastAsia="es-MX"/>
        </w:rPr>
        <w:t>a nosotros</w:t>
      </w:r>
      <w:r w:rsidR="00FA3A94">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para nosotros</w:t>
      </w:r>
      <w:r w:rsidR="00FA3A94">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ya no </w:t>
      </w:r>
      <w:r w:rsidR="007620A1" w:rsidRPr="00991B73">
        <w:rPr>
          <w:rFonts w:ascii="Arial" w:eastAsia="Times New Roman" w:hAnsi="Arial" w:cs="Arial"/>
          <w:sz w:val="28"/>
          <w:szCs w:val="28"/>
          <w:lang w:val="es-MX" w:eastAsia="es-MX"/>
        </w:rPr>
        <w:t>tiene una utilidad</w:t>
      </w:r>
      <w:r w:rsidR="00FA3A9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porque no se le invertiría un dinero</w:t>
      </w:r>
      <w:r w:rsidR="00FA3A9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a un título que ya quedó comp</w:t>
      </w:r>
      <w:r w:rsidR="007620A1">
        <w:rPr>
          <w:rFonts w:ascii="Arial" w:eastAsia="Times New Roman" w:hAnsi="Arial" w:cs="Arial"/>
          <w:sz w:val="28"/>
          <w:szCs w:val="28"/>
          <w:lang w:val="es-MX" w:eastAsia="es-MX"/>
        </w:rPr>
        <w:t>letamente nulo</w:t>
      </w:r>
      <w:r w:rsidR="00FA3A94">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Y</w:t>
      </w:r>
      <w:r w:rsidR="00FA3A94">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entonces</w:t>
      </w:r>
      <w:r w:rsidR="00FA3A94">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para </w:t>
      </w:r>
      <w:r w:rsidR="007620A1" w:rsidRPr="00991B73">
        <w:rPr>
          <w:rFonts w:ascii="Arial" w:eastAsia="Times New Roman" w:hAnsi="Arial" w:cs="Arial"/>
          <w:sz w:val="28"/>
          <w:szCs w:val="28"/>
          <w:lang w:val="es-MX" w:eastAsia="es-MX"/>
        </w:rPr>
        <w:t>mí</w:t>
      </w:r>
      <w:r w:rsidR="00FA3A94">
        <w:rPr>
          <w:rFonts w:ascii="Arial" w:eastAsia="Times New Roman" w:hAnsi="Arial" w:cs="Arial"/>
          <w:sz w:val="28"/>
          <w:szCs w:val="28"/>
          <w:lang w:val="es-MX" w:eastAsia="es-MX"/>
        </w:rPr>
        <w:t>, como A</w:t>
      </w:r>
      <w:r w:rsidR="007620A1" w:rsidRPr="00991B73">
        <w:rPr>
          <w:rFonts w:ascii="Arial" w:eastAsia="Times New Roman" w:hAnsi="Arial" w:cs="Arial"/>
          <w:sz w:val="28"/>
          <w:szCs w:val="28"/>
          <w:lang w:val="es-MX" w:eastAsia="es-MX"/>
        </w:rPr>
        <w:t>bogada</w:t>
      </w:r>
      <w:r w:rsidR="00FA3A9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w:t>
      </w:r>
      <w:r w:rsidR="007620A1" w:rsidRPr="00991B73">
        <w:rPr>
          <w:rFonts w:ascii="Arial" w:eastAsia="Times New Roman" w:hAnsi="Arial" w:cs="Arial"/>
          <w:sz w:val="28"/>
          <w:szCs w:val="28"/>
          <w:lang w:val="es-MX" w:eastAsia="es-MX"/>
        </w:rPr>
        <w:lastRenderedPageBreak/>
        <w:t>para nada es</w:t>
      </w:r>
      <w:r w:rsidR="00FA3A9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y quienes </w:t>
      </w:r>
      <w:r w:rsidR="007620A1">
        <w:rPr>
          <w:rFonts w:ascii="Arial" w:eastAsia="Times New Roman" w:hAnsi="Arial" w:cs="Arial"/>
          <w:sz w:val="28"/>
          <w:szCs w:val="28"/>
          <w:lang w:val="es-MX" w:eastAsia="es-MX"/>
        </w:rPr>
        <w:t>hemos litigado asuntos</w:t>
      </w:r>
      <w:r w:rsidR="00FA3A94">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sabemos</w:t>
      </w:r>
      <w:r w:rsidR="00FA3A94">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w:t>
      </w:r>
      <w:r w:rsidR="007620A1" w:rsidRPr="00991B73">
        <w:rPr>
          <w:rFonts w:ascii="Arial" w:eastAsia="Times New Roman" w:hAnsi="Arial" w:cs="Arial"/>
          <w:sz w:val="28"/>
          <w:szCs w:val="28"/>
          <w:lang w:val="es-MX" w:eastAsia="es-MX"/>
        </w:rPr>
        <w:t>jamás me atrevería a demeritar el trab</w:t>
      </w:r>
      <w:r w:rsidR="00FA3A94">
        <w:rPr>
          <w:rFonts w:ascii="Arial" w:eastAsia="Times New Roman" w:hAnsi="Arial" w:cs="Arial"/>
          <w:sz w:val="28"/>
          <w:szCs w:val="28"/>
          <w:lang w:val="es-MX" w:eastAsia="es-MX"/>
        </w:rPr>
        <w:t>ajo de los A</w:t>
      </w:r>
      <w:r w:rsidR="007620A1">
        <w:rPr>
          <w:rFonts w:ascii="Arial" w:eastAsia="Times New Roman" w:hAnsi="Arial" w:cs="Arial"/>
          <w:sz w:val="28"/>
          <w:szCs w:val="28"/>
          <w:lang w:val="es-MX" w:eastAsia="es-MX"/>
        </w:rPr>
        <w:t>bogados</w:t>
      </w:r>
      <w:r w:rsidR="00FA3A94">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ni a decir</w:t>
      </w:r>
      <w:r w:rsidR="00FA3A94">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w:t>
      </w:r>
      <w:r w:rsidR="00FA3A9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hombre</w:t>
      </w:r>
      <w:r w:rsidR="00FA3A94">
        <w:rPr>
          <w:rFonts w:ascii="Arial" w:eastAsia="Times New Roman" w:hAnsi="Arial" w:cs="Arial"/>
          <w:sz w:val="28"/>
          <w:szCs w:val="28"/>
          <w:lang w:val="es-MX" w:eastAsia="es-MX"/>
        </w:rPr>
        <w:t xml:space="preserve">! si ya se te pagaron </w:t>
      </w:r>
      <w:r w:rsidR="007620A1" w:rsidRPr="00991B73">
        <w:rPr>
          <w:rFonts w:ascii="Arial" w:eastAsia="Times New Roman" w:hAnsi="Arial" w:cs="Arial"/>
          <w:sz w:val="28"/>
          <w:szCs w:val="28"/>
          <w:lang w:val="es-MX" w:eastAsia="es-MX"/>
        </w:rPr>
        <w:t>durante 17</w:t>
      </w:r>
      <w:r w:rsidR="007620A1">
        <w:rPr>
          <w:rFonts w:ascii="Arial" w:eastAsia="Times New Roman" w:hAnsi="Arial" w:cs="Arial"/>
          <w:sz w:val="28"/>
          <w:szCs w:val="28"/>
          <w:lang w:val="es-MX" w:eastAsia="es-MX"/>
        </w:rPr>
        <w:t xml:space="preserve"> diecisiete</w:t>
      </w:r>
      <w:r w:rsidR="007620A1" w:rsidRPr="00991B73">
        <w:rPr>
          <w:rFonts w:ascii="Arial" w:eastAsia="Times New Roman" w:hAnsi="Arial" w:cs="Arial"/>
          <w:sz w:val="28"/>
          <w:szCs w:val="28"/>
          <w:lang w:val="es-MX" w:eastAsia="es-MX"/>
        </w:rPr>
        <w:t xml:space="preserve"> años</w:t>
      </w:r>
      <w:r w:rsidR="007620A1">
        <w:rPr>
          <w:rFonts w:ascii="Arial" w:eastAsia="Times New Roman" w:hAnsi="Arial" w:cs="Arial"/>
          <w:sz w:val="28"/>
          <w:szCs w:val="28"/>
          <w:lang w:val="es-MX" w:eastAsia="es-MX"/>
        </w:rPr>
        <w:t>. Ojalá nosotros como R</w:t>
      </w:r>
      <w:r w:rsidR="007620A1" w:rsidRPr="00991B73">
        <w:rPr>
          <w:rFonts w:ascii="Arial" w:eastAsia="Times New Roman" w:hAnsi="Arial" w:cs="Arial"/>
          <w:sz w:val="28"/>
          <w:szCs w:val="28"/>
          <w:lang w:val="es-MX" w:eastAsia="es-MX"/>
        </w:rPr>
        <w:t>egido</w:t>
      </w:r>
      <w:r w:rsidR="007620A1">
        <w:rPr>
          <w:rFonts w:ascii="Arial" w:eastAsia="Times New Roman" w:hAnsi="Arial" w:cs="Arial"/>
          <w:sz w:val="28"/>
          <w:szCs w:val="28"/>
          <w:lang w:val="es-MX" w:eastAsia="es-MX"/>
        </w:rPr>
        <w:t>res</w:t>
      </w:r>
      <w:r w:rsidR="00FA3A94">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w:t>
      </w:r>
      <w:r w:rsidR="007620A1" w:rsidRPr="00991B73">
        <w:rPr>
          <w:rFonts w:ascii="Arial" w:eastAsia="Times New Roman" w:hAnsi="Arial" w:cs="Arial"/>
          <w:sz w:val="28"/>
          <w:szCs w:val="28"/>
          <w:lang w:val="es-MX" w:eastAsia="es-MX"/>
        </w:rPr>
        <w:t>nos midieran con resultados</w:t>
      </w:r>
      <w:r w:rsidR="00FA3A94">
        <w:rPr>
          <w:rFonts w:ascii="Arial" w:eastAsia="Times New Roman" w:hAnsi="Arial" w:cs="Arial"/>
          <w:sz w:val="28"/>
          <w:szCs w:val="28"/>
          <w:lang w:val="es-MX" w:eastAsia="es-MX"/>
        </w:rPr>
        <w:t>. S</w:t>
      </w:r>
      <w:r w:rsidR="007620A1" w:rsidRPr="00991B73">
        <w:rPr>
          <w:rFonts w:ascii="Arial" w:eastAsia="Times New Roman" w:hAnsi="Arial" w:cs="Arial"/>
          <w:sz w:val="28"/>
          <w:szCs w:val="28"/>
          <w:lang w:val="es-MX" w:eastAsia="es-MX"/>
        </w:rPr>
        <w:t>alíamos debiendo aquí a la población</w:t>
      </w:r>
      <w:r w:rsidR="007620A1">
        <w:rPr>
          <w:rFonts w:ascii="Arial" w:eastAsia="Times New Roman" w:hAnsi="Arial" w:cs="Arial"/>
          <w:sz w:val="28"/>
          <w:szCs w:val="28"/>
          <w:lang w:val="es-MX" w:eastAsia="es-MX"/>
        </w:rPr>
        <w:t>, es cuanto Señora S</w:t>
      </w:r>
      <w:r w:rsidR="007620A1" w:rsidRPr="00991B73">
        <w:rPr>
          <w:rFonts w:ascii="Arial" w:eastAsia="Times New Roman" w:hAnsi="Arial" w:cs="Arial"/>
          <w:sz w:val="28"/>
          <w:szCs w:val="28"/>
          <w:lang w:val="es-MX" w:eastAsia="es-MX"/>
        </w:rPr>
        <w:t>ecretaria</w:t>
      </w:r>
      <w:r w:rsidR="007620A1">
        <w:rPr>
          <w:rFonts w:ascii="Arial" w:eastAsia="Times New Roman" w:hAnsi="Arial" w:cs="Arial"/>
          <w:sz w:val="28"/>
          <w:szCs w:val="28"/>
          <w:lang w:val="es-MX" w:eastAsia="es-MX"/>
        </w:rPr>
        <w:t xml:space="preserve">. </w:t>
      </w:r>
      <w:r w:rsidR="007620A1">
        <w:rPr>
          <w:rFonts w:ascii="Arial" w:eastAsia="Times New Roman" w:hAnsi="Arial" w:cs="Arial"/>
          <w:b/>
          <w:i/>
          <w:sz w:val="28"/>
          <w:szCs w:val="28"/>
          <w:lang w:val="es-MX" w:eastAsia="es-MX"/>
        </w:rPr>
        <w:t xml:space="preserve">C. Regidora Yuritzi Alejandra Hermosillo Tejeda: </w:t>
      </w:r>
      <w:r w:rsidR="00FA3A94">
        <w:rPr>
          <w:rFonts w:ascii="Arial" w:eastAsia="Times New Roman" w:hAnsi="Arial" w:cs="Arial"/>
          <w:sz w:val="28"/>
          <w:szCs w:val="28"/>
          <w:lang w:val="es-MX" w:eastAsia="es-MX"/>
        </w:rPr>
        <w:t>Muchas gracias S</w:t>
      </w:r>
      <w:r w:rsidR="007620A1" w:rsidRPr="00991B73">
        <w:rPr>
          <w:rFonts w:ascii="Arial" w:eastAsia="Times New Roman" w:hAnsi="Arial" w:cs="Arial"/>
          <w:sz w:val="28"/>
          <w:szCs w:val="28"/>
          <w:lang w:val="es-MX" w:eastAsia="es-MX"/>
        </w:rPr>
        <w:t>ecretaria</w:t>
      </w:r>
      <w:r w:rsidR="00FA3A9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No más</w:t>
      </w:r>
      <w:r w:rsidR="00FA3A9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porque</w:t>
      </w:r>
      <w:r w:rsidR="00F96BEF">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a la</w:t>
      </w:r>
      <w:r w:rsidR="00FA3A94">
        <w:rPr>
          <w:rFonts w:ascii="Arial" w:eastAsia="Times New Roman" w:hAnsi="Arial" w:cs="Arial"/>
          <w:sz w:val="28"/>
          <w:szCs w:val="28"/>
          <w:lang w:val="es-MX" w:eastAsia="es-MX"/>
        </w:rPr>
        <w:t xml:space="preserve"> hora que le pasé el dato a la S</w:t>
      </w:r>
      <w:r w:rsidR="007620A1" w:rsidRPr="00991B73">
        <w:rPr>
          <w:rFonts w:ascii="Arial" w:eastAsia="Times New Roman" w:hAnsi="Arial" w:cs="Arial"/>
          <w:sz w:val="28"/>
          <w:szCs w:val="28"/>
          <w:lang w:val="es-MX" w:eastAsia="es-MX"/>
        </w:rPr>
        <w:t>índica</w:t>
      </w:r>
      <w:r w:rsidR="00FA3A9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si</w:t>
      </w:r>
      <w:r w:rsidR="007620A1">
        <w:rPr>
          <w:rFonts w:ascii="Arial" w:eastAsia="Times New Roman" w:hAnsi="Arial" w:cs="Arial"/>
          <w:sz w:val="28"/>
          <w:szCs w:val="28"/>
          <w:lang w:val="es-MX" w:eastAsia="es-MX"/>
        </w:rPr>
        <w:t xml:space="preserve"> dividimos</w:t>
      </w:r>
      <w:r w:rsidR="00FA3A94">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lo que viene siendo </w:t>
      </w:r>
      <w:r w:rsidR="007620A1" w:rsidRPr="00991B73">
        <w:rPr>
          <w:rFonts w:ascii="Arial" w:eastAsia="Times New Roman" w:hAnsi="Arial" w:cs="Arial"/>
          <w:sz w:val="28"/>
          <w:szCs w:val="28"/>
          <w:lang w:val="es-MX" w:eastAsia="es-MX"/>
        </w:rPr>
        <w:t xml:space="preserve">los </w:t>
      </w:r>
      <w:r w:rsidR="00DE2640">
        <w:rPr>
          <w:rFonts w:ascii="Arial" w:eastAsia="Times New Roman" w:hAnsi="Arial" w:cs="Arial"/>
          <w:sz w:val="28"/>
          <w:szCs w:val="28"/>
          <w:lang w:val="es-MX" w:eastAsia="es-MX"/>
        </w:rPr>
        <w:t>$3´000,000.00 (T</w:t>
      </w:r>
      <w:r w:rsidR="00DE2640" w:rsidRPr="00991B73">
        <w:rPr>
          <w:rFonts w:ascii="Arial" w:eastAsia="Times New Roman" w:hAnsi="Arial" w:cs="Arial"/>
          <w:sz w:val="28"/>
          <w:szCs w:val="28"/>
          <w:lang w:val="es-MX" w:eastAsia="es-MX"/>
        </w:rPr>
        <w:t>res millones de pesos</w:t>
      </w:r>
      <w:r w:rsidR="00DE2640">
        <w:rPr>
          <w:rFonts w:ascii="Arial" w:eastAsia="Times New Roman" w:hAnsi="Arial" w:cs="Arial"/>
          <w:sz w:val="28"/>
          <w:szCs w:val="28"/>
          <w:lang w:val="es-MX" w:eastAsia="es-MX"/>
        </w:rPr>
        <w:t xml:space="preserve"> 00/100 m.n.) </w:t>
      </w:r>
      <w:r w:rsidR="007620A1" w:rsidRPr="00991B73">
        <w:rPr>
          <w:rFonts w:ascii="Arial" w:eastAsia="Times New Roman" w:hAnsi="Arial" w:cs="Arial"/>
          <w:sz w:val="28"/>
          <w:szCs w:val="28"/>
          <w:lang w:val="es-MX" w:eastAsia="es-MX"/>
        </w:rPr>
        <w:t>entre l</w:t>
      </w:r>
      <w:r w:rsidR="007620A1">
        <w:rPr>
          <w:rFonts w:ascii="Arial" w:eastAsia="Times New Roman" w:hAnsi="Arial" w:cs="Arial"/>
          <w:sz w:val="28"/>
          <w:szCs w:val="28"/>
          <w:lang w:val="es-MX" w:eastAsia="es-MX"/>
        </w:rPr>
        <w:t>os 17</w:t>
      </w:r>
      <w:r w:rsidR="00FA3A94">
        <w:rPr>
          <w:rFonts w:ascii="Arial" w:eastAsia="Times New Roman" w:hAnsi="Arial" w:cs="Arial"/>
          <w:sz w:val="28"/>
          <w:szCs w:val="28"/>
          <w:lang w:val="es-MX" w:eastAsia="es-MX"/>
        </w:rPr>
        <w:t xml:space="preserve"> diecisiete</w:t>
      </w:r>
      <w:r w:rsidR="007620A1">
        <w:rPr>
          <w:rFonts w:ascii="Arial" w:eastAsia="Times New Roman" w:hAnsi="Arial" w:cs="Arial"/>
          <w:sz w:val="28"/>
          <w:szCs w:val="28"/>
          <w:lang w:val="es-MX" w:eastAsia="es-MX"/>
        </w:rPr>
        <w:t xml:space="preserve"> años</w:t>
      </w:r>
      <w:r w:rsidR="00FA3A94">
        <w:rPr>
          <w:rFonts w:ascii="Arial" w:eastAsia="Times New Roman" w:hAnsi="Arial" w:cs="Arial"/>
          <w:sz w:val="28"/>
          <w:szCs w:val="28"/>
          <w:lang w:val="es-MX" w:eastAsia="es-MX"/>
        </w:rPr>
        <w:t>, e</w:t>
      </w:r>
      <w:r w:rsidR="007620A1">
        <w:rPr>
          <w:rFonts w:ascii="Arial" w:eastAsia="Times New Roman" w:hAnsi="Arial" w:cs="Arial"/>
          <w:sz w:val="28"/>
          <w:szCs w:val="28"/>
          <w:lang w:val="es-MX" w:eastAsia="es-MX"/>
        </w:rPr>
        <w:t xml:space="preserve">stamos hablando de </w:t>
      </w:r>
      <w:r w:rsidR="00DE2640">
        <w:rPr>
          <w:rFonts w:ascii="Arial" w:eastAsia="Times New Roman" w:hAnsi="Arial" w:cs="Arial"/>
          <w:sz w:val="28"/>
          <w:szCs w:val="28"/>
          <w:lang w:val="es-MX" w:eastAsia="es-MX"/>
        </w:rPr>
        <w:t>$</w:t>
      </w:r>
      <w:r w:rsidR="00F96BEF">
        <w:rPr>
          <w:rFonts w:ascii="Arial" w:eastAsia="Times New Roman" w:hAnsi="Arial" w:cs="Arial"/>
          <w:sz w:val="28"/>
          <w:szCs w:val="28"/>
          <w:lang w:val="es-MX" w:eastAsia="es-MX"/>
        </w:rPr>
        <w:t>176,470.</w:t>
      </w:r>
      <w:r w:rsidR="007620A1" w:rsidRPr="00991B73">
        <w:rPr>
          <w:rFonts w:ascii="Arial" w:eastAsia="Times New Roman" w:hAnsi="Arial" w:cs="Arial"/>
          <w:sz w:val="28"/>
          <w:szCs w:val="28"/>
          <w:lang w:val="es-MX" w:eastAsia="es-MX"/>
        </w:rPr>
        <w:t xml:space="preserve">588 </w:t>
      </w:r>
      <w:r w:rsidR="00F96BEF">
        <w:rPr>
          <w:rFonts w:ascii="Arial" w:eastAsia="Times New Roman" w:hAnsi="Arial" w:cs="Arial"/>
          <w:sz w:val="28"/>
          <w:szCs w:val="28"/>
          <w:lang w:val="es-MX" w:eastAsia="es-MX"/>
        </w:rPr>
        <w:t xml:space="preserve">(Ciento setenta y seis, cuatrocientos setenta pesos 588/100 m.n.)  </w:t>
      </w:r>
      <w:r w:rsidR="007620A1" w:rsidRPr="00991B73">
        <w:rPr>
          <w:rFonts w:ascii="Arial" w:eastAsia="Times New Roman" w:hAnsi="Arial" w:cs="Arial"/>
          <w:sz w:val="28"/>
          <w:szCs w:val="28"/>
          <w:lang w:val="es-MX" w:eastAsia="es-MX"/>
        </w:rPr>
        <w:t>anuales</w:t>
      </w:r>
      <w:r w:rsidR="00E474FB">
        <w:rPr>
          <w:rFonts w:ascii="Arial" w:eastAsia="Times New Roman" w:hAnsi="Arial" w:cs="Arial"/>
          <w:sz w:val="28"/>
          <w:szCs w:val="28"/>
          <w:lang w:val="es-MX" w:eastAsia="es-MX"/>
        </w:rPr>
        <w:t>. E</w:t>
      </w:r>
      <w:r w:rsidR="007620A1" w:rsidRPr="00991B73">
        <w:rPr>
          <w:rFonts w:ascii="Arial" w:eastAsia="Times New Roman" w:hAnsi="Arial" w:cs="Arial"/>
          <w:sz w:val="28"/>
          <w:szCs w:val="28"/>
          <w:lang w:val="es-MX" w:eastAsia="es-MX"/>
        </w:rPr>
        <w:t xml:space="preserve">ntre lo que viene siendo los 12 </w:t>
      </w:r>
      <w:r w:rsidR="00DE2640">
        <w:rPr>
          <w:rFonts w:ascii="Arial" w:eastAsia="Times New Roman" w:hAnsi="Arial" w:cs="Arial"/>
          <w:sz w:val="28"/>
          <w:szCs w:val="28"/>
          <w:lang w:val="es-MX" w:eastAsia="es-MX"/>
        </w:rPr>
        <w:t xml:space="preserve">doce </w:t>
      </w:r>
      <w:r w:rsidR="007620A1" w:rsidRPr="00991B73">
        <w:rPr>
          <w:rFonts w:ascii="Arial" w:eastAsia="Times New Roman" w:hAnsi="Arial" w:cs="Arial"/>
          <w:sz w:val="28"/>
          <w:szCs w:val="28"/>
          <w:lang w:val="es-MX" w:eastAsia="es-MX"/>
        </w:rPr>
        <w:t>meses</w:t>
      </w:r>
      <w:r w:rsidR="00DE264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son</w:t>
      </w:r>
      <w:r w:rsidR="007620A1">
        <w:rPr>
          <w:rFonts w:ascii="Arial" w:eastAsia="Times New Roman" w:hAnsi="Arial" w:cs="Arial"/>
          <w:sz w:val="28"/>
          <w:szCs w:val="28"/>
          <w:lang w:val="es-MX" w:eastAsia="es-MX"/>
        </w:rPr>
        <w:t xml:space="preserve"> </w:t>
      </w:r>
      <w:r w:rsidR="00F96BEF">
        <w:rPr>
          <w:rFonts w:ascii="Arial" w:eastAsia="Times New Roman" w:hAnsi="Arial" w:cs="Arial"/>
          <w:sz w:val="28"/>
          <w:szCs w:val="28"/>
          <w:lang w:val="es-MX" w:eastAsia="es-MX"/>
        </w:rPr>
        <w:t>$14,</w:t>
      </w:r>
      <w:r w:rsidR="00DE2640">
        <w:rPr>
          <w:rFonts w:ascii="Arial" w:eastAsia="Times New Roman" w:hAnsi="Arial" w:cs="Arial"/>
          <w:sz w:val="28"/>
          <w:szCs w:val="28"/>
          <w:lang w:val="es-MX" w:eastAsia="es-MX"/>
        </w:rPr>
        <w:t>705.88</w:t>
      </w:r>
      <w:r w:rsidR="00F96BEF">
        <w:rPr>
          <w:rFonts w:ascii="Arial" w:eastAsia="Times New Roman" w:hAnsi="Arial" w:cs="Arial"/>
          <w:sz w:val="28"/>
          <w:szCs w:val="28"/>
          <w:lang w:val="es-MX" w:eastAsia="es-MX"/>
        </w:rPr>
        <w:t xml:space="preserve"> (Catorce mil, setecientos cinco peos 88/100 m.n.)</w:t>
      </w:r>
      <w:r w:rsidR="00DE2640">
        <w:rPr>
          <w:rFonts w:ascii="Arial" w:eastAsia="Times New Roman" w:hAnsi="Arial" w:cs="Arial"/>
          <w:sz w:val="28"/>
          <w:szCs w:val="28"/>
          <w:lang w:val="es-MX" w:eastAsia="es-MX"/>
        </w:rPr>
        <w:t xml:space="preserve"> C</w:t>
      </w:r>
      <w:r w:rsidR="007620A1" w:rsidRPr="00991B73">
        <w:rPr>
          <w:rFonts w:ascii="Arial" w:eastAsia="Times New Roman" w:hAnsi="Arial" w:cs="Arial"/>
          <w:sz w:val="28"/>
          <w:szCs w:val="28"/>
          <w:lang w:val="es-MX" w:eastAsia="es-MX"/>
        </w:rPr>
        <w:t>reo que</w:t>
      </w:r>
      <w:r w:rsidR="00DE264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con ese dinero</w:t>
      </w:r>
      <w:r w:rsidR="00DE264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sería insuficiente pagar la renta de un inmueble</w:t>
      </w:r>
      <w:r w:rsidR="00DE264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w:t>
      </w:r>
      <w:r w:rsidR="007620A1">
        <w:rPr>
          <w:rFonts w:ascii="Arial" w:eastAsia="Times New Roman" w:hAnsi="Arial" w:cs="Arial"/>
          <w:sz w:val="28"/>
          <w:szCs w:val="28"/>
          <w:lang w:val="es-MX" w:eastAsia="es-MX"/>
        </w:rPr>
        <w:t xml:space="preserve">como lo vino usando también el </w:t>
      </w:r>
      <w:r w:rsidR="00DE2640">
        <w:rPr>
          <w:rFonts w:ascii="Arial" w:eastAsia="Times New Roman" w:hAnsi="Arial" w:cs="Arial"/>
          <w:sz w:val="28"/>
          <w:szCs w:val="28"/>
          <w:lang w:val="es-MX" w:eastAsia="es-MX"/>
        </w:rPr>
        <w:t>J</w:t>
      </w:r>
      <w:r w:rsidR="007620A1" w:rsidRPr="00991B73">
        <w:rPr>
          <w:rFonts w:ascii="Arial" w:eastAsia="Times New Roman" w:hAnsi="Arial" w:cs="Arial"/>
          <w:sz w:val="28"/>
          <w:szCs w:val="28"/>
          <w:lang w:val="es-MX" w:eastAsia="es-MX"/>
        </w:rPr>
        <w:t>uzgado</w:t>
      </w:r>
      <w:r w:rsidR="00DE264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Lo vinieron usando t</w:t>
      </w:r>
      <w:r w:rsidR="007620A1">
        <w:rPr>
          <w:rFonts w:ascii="Arial" w:eastAsia="Times New Roman" w:hAnsi="Arial" w:cs="Arial"/>
          <w:sz w:val="28"/>
          <w:szCs w:val="28"/>
          <w:lang w:val="es-MX" w:eastAsia="es-MX"/>
        </w:rPr>
        <w:t>ambién las áreas deportivas</w:t>
      </w:r>
      <w:r w:rsidR="00DE264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los </w:t>
      </w:r>
      <w:r w:rsidR="00E474FB">
        <w:rPr>
          <w:rFonts w:ascii="Arial" w:eastAsia="Times New Roman" w:hAnsi="Arial" w:cs="Arial"/>
          <w:sz w:val="28"/>
          <w:szCs w:val="28"/>
          <w:lang w:val="es-MX" w:eastAsia="es-MX"/>
        </w:rPr>
        <w:t>vi</w:t>
      </w:r>
      <w:r w:rsidR="00DE2640">
        <w:rPr>
          <w:rFonts w:ascii="Arial" w:eastAsia="Times New Roman" w:hAnsi="Arial" w:cs="Arial"/>
          <w:sz w:val="28"/>
          <w:szCs w:val="28"/>
          <w:lang w:val="es-MX" w:eastAsia="es-MX"/>
        </w:rPr>
        <w:t>n</w:t>
      </w:r>
      <w:r w:rsidR="00E474FB">
        <w:rPr>
          <w:rFonts w:ascii="Arial" w:eastAsia="Times New Roman" w:hAnsi="Arial" w:cs="Arial"/>
          <w:sz w:val="28"/>
          <w:szCs w:val="28"/>
          <w:lang w:val="es-MX" w:eastAsia="es-MX"/>
        </w:rPr>
        <w:t>ieron</w:t>
      </w:r>
      <w:r w:rsidR="00DE2640">
        <w:rPr>
          <w:rFonts w:ascii="Arial" w:eastAsia="Times New Roman" w:hAnsi="Arial" w:cs="Arial"/>
          <w:sz w:val="28"/>
          <w:szCs w:val="28"/>
          <w:lang w:val="es-MX" w:eastAsia="es-MX"/>
        </w:rPr>
        <w:t xml:space="preserve"> usando</w:t>
      </w:r>
      <w:r w:rsidR="00F96BEF">
        <w:rPr>
          <w:rFonts w:ascii="Arial" w:eastAsia="Times New Roman" w:hAnsi="Arial" w:cs="Arial"/>
          <w:sz w:val="28"/>
          <w:szCs w:val="28"/>
          <w:lang w:val="es-MX" w:eastAsia="es-MX"/>
        </w:rPr>
        <w:t>,</w:t>
      </w:r>
      <w:r w:rsidR="00DE2640">
        <w:rPr>
          <w:rFonts w:ascii="Arial" w:eastAsia="Times New Roman" w:hAnsi="Arial" w:cs="Arial"/>
          <w:sz w:val="28"/>
          <w:szCs w:val="28"/>
          <w:lang w:val="es-MX" w:eastAsia="es-MX"/>
        </w:rPr>
        <w:t xml:space="preserve"> por ejemplo</w:t>
      </w:r>
      <w:r w:rsidR="00E474FB">
        <w:rPr>
          <w:rFonts w:ascii="Arial" w:eastAsia="Times New Roman" w:hAnsi="Arial" w:cs="Arial"/>
          <w:sz w:val="28"/>
          <w:szCs w:val="28"/>
          <w:lang w:val="es-MX" w:eastAsia="es-MX"/>
        </w:rPr>
        <w:t>,</w:t>
      </w:r>
      <w:r w:rsidR="00DE2640">
        <w:rPr>
          <w:rFonts w:ascii="Arial" w:eastAsia="Times New Roman" w:hAnsi="Arial" w:cs="Arial"/>
          <w:sz w:val="28"/>
          <w:szCs w:val="28"/>
          <w:lang w:val="es-MX" w:eastAsia="es-MX"/>
        </w:rPr>
        <w:t xml:space="preserve"> Participación C</w:t>
      </w:r>
      <w:r w:rsidR="007620A1">
        <w:rPr>
          <w:rFonts w:ascii="Arial" w:eastAsia="Times New Roman" w:hAnsi="Arial" w:cs="Arial"/>
          <w:sz w:val="28"/>
          <w:szCs w:val="28"/>
          <w:lang w:val="es-MX" w:eastAsia="es-MX"/>
        </w:rPr>
        <w:t>iudadana</w:t>
      </w:r>
      <w:r w:rsidR="00DE264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y otros D</w:t>
      </w:r>
      <w:r w:rsidR="00F96BEF">
        <w:rPr>
          <w:rFonts w:ascii="Arial" w:eastAsia="Times New Roman" w:hAnsi="Arial" w:cs="Arial"/>
          <w:sz w:val="28"/>
          <w:szCs w:val="28"/>
          <w:lang w:val="es-MX" w:eastAsia="es-MX"/>
        </w:rPr>
        <w:t>epartamentos</w:t>
      </w:r>
      <w:r w:rsidR="00E474FB">
        <w:rPr>
          <w:rFonts w:ascii="Arial" w:eastAsia="Times New Roman" w:hAnsi="Arial" w:cs="Arial"/>
          <w:sz w:val="28"/>
          <w:szCs w:val="28"/>
          <w:lang w:val="es-MX" w:eastAsia="es-MX"/>
        </w:rPr>
        <w:t>,</w:t>
      </w:r>
      <w:r w:rsidR="00F96BEF">
        <w:rPr>
          <w:rFonts w:ascii="Arial" w:eastAsia="Times New Roman" w:hAnsi="Arial" w:cs="Arial"/>
          <w:sz w:val="28"/>
          <w:szCs w:val="28"/>
          <w:lang w:val="es-MX" w:eastAsia="es-MX"/>
        </w:rPr>
        <w:t xml:space="preserve"> del Gobierno M</w:t>
      </w:r>
      <w:r w:rsidR="007620A1" w:rsidRPr="00991B73">
        <w:rPr>
          <w:rFonts w:ascii="Arial" w:eastAsia="Times New Roman" w:hAnsi="Arial" w:cs="Arial"/>
          <w:sz w:val="28"/>
          <w:szCs w:val="28"/>
          <w:lang w:val="es-MX" w:eastAsia="es-MX"/>
        </w:rPr>
        <w:t>unicipal</w:t>
      </w:r>
      <w:r w:rsidR="00F96BEF">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en alg</w:t>
      </w:r>
      <w:r w:rsidR="007620A1">
        <w:rPr>
          <w:rFonts w:ascii="Arial" w:eastAsia="Times New Roman" w:hAnsi="Arial" w:cs="Arial"/>
          <w:sz w:val="28"/>
          <w:szCs w:val="28"/>
          <w:lang w:val="es-MX" w:eastAsia="es-MX"/>
        </w:rPr>
        <w:t>ún momento usaron ese inmueble</w:t>
      </w:r>
      <w:r w:rsidR="00F96BEF">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w:t>
      </w:r>
      <w:r w:rsidR="00F96BEF">
        <w:rPr>
          <w:rFonts w:ascii="Arial" w:eastAsia="Times New Roman" w:hAnsi="Arial" w:cs="Arial"/>
          <w:sz w:val="28"/>
          <w:szCs w:val="28"/>
          <w:lang w:val="es-MX" w:eastAsia="es-MX"/>
        </w:rPr>
        <w:t>C</w:t>
      </w:r>
      <w:r w:rsidR="007620A1" w:rsidRPr="00991B73">
        <w:rPr>
          <w:rFonts w:ascii="Arial" w:eastAsia="Times New Roman" w:hAnsi="Arial" w:cs="Arial"/>
          <w:sz w:val="28"/>
          <w:szCs w:val="28"/>
          <w:lang w:val="es-MX" w:eastAsia="es-MX"/>
        </w:rPr>
        <w:t>reo que</w:t>
      </w:r>
      <w:r w:rsidR="00F96BEF">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a v</w:t>
      </w:r>
      <w:r w:rsidR="00F96BEF">
        <w:rPr>
          <w:rFonts w:ascii="Arial" w:eastAsia="Times New Roman" w:hAnsi="Arial" w:cs="Arial"/>
          <w:sz w:val="28"/>
          <w:szCs w:val="28"/>
          <w:lang w:val="es-MX" w:eastAsia="es-MX"/>
        </w:rPr>
        <w:t>eces siempre b</w:t>
      </w:r>
      <w:r w:rsidR="007620A1">
        <w:rPr>
          <w:rFonts w:ascii="Arial" w:eastAsia="Times New Roman" w:hAnsi="Arial" w:cs="Arial"/>
          <w:sz w:val="28"/>
          <w:szCs w:val="28"/>
          <w:lang w:val="es-MX" w:eastAsia="es-MX"/>
        </w:rPr>
        <w:t>uscar</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cómo poder </w:t>
      </w:r>
      <w:r w:rsidR="007620A1" w:rsidRPr="00991B73">
        <w:rPr>
          <w:rFonts w:ascii="Arial" w:eastAsia="Times New Roman" w:hAnsi="Arial" w:cs="Arial"/>
          <w:sz w:val="28"/>
          <w:szCs w:val="28"/>
          <w:lang w:val="es-MX" w:eastAsia="es-MX"/>
        </w:rPr>
        <w:t>justificar</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para poder decir</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voy a votar en</w:t>
      </w:r>
      <w:r w:rsidR="007620A1">
        <w:rPr>
          <w:rFonts w:ascii="Arial" w:eastAsia="Times New Roman" w:hAnsi="Arial" w:cs="Arial"/>
          <w:sz w:val="28"/>
          <w:szCs w:val="28"/>
          <w:lang w:val="es-MX" w:eastAsia="es-MX"/>
        </w:rPr>
        <w:t xml:space="preserve"> contra</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pues no se vale</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cuando </w:t>
      </w:r>
      <w:r w:rsidR="007620A1" w:rsidRPr="00991B73">
        <w:rPr>
          <w:rFonts w:ascii="Arial" w:eastAsia="Times New Roman" w:hAnsi="Arial" w:cs="Arial"/>
          <w:sz w:val="28"/>
          <w:szCs w:val="28"/>
          <w:lang w:val="es-MX" w:eastAsia="es-MX"/>
        </w:rPr>
        <w:t>demeritas el trabajo de otras personas</w:t>
      </w:r>
      <w:r w:rsidR="00E474FB">
        <w:rPr>
          <w:rFonts w:ascii="Arial" w:eastAsia="Times New Roman" w:hAnsi="Arial" w:cs="Arial"/>
          <w:sz w:val="28"/>
          <w:szCs w:val="28"/>
          <w:lang w:val="es-MX" w:eastAsia="es-MX"/>
        </w:rPr>
        <w:t>. N</w:t>
      </w:r>
      <w:r w:rsidR="007620A1" w:rsidRPr="00991B73">
        <w:rPr>
          <w:rFonts w:ascii="Arial" w:eastAsia="Times New Roman" w:hAnsi="Arial" w:cs="Arial"/>
          <w:sz w:val="28"/>
          <w:szCs w:val="28"/>
          <w:lang w:val="es-MX" w:eastAsia="es-MX"/>
        </w:rPr>
        <w:t>os pres</w:t>
      </w:r>
      <w:r w:rsidR="007620A1">
        <w:rPr>
          <w:rFonts w:ascii="Arial" w:eastAsia="Times New Roman" w:hAnsi="Arial" w:cs="Arial"/>
          <w:sz w:val="28"/>
          <w:szCs w:val="28"/>
          <w:lang w:val="es-MX" w:eastAsia="es-MX"/>
        </w:rPr>
        <w:t>entan aquí</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lo que viene siendo </w:t>
      </w:r>
      <w:r w:rsidR="007620A1" w:rsidRPr="00991B73">
        <w:rPr>
          <w:rFonts w:ascii="Arial" w:eastAsia="Times New Roman" w:hAnsi="Arial" w:cs="Arial"/>
          <w:sz w:val="28"/>
          <w:szCs w:val="28"/>
          <w:lang w:val="es-MX" w:eastAsia="es-MX"/>
        </w:rPr>
        <w:t>el pago por honorarios</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y cre</w:t>
      </w:r>
      <w:r w:rsidR="007620A1">
        <w:rPr>
          <w:rFonts w:ascii="Arial" w:eastAsia="Times New Roman" w:hAnsi="Arial" w:cs="Arial"/>
          <w:sz w:val="28"/>
          <w:szCs w:val="28"/>
          <w:lang w:val="es-MX" w:eastAsia="es-MX"/>
        </w:rPr>
        <w:t>o que</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para hablar de sumas</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que </w:t>
      </w:r>
      <w:r w:rsidR="00E474FB">
        <w:rPr>
          <w:rFonts w:ascii="Arial" w:eastAsia="Times New Roman" w:hAnsi="Arial" w:cs="Arial"/>
          <w:sz w:val="28"/>
          <w:szCs w:val="28"/>
          <w:lang w:val="es-MX" w:eastAsia="es-MX"/>
        </w:rPr>
        <w:t xml:space="preserve">vienen </w:t>
      </w:r>
      <w:r w:rsidR="007620A1" w:rsidRPr="00991B73">
        <w:rPr>
          <w:rFonts w:ascii="Arial" w:eastAsia="Times New Roman" w:hAnsi="Arial" w:cs="Arial"/>
          <w:sz w:val="28"/>
          <w:szCs w:val="28"/>
          <w:lang w:val="es-MX" w:eastAsia="es-MX"/>
        </w:rPr>
        <w:t>desde el 2007</w:t>
      </w:r>
      <w:r w:rsidR="007620A1">
        <w:rPr>
          <w:rFonts w:ascii="Arial" w:eastAsia="Times New Roman" w:hAnsi="Arial" w:cs="Arial"/>
          <w:sz w:val="28"/>
          <w:szCs w:val="28"/>
          <w:lang w:val="es-MX" w:eastAsia="es-MX"/>
        </w:rPr>
        <w:t xml:space="preserve"> dos mil siete,</w:t>
      </w:r>
      <w:r w:rsidR="007620A1" w:rsidRPr="00991B73">
        <w:rPr>
          <w:rFonts w:ascii="Arial" w:eastAsia="Times New Roman" w:hAnsi="Arial" w:cs="Arial"/>
          <w:sz w:val="28"/>
          <w:szCs w:val="28"/>
          <w:lang w:val="es-MX" w:eastAsia="es-MX"/>
        </w:rPr>
        <w:t xml:space="preserve"> hasta la fecha</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w:t>
      </w:r>
      <w:r w:rsidR="00E474FB">
        <w:rPr>
          <w:rFonts w:ascii="Arial" w:eastAsia="Times New Roman" w:hAnsi="Arial" w:cs="Arial"/>
          <w:sz w:val="28"/>
          <w:szCs w:val="28"/>
          <w:lang w:val="es-MX" w:eastAsia="es-MX"/>
        </w:rPr>
        <w:t>c</w:t>
      </w:r>
      <w:r w:rsidR="007620A1" w:rsidRPr="00991B73">
        <w:rPr>
          <w:rFonts w:ascii="Arial" w:eastAsia="Times New Roman" w:hAnsi="Arial" w:cs="Arial"/>
          <w:sz w:val="28"/>
          <w:szCs w:val="28"/>
          <w:lang w:val="es-MX" w:eastAsia="es-MX"/>
        </w:rPr>
        <w:t>reo que</w:t>
      </w:r>
      <w:r w:rsidR="007620A1">
        <w:rPr>
          <w:rFonts w:ascii="Arial" w:eastAsia="Times New Roman" w:hAnsi="Arial" w:cs="Arial"/>
          <w:sz w:val="28"/>
          <w:szCs w:val="28"/>
          <w:lang w:val="es-MX" w:eastAsia="es-MX"/>
        </w:rPr>
        <w:t>, es muy poco</w:t>
      </w:r>
      <w:r w:rsidR="00DE264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para </w:t>
      </w:r>
      <w:r w:rsidR="007620A1" w:rsidRPr="00991B73">
        <w:rPr>
          <w:rFonts w:ascii="Arial" w:eastAsia="Times New Roman" w:hAnsi="Arial" w:cs="Arial"/>
          <w:sz w:val="28"/>
          <w:szCs w:val="28"/>
          <w:lang w:val="es-MX" w:eastAsia="es-MX"/>
        </w:rPr>
        <w:t>lo que viene siendo el resultado</w:t>
      </w:r>
      <w:r w:rsidR="00DE2640">
        <w:rPr>
          <w:rFonts w:ascii="Arial" w:eastAsia="Times New Roman" w:hAnsi="Arial" w:cs="Arial"/>
          <w:sz w:val="28"/>
          <w:szCs w:val="28"/>
          <w:lang w:val="es-MX" w:eastAsia="es-MX"/>
        </w:rPr>
        <w:t>. E</w:t>
      </w:r>
      <w:r w:rsidR="007620A1" w:rsidRPr="00991B73">
        <w:rPr>
          <w:rFonts w:ascii="Arial" w:eastAsia="Times New Roman" w:hAnsi="Arial" w:cs="Arial"/>
          <w:sz w:val="28"/>
          <w:szCs w:val="28"/>
          <w:lang w:val="es-MX" w:eastAsia="es-MX"/>
        </w:rPr>
        <w:t>stoy de acuerdo con lo que</w:t>
      </w:r>
      <w:r w:rsidR="007620A1">
        <w:rPr>
          <w:rFonts w:ascii="Arial" w:eastAsia="Times New Roman" w:hAnsi="Arial" w:cs="Arial"/>
          <w:sz w:val="28"/>
          <w:szCs w:val="28"/>
          <w:lang w:val="es-MX" w:eastAsia="es-MX"/>
        </w:rPr>
        <w:t xml:space="preserve"> se presentan</w:t>
      </w:r>
      <w:r w:rsidR="00DE2640">
        <w:rPr>
          <w:rFonts w:ascii="Arial" w:eastAsia="Times New Roman" w:hAnsi="Arial" w:cs="Arial"/>
          <w:sz w:val="28"/>
          <w:szCs w:val="28"/>
          <w:lang w:val="es-MX" w:eastAsia="es-MX"/>
        </w:rPr>
        <w:t>. Estuvimos con el R</w:t>
      </w:r>
      <w:r w:rsidR="007620A1">
        <w:rPr>
          <w:rFonts w:ascii="Arial" w:eastAsia="Times New Roman" w:hAnsi="Arial" w:cs="Arial"/>
          <w:sz w:val="28"/>
          <w:szCs w:val="28"/>
          <w:lang w:val="es-MX" w:eastAsia="es-MX"/>
        </w:rPr>
        <w:t>epresentante del A</w:t>
      </w:r>
      <w:r w:rsidR="007620A1" w:rsidRPr="00991B73">
        <w:rPr>
          <w:rFonts w:ascii="Arial" w:eastAsia="Times New Roman" w:hAnsi="Arial" w:cs="Arial"/>
          <w:sz w:val="28"/>
          <w:szCs w:val="28"/>
          <w:lang w:val="es-MX" w:eastAsia="es-MX"/>
        </w:rPr>
        <w:t>bogado</w:t>
      </w:r>
      <w:r w:rsidR="00DE2640">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nos justificó de manera muy correct</w:t>
      </w:r>
      <w:r w:rsidR="007620A1">
        <w:rPr>
          <w:rFonts w:ascii="Arial" w:eastAsia="Times New Roman" w:hAnsi="Arial" w:cs="Arial"/>
          <w:sz w:val="28"/>
          <w:szCs w:val="28"/>
          <w:lang w:val="es-MX" w:eastAsia="es-MX"/>
        </w:rPr>
        <w:t>a</w:t>
      </w:r>
      <w:r w:rsidR="00DE2640">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cada uno de los cobros y los </w:t>
      </w:r>
      <w:r w:rsidR="007620A1" w:rsidRPr="00991B73">
        <w:rPr>
          <w:rFonts w:ascii="Arial" w:eastAsia="Times New Roman" w:hAnsi="Arial" w:cs="Arial"/>
          <w:sz w:val="28"/>
          <w:szCs w:val="28"/>
          <w:lang w:val="es-MX" w:eastAsia="es-MX"/>
        </w:rPr>
        <w:t>recursos a los que él venía hablando</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y</w:t>
      </w:r>
      <w:r w:rsidR="007620A1">
        <w:rPr>
          <w:rFonts w:ascii="Arial" w:eastAsia="Times New Roman" w:hAnsi="Arial" w:cs="Arial"/>
          <w:sz w:val="28"/>
          <w:szCs w:val="28"/>
          <w:lang w:val="es-MX" w:eastAsia="es-MX"/>
        </w:rPr>
        <w:t xml:space="preserve"> cómo este tema</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trasciende una A</w:t>
      </w:r>
      <w:r w:rsidR="007620A1" w:rsidRPr="00991B73">
        <w:rPr>
          <w:rFonts w:ascii="Arial" w:eastAsia="Times New Roman" w:hAnsi="Arial" w:cs="Arial"/>
          <w:sz w:val="28"/>
          <w:szCs w:val="28"/>
          <w:lang w:val="es-MX" w:eastAsia="es-MX"/>
        </w:rPr>
        <w:t>dministraci</w:t>
      </w:r>
      <w:r w:rsidR="00DE2640">
        <w:rPr>
          <w:rFonts w:ascii="Arial" w:eastAsia="Times New Roman" w:hAnsi="Arial" w:cs="Arial"/>
          <w:sz w:val="28"/>
          <w:szCs w:val="28"/>
          <w:lang w:val="es-MX" w:eastAsia="es-MX"/>
        </w:rPr>
        <w:t>ón</w:t>
      </w:r>
      <w:r w:rsidR="00E474FB">
        <w:rPr>
          <w:rFonts w:ascii="Arial" w:eastAsia="Times New Roman" w:hAnsi="Arial" w:cs="Arial"/>
          <w:sz w:val="28"/>
          <w:szCs w:val="28"/>
          <w:lang w:val="es-MX" w:eastAsia="es-MX"/>
        </w:rPr>
        <w:t>,</w:t>
      </w:r>
      <w:r w:rsidR="00DE2640">
        <w:rPr>
          <w:rFonts w:ascii="Arial" w:eastAsia="Times New Roman" w:hAnsi="Arial" w:cs="Arial"/>
          <w:sz w:val="28"/>
          <w:szCs w:val="28"/>
          <w:lang w:val="es-MX" w:eastAsia="es-MX"/>
        </w:rPr>
        <w:t xml:space="preserve"> </w:t>
      </w:r>
      <w:r w:rsidR="007620A1">
        <w:rPr>
          <w:rFonts w:ascii="Arial" w:eastAsia="Times New Roman" w:hAnsi="Arial" w:cs="Arial"/>
          <w:sz w:val="28"/>
          <w:szCs w:val="28"/>
          <w:lang w:val="es-MX" w:eastAsia="es-MX"/>
        </w:rPr>
        <w:t>estamos hablando de cuántas A</w:t>
      </w:r>
      <w:r w:rsidR="007620A1" w:rsidRPr="00991B73">
        <w:rPr>
          <w:rFonts w:ascii="Arial" w:eastAsia="Times New Roman" w:hAnsi="Arial" w:cs="Arial"/>
          <w:sz w:val="28"/>
          <w:szCs w:val="28"/>
          <w:lang w:val="es-MX" w:eastAsia="es-MX"/>
        </w:rPr>
        <w:t>dministraciones</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las que han pa</w:t>
      </w:r>
      <w:r w:rsidR="007620A1">
        <w:rPr>
          <w:rFonts w:ascii="Arial" w:eastAsia="Times New Roman" w:hAnsi="Arial" w:cs="Arial"/>
          <w:sz w:val="28"/>
          <w:szCs w:val="28"/>
          <w:lang w:val="es-MX" w:eastAsia="es-MX"/>
        </w:rPr>
        <w:t xml:space="preserve">sado por esto y hoy nos toca a </w:t>
      </w:r>
      <w:r w:rsidR="007620A1" w:rsidRPr="00991B73">
        <w:rPr>
          <w:rFonts w:ascii="Arial" w:eastAsia="Times New Roman" w:hAnsi="Arial" w:cs="Arial"/>
          <w:sz w:val="28"/>
          <w:szCs w:val="28"/>
          <w:lang w:val="es-MX" w:eastAsia="es-MX"/>
        </w:rPr>
        <w:t>nosotros recibir la sentencia y el resultado</w:t>
      </w:r>
      <w:r w:rsidR="00E474FB">
        <w:rPr>
          <w:rFonts w:ascii="Arial" w:eastAsia="Times New Roman" w:hAnsi="Arial" w:cs="Arial"/>
          <w:sz w:val="28"/>
          <w:szCs w:val="28"/>
          <w:lang w:val="es-MX" w:eastAsia="es-MX"/>
        </w:rPr>
        <w:t>. C</w:t>
      </w:r>
      <w:r w:rsidR="007620A1" w:rsidRPr="00991B73">
        <w:rPr>
          <w:rFonts w:ascii="Arial" w:eastAsia="Times New Roman" w:hAnsi="Arial" w:cs="Arial"/>
          <w:sz w:val="28"/>
          <w:szCs w:val="28"/>
          <w:lang w:val="es-MX" w:eastAsia="es-MX"/>
        </w:rPr>
        <w:t xml:space="preserve">reo </w:t>
      </w:r>
      <w:r w:rsidR="007620A1" w:rsidRPr="00991B73">
        <w:rPr>
          <w:rFonts w:ascii="Arial" w:eastAsia="Times New Roman" w:hAnsi="Arial" w:cs="Arial"/>
          <w:sz w:val="28"/>
          <w:szCs w:val="28"/>
          <w:lang w:val="es-MX" w:eastAsia="es-MX"/>
        </w:rPr>
        <w:lastRenderedPageBreak/>
        <w:t>que</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más bien</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que no nos cobran </w:t>
      </w:r>
      <w:r w:rsidR="007620A1">
        <w:rPr>
          <w:rFonts w:ascii="Arial" w:eastAsia="Times New Roman" w:hAnsi="Arial" w:cs="Arial"/>
          <w:sz w:val="28"/>
          <w:szCs w:val="28"/>
          <w:lang w:val="es-MX" w:eastAsia="es-MX"/>
        </w:rPr>
        <w:t>a nosotros un extra</w:t>
      </w:r>
      <w:r w:rsidR="00E474FB">
        <w:rPr>
          <w:rFonts w:ascii="Arial" w:eastAsia="Times New Roman" w:hAnsi="Arial" w:cs="Arial"/>
          <w:sz w:val="28"/>
          <w:szCs w:val="28"/>
          <w:lang w:val="es-MX" w:eastAsia="es-MX"/>
        </w:rPr>
        <w:t xml:space="preserve">, es una </w:t>
      </w:r>
      <w:r w:rsidR="007620A1" w:rsidRPr="00991B73">
        <w:rPr>
          <w:rFonts w:ascii="Arial" w:eastAsia="Times New Roman" w:hAnsi="Arial" w:cs="Arial"/>
          <w:sz w:val="28"/>
          <w:szCs w:val="28"/>
          <w:lang w:val="es-MX" w:eastAsia="es-MX"/>
        </w:rPr>
        <w:t>gran ganancia</w:t>
      </w:r>
      <w:r w:rsidR="007620A1">
        <w:rPr>
          <w:rFonts w:ascii="Arial" w:eastAsia="Times New Roman" w:hAnsi="Arial" w:cs="Arial"/>
          <w:sz w:val="28"/>
          <w:szCs w:val="28"/>
          <w:lang w:val="es-MX" w:eastAsia="es-MX"/>
        </w:rPr>
        <w:t>, es cua</w:t>
      </w:r>
      <w:r w:rsidR="007620A1" w:rsidRPr="00991B73">
        <w:rPr>
          <w:rFonts w:ascii="Arial" w:eastAsia="Times New Roman" w:hAnsi="Arial" w:cs="Arial"/>
          <w:sz w:val="28"/>
          <w:szCs w:val="28"/>
          <w:lang w:val="es-MX" w:eastAsia="es-MX"/>
        </w:rPr>
        <w:t>nto</w:t>
      </w:r>
      <w:r w:rsidR="007620A1">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w:t>
      </w:r>
      <w:r w:rsidR="007620A1">
        <w:rPr>
          <w:rFonts w:ascii="Arial" w:eastAsia="Times New Roman" w:hAnsi="Arial" w:cs="Arial"/>
          <w:b/>
          <w:i/>
          <w:sz w:val="28"/>
          <w:szCs w:val="28"/>
          <w:lang w:val="es-MX" w:eastAsia="es-MX"/>
        </w:rPr>
        <w:t xml:space="preserve">C. Regidora Tania Magdalena Bernardino Juárez: </w:t>
      </w:r>
      <w:r w:rsidR="007620A1">
        <w:rPr>
          <w:rFonts w:ascii="Arial" w:eastAsia="Times New Roman" w:hAnsi="Arial" w:cs="Arial"/>
          <w:sz w:val="28"/>
          <w:szCs w:val="28"/>
          <w:lang w:val="es-MX" w:eastAsia="es-MX"/>
        </w:rPr>
        <w:t>Gracias</w:t>
      </w:r>
      <w:r w:rsidR="00E474FB">
        <w:rPr>
          <w:rFonts w:ascii="Arial" w:eastAsia="Times New Roman" w:hAnsi="Arial" w:cs="Arial"/>
          <w:sz w:val="28"/>
          <w:szCs w:val="28"/>
          <w:lang w:val="es-MX" w:eastAsia="es-MX"/>
        </w:rPr>
        <w:t>. Y</w:t>
      </w:r>
      <w:r w:rsidR="007620A1">
        <w:rPr>
          <w:rFonts w:ascii="Arial" w:eastAsia="Times New Roman" w:hAnsi="Arial" w:cs="Arial"/>
          <w:sz w:val="28"/>
          <w:szCs w:val="28"/>
          <w:lang w:val="es-MX" w:eastAsia="es-MX"/>
        </w:rPr>
        <w:t>o veo algunas de las Regidoras y a la S</w:t>
      </w:r>
      <w:r w:rsidR="007620A1" w:rsidRPr="00991B73">
        <w:rPr>
          <w:rFonts w:ascii="Arial" w:eastAsia="Times New Roman" w:hAnsi="Arial" w:cs="Arial"/>
          <w:sz w:val="28"/>
          <w:szCs w:val="28"/>
          <w:lang w:val="es-MX" w:eastAsia="es-MX"/>
        </w:rPr>
        <w:t>ín</w:t>
      </w:r>
      <w:r w:rsidR="007620A1">
        <w:rPr>
          <w:rFonts w:ascii="Arial" w:eastAsia="Times New Roman" w:hAnsi="Arial" w:cs="Arial"/>
          <w:sz w:val="28"/>
          <w:szCs w:val="28"/>
          <w:lang w:val="es-MX" w:eastAsia="es-MX"/>
        </w:rPr>
        <w:t>dico M</w:t>
      </w:r>
      <w:r w:rsidR="007620A1" w:rsidRPr="00991B73">
        <w:rPr>
          <w:rFonts w:ascii="Arial" w:eastAsia="Times New Roman" w:hAnsi="Arial" w:cs="Arial"/>
          <w:sz w:val="28"/>
          <w:szCs w:val="28"/>
          <w:lang w:val="es-MX" w:eastAsia="es-MX"/>
        </w:rPr>
        <w:t>unicipal</w:t>
      </w:r>
      <w:r w:rsidR="007620A1">
        <w:rPr>
          <w:rFonts w:ascii="Arial" w:eastAsia="Times New Roman" w:hAnsi="Arial" w:cs="Arial"/>
          <w:sz w:val="28"/>
          <w:szCs w:val="28"/>
          <w:lang w:val="es-MX" w:eastAsia="es-MX"/>
        </w:rPr>
        <w:t>, muy interesadas</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y </w:t>
      </w:r>
      <w:r w:rsidR="007620A1" w:rsidRPr="00991B73">
        <w:rPr>
          <w:rFonts w:ascii="Arial" w:eastAsia="Times New Roman" w:hAnsi="Arial" w:cs="Arial"/>
          <w:sz w:val="28"/>
          <w:szCs w:val="28"/>
          <w:lang w:val="es-MX" w:eastAsia="es-MX"/>
        </w:rPr>
        <w:t>muy empe</w:t>
      </w:r>
      <w:r w:rsidR="00E474FB">
        <w:rPr>
          <w:rFonts w:ascii="Arial" w:eastAsia="Times New Roman" w:hAnsi="Arial" w:cs="Arial"/>
          <w:sz w:val="28"/>
          <w:szCs w:val="28"/>
          <w:lang w:val="es-MX" w:eastAsia="es-MX"/>
        </w:rPr>
        <w:t>ñadas en defender el trabajo del C</w:t>
      </w:r>
      <w:r w:rsidR="007620A1" w:rsidRPr="00991B73">
        <w:rPr>
          <w:rFonts w:ascii="Arial" w:eastAsia="Times New Roman" w:hAnsi="Arial" w:cs="Arial"/>
          <w:sz w:val="28"/>
          <w:szCs w:val="28"/>
          <w:lang w:val="es-MX" w:eastAsia="es-MX"/>
        </w:rPr>
        <w:t>or</w:t>
      </w:r>
      <w:r w:rsidR="007620A1">
        <w:rPr>
          <w:rFonts w:ascii="Arial" w:eastAsia="Times New Roman" w:hAnsi="Arial" w:cs="Arial"/>
          <w:sz w:val="28"/>
          <w:szCs w:val="28"/>
          <w:lang w:val="es-MX" w:eastAsia="es-MX"/>
        </w:rPr>
        <w:t>porativo</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verdad</w:t>
      </w:r>
      <w:r w:rsidR="00E474FB">
        <w:rPr>
          <w:rFonts w:ascii="Arial" w:eastAsia="Times New Roman" w:hAnsi="Arial" w:cs="Arial"/>
          <w:sz w:val="28"/>
          <w:szCs w:val="28"/>
          <w:lang w:val="es-MX" w:eastAsia="es-MX"/>
        </w:rPr>
        <w:t>? C</w:t>
      </w:r>
      <w:r w:rsidR="007620A1">
        <w:rPr>
          <w:rFonts w:ascii="Arial" w:eastAsia="Times New Roman" w:hAnsi="Arial" w:cs="Arial"/>
          <w:sz w:val="28"/>
          <w:szCs w:val="28"/>
          <w:lang w:val="es-MX" w:eastAsia="es-MX"/>
        </w:rPr>
        <w:t>reo que</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en mi caso</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y desde mi</w:t>
      </w:r>
      <w:r w:rsidR="007620A1" w:rsidRPr="00991B73">
        <w:rPr>
          <w:rFonts w:ascii="Arial" w:eastAsia="Times New Roman" w:hAnsi="Arial" w:cs="Arial"/>
          <w:sz w:val="28"/>
          <w:szCs w:val="28"/>
          <w:lang w:val="es-MX" w:eastAsia="es-MX"/>
        </w:rPr>
        <w:t xml:space="preserve"> silla</w:t>
      </w:r>
      <w:r w:rsidR="00E474FB">
        <w:rPr>
          <w:rFonts w:ascii="Arial" w:eastAsia="Times New Roman" w:hAnsi="Arial" w:cs="Arial"/>
          <w:sz w:val="28"/>
          <w:szCs w:val="28"/>
          <w:lang w:val="es-MX" w:eastAsia="es-MX"/>
        </w:rPr>
        <w:t>, como R</w:t>
      </w:r>
      <w:r w:rsidR="007620A1" w:rsidRPr="00991B73">
        <w:rPr>
          <w:rFonts w:ascii="Arial" w:eastAsia="Times New Roman" w:hAnsi="Arial" w:cs="Arial"/>
          <w:sz w:val="28"/>
          <w:szCs w:val="28"/>
          <w:lang w:val="es-MX" w:eastAsia="es-MX"/>
        </w:rPr>
        <w:t>egidora</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w:t>
      </w:r>
      <w:r w:rsidR="007620A1">
        <w:rPr>
          <w:rFonts w:ascii="Arial" w:eastAsia="Times New Roman" w:hAnsi="Arial" w:cs="Arial"/>
          <w:sz w:val="28"/>
          <w:szCs w:val="28"/>
          <w:lang w:val="es-MX" w:eastAsia="es-MX"/>
        </w:rPr>
        <w:t xml:space="preserve">no estoy aquí para defender el </w:t>
      </w:r>
      <w:r w:rsidR="00E474FB">
        <w:rPr>
          <w:rFonts w:ascii="Arial" w:eastAsia="Times New Roman" w:hAnsi="Arial" w:cs="Arial"/>
          <w:sz w:val="28"/>
          <w:szCs w:val="28"/>
          <w:lang w:val="es-MX" w:eastAsia="es-MX"/>
        </w:rPr>
        <w:t>trabajo de ningún Corporativo J</w:t>
      </w:r>
      <w:r w:rsidR="007620A1" w:rsidRPr="00991B73">
        <w:rPr>
          <w:rFonts w:ascii="Arial" w:eastAsia="Times New Roman" w:hAnsi="Arial" w:cs="Arial"/>
          <w:sz w:val="28"/>
          <w:szCs w:val="28"/>
          <w:lang w:val="es-MX" w:eastAsia="es-MX"/>
        </w:rPr>
        <w:t>urídico</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estoy para</w:t>
      </w:r>
      <w:r w:rsidR="00E474FB">
        <w:rPr>
          <w:rFonts w:ascii="Arial" w:eastAsia="Times New Roman" w:hAnsi="Arial" w:cs="Arial"/>
          <w:sz w:val="28"/>
          <w:szCs w:val="28"/>
          <w:lang w:val="es-MX" w:eastAsia="es-MX"/>
        </w:rPr>
        <w:t xml:space="preserve"> defender los intereses de los C</w:t>
      </w:r>
      <w:r w:rsidR="007620A1" w:rsidRPr="00991B73">
        <w:rPr>
          <w:rFonts w:ascii="Arial" w:eastAsia="Times New Roman" w:hAnsi="Arial" w:cs="Arial"/>
          <w:sz w:val="28"/>
          <w:szCs w:val="28"/>
          <w:lang w:val="es-MX" w:eastAsia="es-MX"/>
        </w:rPr>
        <w:t>iudadanos</w:t>
      </w:r>
      <w:r w:rsidR="00E474FB">
        <w:rPr>
          <w:rFonts w:ascii="Arial" w:eastAsia="Times New Roman" w:hAnsi="Arial" w:cs="Arial"/>
          <w:sz w:val="28"/>
          <w:szCs w:val="28"/>
          <w:lang w:val="es-MX" w:eastAsia="es-MX"/>
        </w:rPr>
        <w:t>. H</w:t>
      </w:r>
      <w:r w:rsidR="007620A1" w:rsidRPr="00991B73">
        <w:rPr>
          <w:rFonts w:ascii="Arial" w:eastAsia="Times New Roman" w:hAnsi="Arial" w:cs="Arial"/>
          <w:sz w:val="28"/>
          <w:szCs w:val="28"/>
          <w:lang w:val="es-MX" w:eastAsia="es-MX"/>
        </w:rPr>
        <w:t>e dicho siempre que</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el</w:t>
      </w:r>
      <w:r w:rsidR="007620A1">
        <w:rPr>
          <w:rFonts w:ascii="Arial" w:eastAsia="Times New Roman" w:hAnsi="Arial" w:cs="Arial"/>
          <w:sz w:val="28"/>
          <w:szCs w:val="28"/>
          <w:lang w:val="es-MX" w:eastAsia="es-MX"/>
        </w:rPr>
        <w:t xml:space="preserve"> </w:t>
      </w:r>
      <w:r w:rsidR="007620A1" w:rsidRPr="00991B73">
        <w:rPr>
          <w:rFonts w:ascii="Arial" w:eastAsia="Times New Roman" w:hAnsi="Arial" w:cs="Arial"/>
          <w:sz w:val="28"/>
          <w:szCs w:val="28"/>
          <w:lang w:val="es-MX" w:eastAsia="es-MX"/>
        </w:rPr>
        <w:t>recurso</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que este dinero</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que le vamos a pagar a</w:t>
      </w:r>
      <w:r w:rsidR="00E474FB">
        <w:rPr>
          <w:rFonts w:ascii="Arial" w:eastAsia="Times New Roman" w:hAnsi="Arial" w:cs="Arial"/>
          <w:sz w:val="28"/>
          <w:szCs w:val="28"/>
          <w:lang w:val="es-MX" w:eastAsia="es-MX"/>
        </w:rPr>
        <w:t>l C</w:t>
      </w:r>
      <w:r w:rsidR="007620A1">
        <w:rPr>
          <w:rFonts w:ascii="Arial" w:eastAsia="Times New Roman" w:hAnsi="Arial" w:cs="Arial"/>
          <w:sz w:val="28"/>
          <w:szCs w:val="28"/>
          <w:lang w:val="es-MX" w:eastAsia="es-MX"/>
        </w:rPr>
        <w:t>orporativo</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que siempre tuvo </w:t>
      </w:r>
      <w:r w:rsidR="007620A1" w:rsidRPr="00991B73">
        <w:rPr>
          <w:rFonts w:ascii="Arial" w:eastAsia="Times New Roman" w:hAnsi="Arial" w:cs="Arial"/>
          <w:sz w:val="28"/>
          <w:szCs w:val="28"/>
          <w:lang w:val="es-MX" w:eastAsia="es-MX"/>
        </w:rPr>
        <w:t>que haber sido justificado</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de acuerdo</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a los a</w:t>
      </w:r>
      <w:r w:rsidR="00E474FB">
        <w:rPr>
          <w:rFonts w:ascii="Arial" w:eastAsia="Times New Roman" w:hAnsi="Arial" w:cs="Arial"/>
          <w:sz w:val="28"/>
          <w:szCs w:val="28"/>
          <w:lang w:val="es-MX" w:eastAsia="es-MX"/>
        </w:rPr>
        <w:t>cuerdos que se aprobaron en el P</w:t>
      </w:r>
      <w:r w:rsidR="007620A1" w:rsidRPr="00991B73">
        <w:rPr>
          <w:rFonts w:ascii="Arial" w:eastAsia="Times New Roman" w:hAnsi="Arial" w:cs="Arial"/>
          <w:sz w:val="28"/>
          <w:szCs w:val="28"/>
          <w:lang w:val="es-MX" w:eastAsia="es-MX"/>
        </w:rPr>
        <w:t>leno del</w:t>
      </w:r>
      <w:r w:rsidR="00E474FB">
        <w:rPr>
          <w:rFonts w:ascii="Arial" w:eastAsia="Times New Roman" w:hAnsi="Arial" w:cs="Arial"/>
          <w:sz w:val="28"/>
          <w:szCs w:val="28"/>
          <w:lang w:val="es-MX" w:eastAsia="es-MX"/>
        </w:rPr>
        <w:t xml:space="preserve"> A</w:t>
      </w:r>
      <w:r w:rsidR="007620A1">
        <w:rPr>
          <w:rFonts w:ascii="Arial" w:eastAsia="Times New Roman" w:hAnsi="Arial" w:cs="Arial"/>
          <w:sz w:val="28"/>
          <w:szCs w:val="28"/>
          <w:lang w:val="es-MX" w:eastAsia="es-MX"/>
        </w:rPr>
        <w:t>yuntamiento</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no es un recurso</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w:t>
      </w:r>
      <w:r w:rsidR="007620A1" w:rsidRPr="00991B73">
        <w:rPr>
          <w:rFonts w:ascii="Arial" w:eastAsia="Times New Roman" w:hAnsi="Arial" w:cs="Arial"/>
          <w:sz w:val="28"/>
          <w:szCs w:val="28"/>
          <w:lang w:val="es-MX" w:eastAsia="es-MX"/>
        </w:rPr>
        <w:t>no es un dinero de Tania</w:t>
      </w:r>
      <w:r w:rsidR="007620A1">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ni del </w:t>
      </w:r>
      <w:r w:rsidR="007620A1">
        <w:rPr>
          <w:rFonts w:ascii="Arial" w:eastAsia="Times New Roman" w:hAnsi="Arial" w:cs="Arial"/>
          <w:sz w:val="28"/>
          <w:szCs w:val="28"/>
          <w:lang w:val="es-MX" w:eastAsia="es-MX"/>
        </w:rPr>
        <w:t>P</w:t>
      </w:r>
      <w:r w:rsidR="007620A1" w:rsidRPr="00991B73">
        <w:rPr>
          <w:rFonts w:ascii="Arial" w:eastAsia="Times New Roman" w:hAnsi="Arial" w:cs="Arial"/>
          <w:sz w:val="28"/>
          <w:szCs w:val="28"/>
          <w:lang w:val="es-MX" w:eastAsia="es-MX"/>
        </w:rPr>
        <w:t>residente</w:t>
      </w:r>
      <w:r w:rsidR="007620A1">
        <w:rPr>
          <w:rFonts w:ascii="Arial" w:eastAsia="Times New Roman" w:hAnsi="Arial" w:cs="Arial"/>
          <w:sz w:val="28"/>
          <w:szCs w:val="28"/>
          <w:lang w:val="es-MX" w:eastAsia="es-MX"/>
        </w:rPr>
        <w:t>, ni de la Sínd</w:t>
      </w:r>
      <w:r w:rsidR="007620A1" w:rsidRPr="00991B73">
        <w:rPr>
          <w:rFonts w:ascii="Arial" w:eastAsia="Times New Roman" w:hAnsi="Arial" w:cs="Arial"/>
          <w:sz w:val="28"/>
          <w:szCs w:val="28"/>
          <w:lang w:val="es-MX" w:eastAsia="es-MX"/>
        </w:rPr>
        <w:t>ico</w:t>
      </w:r>
      <w:r w:rsidR="007620A1">
        <w:rPr>
          <w:rFonts w:ascii="Arial" w:eastAsia="Times New Roman" w:hAnsi="Arial" w:cs="Arial"/>
          <w:sz w:val="28"/>
          <w:szCs w:val="28"/>
          <w:lang w:val="es-MX" w:eastAsia="es-MX"/>
        </w:rPr>
        <w:t>, ni de n</w:t>
      </w:r>
      <w:r w:rsidR="007620A1" w:rsidRPr="00991B73">
        <w:rPr>
          <w:rFonts w:ascii="Arial" w:eastAsia="Times New Roman" w:hAnsi="Arial" w:cs="Arial"/>
          <w:sz w:val="28"/>
          <w:szCs w:val="28"/>
          <w:lang w:val="es-MX" w:eastAsia="es-MX"/>
        </w:rPr>
        <w:t>inguno de</w:t>
      </w:r>
      <w:r w:rsidR="007620A1">
        <w:rPr>
          <w:rFonts w:ascii="Arial" w:eastAsia="Times New Roman" w:hAnsi="Arial" w:cs="Arial"/>
          <w:sz w:val="28"/>
          <w:szCs w:val="28"/>
          <w:lang w:val="es-MX" w:eastAsia="es-MX"/>
        </w:rPr>
        <w:t xml:space="preserve"> los que estamos aquí sentados</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w:t>
      </w:r>
      <w:r w:rsidR="007620A1" w:rsidRPr="00991B73">
        <w:rPr>
          <w:rFonts w:ascii="Arial" w:eastAsia="Times New Roman" w:hAnsi="Arial" w:cs="Arial"/>
          <w:sz w:val="28"/>
          <w:szCs w:val="28"/>
          <w:lang w:val="es-MX" w:eastAsia="es-MX"/>
        </w:rPr>
        <w:t>es r</w:t>
      </w:r>
      <w:r w:rsidR="00E474FB">
        <w:rPr>
          <w:rFonts w:ascii="Arial" w:eastAsia="Times New Roman" w:hAnsi="Arial" w:cs="Arial"/>
          <w:sz w:val="28"/>
          <w:szCs w:val="28"/>
          <w:lang w:val="es-MX" w:eastAsia="es-MX"/>
        </w:rPr>
        <w:t>ecurso, de los impuestos de los C</w:t>
      </w:r>
      <w:r w:rsidR="007620A1" w:rsidRPr="00991B73">
        <w:rPr>
          <w:rFonts w:ascii="Arial" w:eastAsia="Times New Roman" w:hAnsi="Arial" w:cs="Arial"/>
          <w:sz w:val="28"/>
          <w:szCs w:val="28"/>
          <w:lang w:val="es-MX" w:eastAsia="es-MX"/>
        </w:rPr>
        <w:t>iudadano</w:t>
      </w:r>
      <w:r w:rsidR="007620A1">
        <w:rPr>
          <w:rFonts w:ascii="Arial" w:eastAsia="Times New Roman" w:hAnsi="Arial" w:cs="Arial"/>
          <w:sz w:val="28"/>
          <w:szCs w:val="28"/>
          <w:lang w:val="es-MX" w:eastAsia="es-MX"/>
        </w:rPr>
        <w:t>s</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y es dinero de ellos</w:t>
      </w:r>
      <w:r w:rsidR="00E474FB">
        <w:rPr>
          <w:rFonts w:ascii="Arial" w:eastAsia="Times New Roman" w:hAnsi="Arial" w:cs="Arial"/>
          <w:sz w:val="28"/>
          <w:szCs w:val="28"/>
          <w:lang w:val="es-MX" w:eastAsia="es-MX"/>
        </w:rPr>
        <w:t>. P</w:t>
      </w:r>
      <w:r w:rsidR="007620A1">
        <w:rPr>
          <w:rFonts w:ascii="Arial" w:eastAsia="Times New Roman" w:hAnsi="Arial" w:cs="Arial"/>
          <w:sz w:val="28"/>
          <w:szCs w:val="28"/>
          <w:lang w:val="es-MX" w:eastAsia="es-MX"/>
        </w:rPr>
        <w:t>or eso</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w:t>
      </w:r>
      <w:r w:rsidR="007620A1" w:rsidRPr="00991B73">
        <w:rPr>
          <w:rFonts w:ascii="Arial" w:eastAsia="Times New Roman" w:hAnsi="Arial" w:cs="Arial"/>
          <w:sz w:val="28"/>
          <w:szCs w:val="28"/>
          <w:lang w:val="es-MX" w:eastAsia="es-MX"/>
        </w:rPr>
        <w:t>tenemos</w:t>
      </w:r>
      <w:r w:rsidR="007620A1">
        <w:rPr>
          <w:rFonts w:ascii="Arial" w:eastAsia="Times New Roman" w:hAnsi="Arial" w:cs="Arial"/>
          <w:sz w:val="28"/>
          <w:szCs w:val="28"/>
          <w:lang w:val="es-MX" w:eastAsia="es-MX"/>
        </w:rPr>
        <w:t xml:space="preserve"> que pedir</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que nos justifiquen, c</w:t>
      </w:r>
      <w:r w:rsidR="007620A1" w:rsidRPr="00991B73">
        <w:rPr>
          <w:rFonts w:ascii="Arial" w:eastAsia="Times New Roman" w:hAnsi="Arial" w:cs="Arial"/>
          <w:sz w:val="28"/>
          <w:szCs w:val="28"/>
          <w:lang w:val="es-MX" w:eastAsia="es-MX"/>
        </w:rPr>
        <w:t>u</w:t>
      </w:r>
      <w:r w:rsidR="007620A1">
        <w:rPr>
          <w:rFonts w:ascii="Arial" w:eastAsia="Times New Roman" w:hAnsi="Arial" w:cs="Arial"/>
          <w:sz w:val="28"/>
          <w:szCs w:val="28"/>
          <w:lang w:val="es-MX" w:eastAsia="es-MX"/>
        </w:rPr>
        <w:t>ál es el gasto</w:t>
      </w:r>
      <w:r w:rsidR="00E474FB">
        <w:rPr>
          <w:rFonts w:ascii="Arial" w:eastAsia="Times New Roman" w:hAnsi="Arial" w:cs="Arial"/>
          <w:sz w:val="28"/>
          <w:szCs w:val="28"/>
          <w:lang w:val="es-MX" w:eastAsia="es-MX"/>
        </w:rPr>
        <w:t>, c</w:t>
      </w:r>
      <w:r w:rsidR="007620A1">
        <w:rPr>
          <w:rFonts w:ascii="Arial" w:eastAsia="Times New Roman" w:hAnsi="Arial" w:cs="Arial"/>
          <w:sz w:val="28"/>
          <w:szCs w:val="28"/>
          <w:lang w:val="es-MX" w:eastAsia="es-MX"/>
        </w:rPr>
        <w:t>uál es el pago</w:t>
      </w:r>
      <w:r w:rsidR="00E474FB">
        <w:rPr>
          <w:rFonts w:ascii="Arial" w:eastAsia="Times New Roman" w:hAnsi="Arial" w:cs="Arial"/>
          <w:sz w:val="28"/>
          <w:szCs w:val="28"/>
          <w:lang w:val="es-MX" w:eastAsia="es-MX"/>
        </w:rPr>
        <w:t>, qué se pagó, qué</w:t>
      </w:r>
      <w:r w:rsidR="007620A1" w:rsidRPr="00991B73">
        <w:rPr>
          <w:rFonts w:ascii="Arial" w:eastAsia="Times New Roman" w:hAnsi="Arial" w:cs="Arial"/>
          <w:sz w:val="28"/>
          <w:szCs w:val="28"/>
          <w:lang w:val="es-MX" w:eastAsia="es-MX"/>
        </w:rPr>
        <w:t xml:space="preserve"> no se pagó</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qué se le debe</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Y</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por qué</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se le </w:t>
      </w:r>
      <w:r w:rsidR="007620A1">
        <w:rPr>
          <w:rFonts w:ascii="Arial" w:eastAsia="Times New Roman" w:hAnsi="Arial" w:cs="Arial"/>
          <w:sz w:val="28"/>
          <w:szCs w:val="28"/>
          <w:lang w:val="es-MX" w:eastAsia="es-MX"/>
        </w:rPr>
        <w:t>debe</w:t>
      </w:r>
      <w:r w:rsidR="00E474FB">
        <w:rPr>
          <w:rFonts w:ascii="Arial" w:eastAsia="Times New Roman" w:hAnsi="Arial" w:cs="Arial"/>
          <w:sz w:val="28"/>
          <w:szCs w:val="28"/>
          <w:lang w:val="es-MX" w:eastAsia="es-MX"/>
        </w:rPr>
        <w:t>. Y,</w:t>
      </w:r>
      <w:r w:rsidR="007620A1">
        <w:rPr>
          <w:rFonts w:ascii="Arial" w:eastAsia="Times New Roman" w:hAnsi="Arial" w:cs="Arial"/>
          <w:sz w:val="28"/>
          <w:szCs w:val="28"/>
          <w:lang w:val="es-MX" w:eastAsia="es-MX"/>
        </w:rPr>
        <w:t xml:space="preserve"> eso hasta ahorita</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no se </w:t>
      </w:r>
      <w:r w:rsidR="007620A1" w:rsidRPr="00991B73">
        <w:rPr>
          <w:rFonts w:ascii="Arial" w:eastAsia="Times New Roman" w:hAnsi="Arial" w:cs="Arial"/>
          <w:sz w:val="28"/>
          <w:szCs w:val="28"/>
          <w:lang w:val="es-MX" w:eastAsia="es-MX"/>
        </w:rPr>
        <w:t>ha justificado</w:t>
      </w:r>
      <w:r w:rsidR="00E474FB">
        <w:rPr>
          <w:rFonts w:ascii="Arial" w:eastAsia="Times New Roman" w:hAnsi="Arial" w:cs="Arial"/>
          <w:sz w:val="28"/>
          <w:szCs w:val="28"/>
          <w:lang w:val="es-MX" w:eastAsia="es-MX"/>
        </w:rPr>
        <w:t>. Y,</w:t>
      </w:r>
      <w:r w:rsidR="007620A1" w:rsidRPr="00991B73">
        <w:rPr>
          <w:rFonts w:ascii="Arial" w:eastAsia="Times New Roman" w:hAnsi="Arial" w:cs="Arial"/>
          <w:sz w:val="28"/>
          <w:szCs w:val="28"/>
          <w:lang w:val="es-MX" w:eastAsia="es-MX"/>
        </w:rPr>
        <w:t xml:space="preserve"> es lo único que les estoy pidiendo</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que nos justifiquen</w:t>
      </w:r>
      <w:r w:rsidR="00E474FB">
        <w:rPr>
          <w:rFonts w:ascii="Arial" w:eastAsia="Times New Roman" w:hAnsi="Arial" w:cs="Arial"/>
          <w:sz w:val="28"/>
          <w:szCs w:val="28"/>
          <w:lang w:val="es-MX" w:eastAsia="es-MX"/>
        </w:rPr>
        <w:t>, p</w:t>
      </w:r>
      <w:r w:rsidR="007620A1" w:rsidRPr="00991B73">
        <w:rPr>
          <w:rFonts w:ascii="Arial" w:eastAsia="Times New Roman" w:hAnsi="Arial" w:cs="Arial"/>
          <w:sz w:val="28"/>
          <w:szCs w:val="28"/>
          <w:lang w:val="es-MX" w:eastAsia="es-MX"/>
        </w:rPr>
        <w:t>or qué de e</w:t>
      </w:r>
      <w:r w:rsidR="007620A1">
        <w:rPr>
          <w:rFonts w:ascii="Arial" w:eastAsia="Times New Roman" w:hAnsi="Arial" w:cs="Arial"/>
          <w:sz w:val="28"/>
          <w:szCs w:val="28"/>
          <w:lang w:val="es-MX" w:eastAsia="es-MX"/>
        </w:rPr>
        <w:t>se pago</w:t>
      </w:r>
      <w:r w:rsidR="00E474FB">
        <w:rPr>
          <w:rFonts w:ascii="Arial" w:eastAsia="Times New Roman" w:hAnsi="Arial" w:cs="Arial"/>
          <w:sz w:val="28"/>
          <w:szCs w:val="28"/>
          <w:lang w:val="es-MX" w:eastAsia="es-MX"/>
        </w:rPr>
        <w:t>. A</w:t>
      </w:r>
      <w:r w:rsidR="007620A1">
        <w:rPr>
          <w:rFonts w:ascii="Arial" w:eastAsia="Times New Roman" w:hAnsi="Arial" w:cs="Arial"/>
          <w:sz w:val="28"/>
          <w:szCs w:val="28"/>
          <w:lang w:val="es-MX" w:eastAsia="es-MX"/>
        </w:rPr>
        <w:t>unque</w:t>
      </w:r>
      <w:r w:rsidR="00E474FB">
        <w:rPr>
          <w:rFonts w:ascii="Arial" w:eastAsia="Times New Roman" w:hAnsi="Arial" w:cs="Arial"/>
          <w:sz w:val="28"/>
          <w:szCs w:val="28"/>
          <w:lang w:val="es-MX" w:eastAsia="es-MX"/>
        </w:rPr>
        <w:t>, la Sí</w:t>
      </w:r>
      <w:r w:rsidR="007620A1">
        <w:rPr>
          <w:rFonts w:ascii="Arial" w:eastAsia="Times New Roman" w:hAnsi="Arial" w:cs="Arial"/>
          <w:sz w:val="28"/>
          <w:szCs w:val="28"/>
          <w:lang w:val="es-MX" w:eastAsia="es-MX"/>
        </w:rPr>
        <w:t>ndico</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haga </w:t>
      </w:r>
      <w:r w:rsidR="00E474FB">
        <w:rPr>
          <w:rFonts w:ascii="Arial" w:eastAsia="Times New Roman" w:hAnsi="Arial" w:cs="Arial"/>
          <w:sz w:val="28"/>
          <w:szCs w:val="28"/>
          <w:lang w:val="es-MX" w:eastAsia="es-MX"/>
        </w:rPr>
        <w:t xml:space="preserve">caras, </w:t>
      </w:r>
      <w:r w:rsidR="007620A1" w:rsidRPr="00991B73">
        <w:rPr>
          <w:rFonts w:ascii="Arial" w:eastAsia="Times New Roman" w:hAnsi="Arial" w:cs="Arial"/>
          <w:sz w:val="28"/>
          <w:szCs w:val="28"/>
          <w:lang w:val="es-MX" w:eastAsia="es-MX"/>
        </w:rPr>
        <w:t>de no sé qué</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de disgusto o de no sé</w:t>
      </w:r>
      <w:r w:rsidR="00E474FB">
        <w:rPr>
          <w:rFonts w:ascii="Arial" w:eastAsia="Times New Roman" w:hAnsi="Arial" w:cs="Arial"/>
          <w:sz w:val="28"/>
          <w:szCs w:val="28"/>
          <w:lang w:val="es-MX" w:eastAsia="es-MX"/>
        </w:rPr>
        <w:t>, e</w:t>
      </w:r>
      <w:r w:rsidR="007620A1" w:rsidRPr="00991B73">
        <w:rPr>
          <w:rFonts w:ascii="Arial" w:eastAsia="Times New Roman" w:hAnsi="Arial" w:cs="Arial"/>
          <w:sz w:val="28"/>
          <w:szCs w:val="28"/>
          <w:lang w:val="es-MX" w:eastAsia="es-MX"/>
        </w:rPr>
        <w:t>s</w:t>
      </w:r>
      <w:r w:rsidR="007620A1">
        <w:rPr>
          <w:rFonts w:ascii="Arial" w:eastAsia="Times New Roman" w:hAnsi="Arial" w:cs="Arial"/>
          <w:sz w:val="28"/>
          <w:szCs w:val="28"/>
          <w:lang w:val="es-MX" w:eastAsia="es-MX"/>
        </w:rPr>
        <w:t>o me parece</w:t>
      </w:r>
      <w:r w:rsidR="00E474FB">
        <w:rPr>
          <w:rFonts w:ascii="Arial" w:eastAsia="Times New Roman" w:hAnsi="Arial" w:cs="Arial"/>
          <w:sz w:val="28"/>
          <w:szCs w:val="28"/>
          <w:lang w:val="es-MX" w:eastAsia="es-MX"/>
        </w:rPr>
        <w:t>. P</w:t>
      </w:r>
      <w:r w:rsidR="007620A1">
        <w:rPr>
          <w:rFonts w:ascii="Arial" w:eastAsia="Times New Roman" w:hAnsi="Arial" w:cs="Arial"/>
          <w:sz w:val="28"/>
          <w:szCs w:val="28"/>
          <w:lang w:val="es-MX" w:eastAsia="es-MX"/>
        </w:rPr>
        <w:t xml:space="preserve">orque </w:t>
      </w:r>
      <w:r w:rsidR="007620A1" w:rsidRPr="00991B73">
        <w:rPr>
          <w:rFonts w:ascii="Arial" w:eastAsia="Times New Roman" w:hAnsi="Arial" w:cs="Arial"/>
          <w:sz w:val="28"/>
          <w:szCs w:val="28"/>
          <w:lang w:val="es-MX" w:eastAsia="es-MX"/>
        </w:rPr>
        <w:t>todo el tiempo</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cuando estoy hablando</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lo está haciendo</w:t>
      </w:r>
      <w:r w:rsidR="00E474FB">
        <w:rPr>
          <w:rFonts w:ascii="Arial" w:eastAsia="Times New Roman" w:hAnsi="Arial" w:cs="Arial"/>
          <w:sz w:val="28"/>
          <w:szCs w:val="28"/>
          <w:lang w:val="es-MX" w:eastAsia="es-MX"/>
        </w:rPr>
        <w:t>, S</w:t>
      </w:r>
      <w:r w:rsidR="007620A1" w:rsidRPr="00991B73">
        <w:rPr>
          <w:rFonts w:ascii="Arial" w:eastAsia="Times New Roman" w:hAnsi="Arial" w:cs="Arial"/>
          <w:sz w:val="28"/>
          <w:szCs w:val="28"/>
          <w:lang w:val="es-MX" w:eastAsia="es-MX"/>
        </w:rPr>
        <w:t>índico</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y no sé por qué</w:t>
      </w:r>
      <w:r w:rsidR="00E474FB">
        <w:rPr>
          <w:rFonts w:ascii="Arial" w:eastAsia="Times New Roman" w:hAnsi="Arial" w:cs="Arial"/>
          <w:sz w:val="28"/>
          <w:szCs w:val="28"/>
          <w:lang w:val="es-MX" w:eastAsia="es-MX"/>
        </w:rPr>
        <w:t>. I</w:t>
      </w:r>
      <w:r w:rsidR="007620A1" w:rsidRPr="00991B73">
        <w:rPr>
          <w:rFonts w:ascii="Arial" w:eastAsia="Times New Roman" w:hAnsi="Arial" w:cs="Arial"/>
          <w:sz w:val="28"/>
          <w:szCs w:val="28"/>
          <w:lang w:val="es-MX" w:eastAsia="es-MX"/>
        </w:rPr>
        <w:t>ns</w:t>
      </w:r>
      <w:r w:rsidR="007620A1">
        <w:rPr>
          <w:rFonts w:ascii="Arial" w:eastAsia="Times New Roman" w:hAnsi="Arial" w:cs="Arial"/>
          <w:sz w:val="28"/>
          <w:szCs w:val="28"/>
          <w:lang w:val="es-MX" w:eastAsia="es-MX"/>
        </w:rPr>
        <w:t>isto</w:t>
      </w:r>
      <w:r w:rsidR="00E474FB">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solo le estoy pidiendo la </w:t>
      </w:r>
      <w:r w:rsidR="00E474FB">
        <w:rPr>
          <w:rFonts w:ascii="Arial" w:eastAsia="Times New Roman" w:hAnsi="Arial" w:cs="Arial"/>
          <w:sz w:val="28"/>
          <w:szCs w:val="28"/>
          <w:lang w:val="es-MX" w:eastAsia="es-MX"/>
        </w:rPr>
        <w:t xml:space="preserve">información que le he pedido, </w:t>
      </w:r>
      <w:r w:rsidR="007620A1" w:rsidRPr="00991B73">
        <w:rPr>
          <w:rFonts w:ascii="Arial" w:eastAsia="Times New Roman" w:hAnsi="Arial" w:cs="Arial"/>
          <w:sz w:val="28"/>
          <w:szCs w:val="28"/>
          <w:lang w:val="es-MX" w:eastAsia="es-MX"/>
        </w:rPr>
        <w:t>desde el inicio</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cuando nos </w:t>
      </w:r>
      <w:r w:rsidR="00E474FB">
        <w:rPr>
          <w:rFonts w:ascii="Arial" w:eastAsia="Times New Roman" w:hAnsi="Arial" w:cs="Arial"/>
          <w:sz w:val="28"/>
          <w:szCs w:val="28"/>
          <w:lang w:val="es-MX" w:eastAsia="es-MX"/>
        </w:rPr>
        <w:t>presentó esta solicitud en las C</w:t>
      </w:r>
      <w:r w:rsidR="007620A1" w:rsidRPr="00991B73">
        <w:rPr>
          <w:rFonts w:ascii="Arial" w:eastAsia="Times New Roman" w:hAnsi="Arial" w:cs="Arial"/>
          <w:sz w:val="28"/>
          <w:szCs w:val="28"/>
          <w:lang w:val="es-MX" w:eastAsia="es-MX"/>
        </w:rPr>
        <w:t>omisiones</w:t>
      </w:r>
      <w:r w:rsidR="00E474FB">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y </w:t>
      </w:r>
      <w:r w:rsidR="007620A1">
        <w:rPr>
          <w:rFonts w:ascii="Arial" w:eastAsia="Times New Roman" w:hAnsi="Arial" w:cs="Arial"/>
          <w:sz w:val="28"/>
          <w:szCs w:val="28"/>
          <w:lang w:val="es-MX" w:eastAsia="es-MX"/>
        </w:rPr>
        <w:t xml:space="preserve">que no se </w:t>
      </w:r>
      <w:r w:rsidR="007620A1" w:rsidRPr="00991B73">
        <w:rPr>
          <w:rFonts w:ascii="Arial" w:eastAsia="Times New Roman" w:hAnsi="Arial" w:cs="Arial"/>
          <w:sz w:val="28"/>
          <w:szCs w:val="28"/>
          <w:lang w:val="es-MX" w:eastAsia="es-MX"/>
        </w:rPr>
        <w:t>nos ha entregado</w:t>
      </w:r>
      <w:r w:rsidR="00B3303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que no se nos ha presentado</w:t>
      </w:r>
      <w:r w:rsidR="00B33034">
        <w:rPr>
          <w:rFonts w:ascii="Arial" w:eastAsia="Times New Roman" w:hAnsi="Arial" w:cs="Arial"/>
          <w:sz w:val="28"/>
          <w:szCs w:val="28"/>
          <w:lang w:val="es-MX" w:eastAsia="es-MX"/>
        </w:rPr>
        <w:t>. P</w:t>
      </w:r>
      <w:r w:rsidR="007620A1" w:rsidRPr="00991B73">
        <w:rPr>
          <w:rFonts w:ascii="Arial" w:eastAsia="Times New Roman" w:hAnsi="Arial" w:cs="Arial"/>
          <w:sz w:val="28"/>
          <w:szCs w:val="28"/>
          <w:lang w:val="es-MX" w:eastAsia="es-MX"/>
        </w:rPr>
        <w:t>ero</w:t>
      </w:r>
      <w:r w:rsidR="00B33034">
        <w:rPr>
          <w:rFonts w:ascii="Arial" w:eastAsia="Times New Roman" w:hAnsi="Arial" w:cs="Arial"/>
          <w:sz w:val="28"/>
          <w:szCs w:val="28"/>
          <w:lang w:val="es-MX" w:eastAsia="es-MX"/>
        </w:rPr>
        <w:t>, si para U</w:t>
      </w:r>
      <w:r w:rsidR="007620A1" w:rsidRPr="00991B73">
        <w:rPr>
          <w:rFonts w:ascii="Arial" w:eastAsia="Times New Roman" w:hAnsi="Arial" w:cs="Arial"/>
          <w:sz w:val="28"/>
          <w:szCs w:val="28"/>
          <w:lang w:val="es-MX" w:eastAsia="es-MX"/>
        </w:rPr>
        <w:t>sted</w:t>
      </w:r>
      <w:r w:rsidR="00B3303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está muy claro</w:t>
      </w:r>
      <w:r w:rsidR="00B3303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w:t>
      </w:r>
      <w:r w:rsidR="00B3303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adel</w:t>
      </w:r>
      <w:r w:rsidR="007620A1">
        <w:rPr>
          <w:rFonts w:ascii="Arial" w:eastAsia="Times New Roman" w:hAnsi="Arial" w:cs="Arial"/>
          <w:sz w:val="28"/>
          <w:szCs w:val="28"/>
          <w:lang w:val="es-MX" w:eastAsia="es-MX"/>
        </w:rPr>
        <w:t>ante</w:t>
      </w:r>
      <w:r w:rsidR="00B33034">
        <w:rPr>
          <w:rFonts w:ascii="Arial" w:eastAsia="Times New Roman" w:hAnsi="Arial" w:cs="Arial"/>
          <w:sz w:val="28"/>
          <w:szCs w:val="28"/>
          <w:lang w:val="es-MX" w:eastAsia="es-MX"/>
        </w:rPr>
        <w:t>! M</w:t>
      </w:r>
      <w:r w:rsidR="007620A1">
        <w:rPr>
          <w:rFonts w:ascii="Arial" w:eastAsia="Times New Roman" w:hAnsi="Arial" w:cs="Arial"/>
          <w:sz w:val="28"/>
          <w:szCs w:val="28"/>
          <w:lang w:val="es-MX" w:eastAsia="es-MX"/>
        </w:rPr>
        <w:t>i compromiso está con la Ciudadanía</w:t>
      </w:r>
      <w:r w:rsidR="00B33034">
        <w:rPr>
          <w:rFonts w:ascii="Arial" w:eastAsia="Times New Roman" w:hAnsi="Arial" w:cs="Arial"/>
          <w:sz w:val="28"/>
          <w:szCs w:val="28"/>
          <w:lang w:val="es-MX" w:eastAsia="es-MX"/>
        </w:rPr>
        <w:t xml:space="preserve">. Seguramente </w:t>
      </w:r>
      <w:r w:rsidR="007620A1">
        <w:rPr>
          <w:rFonts w:ascii="Arial" w:eastAsia="Times New Roman" w:hAnsi="Arial" w:cs="Arial"/>
          <w:sz w:val="28"/>
          <w:szCs w:val="28"/>
          <w:lang w:val="es-MX" w:eastAsia="es-MX"/>
        </w:rPr>
        <w:t>U</w:t>
      </w:r>
      <w:r w:rsidR="007620A1" w:rsidRPr="00991B73">
        <w:rPr>
          <w:rFonts w:ascii="Arial" w:eastAsia="Times New Roman" w:hAnsi="Arial" w:cs="Arial"/>
          <w:sz w:val="28"/>
          <w:szCs w:val="28"/>
          <w:lang w:val="es-MX" w:eastAsia="es-MX"/>
        </w:rPr>
        <w:t>sted</w:t>
      </w:r>
      <w:r w:rsidR="00B3303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está muy contenta con el trabajo que se ha hecho</w:t>
      </w:r>
      <w:r w:rsidR="00B33034">
        <w:rPr>
          <w:rFonts w:ascii="Arial" w:eastAsia="Times New Roman" w:hAnsi="Arial" w:cs="Arial"/>
          <w:sz w:val="28"/>
          <w:szCs w:val="28"/>
          <w:lang w:val="es-MX" w:eastAsia="es-MX"/>
        </w:rPr>
        <w:t>. Y</w:t>
      </w:r>
      <w:r w:rsidR="007620A1" w:rsidRPr="00991B73">
        <w:rPr>
          <w:rFonts w:ascii="Arial" w:eastAsia="Times New Roman" w:hAnsi="Arial" w:cs="Arial"/>
          <w:sz w:val="28"/>
          <w:szCs w:val="28"/>
          <w:lang w:val="es-MX" w:eastAsia="es-MX"/>
        </w:rPr>
        <w:t>o</w:t>
      </w:r>
      <w:r w:rsidR="00B33034">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no demerito el trabajo que haya</w:t>
      </w:r>
      <w:r w:rsidR="007620A1">
        <w:rPr>
          <w:rFonts w:ascii="Arial" w:eastAsia="Times New Roman" w:hAnsi="Arial" w:cs="Arial"/>
          <w:sz w:val="28"/>
          <w:szCs w:val="28"/>
          <w:lang w:val="es-MX" w:eastAsia="es-MX"/>
        </w:rPr>
        <w:t xml:space="preserve"> hecho el C</w:t>
      </w:r>
      <w:r w:rsidR="007620A1" w:rsidRPr="00991B73">
        <w:rPr>
          <w:rFonts w:ascii="Arial" w:eastAsia="Times New Roman" w:hAnsi="Arial" w:cs="Arial"/>
          <w:sz w:val="28"/>
          <w:szCs w:val="28"/>
          <w:lang w:val="es-MX" w:eastAsia="es-MX"/>
        </w:rPr>
        <w:t>orporativo</w:t>
      </w:r>
      <w:r w:rsidR="007620A1">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solo pido que se justifique</w:t>
      </w:r>
      <w:r w:rsidR="00D46FAE">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lo que se nos está pidiendo el dí</w:t>
      </w:r>
      <w:r w:rsidR="007620A1">
        <w:rPr>
          <w:rFonts w:ascii="Arial" w:eastAsia="Times New Roman" w:hAnsi="Arial" w:cs="Arial"/>
          <w:sz w:val="28"/>
          <w:szCs w:val="28"/>
          <w:lang w:val="es-MX" w:eastAsia="es-MX"/>
        </w:rPr>
        <w:t>a de hoy</w:t>
      </w:r>
      <w:r w:rsidR="00D46FAE">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que aprobemos aquí, es cua</w:t>
      </w:r>
      <w:r w:rsidR="007620A1" w:rsidRPr="00991B73">
        <w:rPr>
          <w:rFonts w:ascii="Arial" w:eastAsia="Times New Roman" w:hAnsi="Arial" w:cs="Arial"/>
          <w:sz w:val="28"/>
          <w:szCs w:val="28"/>
          <w:lang w:val="es-MX" w:eastAsia="es-MX"/>
        </w:rPr>
        <w:t>nto</w:t>
      </w:r>
      <w:r w:rsidR="007620A1">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w:t>
      </w:r>
      <w:r w:rsidR="007620A1">
        <w:rPr>
          <w:rFonts w:ascii="Arial" w:eastAsia="Times New Roman" w:hAnsi="Arial" w:cs="Arial"/>
          <w:b/>
          <w:i/>
          <w:sz w:val="28"/>
          <w:szCs w:val="28"/>
          <w:lang w:val="es-MX" w:eastAsia="es-MX"/>
        </w:rPr>
        <w:t xml:space="preserve">C. Regidor Jorge de Jesús </w:t>
      </w:r>
      <w:r w:rsidR="007620A1">
        <w:rPr>
          <w:rFonts w:ascii="Arial" w:eastAsia="Times New Roman" w:hAnsi="Arial" w:cs="Arial"/>
          <w:b/>
          <w:i/>
          <w:sz w:val="28"/>
          <w:szCs w:val="28"/>
          <w:lang w:val="es-MX" w:eastAsia="es-MX"/>
        </w:rPr>
        <w:lastRenderedPageBreak/>
        <w:t xml:space="preserve">Juárez Parra: </w:t>
      </w:r>
      <w:r w:rsidR="007620A1">
        <w:rPr>
          <w:rFonts w:ascii="Arial" w:eastAsia="Times New Roman" w:hAnsi="Arial" w:cs="Arial"/>
          <w:sz w:val="28"/>
          <w:szCs w:val="28"/>
          <w:lang w:val="es-MX" w:eastAsia="es-MX"/>
        </w:rPr>
        <w:t>D</w:t>
      </w:r>
      <w:r w:rsidR="00D46FAE">
        <w:rPr>
          <w:rFonts w:ascii="Arial" w:eastAsia="Times New Roman" w:hAnsi="Arial" w:cs="Arial"/>
          <w:sz w:val="28"/>
          <w:szCs w:val="28"/>
          <w:lang w:val="es-MX" w:eastAsia="es-MX"/>
        </w:rPr>
        <w:t>entro de esta C</w:t>
      </w:r>
      <w:r w:rsidR="007620A1" w:rsidRPr="00991B73">
        <w:rPr>
          <w:rFonts w:ascii="Arial" w:eastAsia="Times New Roman" w:hAnsi="Arial" w:cs="Arial"/>
          <w:sz w:val="28"/>
          <w:szCs w:val="28"/>
          <w:lang w:val="es-MX" w:eastAsia="es-MX"/>
        </w:rPr>
        <w:t>omisión</w:t>
      </w:r>
      <w:r w:rsidR="00D46FAE">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despué</w:t>
      </w:r>
      <w:r w:rsidR="007620A1">
        <w:rPr>
          <w:rFonts w:ascii="Arial" w:eastAsia="Times New Roman" w:hAnsi="Arial" w:cs="Arial"/>
          <w:sz w:val="28"/>
          <w:szCs w:val="28"/>
          <w:lang w:val="es-MX" w:eastAsia="es-MX"/>
        </w:rPr>
        <w:t>s de haber tratado el tema del C</w:t>
      </w:r>
      <w:r w:rsidR="007620A1" w:rsidRPr="00991B73">
        <w:rPr>
          <w:rFonts w:ascii="Arial" w:eastAsia="Times New Roman" w:hAnsi="Arial" w:cs="Arial"/>
          <w:sz w:val="28"/>
          <w:szCs w:val="28"/>
          <w:lang w:val="es-MX" w:eastAsia="es-MX"/>
        </w:rPr>
        <w:t>onvenio</w:t>
      </w:r>
      <w:r w:rsidR="00D46FAE">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pues pasamos a ver</w:t>
      </w:r>
      <w:r w:rsidR="00D46FAE">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lo de los honorarios</w:t>
      </w:r>
      <w:r w:rsidR="00D46FAE">
        <w:rPr>
          <w:rFonts w:ascii="Arial" w:eastAsia="Times New Roman" w:hAnsi="Arial" w:cs="Arial"/>
          <w:sz w:val="28"/>
          <w:szCs w:val="28"/>
          <w:lang w:val="es-MX" w:eastAsia="es-MX"/>
        </w:rPr>
        <w:t>. E</w:t>
      </w:r>
      <w:r w:rsidR="007620A1" w:rsidRPr="00991B73">
        <w:rPr>
          <w:rFonts w:ascii="Arial" w:eastAsia="Times New Roman" w:hAnsi="Arial" w:cs="Arial"/>
          <w:sz w:val="28"/>
          <w:szCs w:val="28"/>
          <w:lang w:val="es-MX" w:eastAsia="es-MX"/>
        </w:rPr>
        <w:t>fectiv</w:t>
      </w:r>
      <w:r w:rsidR="007620A1">
        <w:rPr>
          <w:rFonts w:ascii="Arial" w:eastAsia="Times New Roman" w:hAnsi="Arial" w:cs="Arial"/>
          <w:sz w:val="28"/>
          <w:szCs w:val="28"/>
          <w:lang w:val="es-MX" w:eastAsia="es-MX"/>
        </w:rPr>
        <w:t>amente</w:t>
      </w:r>
      <w:r w:rsidR="00D46FAE">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no teníamos la lista</w:t>
      </w:r>
      <w:r w:rsidR="00D46FAE">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se </w:t>
      </w:r>
      <w:r w:rsidR="007620A1" w:rsidRPr="00991B73">
        <w:rPr>
          <w:rFonts w:ascii="Arial" w:eastAsia="Times New Roman" w:hAnsi="Arial" w:cs="Arial"/>
          <w:sz w:val="28"/>
          <w:szCs w:val="28"/>
          <w:lang w:val="es-MX" w:eastAsia="es-MX"/>
        </w:rPr>
        <w:t>pidió la lista</w:t>
      </w:r>
      <w:r w:rsidR="00D46FAE">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se está entregando</w:t>
      </w:r>
      <w:r w:rsidR="00D46FAE">
        <w:rPr>
          <w:rFonts w:ascii="Arial" w:eastAsia="Times New Roman" w:hAnsi="Arial" w:cs="Arial"/>
          <w:sz w:val="28"/>
          <w:szCs w:val="28"/>
          <w:lang w:val="es-MX" w:eastAsia="es-MX"/>
        </w:rPr>
        <w:t>. P</w:t>
      </w:r>
      <w:r w:rsidR="007620A1" w:rsidRPr="00991B73">
        <w:rPr>
          <w:rFonts w:ascii="Arial" w:eastAsia="Times New Roman" w:hAnsi="Arial" w:cs="Arial"/>
          <w:sz w:val="28"/>
          <w:szCs w:val="28"/>
          <w:lang w:val="es-MX" w:eastAsia="es-MX"/>
        </w:rPr>
        <w:t>ero</w:t>
      </w:r>
      <w:r w:rsidR="00D46FAE">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algo </w:t>
      </w:r>
      <w:r w:rsidR="007620A1">
        <w:rPr>
          <w:rFonts w:ascii="Arial" w:eastAsia="Times New Roman" w:hAnsi="Arial" w:cs="Arial"/>
          <w:sz w:val="28"/>
          <w:szCs w:val="28"/>
          <w:lang w:val="es-MX" w:eastAsia="es-MX"/>
        </w:rPr>
        <w:t>importante</w:t>
      </w:r>
      <w:r w:rsidR="00D46FAE">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sí se señaló que</w:t>
      </w:r>
      <w:r w:rsidR="00D46FAE">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sí </w:t>
      </w:r>
      <w:r w:rsidR="007620A1" w:rsidRPr="00991B73">
        <w:rPr>
          <w:rFonts w:ascii="Arial" w:eastAsia="Times New Roman" w:hAnsi="Arial" w:cs="Arial"/>
          <w:sz w:val="28"/>
          <w:szCs w:val="28"/>
          <w:lang w:val="es-MX" w:eastAsia="es-MX"/>
        </w:rPr>
        <w:t>había habido pagos</w:t>
      </w:r>
      <w:r w:rsidR="00D46FAE">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por eso se pidió esa lista</w:t>
      </w:r>
      <w:r w:rsidR="00D46FAE">
        <w:rPr>
          <w:rFonts w:ascii="Arial" w:eastAsia="Times New Roman" w:hAnsi="Arial" w:cs="Arial"/>
          <w:sz w:val="28"/>
          <w:szCs w:val="28"/>
          <w:lang w:val="es-MX" w:eastAsia="es-MX"/>
        </w:rPr>
        <w:t>, se comentó en</w:t>
      </w:r>
      <w:r w:rsidR="007620A1">
        <w:rPr>
          <w:rFonts w:ascii="Arial" w:eastAsia="Times New Roman" w:hAnsi="Arial" w:cs="Arial"/>
          <w:sz w:val="28"/>
          <w:szCs w:val="28"/>
          <w:lang w:val="es-MX" w:eastAsia="es-MX"/>
        </w:rPr>
        <w:t xml:space="preserve"> ese momento</w:t>
      </w:r>
      <w:r w:rsidR="00D46FAE">
        <w:rPr>
          <w:rFonts w:ascii="Arial" w:eastAsia="Times New Roman" w:hAnsi="Arial" w:cs="Arial"/>
          <w:sz w:val="28"/>
          <w:szCs w:val="28"/>
          <w:lang w:val="es-MX" w:eastAsia="es-MX"/>
        </w:rPr>
        <w:t>. O</w:t>
      </w:r>
      <w:r w:rsidR="007620A1">
        <w:rPr>
          <w:rFonts w:ascii="Arial" w:eastAsia="Times New Roman" w:hAnsi="Arial" w:cs="Arial"/>
          <w:sz w:val="28"/>
          <w:szCs w:val="28"/>
          <w:lang w:val="es-MX" w:eastAsia="es-MX"/>
        </w:rPr>
        <w:t xml:space="preserve"> sea</w:t>
      </w:r>
      <w:r w:rsidR="00D46FAE">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los </w:t>
      </w:r>
      <w:r w:rsidR="007620A1" w:rsidRPr="00991B73">
        <w:rPr>
          <w:rFonts w:ascii="Arial" w:eastAsia="Times New Roman" w:hAnsi="Arial" w:cs="Arial"/>
          <w:sz w:val="28"/>
          <w:szCs w:val="28"/>
          <w:lang w:val="es-MX" w:eastAsia="es-MX"/>
        </w:rPr>
        <w:t>pagos se comentaron ahí</w:t>
      </w:r>
      <w:r w:rsidR="00D46FAE">
        <w:rPr>
          <w:rFonts w:ascii="Arial" w:eastAsia="Times New Roman" w:hAnsi="Arial" w:cs="Arial"/>
          <w:sz w:val="28"/>
          <w:szCs w:val="28"/>
          <w:lang w:val="es-MX" w:eastAsia="es-MX"/>
        </w:rPr>
        <w:t>: oye,</w:t>
      </w:r>
      <w:r w:rsidR="007620A1" w:rsidRPr="00991B73">
        <w:rPr>
          <w:rFonts w:ascii="Arial" w:eastAsia="Times New Roman" w:hAnsi="Arial" w:cs="Arial"/>
          <w:sz w:val="28"/>
          <w:szCs w:val="28"/>
          <w:lang w:val="es-MX" w:eastAsia="es-MX"/>
        </w:rPr>
        <w:t xml:space="preserve"> es que se hicieron varios pagos</w:t>
      </w:r>
      <w:r w:rsidR="00D46FAE">
        <w:rPr>
          <w:rFonts w:ascii="Arial" w:eastAsia="Times New Roman" w:hAnsi="Arial" w:cs="Arial"/>
          <w:sz w:val="28"/>
          <w:szCs w:val="28"/>
          <w:lang w:val="es-MX" w:eastAsia="es-MX"/>
        </w:rPr>
        <w:t>. Y,</w:t>
      </w:r>
      <w:r w:rsidR="007620A1" w:rsidRPr="00991B73">
        <w:rPr>
          <w:rFonts w:ascii="Arial" w:eastAsia="Times New Roman" w:hAnsi="Arial" w:cs="Arial"/>
          <w:sz w:val="28"/>
          <w:szCs w:val="28"/>
          <w:lang w:val="es-MX" w:eastAsia="es-MX"/>
        </w:rPr>
        <w:t xml:space="preserve"> si dijeron algunas ca</w:t>
      </w:r>
      <w:r w:rsidR="007620A1">
        <w:rPr>
          <w:rFonts w:ascii="Arial" w:eastAsia="Times New Roman" w:hAnsi="Arial" w:cs="Arial"/>
          <w:sz w:val="28"/>
          <w:szCs w:val="28"/>
          <w:lang w:val="es-MX" w:eastAsia="es-MX"/>
        </w:rPr>
        <w:t>ntidades</w:t>
      </w:r>
      <w:r w:rsidR="00D46FAE">
        <w:rPr>
          <w:rFonts w:ascii="Arial" w:eastAsia="Times New Roman" w:hAnsi="Arial" w:cs="Arial"/>
          <w:sz w:val="28"/>
          <w:szCs w:val="28"/>
          <w:lang w:val="es-MX" w:eastAsia="es-MX"/>
        </w:rPr>
        <w:t>, e</w:t>
      </w:r>
      <w:r w:rsidR="007620A1">
        <w:rPr>
          <w:rFonts w:ascii="Arial" w:eastAsia="Times New Roman" w:hAnsi="Arial" w:cs="Arial"/>
          <w:sz w:val="28"/>
          <w:szCs w:val="28"/>
          <w:lang w:val="es-MX" w:eastAsia="es-MX"/>
        </w:rPr>
        <w:t>fectivamente al aire</w:t>
      </w:r>
      <w:r w:rsidR="00D46FAE">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w:t>
      </w:r>
      <w:r w:rsidR="00D46FAE">
        <w:rPr>
          <w:rFonts w:ascii="Arial" w:eastAsia="Times New Roman" w:hAnsi="Arial" w:cs="Arial"/>
          <w:sz w:val="28"/>
          <w:szCs w:val="28"/>
          <w:lang w:val="es-MX" w:eastAsia="es-MX"/>
        </w:rPr>
        <w:t>Y,</w:t>
      </w:r>
      <w:r w:rsidR="007620A1" w:rsidRPr="00991B73">
        <w:rPr>
          <w:rFonts w:ascii="Arial" w:eastAsia="Times New Roman" w:hAnsi="Arial" w:cs="Arial"/>
          <w:sz w:val="28"/>
          <w:szCs w:val="28"/>
          <w:lang w:val="es-MX" w:eastAsia="es-MX"/>
        </w:rPr>
        <w:t xml:space="preserve"> efectivamente</w:t>
      </w:r>
      <w:r w:rsidR="00D46FAE">
        <w:rPr>
          <w:rFonts w:ascii="Arial" w:eastAsia="Times New Roman" w:hAnsi="Arial" w:cs="Arial"/>
          <w:sz w:val="28"/>
          <w:szCs w:val="28"/>
          <w:lang w:val="es-MX" w:eastAsia="es-MX"/>
        </w:rPr>
        <w:t xml:space="preserve">, </w:t>
      </w:r>
      <w:r w:rsidR="007620A1" w:rsidRPr="00991B73">
        <w:rPr>
          <w:rFonts w:ascii="Arial" w:eastAsia="Times New Roman" w:hAnsi="Arial" w:cs="Arial"/>
          <w:sz w:val="28"/>
          <w:szCs w:val="28"/>
          <w:lang w:val="es-MX" w:eastAsia="es-MX"/>
        </w:rPr>
        <w:t>quedamos con el compromiso</w:t>
      </w:r>
      <w:r w:rsidR="00D46FAE">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de</w:t>
      </w:r>
      <w:r w:rsidR="007620A1">
        <w:rPr>
          <w:rFonts w:ascii="Arial" w:eastAsia="Times New Roman" w:hAnsi="Arial" w:cs="Arial"/>
          <w:sz w:val="28"/>
          <w:szCs w:val="28"/>
          <w:lang w:val="es-MX" w:eastAsia="es-MX"/>
        </w:rPr>
        <w:t xml:space="preserve"> entregar la lista de lo </w:t>
      </w:r>
      <w:r w:rsidR="007620A1" w:rsidRPr="00991B73">
        <w:rPr>
          <w:rFonts w:ascii="Arial" w:eastAsia="Times New Roman" w:hAnsi="Arial" w:cs="Arial"/>
          <w:sz w:val="28"/>
          <w:szCs w:val="28"/>
          <w:lang w:val="es-MX" w:eastAsia="es-MX"/>
        </w:rPr>
        <w:t>que se había pagado</w:t>
      </w:r>
      <w:r w:rsidR="00D46FAE">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y eso es lo que se está presentando ahorita</w:t>
      </w:r>
      <w:r w:rsidR="00D46FAE">
        <w:rPr>
          <w:rFonts w:ascii="Arial" w:eastAsia="Times New Roman" w:hAnsi="Arial" w:cs="Arial"/>
          <w:sz w:val="28"/>
          <w:szCs w:val="28"/>
          <w:lang w:val="es-MX" w:eastAsia="es-MX"/>
        </w:rPr>
        <w:t>. Dentro del J</w:t>
      </w:r>
      <w:r w:rsidR="007620A1" w:rsidRPr="00991B73">
        <w:rPr>
          <w:rFonts w:ascii="Arial" w:eastAsia="Times New Roman" w:hAnsi="Arial" w:cs="Arial"/>
          <w:sz w:val="28"/>
          <w:szCs w:val="28"/>
          <w:lang w:val="es-MX" w:eastAsia="es-MX"/>
        </w:rPr>
        <w:t>uicio Ag</w:t>
      </w:r>
      <w:r w:rsidR="007620A1">
        <w:rPr>
          <w:rFonts w:ascii="Arial" w:eastAsia="Times New Roman" w:hAnsi="Arial" w:cs="Arial"/>
          <w:sz w:val="28"/>
          <w:szCs w:val="28"/>
          <w:lang w:val="es-MX" w:eastAsia="es-MX"/>
        </w:rPr>
        <w:t>rario</w:t>
      </w:r>
      <w:r w:rsidR="00D46FAE">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que termina todo esto</w:t>
      </w:r>
      <w:r w:rsidR="00D46FAE">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en un Juicio de Amparo D</w:t>
      </w:r>
      <w:r w:rsidR="007620A1" w:rsidRPr="00991B73">
        <w:rPr>
          <w:rFonts w:ascii="Arial" w:eastAsia="Times New Roman" w:hAnsi="Arial" w:cs="Arial"/>
          <w:sz w:val="28"/>
          <w:szCs w:val="28"/>
          <w:lang w:val="es-MX" w:eastAsia="es-MX"/>
        </w:rPr>
        <w:t>irecto</w:t>
      </w:r>
      <w:r w:rsidR="007620A1">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que es la sentencia que estamos </w:t>
      </w:r>
      <w:r w:rsidR="007620A1">
        <w:rPr>
          <w:rFonts w:ascii="Arial" w:eastAsia="Times New Roman" w:hAnsi="Arial" w:cs="Arial"/>
          <w:sz w:val="28"/>
          <w:szCs w:val="28"/>
          <w:lang w:val="es-MX" w:eastAsia="es-MX"/>
        </w:rPr>
        <w:t>que tenemos como anexo</w:t>
      </w:r>
      <w:r w:rsidR="00D46FAE">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todo el J</w:t>
      </w:r>
      <w:r w:rsidR="007620A1" w:rsidRPr="00991B73">
        <w:rPr>
          <w:rFonts w:ascii="Arial" w:eastAsia="Times New Roman" w:hAnsi="Arial" w:cs="Arial"/>
          <w:sz w:val="28"/>
          <w:szCs w:val="28"/>
          <w:lang w:val="es-MX" w:eastAsia="es-MX"/>
        </w:rPr>
        <w:t>uici</w:t>
      </w:r>
      <w:r w:rsidR="007620A1">
        <w:rPr>
          <w:rFonts w:ascii="Arial" w:eastAsia="Times New Roman" w:hAnsi="Arial" w:cs="Arial"/>
          <w:sz w:val="28"/>
          <w:szCs w:val="28"/>
          <w:lang w:val="es-MX" w:eastAsia="es-MX"/>
        </w:rPr>
        <w:t>o Principal</w:t>
      </w:r>
      <w:r w:rsidR="00D46FAE">
        <w:rPr>
          <w:rFonts w:ascii="Arial" w:eastAsia="Times New Roman" w:hAnsi="Arial" w:cs="Arial"/>
          <w:sz w:val="28"/>
          <w:szCs w:val="28"/>
          <w:lang w:val="es-MX" w:eastAsia="es-MX"/>
        </w:rPr>
        <w:t xml:space="preserve">, </w:t>
      </w:r>
      <w:r w:rsidR="007620A1">
        <w:rPr>
          <w:rFonts w:ascii="Arial" w:eastAsia="Times New Roman" w:hAnsi="Arial" w:cs="Arial"/>
          <w:sz w:val="28"/>
          <w:szCs w:val="28"/>
          <w:lang w:val="es-MX" w:eastAsia="es-MX"/>
        </w:rPr>
        <w:t xml:space="preserve">como </w:t>
      </w:r>
      <w:r w:rsidR="007620A1" w:rsidRPr="00991B73">
        <w:rPr>
          <w:rFonts w:ascii="Arial" w:eastAsia="Times New Roman" w:hAnsi="Arial" w:cs="Arial"/>
          <w:sz w:val="28"/>
          <w:szCs w:val="28"/>
          <w:lang w:val="es-MX" w:eastAsia="es-MX"/>
        </w:rPr>
        <w:t>tal lo está señalando</w:t>
      </w:r>
      <w:r w:rsidR="00D46FAE">
        <w:rPr>
          <w:rFonts w:ascii="Arial" w:eastAsia="Times New Roman" w:hAnsi="Arial" w:cs="Arial"/>
          <w:sz w:val="28"/>
          <w:szCs w:val="28"/>
          <w:lang w:val="es-MX" w:eastAsia="es-MX"/>
        </w:rPr>
        <w:t>. H</w:t>
      </w:r>
      <w:r w:rsidR="007620A1" w:rsidRPr="00991B73">
        <w:rPr>
          <w:rFonts w:ascii="Arial" w:eastAsia="Times New Roman" w:hAnsi="Arial" w:cs="Arial"/>
          <w:sz w:val="28"/>
          <w:szCs w:val="28"/>
          <w:lang w:val="es-MX" w:eastAsia="es-MX"/>
        </w:rPr>
        <w:t>ubo un pago</w:t>
      </w:r>
      <w:r w:rsidR="00D46FAE">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por un re</w:t>
      </w:r>
      <w:r w:rsidR="007620A1">
        <w:rPr>
          <w:rFonts w:ascii="Arial" w:eastAsia="Times New Roman" w:hAnsi="Arial" w:cs="Arial"/>
          <w:sz w:val="28"/>
          <w:szCs w:val="28"/>
          <w:lang w:val="es-MX" w:eastAsia="es-MX"/>
        </w:rPr>
        <w:t>curso de revisión</w:t>
      </w:r>
      <w:r w:rsidR="00D46FAE">
        <w:rPr>
          <w:rFonts w:ascii="Arial" w:eastAsia="Times New Roman" w:hAnsi="Arial" w:cs="Arial"/>
          <w:sz w:val="28"/>
          <w:szCs w:val="28"/>
          <w:lang w:val="es-MX" w:eastAsia="es-MX"/>
        </w:rPr>
        <w:t xml:space="preserve">. Hubo un pago, </w:t>
      </w:r>
      <w:r w:rsidR="007620A1" w:rsidRPr="00991B73">
        <w:rPr>
          <w:rFonts w:ascii="Arial" w:eastAsia="Times New Roman" w:hAnsi="Arial" w:cs="Arial"/>
          <w:sz w:val="28"/>
          <w:szCs w:val="28"/>
          <w:lang w:val="es-MX" w:eastAsia="es-MX"/>
        </w:rPr>
        <w:t>por caso de traslado a la Ciudad de México</w:t>
      </w:r>
      <w:r w:rsidR="007620A1">
        <w:rPr>
          <w:rFonts w:ascii="Arial" w:eastAsia="Times New Roman" w:hAnsi="Arial" w:cs="Arial"/>
          <w:sz w:val="28"/>
          <w:szCs w:val="28"/>
          <w:lang w:val="es-MX" w:eastAsia="es-MX"/>
        </w:rPr>
        <w:t>,</w:t>
      </w:r>
      <w:r w:rsidR="00D46FAE">
        <w:rPr>
          <w:rFonts w:ascii="Arial" w:eastAsia="Times New Roman" w:hAnsi="Arial" w:cs="Arial"/>
          <w:sz w:val="28"/>
          <w:szCs w:val="28"/>
          <w:lang w:val="es-MX" w:eastAsia="es-MX"/>
        </w:rPr>
        <w:t xml:space="preserve"> p</w:t>
      </w:r>
      <w:r w:rsidR="007620A1" w:rsidRPr="00991B73">
        <w:rPr>
          <w:rFonts w:ascii="Arial" w:eastAsia="Times New Roman" w:hAnsi="Arial" w:cs="Arial"/>
          <w:sz w:val="28"/>
          <w:szCs w:val="28"/>
          <w:lang w:val="es-MX" w:eastAsia="es-MX"/>
        </w:rPr>
        <w:t>orque esos trámites se fueron llevando</w:t>
      </w:r>
      <w:r w:rsidR="00D46FAE">
        <w:rPr>
          <w:rFonts w:ascii="Arial" w:eastAsia="Times New Roman" w:hAnsi="Arial" w:cs="Arial"/>
          <w:sz w:val="28"/>
          <w:szCs w:val="28"/>
          <w:lang w:val="es-MX" w:eastAsia="es-MX"/>
        </w:rPr>
        <w:t>. E</w:t>
      </w:r>
      <w:r w:rsidR="007620A1">
        <w:rPr>
          <w:rFonts w:ascii="Arial" w:eastAsia="Times New Roman" w:hAnsi="Arial" w:cs="Arial"/>
          <w:sz w:val="28"/>
          <w:szCs w:val="28"/>
          <w:lang w:val="es-MX" w:eastAsia="es-MX"/>
        </w:rPr>
        <w:t>s decir</w:t>
      </w:r>
      <w:r w:rsidR="00D46FAE">
        <w:rPr>
          <w:rFonts w:ascii="Arial" w:eastAsia="Times New Roman" w:hAnsi="Arial" w:cs="Arial"/>
          <w:sz w:val="28"/>
          <w:szCs w:val="28"/>
          <w:lang w:val="es-MX" w:eastAsia="es-MX"/>
        </w:rPr>
        <w:t xml:space="preserve">, </w:t>
      </w:r>
      <w:r w:rsidR="007620A1">
        <w:rPr>
          <w:rFonts w:ascii="Arial" w:eastAsia="Times New Roman" w:hAnsi="Arial" w:cs="Arial"/>
          <w:sz w:val="28"/>
          <w:szCs w:val="28"/>
          <w:lang w:val="es-MX" w:eastAsia="es-MX"/>
        </w:rPr>
        <w:t>en la misma línea del J</w:t>
      </w:r>
      <w:r w:rsidR="007620A1" w:rsidRPr="00991B73">
        <w:rPr>
          <w:rFonts w:ascii="Arial" w:eastAsia="Times New Roman" w:hAnsi="Arial" w:cs="Arial"/>
          <w:sz w:val="28"/>
          <w:szCs w:val="28"/>
          <w:lang w:val="es-MX" w:eastAsia="es-MX"/>
        </w:rPr>
        <w:t>uicio Agrario</w:t>
      </w:r>
      <w:r w:rsidR="00D46FAE">
        <w:rPr>
          <w:rFonts w:ascii="Arial" w:eastAsia="Times New Roman" w:hAnsi="Arial" w:cs="Arial"/>
          <w:sz w:val="28"/>
          <w:szCs w:val="28"/>
          <w:lang w:val="es-MX" w:eastAsia="es-MX"/>
        </w:rPr>
        <w:t>, y</w:t>
      </w:r>
      <w:r w:rsidR="007620A1" w:rsidRPr="00991B73">
        <w:rPr>
          <w:rFonts w:ascii="Arial" w:eastAsia="Times New Roman" w:hAnsi="Arial" w:cs="Arial"/>
          <w:sz w:val="28"/>
          <w:szCs w:val="28"/>
          <w:lang w:val="es-MX" w:eastAsia="es-MX"/>
        </w:rPr>
        <w:t xml:space="preserve"> de todos los recursos que se fue teniendo alrededor</w:t>
      </w:r>
      <w:r w:rsidR="00D46FAE">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se fue pag</w:t>
      </w:r>
      <w:r w:rsidR="007620A1">
        <w:rPr>
          <w:rFonts w:ascii="Arial" w:eastAsia="Times New Roman" w:hAnsi="Arial" w:cs="Arial"/>
          <w:sz w:val="28"/>
          <w:szCs w:val="28"/>
          <w:lang w:val="es-MX" w:eastAsia="es-MX"/>
        </w:rPr>
        <w:t>ando</w:t>
      </w:r>
      <w:r w:rsidR="00D46FAE">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por cada situación que se </w:t>
      </w:r>
      <w:r w:rsidR="007620A1" w:rsidRPr="00991B73">
        <w:rPr>
          <w:rFonts w:ascii="Arial" w:eastAsia="Times New Roman" w:hAnsi="Arial" w:cs="Arial"/>
          <w:sz w:val="28"/>
          <w:szCs w:val="28"/>
          <w:lang w:val="es-MX" w:eastAsia="es-MX"/>
        </w:rPr>
        <w:t>iba pre</w:t>
      </w:r>
      <w:r w:rsidR="007620A1">
        <w:rPr>
          <w:rFonts w:ascii="Arial" w:eastAsia="Times New Roman" w:hAnsi="Arial" w:cs="Arial"/>
          <w:sz w:val="28"/>
          <w:szCs w:val="28"/>
          <w:lang w:val="es-MX" w:eastAsia="es-MX"/>
        </w:rPr>
        <w:t>sentando</w:t>
      </w:r>
      <w:r w:rsidR="00D46FAE">
        <w:rPr>
          <w:rFonts w:ascii="Arial" w:eastAsia="Times New Roman" w:hAnsi="Arial" w:cs="Arial"/>
          <w:sz w:val="28"/>
          <w:szCs w:val="28"/>
          <w:lang w:val="es-MX" w:eastAsia="es-MX"/>
        </w:rPr>
        <w:t>. A</w:t>
      </w:r>
      <w:r w:rsidR="007620A1">
        <w:rPr>
          <w:rFonts w:ascii="Arial" w:eastAsia="Times New Roman" w:hAnsi="Arial" w:cs="Arial"/>
          <w:sz w:val="28"/>
          <w:szCs w:val="28"/>
          <w:lang w:val="es-MX" w:eastAsia="es-MX"/>
        </w:rPr>
        <w:t>lgo importante que</w:t>
      </w:r>
      <w:r w:rsidR="007620A1" w:rsidRPr="00991B73">
        <w:rPr>
          <w:rFonts w:ascii="Arial" w:eastAsia="Times New Roman" w:hAnsi="Arial" w:cs="Arial"/>
          <w:sz w:val="28"/>
          <w:szCs w:val="28"/>
          <w:lang w:val="es-MX" w:eastAsia="es-MX"/>
        </w:rPr>
        <w:t xml:space="preserve"> come</w:t>
      </w:r>
      <w:r w:rsidR="007620A1">
        <w:rPr>
          <w:rFonts w:ascii="Arial" w:eastAsia="Times New Roman" w:hAnsi="Arial" w:cs="Arial"/>
          <w:sz w:val="28"/>
          <w:szCs w:val="28"/>
          <w:lang w:val="es-MX" w:eastAsia="es-MX"/>
        </w:rPr>
        <w:t>ntan</w:t>
      </w:r>
      <w:r w:rsidR="00D46FAE">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y habrá que ampliar</w:t>
      </w:r>
      <w:r w:rsidR="00D46FAE">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en la primera Sentencia del J</w:t>
      </w:r>
      <w:r w:rsidR="007620A1" w:rsidRPr="00991B73">
        <w:rPr>
          <w:rFonts w:ascii="Arial" w:eastAsia="Times New Roman" w:hAnsi="Arial" w:cs="Arial"/>
          <w:sz w:val="28"/>
          <w:szCs w:val="28"/>
          <w:lang w:val="es-MX" w:eastAsia="es-MX"/>
        </w:rPr>
        <w:t>uicio</w:t>
      </w:r>
      <w:r w:rsidR="007620A1">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en el cual</w:t>
      </w:r>
      <w:r w:rsidR="00D46FAE">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en realidad</w:t>
      </w:r>
      <w:r w:rsidR="00D46FAE">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ya desde entonces</w:t>
      </w:r>
      <w:r w:rsidR="00D46FAE">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nos dice que no s</w:t>
      </w:r>
      <w:r w:rsidR="007620A1">
        <w:rPr>
          <w:rFonts w:ascii="Arial" w:eastAsia="Times New Roman" w:hAnsi="Arial" w:cs="Arial"/>
          <w:sz w:val="28"/>
          <w:szCs w:val="28"/>
          <w:lang w:val="es-MX" w:eastAsia="es-MX"/>
        </w:rPr>
        <w:t>omos propietarios del inmueble</w:t>
      </w:r>
      <w:r w:rsidR="00D46FAE">
        <w:rPr>
          <w:rFonts w:ascii="Arial" w:eastAsia="Times New Roman" w:hAnsi="Arial" w:cs="Arial"/>
          <w:sz w:val="28"/>
          <w:szCs w:val="28"/>
          <w:lang w:val="es-MX" w:eastAsia="es-MX"/>
        </w:rPr>
        <w:t>, s</w:t>
      </w:r>
      <w:r w:rsidR="007620A1">
        <w:rPr>
          <w:rFonts w:ascii="Arial" w:eastAsia="Times New Roman" w:hAnsi="Arial" w:cs="Arial"/>
          <w:sz w:val="28"/>
          <w:szCs w:val="28"/>
          <w:lang w:val="es-MX" w:eastAsia="es-MX"/>
        </w:rPr>
        <w:t>í condenan al M</w:t>
      </w:r>
      <w:r w:rsidR="007620A1" w:rsidRPr="00991B73">
        <w:rPr>
          <w:rFonts w:ascii="Arial" w:eastAsia="Times New Roman" w:hAnsi="Arial" w:cs="Arial"/>
          <w:sz w:val="28"/>
          <w:szCs w:val="28"/>
          <w:lang w:val="es-MX" w:eastAsia="es-MX"/>
        </w:rPr>
        <w:t>unicipio</w:t>
      </w:r>
      <w:r w:rsidR="00D46FAE">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a pagar las rentas c</w:t>
      </w:r>
      <w:r w:rsidR="007620A1">
        <w:rPr>
          <w:rFonts w:ascii="Arial" w:eastAsia="Times New Roman" w:hAnsi="Arial" w:cs="Arial"/>
          <w:sz w:val="28"/>
          <w:szCs w:val="28"/>
          <w:lang w:val="es-MX" w:eastAsia="es-MX"/>
        </w:rPr>
        <w:t>aídas al Ejido</w:t>
      </w:r>
      <w:r w:rsidR="00D46FAE">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y en el recurso </w:t>
      </w:r>
      <w:r w:rsidR="007620A1" w:rsidRPr="00991B73">
        <w:rPr>
          <w:rFonts w:ascii="Arial" w:eastAsia="Times New Roman" w:hAnsi="Arial" w:cs="Arial"/>
          <w:sz w:val="28"/>
          <w:szCs w:val="28"/>
          <w:lang w:val="es-MX" w:eastAsia="es-MX"/>
        </w:rPr>
        <w:t>de revisión que se hace</w:t>
      </w:r>
      <w:r w:rsidR="00D46FAE">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le dan la vuelta</w:t>
      </w:r>
      <w:r w:rsidR="00D46FAE">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y es en </w:t>
      </w:r>
      <w:r w:rsidR="007620A1">
        <w:rPr>
          <w:rFonts w:ascii="Arial" w:eastAsia="Times New Roman" w:hAnsi="Arial" w:cs="Arial"/>
          <w:sz w:val="28"/>
          <w:szCs w:val="28"/>
          <w:lang w:val="es-MX" w:eastAsia="es-MX"/>
        </w:rPr>
        <w:t>donde empezamos a buscar</w:t>
      </w:r>
      <w:r w:rsidR="00D46FAE">
        <w:rPr>
          <w:rFonts w:ascii="Arial" w:eastAsia="Times New Roman" w:hAnsi="Arial" w:cs="Arial"/>
          <w:sz w:val="28"/>
          <w:szCs w:val="28"/>
          <w:lang w:val="es-MX" w:eastAsia="es-MX"/>
        </w:rPr>
        <w:t>. O</w:t>
      </w:r>
      <w:r w:rsidR="007620A1">
        <w:rPr>
          <w:rFonts w:ascii="Arial" w:eastAsia="Times New Roman" w:hAnsi="Arial" w:cs="Arial"/>
          <w:sz w:val="28"/>
          <w:szCs w:val="28"/>
          <w:lang w:val="es-MX" w:eastAsia="es-MX"/>
        </w:rPr>
        <w:t xml:space="preserve"> sea</w:t>
      </w:r>
      <w:r w:rsidR="00D46FAE">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w:t>
      </w:r>
      <w:r w:rsidR="007620A1" w:rsidRPr="00991B73">
        <w:rPr>
          <w:rFonts w:ascii="Arial" w:eastAsia="Times New Roman" w:hAnsi="Arial" w:cs="Arial"/>
          <w:sz w:val="28"/>
          <w:szCs w:val="28"/>
          <w:lang w:val="es-MX" w:eastAsia="es-MX"/>
        </w:rPr>
        <w:t>sí hubo como tal</w:t>
      </w:r>
      <w:r w:rsidR="00D46FAE">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una sanción que</w:t>
      </w:r>
      <w:r w:rsidR="00D46FAE">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eso es realmente lo que vale la pena también s</w:t>
      </w:r>
      <w:r w:rsidR="007620A1">
        <w:rPr>
          <w:rFonts w:ascii="Arial" w:eastAsia="Times New Roman" w:hAnsi="Arial" w:cs="Arial"/>
          <w:sz w:val="28"/>
          <w:szCs w:val="28"/>
          <w:lang w:val="es-MX" w:eastAsia="es-MX"/>
        </w:rPr>
        <w:t>eñalar</w:t>
      </w:r>
      <w:r w:rsidR="00D46FAE">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que</w:t>
      </w:r>
      <w:r w:rsidR="00573145">
        <w:rPr>
          <w:rFonts w:ascii="Arial" w:eastAsia="Times New Roman" w:hAnsi="Arial" w:cs="Arial"/>
          <w:sz w:val="28"/>
          <w:szCs w:val="28"/>
          <w:lang w:val="es-MX" w:eastAsia="es-MX"/>
        </w:rPr>
        <w:t xml:space="preserve">, </w:t>
      </w:r>
      <w:r w:rsidR="007620A1">
        <w:rPr>
          <w:rFonts w:ascii="Arial" w:eastAsia="Times New Roman" w:hAnsi="Arial" w:cs="Arial"/>
          <w:sz w:val="28"/>
          <w:szCs w:val="28"/>
          <w:lang w:val="es-MX" w:eastAsia="es-MX"/>
        </w:rPr>
        <w:t>los Abogados</w:t>
      </w:r>
      <w:r w:rsidR="00573145">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w:t>
      </w:r>
      <w:r w:rsidR="007620A1" w:rsidRPr="00991B73">
        <w:rPr>
          <w:rFonts w:ascii="Arial" w:eastAsia="Times New Roman" w:hAnsi="Arial" w:cs="Arial"/>
          <w:sz w:val="28"/>
          <w:szCs w:val="28"/>
          <w:lang w:val="es-MX" w:eastAsia="es-MX"/>
        </w:rPr>
        <w:t>sí ganaron</w:t>
      </w:r>
      <w:r w:rsidR="00573145">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e</w:t>
      </w:r>
      <w:r w:rsidR="007620A1">
        <w:rPr>
          <w:rFonts w:ascii="Arial" w:eastAsia="Times New Roman" w:hAnsi="Arial" w:cs="Arial"/>
          <w:sz w:val="28"/>
          <w:szCs w:val="28"/>
          <w:lang w:val="es-MX" w:eastAsia="es-MX"/>
        </w:rPr>
        <w:t>s decir</w:t>
      </w:r>
      <w:r w:rsidR="00573145">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le dieron la vuelta al J</w:t>
      </w:r>
      <w:r w:rsidR="007620A1" w:rsidRPr="00991B73">
        <w:rPr>
          <w:rFonts w:ascii="Arial" w:eastAsia="Times New Roman" w:hAnsi="Arial" w:cs="Arial"/>
          <w:sz w:val="28"/>
          <w:szCs w:val="28"/>
          <w:lang w:val="es-MX" w:eastAsia="es-MX"/>
        </w:rPr>
        <w:t>uici</w:t>
      </w:r>
      <w:r w:rsidR="007620A1">
        <w:rPr>
          <w:rFonts w:ascii="Arial" w:eastAsia="Times New Roman" w:hAnsi="Arial" w:cs="Arial"/>
          <w:sz w:val="28"/>
          <w:szCs w:val="28"/>
          <w:lang w:val="es-MX" w:eastAsia="es-MX"/>
        </w:rPr>
        <w:t>o</w:t>
      </w:r>
      <w:r w:rsidR="00573145">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en no pagar la</w:t>
      </w:r>
      <w:r w:rsidR="00134292">
        <w:rPr>
          <w:rFonts w:ascii="Arial" w:eastAsia="Times New Roman" w:hAnsi="Arial" w:cs="Arial"/>
          <w:sz w:val="28"/>
          <w:szCs w:val="28"/>
          <w:lang w:val="es-MX" w:eastAsia="es-MX"/>
        </w:rPr>
        <w:t>s</w:t>
      </w:r>
      <w:r w:rsidR="007620A1">
        <w:rPr>
          <w:rFonts w:ascii="Arial" w:eastAsia="Times New Roman" w:hAnsi="Arial" w:cs="Arial"/>
          <w:sz w:val="28"/>
          <w:szCs w:val="28"/>
          <w:lang w:val="es-MX" w:eastAsia="es-MX"/>
        </w:rPr>
        <w:t xml:space="preserve"> rentas caídas</w:t>
      </w:r>
      <w:r w:rsidR="00573145">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w:t>
      </w:r>
      <w:r w:rsidR="007620A1" w:rsidRPr="00991B73">
        <w:rPr>
          <w:rFonts w:ascii="Arial" w:eastAsia="Times New Roman" w:hAnsi="Arial" w:cs="Arial"/>
          <w:sz w:val="28"/>
          <w:szCs w:val="28"/>
          <w:lang w:val="es-MX" w:eastAsia="es-MX"/>
        </w:rPr>
        <w:t>por utilizar el lugar</w:t>
      </w:r>
      <w:r w:rsidR="00573145">
        <w:rPr>
          <w:rFonts w:ascii="Arial" w:eastAsia="Times New Roman" w:hAnsi="Arial" w:cs="Arial"/>
          <w:sz w:val="28"/>
          <w:szCs w:val="28"/>
          <w:lang w:val="es-MX" w:eastAsia="es-MX"/>
        </w:rPr>
        <w:t>. Y,</w:t>
      </w:r>
      <w:r w:rsidR="007620A1" w:rsidRPr="00991B73">
        <w:rPr>
          <w:rFonts w:ascii="Arial" w:eastAsia="Times New Roman" w:hAnsi="Arial" w:cs="Arial"/>
          <w:sz w:val="28"/>
          <w:szCs w:val="28"/>
          <w:lang w:val="es-MX" w:eastAsia="es-MX"/>
        </w:rPr>
        <w:t xml:space="preserve"> </w:t>
      </w:r>
      <w:r w:rsidR="00573145">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por qué</w:t>
      </w:r>
      <w:r w:rsidR="00573145">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Porque efectivamente</w:t>
      </w:r>
      <w:r w:rsidR="00134292">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le </w:t>
      </w:r>
      <w:r w:rsidR="007620A1">
        <w:rPr>
          <w:rFonts w:ascii="Arial" w:eastAsia="Times New Roman" w:hAnsi="Arial" w:cs="Arial"/>
          <w:sz w:val="28"/>
          <w:szCs w:val="28"/>
          <w:lang w:val="es-MX" w:eastAsia="es-MX"/>
        </w:rPr>
        <w:t>dan derecho al A</w:t>
      </w:r>
      <w:r w:rsidR="007620A1" w:rsidRPr="00991B73">
        <w:rPr>
          <w:rFonts w:ascii="Arial" w:eastAsia="Times New Roman" w:hAnsi="Arial" w:cs="Arial"/>
          <w:sz w:val="28"/>
          <w:szCs w:val="28"/>
          <w:lang w:val="es-MX" w:eastAsia="es-MX"/>
        </w:rPr>
        <w:t>yuntamiento</w:t>
      </w:r>
      <w:r w:rsidR="00134292">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por este derecho de haber construido y es el valor los </w:t>
      </w:r>
      <w:r w:rsidR="00134292">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3´000,000.00 (T</w:t>
      </w:r>
      <w:r w:rsidR="007620A1" w:rsidRPr="00991B73">
        <w:rPr>
          <w:rFonts w:ascii="Arial" w:eastAsia="Times New Roman" w:hAnsi="Arial" w:cs="Arial"/>
          <w:sz w:val="28"/>
          <w:szCs w:val="28"/>
          <w:lang w:val="es-MX" w:eastAsia="es-MX"/>
        </w:rPr>
        <w:t>res millones de pesos</w:t>
      </w:r>
      <w:r w:rsidR="00134292">
        <w:rPr>
          <w:rFonts w:ascii="Arial" w:eastAsia="Times New Roman" w:hAnsi="Arial" w:cs="Arial"/>
          <w:sz w:val="28"/>
          <w:szCs w:val="28"/>
          <w:lang w:val="es-MX" w:eastAsia="es-MX"/>
        </w:rPr>
        <w:t xml:space="preserve"> 00/100 m.n.) P</w:t>
      </w:r>
      <w:r w:rsidR="007620A1">
        <w:rPr>
          <w:rFonts w:ascii="Arial" w:eastAsia="Times New Roman" w:hAnsi="Arial" w:cs="Arial"/>
          <w:sz w:val="28"/>
          <w:szCs w:val="28"/>
          <w:lang w:val="es-MX" w:eastAsia="es-MX"/>
        </w:rPr>
        <w:t>or eso</w:t>
      </w:r>
      <w:r w:rsidR="00134292">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le dan la </w:t>
      </w:r>
      <w:r w:rsidR="007620A1" w:rsidRPr="00991B73">
        <w:rPr>
          <w:rFonts w:ascii="Arial" w:eastAsia="Times New Roman" w:hAnsi="Arial" w:cs="Arial"/>
          <w:sz w:val="28"/>
          <w:szCs w:val="28"/>
          <w:lang w:val="es-MX" w:eastAsia="es-MX"/>
        </w:rPr>
        <w:t xml:space="preserve">vuelta </w:t>
      </w:r>
      <w:r w:rsidR="007620A1" w:rsidRPr="00991B73">
        <w:rPr>
          <w:rFonts w:ascii="Arial" w:eastAsia="Times New Roman" w:hAnsi="Arial" w:cs="Arial"/>
          <w:sz w:val="28"/>
          <w:szCs w:val="28"/>
          <w:lang w:val="es-MX" w:eastAsia="es-MX"/>
        </w:rPr>
        <w:lastRenderedPageBreak/>
        <w:t>a la sentencia</w:t>
      </w:r>
      <w:r w:rsidR="00134292">
        <w:rPr>
          <w:rFonts w:ascii="Arial" w:eastAsia="Times New Roman" w:hAnsi="Arial" w:cs="Arial"/>
          <w:sz w:val="28"/>
          <w:szCs w:val="28"/>
          <w:lang w:val="es-MX" w:eastAsia="es-MX"/>
        </w:rPr>
        <w:t>. E</w:t>
      </w:r>
      <w:r w:rsidR="007620A1" w:rsidRPr="00991B73">
        <w:rPr>
          <w:rFonts w:ascii="Arial" w:eastAsia="Times New Roman" w:hAnsi="Arial" w:cs="Arial"/>
          <w:sz w:val="28"/>
          <w:szCs w:val="28"/>
          <w:lang w:val="es-MX" w:eastAsia="es-MX"/>
        </w:rPr>
        <w:t>ntonces</w:t>
      </w:r>
      <w:r w:rsidR="00134292">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efectivamente</w:t>
      </w:r>
      <w:r w:rsidR="00134292">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desgraciadamente</w:t>
      </w:r>
      <w:r w:rsidR="00134292">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no tuvimos los datos a tiempo</w:t>
      </w:r>
      <w:r w:rsidR="00134292">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se están entregando en estos momentos</w:t>
      </w:r>
      <w:r w:rsidR="00134292">
        <w:rPr>
          <w:rFonts w:ascii="Arial" w:eastAsia="Times New Roman" w:hAnsi="Arial" w:cs="Arial"/>
          <w:sz w:val="28"/>
          <w:szCs w:val="28"/>
          <w:lang w:val="es-MX" w:eastAsia="es-MX"/>
        </w:rPr>
        <w:t xml:space="preserve">. Y, </w:t>
      </w:r>
      <w:r w:rsidR="007620A1" w:rsidRPr="00991B73">
        <w:rPr>
          <w:rFonts w:ascii="Arial" w:eastAsia="Times New Roman" w:hAnsi="Arial" w:cs="Arial"/>
          <w:sz w:val="28"/>
          <w:szCs w:val="28"/>
          <w:lang w:val="es-MX" w:eastAsia="es-MX"/>
        </w:rPr>
        <w:t>estos pagos que se están generando</w:t>
      </w:r>
      <w:r w:rsidR="00134292">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pues son par</w:t>
      </w:r>
      <w:r w:rsidR="007620A1">
        <w:rPr>
          <w:rFonts w:ascii="Arial" w:eastAsia="Times New Roman" w:hAnsi="Arial" w:cs="Arial"/>
          <w:sz w:val="28"/>
          <w:szCs w:val="28"/>
          <w:lang w:val="es-MX" w:eastAsia="es-MX"/>
        </w:rPr>
        <w:t>te de los accesorios del mismo Juicio principal</w:t>
      </w:r>
      <w:r w:rsidR="00134292">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del Juicio</w:t>
      </w:r>
      <w:r w:rsidR="00134292">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del Juicio</w:t>
      </w:r>
      <w:r w:rsidR="00134292">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del Juicio Agrario P</w:t>
      </w:r>
      <w:r w:rsidR="007620A1" w:rsidRPr="00991B73">
        <w:rPr>
          <w:rFonts w:ascii="Arial" w:eastAsia="Times New Roman" w:hAnsi="Arial" w:cs="Arial"/>
          <w:sz w:val="28"/>
          <w:szCs w:val="28"/>
          <w:lang w:val="es-MX" w:eastAsia="es-MX"/>
        </w:rPr>
        <w:t>rincipal</w:t>
      </w:r>
      <w:r w:rsidR="007620A1">
        <w:rPr>
          <w:rFonts w:ascii="Arial" w:eastAsia="Times New Roman" w:hAnsi="Arial" w:cs="Arial"/>
          <w:sz w:val="28"/>
          <w:szCs w:val="28"/>
          <w:lang w:val="es-MX" w:eastAsia="es-MX"/>
        </w:rPr>
        <w:t>, que termina en un Juicio de A</w:t>
      </w:r>
      <w:r w:rsidR="007620A1" w:rsidRPr="00991B73">
        <w:rPr>
          <w:rFonts w:ascii="Arial" w:eastAsia="Times New Roman" w:hAnsi="Arial" w:cs="Arial"/>
          <w:sz w:val="28"/>
          <w:szCs w:val="28"/>
          <w:lang w:val="es-MX" w:eastAsia="es-MX"/>
        </w:rPr>
        <w:t>mparo</w:t>
      </w:r>
      <w:r w:rsidR="007620A1">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que se fueron presentando</w:t>
      </w:r>
      <w:r w:rsidR="00134292">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poco a poco</w:t>
      </w:r>
      <w:r w:rsidR="00134292">
        <w:rPr>
          <w:rFonts w:ascii="Arial" w:eastAsia="Times New Roman" w:hAnsi="Arial" w:cs="Arial"/>
          <w:sz w:val="28"/>
          <w:szCs w:val="28"/>
          <w:lang w:val="es-MX" w:eastAsia="es-MX"/>
        </w:rPr>
        <w:t>. E</w:t>
      </w:r>
      <w:r w:rsidR="007620A1" w:rsidRPr="00991B73">
        <w:rPr>
          <w:rFonts w:ascii="Arial" w:eastAsia="Times New Roman" w:hAnsi="Arial" w:cs="Arial"/>
          <w:sz w:val="28"/>
          <w:szCs w:val="28"/>
          <w:lang w:val="es-MX" w:eastAsia="es-MX"/>
        </w:rPr>
        <w:t>l último pago</w:t>
      </w:r>
      <w:r w:rsidR="00134292">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que</w:t>
      </w:r>
      <w:r w:rsidR="007620A1">
        <w:rPr>
          <w:rFonts w:ascii="Arial" w:eastAsia="Times New Roman" w:hAnsi="Arial" w:cs="Arial"/>
          <w:sz w:val="28"/>
          <w:szCs w:val="28"/>
          <w:lang w:val="es-MX" w:eastAsia="es-MX"/>
        </w:rPr>
        <w:t xml:space="preserve"> se le hace a él</w:t>
      </w:r>
      <w:r w:rsidR="00134292">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w:t>
      </w:r>
      <w:r w:rsidR="00134292">
        <w:rPr>
          <w:rFonts w:ascii="Arial" w:eastAsia="Times New Roman" w:hAnsi="Arial" w:cs="Arial"/>
          <w:sz w:val="28"/>
          <w:szCs w:val="28"/>
          <w:lang w:val="es-MX" w:eastAsia="es-MX"/>
        </w:rPr>
        <w:t>es en el 2018 dos mil dieciocho.</w:t>
      </w:r>
      <w:r w:rsidR="007620A1">
        <w:rPr>
          <w:rFonts w:ascii="Arial" w:eastAsia="Times New Roman" w:hAnsi="Arial" w:cs="Arial"/>
          <w:sz w:val="28"/>
          <w:szCs w:val="28"/>
          <w:lang w:val="es-MX" w:eastAsia="es-MX"/>
        </w:rPr>
        <w:t xml:space="preserve"> </w:t>
      </w:r>
      <w:r w:rsidR="00134292">
        <w:rPr>
          <w:rFonts w:ascii="Arial" w:eastAsia="Times New Roman" w:hAnsi="Arial" w:cs="Arial"/>
          <w:sz w:val="28"/>
          <w:szCs w:val="28"/>
          <w:lang w:val="es-MX" w:eastAsia="es-MX"/>
        </w:rPr>
        <w:t>P</w:t>
      </w:r>
      <w:r w:rsidR="007620A1" w:rsidRPr="00991B73">
        <w:rPr>
          <w:rFonts w:ascii="Arial" w:eastAsia="Times New Roman" w:hAnsi="Arial" w:cs="Arial"/>
          <w:sz w:val="28"/>
          <w:szCs w:val="28"/>
          <w:lang w:val="es-MX" w:eastAsia="es-MX"/>
        </w:rPr>
        <w:t>asamos 2018</w:t>
      </w:r>
      <w:r w:rsidR="00134292">
        <w:rPr>
          <w:rFonts w:ascii="Arial" w:eastAsia="Times New Roman" w:hAnsi="Arial" w:cs="Arial"/>
          <w:sz w:val="28"/>
          <w:szCs w:val="28"/>
          <w:lang w:val="es-MX" w:eastAsia="es-MX"/>
        </w:rPr>
        <w:t xml:space="preserve"> dos mil dieciocho</w:t>
      </w:r>
      <w:r w:rsidR="007620A1">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19</w:t>
      </w:r>
      <w:r w:rsidR="00134292">
        <w:rPr>
          <w:rFonts w:ascii="Arial" w:eastAsia="Times New Roman" w:hAnsi="Arial" w:cs="Arial"/>
          <w:sz w:val="28"/>
          <w:szCs w:val="28"/>
          <w:lang w:val="es-MX" w:eastAsia="es-MX"/>
        </w:rPr>
        <w:t xml:space="preserve"> diecinueve</w:t>
      </w:r>
      <w:r w:rsidR="007620A1">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20</w:t>
      </w:r>
      <w:r w:rsidR="00134292">
        <w:rPr>
          <w:rFonts w:ascii="Arial" w:eastAsia="Times New Roman" w:hAnsi="Arial" w:cs="Arial"/>
          <w:sz w:val="28"/>
          <w:szCs w:val="28"/>
          <w:lang w:val="es-MX" w:eastAsia="es-MX"/>
        </w:rPr>
        <w:t xml:space="preserve"> veinte</w:t>
      </w:r>
      <w:r w:rsidR="007620A1">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21</w:t>
      </w:r>
      <w:r w:rsidR="00134292">
        <w:rPr>
          <w:rFonts w:ascii="Arial" w:eastAsia="Times New Roman" w:hAnsi="Arial" w:cs="Arial"/>
          <w:sz w:val="28"/>
          <w:szCs w:val="28"/>
          <w:lang w:val="es-MX" w:eastAsia="es-MX"/>
        </w:rPr>
        <w:t xml:space="preserve"> veintiuno</w:t>
      </w:r>
      <w:r w:rsidR="007620A1">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22</w:t>
      </w:r>
      <w:r w:rsidR="00134292">
        <w:rPr>
          <w:rFonts w:ascii="Arial" w:eastAsia="Times New Roman" w:hAnsi="Arial" w:cs="Arial"/>
          <w:sz w:val="28"/>
          <w:szCs w:val="28"/>
          <w:lang w:val="es-MX" w:eastAsia="es-MX"/>
        </w:rPr>
        <w:t xml:space="preserve"> veintidós</w:t>
      </w:r>
      <w:r w:rsidR="007620A1">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23</w:t>
      </w:r>
      <w:r w:rsidR="00134292">
        <w:rPr>
          <w:rFonts w:ascii="Arial" w:eastAsia="Times New Roman" w:hAnsi="Arial" w:cs="Arial"/>
          <w:sz w:val="28"/>
          <w:szCs w:val="28"/>
          <w:lang w:val="es-MX" w:eastAsia="es-MX"/>
        </w:rPr>
        <w:t xml:space="preserve"> veintitrés</w:t>
      </w:r>
      <w:r w:rsidR="007620A1">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es decir</w:t>
      </w:r>
      <w:r w:rsidR="007620A1">
        <w:rPr>
          <w:rFonts w:ascii="Arial" w:eastAsia="Times New Roman" w:hAnsi="Arial" w:cs="Arial"/>
          <w:sz w:val="28"/>
          <w:szCs w:val="28"/>
          <w:lang w:val="es-MX" w:eastAsia="es-MX"/>
        </w:rPr>
        <w:t xml:space="preserve">, </w:t>
      </w:r>
      <w:r w:rsidR="007620A1" w:rsidRPr="00991B73">
        <w:rPr>
          <w:rFonts w:ascii="Arial" w:eastAsia="Times New Roman" w:hAnsi="Arial" w:cs="Arial"/>
          <w:sz w:val="28"/>
          <w:szCs w:val="28"/>
          <w:lang w:val="es-MX" w:eastAsia="es-MX"/>
        </w:rPr>
        <w:t xml:space="preserve">llevamos </w:t>
      </w:r>
      <w:r w:rsidR="007620A1">
        <w:rPr>
          <w:rFonts w:ascii="Arial" w:eastAsia="Times New Roman" w:hAnsi="Arial" w:cs="Arial"/>
          <w:sz w:val="28"/>
          <w:szCs w:val="28"/>
          <w:lang w:val="es-MX" w:eastAsia="es-MX"/>
        </w:rPr>
        <w:t xml:space="preserve">5 </w:t>
      </w:r>
      <w:r w:rsidR="007620A1" w:rsidRPr="00991B73">
        <w:rPr>
          <w:rFonts w:ascii="Arial" w:eastAsia="Times New Roman" w:hAnsi="Arial" w:cs="Arial"/>
          <w:sz w:val="28"/>
          <w:szCs w:val="28"/>
          <w:lang w:val="es-MX" w:eastAsia="es-MX"/>
        </w:rPr>
        <w:t>cin</w:t>
      </w:r>
      <w:r w:rsidR="00134292">
        <w:rPr>
          <w:rFonts w:ascii="Arial" w:eastAsia="Times New Roman" w:hAnsi="Arial" w:cs="Arial"/>
          <w:sz w:val="28"/>
          <w:szCs w:val="28"/>
          <w:lang w:val="es-MX" w:eastAsia="es-MX"/>
        </w:rPr>
        <w:t>co años ya sin pagarle nada. E</w:t>
      </w:r>
      <w:r w:rsidR="007620A1" w:rsidRPr="00991B73">
        <w:rPr>
          <w:rFonts w:ascii="Arial" w:eastAsia="Times New Roman" w:hAnsi="Arial" w:cs="Arial"/>
          <w:sz w:val="28"/>
          <w:szCs w:val="28"/>
          <w:lang w:val="es-MX" w:eastAsia="es-MX"/>
        </w:rPr>
        <w:t>ntonce</w:t>
      </w:r>
      <w:r w:rsidR="007620A1">
        <w:rPr>
          <w:rFonts w:ascii="Arial" w:eastAsia="Times New Roman" w:hAnsi="Arial" w:cs="Arial"/>
          <w:sz w:val="28"/>
          <w:szCs w:val="28"/>
          <w:lang w:val="es-MX" w:eastAsia="es-MX"/>
        </w:rPr>
        <w:t>s</w:t>
      </w:r>
      <w:r w:rsidR="00134292">
        <w:rPr>
          <w:rFonts w:ascii="Arial" w:eastAsia="Times New Roman" w:hAnsi="Arial" w:cs="Arial"/>
          <w:sz w:val="28"/>
          <w:szCs w:val="28"/>
          <w:lang w:val="es-MX" w:eastAsia="es-MX"/>
        </w:rPr>
        <w:t xml:space="preserve">, </w:t>
      </w:r>
      <w:r w:rsidR="007620A1">
        <w:rPr>
          <w:rFonts w:ascii="Arial" w:eastAsia="Times New Roman" w:hAnsi="Arial" w:cs="Arial"/>
          <w:sz w:val="28"/>
          <w:szCs w:val="28"/>
          <w:lang w:val="es-MX" w:eastAsia="es-MX"/>
        </w:rPr>
        <w:t>efectivamente</w:t>
      </w:r>
      <w:r w:rsidR="00134292">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entre</w:t>
      </w:r>
      <w:r w:rsidR="00134292">
        <w:rPr>
          <w:rFonts w:ascii="Arial" w:eastAsia="Times New Roman" w:hAnsi="Arial" w:cs="Arial"/>
          <w:sz w:val="28"/>
          <w:szCs w:val="28"/>
          <w:lang w:val="es-MX" w:eastAsia="es-MX"/>
        </w:rPr>
        <w:t xml:space="preserve"> $450,000.00 (C</w:t>
      </w:r>
      <w:r w:rsidR="00134292" w:rsidRPr="00991B73">
        <w:rPr>
          <w:rFonts w:ascii="Arial" w:eastAsia="Times New Roman" w:hAnsi="Arial" w:cs="Arial"/>
          <w:sz w:val="28"/>
          <w:szCs w:val="28"/>
          <w:lang w:val="es-MX" w:eastAsia="es-MX"/>
        </w:rPr>
        <w:t>uatrocientos cincuenta mil</w:t>
      </w:r>
      <w:r w:rsidR="00134292">
        <w:rPr>
          <w:rFonts w:ascii="Arial" w:eastAsia="Times New Roman" w:hAnsi="Arial" w:cs="Arial"/>
          <w:sz w:val="28"/>
          <w:szCs w:val="28"/>
          <w:lang w:val="es-MX" w:eastAsia="es-MX"/>
        </w:rPr>
        <w:t xml:space="preserve"> pesos 00/100 m.n.) y $550,000.00 (Quinientos</w:t>
      </w:r>
      <w:r w:rsidR="00134292" w:rsidRPr="00991B73">
        <w:rPr>
          <w:rFonts w:ascii="Arial" w:eastAsia="Times New Roman" w:hAnsi="Arial" w:cs="Arial"/>
          <w:sz w:val="28"/>
          <w:szCs w:val="28"/>
          <w:lang w:val="es-MX" w:eastAsia="es-MX"/>
        </w:rPr>
        <w:t xml:space="preserve"> cincuenta mil</w:t>
      </w:r>
      <w:r w:rsidR="00134292">
        <w:rPr>
          <w:rFonts w:ascii="Arial" w:eastAsia="Times New Roman" w:hAnsi="Arial" w:cs="Arial"/>
          <w:sz w:val="28"/>
          <w:szCs w:val="28"/>
          <w:lang w:val="es-MX" w:eastAsia="es-MX"/>
        </w:rPr>
        <w:t xml:space="preserve"> pesos 00/100 m.n.) </w:t>
      </w:r>
      <w:r w:rsidR="007620A1" w:rsidRPr="00991B73">
        <w:rPr>
          <w:rFonts w:ascii="Arial" w:eastAsia="Times New Roman" w:hAnsi="Arial" w:cs="Arial"/>
          <w:sz w:val="28"/>
          <w:szCs w:val="28"/>
          <w:lang w:val="es-MX" w:eastAsia="es-MX"/>
        </w:rPr>
        <w:t>que está pidiendo es la cantidad</w:t>
      </w:r>
      <w:r w:rsidR="00134292">
        <w:rPr>
          <w:rFonts w:ascii="Arial" w:eastAsia="Times New Roman" w:hAnsi="Arial" w:cs="Arial"/>
          <w:sz w:val="28"/>
          <w:szCs w:val="28"/>
          <w:lang w:val="es-MX" w:eastAsia="es-MX"/>
        </w:rPr>
        <w:t>, p</w:t>
      </w:r>
      <w:r w:rsidR="007620A1" w:rsidRPr="00991B73">
        <w:rPr>
          <w:rFonts w:ascii="Arial" w:eastAsia="Times New Roman" w:hAnsi="Arial" w:cs="Arial"/>
          <w:sz w:val="28"/>
          <w:szCs w:val="28"/>
          <w:lang w:val="es-MX" w:eastAsia="es-MX"/>
        </w:rPr>
        <w:t>ues que se le esta</w:t>
      </w:r>
      <w:r w:rsidR="007620A1">
        <w:rPr>
          <w:rFonts w:ascii="Arial" w:eastAsia="Times New Roman" w:hAnsi="Arial" w:cs="Arial"/>
          <w:sz w:val="28"/>
          <w:szCs w:val="28"/>
          <w:lang w:val="es-MX" w:eastAsia="es-MX"/>
        </w:rPr>
        <w:t>ría pagando</w:t>
      </w:r>
      <w:r w:rsidR="00134292">
        <w:rPr>
          <w:rFonts w:ascii="Arial" w:eastAsia="Times New Roman" w:hAnsi="Arial" w:cs="Arial"/>
          <w:sz w:val="28"/>
          <w:szCs w:val="28"/>
          <w:lang w:val="es-MX" w:eastAsia="es-MX"/>
        </w:rPr>
        <w:t>,</w:t>
      </w:r>
      <w:r w:rsidR="007620A1">
        <w:rPr>
          <w:rFonts w:ascii="Arial" w:eastAsia="Times New Roman" w:hAnsi="Arial" w:cs="Arial"/>
          <w:sz w:val="28"/>
          <w:szCs w:val="28"/>
          <w:lang w:val="es-MX" w:eastAsia="es-MX"/>
        </w:rPr>
        <w:t xml:space="preserve"> al terminar a este D</w:t>
      </w:r>
      <w:r w:rsidR="007620A1" w:rsidRPr="00991B73">
        <w:rPr>
          <w:rFonts w:ascii="Arial" w:eastAsia="Times New Roman" w:hAnsi="Arial" w:cs="Arial"/>
          <w:sz w:val="28"/>
          <w:szCs w:val="28"/>
          <w:lang w:val="es-MX" w:eastAsia="es-MX"/>
        </w:rPr>
        <w:t>espacho</w:t>
      </w:r>
      <w:r w:rsidR="007620A1">
        <w:rPr>
          <w:rFonts w:ascii="Arial" w:eastAsia="Times New Roman" w:hAnsi="Arial" w:cs="Arial"/>
          <w:sz w:val="28"/>
          <w:szCs w:val="28"/>
          <w:lang w:val="es-MX" w:eastAsia="es-MX"/>
        </w:rPr>
        <w:t>,</w:t>
      </w:r>
      <w:r w:rsidR="007620A1" w:rsidRPr="00991B73">
        <w:rPr>
          <w:rFonts w:ascii="Arial" w:eastAsia="Times New Roman" w:hAnsi="Arial" w:cs="Arial"/>
          <w:sz w:val="28"/>
          <w:szCs w:val="28"/>
          <w:lang w:val="es-MX" w:eastAsia="es-MX"/>
        </w:rPr>
        <w:t xml:space="preserve"> es cuanto</w:t>
      </w:r>
      <w:r w:rsidR="007620A1">
        <w:rPr>
          <w:rFonts w:ascii="Arial" w:eastAsia="Times New Roman" w:hAnsi="Arial" w:cs="Arial"/>
          <w:sz w:val="28"/>
          <w:szCs w:val="28"/>
          <w:lang w:val="es-MX" w:eastAsia="es-MX"/>
        </w:rPr>
        <w:t xml:space="preserve">. </w:t>
      </w:r>
      <w:r w:rsidR="007620A1">
        <w:rPr>
          <w:rFonts w:ascii="Arial" w:eastAsia="Times New Roman" w:hAnsi="Arial" w:cs="Arial"/>
          <w:b/>
          <w:i/>
          <w:sz w:val="28"/>
          <w:szCs w:val="28"/>
          <w:lang w:val="es-MX" w:eastAsia="es-MX"/>
        </w:rPr>
        <w:t xml:space="preserve">C. Síndico Municipal Magali Casillas Contreras: </w:t>
      </w:r>
      <w:r w:rsidR="00CE604B">
        <w:rPr>
          <w:rFonts w:ascii="Arial" w:eastAsia="Times New Roman" w:hAnsi="Arial" w:cs="Arial"/>
          <w:sz w:val="28"/>
          <w:szCs w:val="28"/>
          <w:lang w:val="es-MX" w:eastAsia="es-MX"/>
        </w:rPr>
        <w:t>R</w:t>
      </w:r>
      <w:r w:rsidR="00CE604B" w:rsidRPr="00991B73">
        <w:rPr>
          <w:rFonts w:ascii="Arial" w:eastAsia="Times New Roman" w:hAnsi="Arial" w:cs="Arial"/>
          <w:sz w:val="28"/>
          <w:szCs w:val="28"/>
          <w:lang w:val="es-MX" w:eastAsia="es-MX"/>
        </w:rPr>
        <w:t>egidora</w:t>
      </w:r>
      <w:r w:rsidR="00134292">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U</w:t>
      </w:r>
      <w:r w:rsidR="00CE604B" w:rsidRPr="00991B73">
        <w:rPr>
          <w:rFonts w:ascii="Arial" w:eastAsia="Times New Roman" w:hAnsi="Arial" w:cs="Arial"/>
          <w:sz w:val="28"/>
          <w:szCs w:val="28"/>
          <w:lang w:val="es-MX" w:eastAsia="es-MX"/>
        </w:rPr>
        <w:t>sted</w:t>
      </w:r>
      <w:r w:rsidR="00134292">
        <w:rPr>
          <w:rFonts w:ascii="Arial" w:eastAsia="Times New Roman" w:hAnsi="Arial" w:cs="Arial"/>
          <w:sz w:val="28"/>
          <w:szCs w:val="28"/>
          <w:lang w:val="es-MX" w:eastAsia="es-MX"/>
        </w:rPr>
        <w:t xml:space="preserve">, </w:t>
      </w:r>
      <w:r w:rsidR="00CE604B" w:rsidRPr="00991B73">
        <w:rPr>
          <w:rFonts w:ascii="Arial" w:eastAsia="Times New Roman" w:hAnsi="Arial" w:cs="Arial"/>
          <w:sz w:val="28"/>
          <w:szCs w:val="28"/>
          <w:lang w:val="es-MX" w:eastAsia="es-MX"/>
        </w:rPr>
        <w:t>o sea</w:t>
      </w:r>
      <w:r w:rsidR="00134292">
        <w:rPr>
          <w:rFonts w:ascii="Arial" w:eastAsia="Times New Roman" w:hAnsi="Arial" w:cs="Arial"/>
          <w:sz w:val="28"/>
          <w:szCs w:val="28"/>
          <w:lang w:val="es-MX" w:eastAsia="es-MX"/>
        </w:rPr>
        <w:t>, ¿ya no puedo hacer</w:t>
      </w:r>
      <w:r w:rsidR="00CE604B" w:rsidRPr="00991B73">
        <w:rPr>
          <w:rFonts w:ascii="Arial" w:eastAsia="Times New Roman" w:hAnsi="Arial" w:cs="Arial"/>
          <w:sz w:val="28"/>
          <w:szCs w:val="28"/>
          <w:lang w:val="es-MX" w:eastAsia="es-MX"/>
        </w:rPr>
        <w:t xml:space="preserve"> ninguna ex</w:t>
      </w:r>
      <w:r w:rsidR="00CE604B">
        <w:rPr>
          <w:rFonts w:ascii="Arial" w:eastAsia="Times New Roman" w:hAnsi="Arial" w:cs="Arial"/>
          <w:sz w:val="28"/>
          <w:szCs w:val="28"/>
          <w:lang w:val="es-MX" w:eastAsia="es-MX"/>
        </w:rPr>
        <w:t>presión</w:t>
      </w:r>
      <w:r w:rsidR="00134292">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Usted</w:t>
      </w:r>
      <w:r w:rsidR="00134292">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cuando </w:t>
      </w:r>
      <w:r w:rsidR="00CE604B" w:rsidRPr="00991B73">
        <w:rPr>
          <w:rFonts w:ascii="Arial" w:eastAsia="Times New Roman" w:hAnsi="Arial" w:cs="Arial"/>
          <w:sz w:val="28"/>
          <w:szCs w:val="28"/>
          <w:lang w:val="es-MX" w:eastAsia="es-MX"/>
        </w:rPr>
        <w:t>estamos hablando</w:t>
      </w:r>
      <w:r w:rsidR="00134292">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se la vive en el teléfono</w:t>
      </w:r>
      <w:r w:rsidR="00134292">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No nos atiende</w:t>
      </w:r>
      <w:r w:rsidR="00134292">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también es una falta </w:t>
      </w:r>
      <w:r w:rsidR="00CE604B">
        <w:rPr>
          <w:rFonts w:ascii="Arial" w:eastAsia="Times New Roman" w:hAnsi="Arial" w:cs="Arial"/>
          <w:sz w:val="28"/>
          <w:szCs w:val="28"/>
          <w:lang w:val="es-MX" w:eastAsia="es-MX"/>
        </w:rPr>
        <w:t>de respeto</w:t>
      </w:r>
      <w:r w:rsidR="00134292">
        <w:rPr>
          <w:rFonts w:ascii="Arial" w:eastAsia="Times New Roman" w:hAnsi="Arial" w:cs="Arial"/>
          <w:sz w:val="28"/>
          <w:szCs w:val="28"/>
          <w:lang w:val="es-MX" w:eastAsia="es-MX"/>
        </w:rPr>
        <w:t>. E</w:t>
      </w:r>
      <w:r w:rsidR="00CE604B">
        <w:rPr>
          <w:rFonts w:ascii="Arial" w:eastAsia="Times New Roman" w:hAnsi="Arial" w:cs="Arial"/>
          <w:sz w:val="28"/>
          <w:szCs w:val="28"/>
          <w:lang w:val="es-MX" w:eastAsia="es-MX"/>
        </w:rPr>
        <w:t>ntonces</w:t>
      </w:r>
      <w:r w:rsidR="00134292">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digo</w:t>
      </w:r>
      <w:r w:rsidR="00134292">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vamos </w:t>
      </w:r>
      <w:r w:rsidR="00CE604B" w:rsidRPr="00991B73">
        <w:rPr>
          <w:rFonts w:ascii="Arial" w:eastAsia="Times New Roman" w:hAnsi="Arial" w:cs="Arial"/>
          <w:sz w:val="28"/>
          <w:szCs w:val="28"/>
          <w:lang w:val="es-MX" w:eastAsia="es-MX"/>
        </w:rPr>
        <w:t>siendo claros</w:t>
      </w:r>
      <w:r w:rsidR="00134292">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porque siempre se queja</w:t>
      </w:r>
      <w:r w:rsidR="00134292">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de faltas de respeto</w:t>
      </w:r>
      <w:r w:rsidR="00CE604B">
        <w:rPr>
          <w:rFonts w:ascii="Arial" w:eastAsia="Times New Roman" w:hAnsi="Arial" w:cs="Arial"/>
          <w:sz w:val="28"/>
          <w:szCs w:val="28"/>
          <w:lang w:val="es-MX" w:eastAsia="es-MX"/>
        </w:rPr>
        <w:t>, pero es U</w:t>
      </w:r>
      <w:r w:rsidR="00CE604B" w:rsidRPr="00991B73">
        <w:rPr>
          <w:rFonts w:ascii="Arial" w:eastAsia="Times New Roman" w:hAnsi="Arial" w:cs="Arial"/>
          <w:sz w:val="28"/>
          <w:szCs w:val="28"/>
          <w:lang w:val="es-MX" w:eastAsia="es-MX"/>
        </w:rPr>
        <w:t>sted</w:t>
      </w:r>
      <w:r w:rsidR="00134292">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muy respetuosa</w:t>
      </w:r>
      <w:r w:rsidR="00134292">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con muchos de nos</w:t>
      </w:r>
      <w:r w:rsidR="00CE604B">
        <w:rPr>
          <w:rFonts w:ascii="Arial" w:eastAsia="Times New Roman" w:hAnsi="Arial" w:cs="Arial"/>
          <w:sz w:val="28"/>
          <w:szCs w:val="28"/>
          <w:lang w:val="es-MX" w:eastAsia="es-MX"/>
        </w:rPr>
        <w:t>otros</w:t>
      </w:r>
      <w:r w:rsidR="00134292">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w:t>
      </w:r>
      <w:r w:rsidR="00CE604B" w:rsidRPr="00991B73">
        <w:rPr>
          <w:rFonts w:ascii="Arial" w:eastAsia="Times New Roman" w:hAnsi="Arial" w:cs="Arial"/>
          <w:sz w:val="28"/>
          <w:szCs w:val="28"/>
          <w:lang w:val="es-MX" w:eastAsia="es-MX"/>
        </w:rPr>
        <w:t>efectivamente</w:t>
      </w:r>
      <w:r w:rsidR="00134292">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Entonces</w:t>
      </w:r>
      <w:r w:rsidR="00134292">
        <w:rPr>
          <w:rFonts w:ascii="Arial" w:eastAsia="Times New Roman" w:hAnsi="Arial" w:cs="Arial"/>
          <w:sz w:val="28"/>
          <w:szCs w:val="28"/>
          <w:lang w:val="es-MX" w:eastAsia="es-MX"/>
        </w:rPr>
        <w:t>,</w:t>
      </w:r>
      <w:r w:rsidR="00DD63C3">
        <w:rPr>
          <w:rFonts w:ascii="Arial" w:eastAsia="Times New Roman" w:hAnsi="Arial" w:cs="Arial"/>
          <w:sz w:val="28"/>
          <w:szCs w:val="28"/>
          <w:lang w:val="es-MX" w:eastAsia="es-MX"/>
        </w:rPr>
        <w:t xml:space="preserve"> </w:t>
      </w:r>
      <w:r w:rsidR="00CE604B" w:rsidRPr="00991B73">
        <w:rPr>
          <w:rFonts w:ascii="Arial" w:eastAsia="Times New Roman" w:hAnsi="Arial" w:cs="Arial"/>
          <w:sz w:val="28"/>
          <w:szCs w:val="28"/>
          <w:lang w:val="es-MX" w:eastAsia="es-MX"/>
        </w:rPr>
        <w:t>ya no haga ninguna cara</w:t>
      </w:r>
      <w:r w:rsidR="00134292">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porque entonces</w:t>
      </w:r>
      <w:r w:rsidR="00DD63C3">
        <w:rPr>
          <w:rFonts w:ascii="Arial" w:eastAsia="Times New Roman" w:hAnsi="Arial" w:cs="Arial"/>
          <w:sz w:val="28"/>
          <w:szCs w:val="28"/>
          <w:lang w:val="es-MX" w:eastAsia="es-MX"/>
        </w:rPr>
        <w:t xml:space="preserve">, </w:t>
      </w:r>
      <w:r w:rsidR="00CE604B" w:rsidRPr="00991B73">
        <w:rPr>
          <w:rFonts w:ascii="Arial" w:eastAsia="Times New Roman" w:hAnsi="Arial" w:cs="Arial"/>
          <w:sz w:val="28"/>
          <w:szCs w:val="28"/>
          <w:lang w:val="es-MX" w:eastAsia="es-MX"/>
        </w:rPr>
        <w:t>lo voy a ma</w:t>
      </w:r>
      <w:r w:rsidR="00CE604B">
        <w:rPr>
          <w:rFonts w:ascii="Arial" w:eastAsia="Times New Roman" w:hAnsi="Arial" w:cs="Arial"/>
          <w:sz w:val="28"/>
          <w:szCs w:val="28"/>
          <w:lang w:val="es-MX" w:eastAsia="es-MX"/>
        </w:rPr>
        <w:t>lentender</w:t>
      </w:r>
      <w:r w:rsidR="00DD63C3">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porque se ríe</w:t>
      </w:r>
      <w:r w:rsidR="00DD63C3">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w:t>
      </w:r>
      <w:r w:rsidR="00DD63C3">
        <w:rPr>
          <w:rFonts w:ascii="Arial" w:eastAsia="Times New Roman" w:hAnsi="Arial" w:cs="Arial"/>
          <w:sz w:val="28"/>
          <w:szCs w:val="28"/>
          <w:lang w:val="es-MX" w:eastAsia="es-MX"/>
        </w:rPr>
        <w:t>¿verdad?</w:t>
      </w:r>
      <w:r w:rsidR="00CE604B">
        <w:rPr>
          <w:rFonts w:ascii="Arial" w:eastAsia="Times New Roman" w:hAnsi="Arial" w:cs="Arial"/>
          <w:sz w:val="28"/>
          <w:szCs w:val="28"/>
          <w:lang w:val="es-MX" w:eastAsia="es-MX"/>
        </w:rPr>
        <w:t xml:space="preserve"> </w:t>
      </w:r>
      <w:r w:rsidR="00CE604B" w:rsidRPr="00991B73">
        <w:rPr>
          <w:rFonts w:ascii="Arial" w:eastAsia="Times New Roman" w:hAnsi="Arial" w:cs="Arial"/>
          <w:sz w:val="28"/>
          <w:szCs w:val="28"/>
          <w:lang w:val="es-MX" w:eastAsia="es-MX"/>
        </w:rPr>
        <w:t>Entonces</w:t>
      </w:r>
      <w:r w:rsidR="00DD63C3">
        <w:rPr>
          <w:rFonts w:ascii="Arial" w:eastAsia="Times New Roman" w:hAnsi="Arial" w:cs="Arial"/>
          <w:sz w:val="28"/>
          <w:szCs w:val="28"/>
          <w:lang w:val="es-MX" w:eastAsia="es-MX"/>
        </w:rPr>
        <w:t xml:space="preserve">, </w:t>
      </w:r>
      <w:r w:rsidR="00CE604B" w:rsidRPr="00991B73">
        <w:rPr>
          <w:rFonts w:ascii="Arial" w:eastAsia="Times New Roman" w:hAnsi="Arial" w:cs="Arial"/>
          <w:sz w:val="28"/>
          <w:szCs w:val="28"/>
          <w:lang w:val="es-MX" w:eastAsia="es-MX"/>
        </w:rPr>
        <w:t>vamos siendo claros y co</w:t>
      </w:r>
      <w:r w:rsidR="00DD63C3">
        <w:rPr>
          <w:rFonts w:ascii="Arial" w:eastAsia="Times New Roman" w:hAnsi="Arial" w:cs="Arial"/>
          <w:sz w:val="28"/>
          <w:szCs w:val="28"/>
          <w:lang w:val="es-MX" w:eastAsia="es-MX"/>
        </w:rPr>
        <w:t>ncretos a</w:t>
      </w:r>
      <w:r w:rsidR="00CE604B">
        <w:rPr>
          <w:rFonts w:ascii="Arial" w:eastAsia="Times New Roman" w:hAnsi="Arial" w:cs="Arial"/>
          <w:sz w:val="28"/>
          <w:szCs w:val="28"/>
          <w:lang w:val="es-MX" w:eastAsia="es-MX"/>
        </w:rPr>
        <w:t>quí</w:t>
      </w:r>
      <w:r w:rsidR="00DD63C3">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somos A</w:t>
      </w:r>
      <w:r w:rsidR="00CE604B" w:rsidRPr="00991B73">
        <w:rPr>
          <w:rFonts w:ascii="Arial" w:eastAsia="Times New Roman" w:hAnsi="Arial" w:cs="Arial"/>
          <w:sz w:val="28"/>
          <w:szCs w:val="28"/>
          <w:lang w:val="es-MX" w:eastAsia="es-MX"/>
        </w:rPr>
        <w:t>b</w:t>
      </w:r>
      <w:r w:rsidR="00CE604B">
        <w:rPr>
          <w:rFonts w:ascii="Arial" w:eastAsia="Times New Roman" w:hAnsi="Arial" w:cs="Arial"/>
          <w:sz w:val="28"/>
          <w:szCs w:val="28"/>
          <w:lang w:val="es-MX" w:eastAsia="es-MX"/>
        </w:rPr>
        <w:t>ogadas</w:t>
      </w:r>
      <w:r w:rsidR="00134292">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vamos discutiendo temas </w:t>
      </w:r>
      <w:r w:rsidR="00CE604B" w:rsidRPr="00991B73">
        <w:rPr>
          <w:rFonts w:ascii="Arial" w:eastAsia="Times New Roman" w:hAnsi="Arial" w:cs="Arial"/>
          <w:sz w:val="28"/>
          <w:szCs w:val="28"/>
          <w:lang w:val="es-MX" w:eastAsia="es-MX"/>
        </w:rPr>
        <w:t>jurídicos</w:t>
      </w:r>
      <w:r w:rsidR="00CE604B">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como correspondes</w:t>
      </w:r>
      <w:r w:rsidR="00DD63C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sin</w:t>
      </w:r>
      <w:r w:rsidR="00CE604B">
        <w:rPr>
          <w:rFonts w:ascii="Arial" w:eastAsia="Times New Roman" w:hAnsi="Arial" w:cs="Arial"/>
          <w:sz w:val="28"/>
          <w:szCs w:val="28"/>
          <w:lang w:val="es-MX" w:eastAsia="es-MX"/>
        </w:rPr>
        <w:t xml:space="preserve"> apreciaciones</w:t>
      </w:r>
      <w:r w:rsidR="00DD63C3">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ni sentimientos</w:t>
      </w:r>
      <w:r w:rsidR="00DD63C3">
        <w:rPr>
          <w:rFonts w:ascii="Arial" w:eastAsia="Times New Roman" w:hAnsi="Arial" w:cs="Arial"/>
          <w:sz w:val="28"/>
          <w:szCs w:val="28"/>
          <w:lang w:val="es-MX" w:eastAsia="es-MX"/>
        </w:rPr>
        <w:t>. L</w:t>
      </w:r>
      <w:r w:rsidR="00CE604B">
        <w:rPr>
          <w:rFonts w:ascii="Arial" w:eastAsia="Times New Roman" w:hAnsi="Arial" w:cs="Arial"/>
          <w:sz w:val="28"/>
          <w:szCs w:val="28"/>
          <w:lang w:val="es-MX" w:eastAsia="es-MX"/>
        </w:rPr>
        <w:t>a I</w:t>
      </w:r>
      <w:r w:rsidR="00CE604B" w:rsidRPr="00991B73">
        <w:rPr>
          <w:rFonts w:ascii="Arial" w:eastAsia="Times New Roman" w:hAnsi="Arial" w:cs="Arial"/>
          <w:sz w:val="28"/>
          <w:szCs w:val="28"/>
          <w:lang w:val="es-MX" w:eastAsia="es-MX"/>
        </w:rPr>
        <w:t>niciativa está totalmente sustentad</w:t>
      </w:r>
      <w:r w:rsidR="00DD63C3">
        <w:rPr>
          <w:rFonts w:ascii="Arial" w:eastAsia="Times New Roman" w:hAnsi="Arial" w:cs="Arial"/>
          <w:sz w:val="28"/>
          <w:szCs w:val="28"/>
          <w:lang w:val="es-MX" w:eastAsia="es-MX"/>
        </w:rPr>
        <w:t xml:space="preserve">a. Si </w:t>
      </w:r>
      <w:r w:rsidR="00CE604B">
        <w:rPr>
          <w:rFonts w:ascii="Arial" w:eastAsia="Times New Roman" w:hAnsi="Arial" w:cs="Arial"/>
          <w:sz w:val="28"/>
          <w:szCs w:val="28"/>
          <w:lang w:val="es-MX" w:eastAsia="es-MX"/>
        </w:rPr>
        <w:t xml:space="preserve">estamos hablando del </w:t>
      </w:r>
      <w:r w:rsidR="00DD63C3">
        <w:rPr>
          <w:rFonts w:ascii="Arial" w:eastAsia="Times New Roman" w:hAnsi="Arial" w:cs="Arial"/>
          <w:sz w:val="28"/>
          <w:szCs w:val="28"/>
          <w:lang w:val="es-MX" w:eastAsia="es-MX"/>
        </w:rPr>
        <w:t>pago en concreto,</w:t>
      </w:r>
      <w:r w:rsidR="00CE604B" w:rsidRPr="00991B73">
        <w:rPr>
          <w:rFonts w:ascii="Arial" w:eastAsia="Times New Roman" w:hAnsi="Arial" w:cs="Arial"/>
          <w:sz w:val="28"/>
          <w:szCs w:val="28"/>
          <w:lang w:val="es-MX" w:eastAsia="es-MX"/>
        </w:rPr>
        <w:t xml:space="preserve"> es </w:t>
      </w:r>
      <w:r w:rsidR="00DD63C3">
        <w:rPr>
          <w:rFonts w:ascii="Arial" w:eastAsia="Times New Roman" w:hAnsi="Arial" w:cs="Arial"/>
          <w:sz w:val="28"/>
          <w:szCs w:val="28"/>
          <w:lang w:val="es-MX" w:eastAsia="es-MX"/>
        </w:rPr>
        <w:t>$1´000,000.00 (U</w:t>
      </w:r>
      <w:r w:rsidR="00CE604B" w:rsidRPr="00991B73">
        <w:rPr>
          <w:rFonts w:ascii="Arial" w:eastAsia="Times New Roman" w:hAnsi="Arial" w:cs="Arial"/>
          <w:sz w:val="28"/>
          <w:szCs w:val="28"/>
          <w:lang w:val="es-MX" w:eastAsia="es-MX"/>
        </w:rPr>
        <w:t>n millón de pesos</w:t>
      </w:r>
      <w:r w:rsidR="00DD63C3">
        <w:rPr>
          <w:rFonts w:ascii="Arial" w:eastAsia="Times New Roman" w:hAnsi="Arial" w:cs="Arial"/>
          <w:sz w:val="28"/>
          <w:szCs w:val="28"/>
          <w:lang w:val="es-MX" w:eastAsia="es-MX"/>
        </w:rPr>
        <w:t xml:space="preserve"> 00/100 m.n.) </w:t>
      </w:r>
      <w:r w:rsidR="00CE604B">
        <w:rPr>
          <w:rFonts w:ascii="Arial" w:eastAsia="Times New Roman" w:hAnsi="Arial" w:cs="Arial"/>
          <w:sz w:val="28"/>
          <w:szCs w:val="28"/>
          <w:lang w:val="es-MX" w:eastAsia="es-MX"/>
        </w:rPr>
        <w:t>sacamos la cuenta</w:t>
      </w:r>
      <w:r w:rsidR="00DD63C3">
        <w:rPr>
          <w:rFonts w:ascii="Arial" w:eastAsia="Times New Roman" w:hAnsi="Arial" w:cs="Arial"/>
          <w:sz w:val="28"/>
          <w:szCs w:val="28"/>
          <w:lang w:val="es-MX" w:eastAsia="es-MX"/>
        </w:rPr>
        <w:t>, c</w:t>
      </w:r>
      <w:r w:rsidR="00CE604B">
        <w:rPr>
          <w:rFonts w:ascii="Arial" w:eastAsia="Times New Roman" w:hAnsi="Arial" w:cs="Arial"/>
          <w:sz w:val="28"/>
          <w:szCs w:val="28"/>
          <w:lang w:val="es-MX" w:eastAsia="es-MX"/>
        </w:rPr>
        <w:t xml:space="preserve">uánto viene </w:t>
      </w:r>
      <w:r w:rsidR="00CE604B" w:rsidRPr="00991B73">
        <w:rPr>
          <w:rFonts w:ascii="Arial" w:eastAsia="Times New Roman" w:hAnsi="Arial" w:cs="Arial"/>
          <w:sz w:val="28"/>
          <w:szCs w:val="28"/>
          <w:lang w:val="es-MX" w:eastAsia="es-MX"/>
        </w:rPr>
        <w:t>representando de manera anual</w:t>
      </w:r>
      <w:r w:rsidR="00DD63C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Son </w:t>
      </w:r>
      <w:r w:rsidR="00134292">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62</w:t>
      </w:r>
      <w:r w:rsidR="00CE604B">
        <w:rPr>
          <w:rFonts w:ascii="Arial" w:eastAsia="Times New Roman" w:hAnsi="Arial" w:cs="Arial"/>
          <w:sz w:val="28"/>
          <w:szCs w:val="28"/>
          <w:lang w:val="es-MX" w:eastAsia="es-MX"/>
        </w:rPr>
        <w:t>,000.00</w:t>
      </w:r>
      <w:r w:rsidR="00CE604B" w:rsidRPr="00991B73">
        <w:rPr>
          <w:rFonts w:ascii="Arial" w:eastAsia="Times New Roman" w:hAnsi="Arial" w:cs="Arial"/>
          <w:sz w:val="28"/>
          <w:szCs w:val="28"/>
          <w:lang w:val="es-MX" w:eastAsia="es-MX"/>
        </w:rPr>
        <w:t xml:space="preserve"> </w:t>
      </w:r>
      <w:r w:rsidR="00CE604B">
        <w:rPr>
          <w:rFonts w:ascii="Arial" w:eastAsia="Times New Roman" w:hAnsi="Arial" w:cs="Arial"/>
          <w:sz w:val="28"/>
          <w:szCs w:val="28"/>
          <w:lang w:val="es-MX" w:eastAsia="es-MX"/>
        </w:rPr>
        <w:t xml:space="preserve">(Sesenta y dos </w:t>
      </w:r>
      <w:r w:rsidR="00CE604B" w:rsidRPr="00991B73">
        <w:rPr>
          <w:rFonts w:ascii="Arial" w:eastAsia="Times New Roman" w:hAnsi="Arial" w:cs="Arial"/>
          <w:sz w:val="28"/>
          <w:szCs w:val="28"/>
          <w:lang w:val="es-MX" w:eastAsia="es-MX"/>
        </w:rPr>
        <w:t>mil pesos</w:t>
      </w:r>
      <w:r w:rsidR="00CE604B">
        <w:rPr>
          <w:rFonts w:ascii="Arial" w:eastAsia="Times New Roman" w:hAnsi="Arial" w:cs="Arial"/>
          <w:sz w:val="28"/>
          <w:szCs w:val="28"/>
          <w:lang w:val="es-MX" w:eastAsia="es-MX"/>
        </w:rPr>
        <w:t xml:space="preserve"> 00/100 m.n.)</w:t>
      </w:r>
      <w:r w:rsidR="00CE604B" w:rsidRPr="00991B73">
        <w:rPr>
          <w:rFonts w:ascii="Arial" w:eastAsia="Times New Roman" w:hAnsi="Arial" w:cs="Arial"/>
          <w:sz w:val="28"/>
          <w:szCs w:val="28"/>
          <w:lang w:val="es-MX" w:eastAsia="es-MX"/>
        </w:rPr>
        <w:t xml:space="preserve"> anuales</w:t>
      </w:r>
      <w:r w:rsidR="00DD63C3">
        <w:rPr>
          <w:rFonts w:ascii="Arial" w:eastAsia="Times New Roman" w:hAnsi="Arial" w:cs="Arial"/>
          <w:sz w:val="28"/>
          <w:szCs w:val="28"/>
          <w:lang w:val="es-MX" w:eastAsia="es-MX"/>
        </w:rPr>
        <w:t>. E</w:t>
      </w:r>
      <w:r w:rsidR="00CE604B" w:rsidRPr="00991B73">
        <w:rPr>
          <w:rFonts w:ascii="Arial" w:eastAsia="Times New Roman" w:hAnsi="Arial" w:cs="Arial"/>
          <w:sz w:val="28"/>
          <w:szCs w:val="28"/>
          <w:lang w:val="es-MX" w:eastAsia="es-MX"/>
        </w:rPr>
        <w:t>so e</w:t>
      </w:r>
      <w:r w:rsidR="00CE604B">
        <w:rPr>
          <w:rFonts w:ascii="Arial" w:eastAsia="Times New Roman" w:hAnsi="Arial" w:cs="Arial"/>
          <w:sz w:val="28"/>
          <w:szCs w:val="28"/>
          <w:lang w:val="es-MX" w:eastAsia="es-MX"/>
        </w:rPr>
        <w:t xml:space="preserve">s lo que representa el pago en </w:t>
      </w:r>
      <w:r w:rsidR="00CE604B" w:rsidRPr="00991B73">
        <w:rPr>
          <w:rFonts w:ascii="Arial" w:eastAsia="Times New Roman" w:hAnsi="Arial" w:cs="Arial"/>
          <w:sz w:val="28"/>
          <w:szCs w:val="28"/>
          <w:lang w:val="es-MX" w:eastAsia="es-MX"/>
        </w:rPr>
        <w:t>conjunto</w:t>
      </w:r>
      <w:r w:rsidR="00DD63C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de entre lo que ya se le pagó</w:t>
      </w:r>
      <w:r w:rsidR="00DD63C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más lo nuevo</w:t>
      </w:r>
      <w:r w:rsidR="00DD63C3">
        <w:rPr>
          <w:rFonts w:ascii="Arial" w:eastAsia="Times New Roman" w:hAnsi="Arial" w:cs="Arial"/>
          <w:sz w:val="28"/>
          <w:szCs w:val="28"/>
          <w:lang w:val="es-MX" w:eastAsia="es-MX"/>
        </w:rPr>
        <w:t>. Y,</w:t>
      </w:r>
      <w:r w:rsidR="00CE604B" w:rsidRPr="00991B73">
        <w:rPr>
          <w:rFonts w:ascii="Arial" w:eastAsia="Times New Roman" w:hAnsi="Arial" w:cs="Arial"/>
          <w:sz w:val="28"/>
          <w:szCs w:val="28"/>
          <w:lang w:val="es-MX" w:eastAsia="es-MX"/>
        </w:rPr>
        <w:t xml:space="preserve"> efectivamente</w:t>
      </w:r>
      <w:r w:rsidR="00DD63C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la </w:t>
      </w:r>
      <w:r w:rsidR="00CE604B" w:rsidRPr="00991B73">
        <w:rPr>
          <w:rFonts w:ascii="Arial" w:eastAsia="Times New Roman" w:hAnsi="Arial" w:cs="Arial"/>
          <w:sz w:val="28"/>
          <w:szCs w:val="28"/>
          <w:lang w:val="es-MX" w:eastAsia="es-MX"/>
        </w:rPr>
        <w:lastRenderedPageBreak/>
        <w:t>reflex</w:t>
      </w:r>
      <w:r w:rsidR="00CE604B">
        <w:rPr>
          <w:rFonts w:ascii="Arial" w:eastAsia="Times New Roman" w:hAnsi="Arial" w:cs="Arial"/>
          <w:sz w:val="28"/>
          <w:szCs w:val="28"/>
          <w:lang w:val="es-MX" w:eastAsia="es-MX"/>
        </w:rPr>
        <w:t xml:space="preserve">ión que hace aquí el compañero </w:t>
      </w:r>
      <w:r w:rsidR="00CE604B" w:rsidRPr="00991B73">
        <w:rPr>
          <w:rFonts w:ascii="Arial" w:eastAsia="Times New Roman" w:hAnsi="Arial" w:cs="Arial"/>
          <w:sz w:val="28"/>
          <w:szCs w:val="28"/>
          <w:lang w:val="es-MX" w:eastAsia="es-MX"/>
        </w:rPr>
        <w:t>Jorge</w:t>
      </w:r>
      <w:r w:rsidR="00DD63C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el último pago que se le dio</w:t>
      </w:r>
      <w:r w:rsidR="00DD63C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fue el día 23</w:t>
      </w:r>
      <w:r w:rsidR="00CE604B">
        <w:rPr>
          <w:rFonts w:ascii="Arial" w:eastAsia="Times New Roman" w:hAnsi="Arial" w:cs="Arial"/>
          <w:sz w:val="28"/>
          <w:szCs w:val="28"/>
          <w:lang w:val="es-MX" w:eastAsia="es-MX"/>
        </w:rPr>
        <w:t xml:space="preserve"> veintitrés,</w:t>
      </w:r>
      <w:r w:rsidR="00CE604B" w:rsidRPr="00991B73">
        <w:rPr>
          <w:rFonts w:ascii="Arial" w:eastAsia="Times New Roman" w:hAnsi="Arial" w:cs="Arial"/>
          <w:sz w:val="28"/>
          <w:szCs w:val="28"/>
          <w:lang w:val="es-MX" w:eastAsia="es-MX"/>
        </w:rPr>
        <w:t xml:space="preserve"> bueno</w:t>
      </w:r>
      <w:r w:rsidR="00DD63C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docum</w:t>
      </w:r>
      <w:r w:rsidR="00CE604B">
        <w:rPr>
          <w:rFonts w:ascii="Arial" w:eastAsia="Times New Roman" w:hAnsi="Arial" w:cs="Arial"/>
          <w:sz w:val="28"/>
          <w:szCs w:val="28"/>
          <w:lang w:val="es-MX" w:eastAsia="es-MX"/>
        </w:rPr>
        <w:t xml:space="preserve">entado que sí nos </w:t>
      </w:r>
      <w:r w:rsidR="00CE604B" w:rsidRPr="00991B73">
        <w:rPr>
          <w:rFonts w:ascii="Arial" w:eastAsia="Times New Roman" w:hAnsi="Arial" w:cs="Arial"/>
          <w:sz w:val="28"/>
          <w:szCs w:val="28"/>
          <w:lang w:val="es-MX" w:eastAsia="es-MX"/>
        </w:rPr>
        <w:t>dieron</w:t>
      </w:r>
      <w:r w:rsidR="00DD63C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tienen estos</w:t>
      </w:r>
      <w:r w:rsidR="00CE604B">
        <w:rPr>
          <w:rFonts w:ascii="Arial" w:eastAsia="Times New Roman" w:hAnsi="Arial" w:cs="Arial"/>
          <w:sz w:val="28"/>
          <w:szCs w:val="28"/>
          <w:lang w:val="es-MX" w:eastAsia="es-MX"/>
        </w:rPr>
        <w:t xml:space="preserve"> estos últimos pagos</w:t>
      </w:r>
      <w:r w:rsidR="00DD63C3">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Bueno</w:t>
      </w:r>
      <w:r w:rsidR="00DD63C3">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del </w:t>
      </w:r>
      <w:r w:rsidR="00DD63C3">
        <w:rPr>
          <w:rFonts w:ascii="Arial" w:eastAsia="Times New Roman" w:hAnsi="Arial" w:cs="Arial"/>
          <w:sz w:val="28"/>
          <w:szCs w:val="28"/>
          <w:lang w:val="es-MX" w:eastAsia="es-MX"/>
        </w:rPr>
        <w:t xml:space="preserve">13 </w:t>
      </w:r>
      <w:r w:rsidR="00CE604B">
        <w:rPr>
          <w:rFonts w:ascii="Arial" w:eastAsia="Times New Roman" w:hAnsi="Arial" w:cs="Arial"/>
          <w:sz w:val="28"/>
          <w:szCs w:val="28"/>
          <w:lang w:val="es-MX" w:eastAsia="es-MX"/>
        </w:rPr>
        <w:t>trece</w:t>
      </w:r>
      <w:r w:rsidR="00DD63C3">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aquí tiene un error</w:t>
      </w:r>
      <w:r w:rsidR="00DD63C3">
        <w:rPr>
          <w:rFonts w:ascii="Arial" w:eastAsia="Times New Roman" w:hAnsi="Arial" w:cs="Arial"/>
          <w:sz w:val="28"/>
          <w:szCs w:val="28"/>
          <w:lang w:val="es-MX" w:eastAsia="es-MX"/>
        </w:rPr>
        <w:t xml:space="preserve">, que </w:t>
      </w:r>
      <w:r w:rsidR="00CE604B">
        <w:rPr>
          <w:rFonts w:ascii="Arial" w:eastAsia="Times New Roman" w:hAnsi="Arial" w:cs="Arial"/>
          <w:sz w:val="28"/>
          <w:szCs w:val="28"/>
          <w:lang w:val="es-MX" w:eastAsia="es-MX"/>
        </w:rPr>
        <w:t xml:space="preserve">habla del </w:t>
      </w:r>
      <w:r w:rsidR="00DD63C3">
        <w:rPr>
          <w:rFonts w:ascii="Arial" w:eastAsia="Times New Roman" w:hAnsi="Arial" w:cs="Arial"/>
          <w:sz w:val="28"/>
          <w:szCs w:val="28"/>
          <w:lang w:val="es-MX" w:eastAsia="es-MX"/>
        </w:rPr>
        <w:t xml:space="preserve">1° </w:t>
      </w:r>
      <w:r w:rsidR="00CE604B">
        <w:rPr>
          <w:rFonts w:ascii="Arial" w:eastAsia="Times New Roman" w:hAnsi="Arial" w:cs="Arial"/>
          <w:sz w:val="28"/>
          <w:szCs w:val="28"/>
          <w:lang w:val="es-MX" w:eastAsia="es-MX"/>
        </w:rPr>
        <w:t>primero de M</w:t>
      </w:r>
      <w:r w:rsidR="00DD63C3">
        <w:rPr>
          <w:rFonts w:ascii="Arial" w:eastAsia="Times New Roman" w:hAnsi="Arial" w:cs="Arial"/>
          <w:sz w:val="28"/>
          <w:szCs w:val="28"/>
          <w:lang w:val="es-MX" w:eastAsia="es-MX"/>
        </w:rPr>
        <w:t xml:space="preserve">arzo </w:t>
      </w:r>
      <w:r w:rsidR="00CE604B" w:rsidRPr="00991B73">
        <w:rPr>
          <w:rFonts w:ascii="Arial" w:eastAsia="Times New Roman" w:hAnsi="Arial" w:cs="Arial"/>
          <w:sz w:val="28"/>
          <w:szCs w:val="28"/>
          <w:lang w:val="es-MX" w:eastAsia="es-MX"/>
        </w:rPr>
        <w:t>del 20</w:t>
      </w:r>
      <w:r w:rsidR="00CE604B">
        <w:rPr>
          <w:rFonts w:ascii="Arial" w:eastAsia="Times New Roman" w:hAnsi="Arial" w:cs="Arial"/>
          <w:sz w:val="28"/>
          <w:szCs w:val="28"/>
          <w:lang w:val="es-MX" w:eastAsia="es-MX"/>
        </w:rPr>
        <w:t>13 dos mil trece</w:t>
      </w:r>
      <w:r w:rsidR="00DD63C3">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y el último pago registrado</w:t>
      </w:r>
      <w:r w:rsidR="00DD63C3">
        <w:rPr>
          <w:rFonts w:ascii="Arial" w:eastAsia="Times New Roman" w:hAnsi="Arial" w:cs="Arial"/>
          <w:sz w:val="28"/>
          <w:szCs w:val="28"/>
          <w:lang w:val="es-MX" w:eastAsia="es-MX"/>
        </w:rPr>
        <w:t xml:space="preserve">, es el 23 </w:t>
      </w:r>
      <w:r w:rsidR="00CE604B">
        <w:rPr>
          <w:rFonts w:ascii="Arial" w:eastAsia="Times New Roman" w:hAnsi="Arial" w:cs="Arial"/>
          <w:sz w:val="28"/>
          <w:szCs w:val="28"/>
          <w:lang w:val="es-MX" w:eastAsia="es-MX"/>
        </w:rPr>
        <w:t>veintitrés de M</w:t>
      </w:r>
      <w:r w:rsidR="00CE604B" w:rsidRPr="00991B73">
        <w:rPr>
          <w:rFonts w:ascii="Arial" w:eastAsia="Times New Roman" w:hAnsi="Arial" w:cs="Arial"/>
          <w:sz w:val="28"/>
          <w:szCs w:val="28"/>
          <w:lang w:val="es-MX" w:eastAsia="es-MX"/>
        </w:rPr>
        <w:t>ayo del 2018</w:t>
      </w:r>
      <w:r w:rsidR="00CE604B">
        <w:rPr>
          <w:rFonts w:ascii="Arial" w:eastAsia="Times New Roman" w:hAnsi="Arial" w:cs="Arial"/>
          <w:sz w:val="28"/>
          <w:szCs w:val="28"/>
          <w:lang w:val="es-MX" w:eastAsia="es-MX"/>
        </w:rPr>
        <w:t xml:space="preserve"> dos mil dieciocho,</w:t>
      </w:r>
      <w:r w:rsidR="00CE604B" w:rsidRPr="00991B73">
        <w:rPr>
          <w:rFonts w:ascii="Arial" w:eastAsia="Times New Roman" w:hAnsi="Arial" w:cs="Arial"/>
          <w:sz w:val="28"/>
          <w:szCs w:val="28"/>
          <w:lang w:val="es-MX" w:eastAsia="es-MX"/>
        </w:rPr>
        <w:t xml:space="preserve"> por </w:t>
      </w:r>
      <w:r w:rsidR="00DD63C3">
        <w:rPr>
          <w:rFonts w:ascii="Arial" w:eastAsia="Times New Roman" w:hAnsi="Arial" w:cs="Arial"/>
          <w:sz w:val="28"/>
          <w:szCs w:val="28"/>
          <w:lang w:val="es-MX" w:eastAsia="es-MX"/>
        </w:rPr>
        <w:t>$12,</w:t>
      </w:r>
      <w:r w:rsidR="00CE604B" w:rsidRPr="00991B73">
        <w:rPr>
          <w:rFonts w:ascii="Arial" w:eastAsia="Times New Roman" w:hAnsi="Arial" w:cs="Arial"/>
          <w:sz w:val="28"/>
          <w:szCs w:val="28"/>
          <w:lang w:val="es-MX" w:eastAsia="es-MX"/>
        </w:rPr>
        <w:t>931</w:t>
      </w:r>
      <w:r w:rsidR="00DD63C3">
        <w:rPr>
          <w:rFonts w:ascii="Arial" w:eastAsia="Times New Roman" w:hAnsi="Arial" w:cs="Arial"/>
          <w:sz w:val="28"/>
          <w:szCs w:val="28"/>
          <w:lang w:val="es-MX" w:eastAsia="es-MX"/>
        </w:rPr>
        <w:t>.00 (Doce mil, novecientos treinta y un pesos 00/100 m.n.)</w:t>
      </w:r>
      <w:r w:rsidR="00CE604B" w:rsidRPr="00991B73">
        <w:rPr>
          <w:rFonts w:ascii="Arial" w:eastAsia="Times New Roman" w:hAnsi="Arial" w:cs="Arial"/>
          <w:sz w:val="28"/>
          <w:szCs w:val="28"/>
          <w:lang w:val="es-MX" w:eastAsia="es-MX"/>
        </w:rPr>
        <w:t xml:space="preserve"> Entonces</w:t>
      </w:r>
      <w:r w:rsidR="00DD63C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e</w:t>
      </w:r>
      <w:r w:rsidR="00CE604B">
        <w:rPr>
          <w:rFonts w:ascii="Arial" w:eastAsia="Times New Roman" w:hAnsi="Arial" w:cs="Arial"/>
          <w:sz w:val="28"/>
          <w:szCs w:val="28"/>
          <w:lang w:val="es-MX" w:eastAsia="es-MX"/>
        </w:rPr>
        <w:t>l tema de viáticos</w:t>
      </w:r>
      <w:r w:rsidR="00DD63C3">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y de </w:t>
      </w:r>
      <w:r w:rsidR="00CE604B" w:rsidRPr="00991B73">
        <w:rPr>
          <w:rFonts w:ascii="Arial" w:eastAsia="Times New Roman" w:hAnsi="Arial" w:cs="Arial"/>
          <w:sz w:val="28"/>
          <w:szCs w:val="28"/>
          <w:lang w:val="es-MX" w:eastAsia="es-MX"/>
        </w:rPr>
        <w:t>gastos</w:t>
      </w:r>
      <w:r w:rsidR="002211B9">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y demás</w:t>
      </w:r>
      <w:r w:rsidR="002211B9">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to</w:t>
      </w:r>
      <w:r w:rsidR="002211B9">
        <w:rPr>
          <w:rFonts w:ascii="Arial" w:eastAsia="Times New Roman" w:hAnsi="Arial" w:cs="Arial"/>
          <w:sz w:val="28"/>
          <w:szCs w:val="28"/>
          <w:lang w:val="es-MX" w:eastAsia="es-MX"/>
        </w:rPr>
        <w:t>do lo que está aquí concentrado,</w:t>
      </w:r>
      <w:r w:rsidR="00CE604B" w:rsidRPr="00991B73">
        <w:rPr>
          <w:rFonts w:ascii="Arial" w:eastAsia="Times New Roman" w:hAnsi="Arial" w:cs="Arial"/>
          <w:sz w:val="28"/>
          <w:szCs w:val="28"/>
          <w:lang w:val="es-MX" w:eastAsia="es-MX"/>
        </w:rPr>
        <w:t xml:space="preserve"> lo que finalmente se le vino pa</w:t>
      </w:r>
      <w:r w:rsidR="00CE604B">
        <w:rPr>
          <w:rFonts w:ascii="Arial" w:eastAsia="Times New Roman" w:hAnsi="Arial" w:cs="Arial"/>
          <w:sz w:val="28"/>
          <w:szCs w:val="28"/>
          <w:lang w:val="es-MX" w:eastAsia="es-MX"/>
        </w:rPr>
        <w:t>gando</w:t>
      </w:r>
      <w:r w:rsidR="002211B9">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no creo que haya sido un </w:t>
      </w:r>
      <w:r w:rsidR="00CE604B" w:rsidRPr="00991B73">
        <w:rPr>
          <w:rFonts w:ascii="Arial" w:eastAsia="Times New Roman" w:hAnsi="Arial" w:cs="Arial"/>
          <w:sz w:val="28"/>
          <w:szCs w:val="28"/>
          <w:lang w:val="es-MX" w:eastAsia="es-MX"/>
        </w:rPr>
        <w:t>desacierto</w:t>
      </w:r>
      <w:r w:rsidR="002211B9">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y que</w:t>
      </w:r>
      <w:r w:rsidR="002211B9">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por algo</w:t>
      </w:r>
      <w:r w:rsidR="002211B9">
        <w:rPr>
          <w:rFonts w:ascii="Arial" w:eastAsia="Times New Roman" w:hAnsi="Arial" w:cs="Arial"/>
          <w:sz w:val="28"/>
          <w:szCs w:val="28"/>
          <w:lang w:val="es-MX" w:eastAsia="es-MX"/>
        </w:rPr>
        <w:t>, a través de las diferentes Administraciones Públicas M</w:t>
      </w:r>
      <w:r w:rsidR="00CE604B" w:rsidRPr="00991B73">
        <w:rPr>
          <w:rFonts w:ascii="Arial" w:eastAsia="Times New Roman" w:hAnsi="Arial" w:cs="Arial"/>
          <w:sz w:val="28"/>
          <w:szCs w:val="28"/>
          <w:lang w:val="es-MX" w:eastAsia="es-MX"/>
        </w:rPr>
        <w:t>unicipales</w:t>
      </w:r>
      <w:r w:rsidR="002B28E3">
        <w:rPr>
          <w:rFonts w:ascii="Arial" w:eastAsia="Times New Roman" w:hAnsi="Arial" w:cs="Arial"/>
          <w:sz w:val="28"/>
          <w:szCs w:val="28"/>
          <w:lang w:val="es-MX" w:eastAsia="es-MX"/>
        </w:rPr>
        <w:t>,</w:t>
      </w:r>
      <w:r w:rsidR="001301B2">
        <w:rPr>
          <w:rFonts w:ascii="Arial" w:eastAsia="Times New Roman" w:hAnsi="Arial" w:cs="Arial"/>
          <w:sz w:val="28"/>
          <w:szCs w:val="28"/>
          <w:lang w:val="es-MX" w:eastAsia="es-MX"/>
        </w:rPr>
        <w:t xml:space="preserve"> </w:t>
      </w:r>
      <w:r w:rsidR="00CE604B" w:rsidRPr="00991B73">
        <w:rPr>
          <w:rFonts w:ascii="Arial" w:eastAsia="Times New Roman" w:hAnsi="Arial" w:cs="Arial"/>
          <w:sz w:val="28"/>
          <w:szCs w:val="28"/>
          <w:lang w:val="es-MX" w:eastAsia="es-MX"/>
        </w:rPr>
        <w:t xml:space="preserve">emanadas </w:t>
      </w:r>
      <w:r w:rsidR="00CE604B">
        <w:rPr>
          <w:rFonts w:ascii="Arial" w:eastAsia="Times New Roman" w:hAnsi="Arial" w:cs="Arial"/>
          <w:sz w:val="28"/>
          <w:szCs w:val="28"/>
          <w:lang w:val="es-MX" w:eastAsia="es-MX"/>
        </w:rPr>
        <w:t xml:space="preserve">de diferentes </w:t>
      </w:r>
      <w:r w:rsidR="00CE604B" w:rsidRPr="00991B73">
        <w:rPr>
          <w:rFonts w:ascii="Arial" w:eastAsia="Times New Roman" w:hAnsi="Arial" w:cs="Arial"/>
          <w:sz w:val="28"/>
          <w:szCs w:val="28"/>
          <w:lang w:val="es-MX" w:eastAsia="es-MX"/>
        </w:rPr>
        <w:t>colores</w:t>
      </w:r>
      <w:r w:rsidR="002B28E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continuaron con el tema de la defensa</w:t>
      </w:r>
      <w:r w:rsidR="002B28E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no por</w:t>
      </w:r>
      <w:r w:rsidR="002B28E3">
        <w:rPr>
          <w:rFonts w:ascii="Arial" w:eastAsia="Times New Roman" w:hAnsi="Arial" w:cs="Arial"/>
          <w:sz w:val="28"/>
          <w:szCs w:val="28"/>
          <w:lang w:val="es-MX" w:eastAsia="es-MX"/>
        </w:rPr>
        <w:t xml:space="preserve"> malo el A</w:t>
      </w:r>
      <w:r w:rsidR="00CE604B">
        <w:rPr>
          <w:rFonts w:ascii="Arial" w:eastAsia="Times New Roman" w:hAnsi="Arial" w:cs="Arial"/>
          <w:sz w:val="28"/>
          <w:szCs w:val="28"/>
          <w:lang w:val="es-MX" w:eastAsia="es-MX"/>
        </w:rPr>
        <w:t>bogado</w:t>
      </w:r>
      <w:r w:rsidR="002B28E3">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w:t>
      </w:r>
      <w:r w:rsidR="002B28E3">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verdad</w:t>
      </w:r>
      <w:r w:rsidR="002B28E3">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por </w:t>
      </w:r>
      <w:r w:rsidR="00CE604B" w:rsidRPr="00991B73">
        <w:rPr>
          <w:rFonts w:ascii="Arial" w:eastAsia="Times New Roman" w:hAnsi="Arial" w:cs="Arial"/>
          <w:sz w:val="28"/>
          <w:szCs w:val="28"/>
          <w:lang w:val="es-MX" w:eastAsia="es-MX"/>
        </w:rPr>
        <w:t>te</w:t>
      </w:r>
      <w:r w:rsidR="00CE604B">
        <w:rPr>
          <w:rFonts w:ascii="Arial" w:eastAsia="Times New Roman" w:hAnsi="Arial" w:cs="Arial"/>
          <w:sz w:val="28"/>
          <w:szCs w:val="28"/>
          <w:lang w:val="es-MX" w:eastAsia="es-MX"/>
        </w:rPr>
        <w:t xml:space="preserve">ner resultados y eso no fue un tema </w:t>
      </w:r>
      <w:r w:rsidR="00CE604B" w:rsidRPr="00991B73">
        <w:rPr>
          <w:rFonts w:ascii="Arial" w:eastAsia="Times New Roman" w:hAnsi="Arial" w:cs="Arial"/>
          <w:sz w:val="28"/>
          <w:szCs w:val="28"/>
          <w:lang w:val="es-MX" w:eastAsia="es-MX"/>
        </w:rPr>
        <w:t>de color</w:t>
      </w:r>
      <w:r w:rsidR="006F75E9">
        <w:rPr>
          <w:rFonts w:ascii="Arial" w:eastAsia="Times New Roman" w:hAnsi="Arial" w:cs="Arial"/>
          <w:sz w:val="28"/>
          <w:szCs w:val="28"/>
          <w:lang w:val="es-MX" w:eastAsia="es-MX"/>
        </w:rPr>
        <w:t>. Y,</w:t>
      </w:r>
      <w:r w:rsidR="00CE604B" w:rsidRPr="00991B73">
        <w:rPr>
          <w:rFonts w:ascii="Arial" w:eastAsia="Times New Roman" w:hAnsi="Arial" w:cs="Arial"/>
          <w:sz w:val="28"/>
          <w:szCs w:val="28"/>
          <w:lang w:val="es-MX" w:eastAsia="es-MX"/>
        </w:rPr>
        <w:t xml:space="preserve"> como les digo</w:t>
      </w:r>
      <w:r w:rsidR="006F75E9">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en el 2017</w:t>
      </w:r>
      <w:r w:rsidR="00CE604B">
        <w:rPr>
          <w:rFonts w:ascii="Arial" w:eastAsia="Times New Roman" w:hAnsi="Arial" w:cs="Arial"/>
          <w:sz w:val="28"/>
          <w:szCs w:val="28"/>
          <w:lang w:val="es-MX" w:eastAsia="es-MX"/>
        </w:rPr>
        <w:t xml:space="preserve"> dos mil diecisiete,</w:t>
      </w:r>
      <w:r w:rsidR="00CE604B" w:rsidRPr="00991B73">
        <w:rPr>
          <w:rFonts w:ascii="Arial" w:eastAsia="Times New Roman" w:hAnsi="Arial" w:cs="Arial"/>
          <w:sz w:val="28"/>
          <w:szCs w:val="28"/>
          <w:lang w:val="es-MX" w:eastAsia="es-MX"/>
        </w:rPr>
        <w:t xml:space="preserve"> </w:t>
      </w:r>
      <w:r w:rsidR="00CE604B">
        <w:rPr>
          <w:rFonts w:ascii="Arial" w:eastAsia="Times New Roman" w:hAnsi="Arial" w:cs="Arial"/>
          <w:sz w:val="28"/>
          <w:szCs w:val="28"/>
          <w:lang w:val="es-MX" w:eastAsia="es-MX"/>
        </w:rPr>
        <w:t>fue inicialmente quien decidió contratar al A</w:t>
      </w:r>
      <w:r w:rsidR="00CE604B" w:rsidRPr="00991B73">
        <w:rPr>
          <w:rFonts w:ascii="Arial" w:eastAsia="Times New Roman" w:hAnsi="Arial" w:cs="Arial"/>
          <w:sz w:val="28"/>
          <w:szCs w:val="28"/>
          <w:lang w:val="es-MX" w:eastAsia="es-MX"/>
        </w:rPr>
        <w:t>bogado y que lo hizo de manera acertada</w:t>
      </w:r>
      <w:r w:rsidR="006F75E9">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incluso por el tema de la urgencia</w:t>
      </w:r>
      <w:r w:rsidR="006F75E9">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si se fijan en los </w:t>
      </w:r>
      <w:r w:rsidR="00CE604B">
        <w:rPr>
          <w:rFonts w:ascii="Arial" w:eastAsia="Times New Roman" w:hAnsi="Arial" w:cs="Arial"/>
          <w:sz w:val="28"/>
          <w:szCs w:val="28"/>
          <w:lang w:val="es-MX" w:eastAsia="es-MX"/>
        </w:rPr>
        <w:t>antecedentes</w:t>
      </w:r>
      <w:r w:rsidR="006F75E9">
        <w:rPr>
          <w:rFonts w:ascii="Arial" w:eastAsia="Times New Roman" w:hAnsi="Arial" w:cs="Arial"/>
          <w:sz w:val="28"/>
          <w:szCs w:val="28"/>
          <w:lang w:val="es-MX" w:eastAsia="es-MX"/>
        </w:rPr>
        <w:t xml:space="preserve">, </w:t>
      </w:r>
      <w:r w:rsidR="00CE604B">
        <w:rPr>
          <w:rFonts w:ascii="Arial" w:eastAsia="Times New Roman" w:hAnsi="Arial" w:cs="Arial"/>
          <w:sz w:val="28"/>
          <w:szCs w:val="28"/>
          <w:lang w:val="es-MX" w:eastAsia="es-MX"/>
        </w:rPr>
        <w:t>él viene en el P</w:t>
      </w:r>
      <w:r w:rsidR="00CE604B" w:rsidRPr="00991B73">
        <w:rPr>
          <w:rFonts w:ascii="Arial" w:eastAsia="Times New Roman" w:hAnsi="Arial" w:cs="Arial"/>
          <w:sz w:val="28"/>
          <w:szCs w:val="28"/>
          <w:lang w:val="es-MX" w:eastAsia="es-MX"/>
        </w:rPr>
        <w:t xml:space="preserve">leno </w:t>
      </w:r>
      <w:r w:rsidR="00CE604B">
        <w:rPr>
          <w:rFonts w:ascii="Arial" w:eastAsia="Times New Roman" w:hAnsi="Arial" w:cs="Arial"/>
          <w:sz w:val="28"/>
          <w:szCs w:val="28"/>
          <w:lang w:val="es-MX" w:eastAsia="es-MX"/>
        </w:rPr>
        <w:t>del A</w:t>
      </w:r>
      <w:r w:rsidR="00CE604B" w:rsidRPr="00991B73">
        <w:rPr>
          <w:rFonts w:ascii="Arial" w:eastAsia="Times New Roman" w:hAnsi="Arial" w:cs="Arial"/>
          <w:sz w:val="28"/>
          <w:szCs w:val="28"/>
          <w:lang w:val="es-MX" w:eastAsia="es-MX"/>
        </w:rPr>
        <w:t>yuntamiento</w:t>
      </w:r>
      <w:r w:rsidR="006F75E9">
        <w:rPr>
          <w:rFonts w:ascii="Arial" w:eastAsia="Times New Roman" w:hAnsi="Arial" w:cs="Arial"/>
          <w:sz w:val="28"/>
          <w:szCs w:val="28"/>
          <w:lang w:val="es-MX" w:eastAsia="es-MX"/>
        </w:rPr>
        <w:t>, el</w:t>
      </w:r>
      <w:r w:rsidR="00CE604B">
        <w:rPr>
          <w:rFonts w:ascii="Arial" w:eastAsia="Times New Roman" w:hAnsi="Arial" w:cs="Arial"/>
          <w:sz w:val="28"/>
          <w:szCs w:val="28"/>
          <w:lang w:val="es-MX" w:eastAsia="es-MX"/>
        </w:rPr>
        <w:t xml:space="preserve"> anterior S</w:t>
      </w:r>
      <w:r w:rsidR="00CE604B" w:rsidRPr="00991B73">
        <w:rPr>
          <w:rFonts w:ascii="Arial" w:eastAsia="Times New Roman" w:hAnsi="Arial" w:cs="Arial"/>
          <w:sz w:val="28"/>
          <w:szCs w:val="28"/>
          <w:lang w:val="es-MX" w:eastAsia="es-MX"/>
        </w:rPr>
        <w:t>índico y dic</w:t>
      </w:r>
      <w:r w:rsidR="00CE604B">
        <w:rPr>
          <w:rFonts w:ascii="Arial" w:eastAsia="Times New Roman" w:hAnsi="Arial" w:cs="Arial"/>
          <w:sz w:val="28"/>
          <w:szCs w:val="28"/>
          <w:lang w:val="es-MX" w:eastAsia="es-MX"/>
        </w:rPr>
        <w:t>e</w:t>
      </w:r>
      <w:r w:rsidR="006F75E9">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hago la contrata</w:t>
      </w:r>
      <w:r w:rsidR="006F75E9">
        <w:rPr>
          <w:rFonts w:ascii="Arial" w:eastAsia="Times New Roman" w:hAnsi="Arial" w:cs="Arial"/>
          <w:sz w:val="28"/>
          <w:szCs w:val="28"/>
          <w:lang w:val="es-MX" w:eastAsia="es-MX"/>
        </w:rPr>
        <w:t>ción y ahora vengo a avisarles P</w:t>
      </w:r>
      <w:r w:rsidR="00CE604B">
        <w:rPr>
          <w:rFonts w:ascii="Arial" w:eastAsia="Times New Roman" w:hAnsi="Arial" w:cs="Arial"/>
          <w:sz w:val="28"/>
          <w:szCs w:val="28"/>
          <w:lang w:val="es-MX" w:eastAsia="es-MX"/>
        </w:rPr>
        <w:t>leno del A</w:t>
      </w:r>
      <w:r w:rsidR="00CE604B" w:rsidRPr="00991B73">
        <w:rPr>
          <w:rFonts w:ascii="Arial" w:eastAsia="Times New Roman" w:hAnsi="Arial" w:cs="Arial"/>
          <w:sz w:val="28"/>
          <w:szCs w:val="28"/>
          <w:lang w:val="es-MX" w:eastAsia="es-MX"/>
        </w:rPr>
        <w:t>yuntamiento</w:t>
      </w:r>
      <w:r w:rsidR="00CE604B">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que tuve que contratarlo</w:t>
      </w:r>
      <w:r w:rsidR="006F75E9">
        <w:rPr>
          <w:rFonts w:ascii="Arial" w:eastAsia="Times New Roman" w:hAnsi="Arial" w:cs="Arial"/>
          <w:sz w:val="28"/>
          <w:szCs w:val="28"/>
          <w:lang w:val="es-MX" w:eastAsia="es-MX"/>
        </w:rPr>
        <w:t>. Y,</w:t>
      </w:r>
      <w:r w:rsidR="00CE604B" w:rsidRPr="00991B73">
        <w:rPr>
          <w:rFonts w:ascii="Arial" w:eastAsia="Times New Roman" w:hAnsi="Arial" w:cs="Arial"/>
          <w:sz w:val="28"/>
          <w:szCs w:val="28"/>
          <w:lang w:val="es-MX" w:eastAsia="es-MX"/>
        </w:rPr>
        <w:t xml:space="preserve"> fue una muy buena deci</w:t>
      </w:r>
      <w:r w:rsidR="00CE604B">
        <w:rPr>
          <w:rFonts w:ascii="Arial" w:eastAsia="Times New Roman" w:hAnsi="Arial" w:cs="Arial"/>
          <w:sz w:val="28"/>
          <w:szCs w:val="28"/>
          <w:lang w:val="es-MX" w:eastAsia="es-MX"/>
        </w:rPr>
        <w:t>sión efectivamente</w:t>
      </w:r>
      <w:r w:rsidR="006F75E9">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fue una</w:t>
      </w:r>
      <w:r w:rsidR="006F75E9">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w:t>
      </w:r>
      <w:r w:rsidR="006F75E9">
        <w:rPr>
          <w:rFonts w:ascii="Arial" w:eastAsia="Times New Roman" w:hAnsi="Arial" w:cs="Arial"/>
          <w:sz w:val="28"/>
          <w:szCs w:val="28"/>
          <w:lang w:val="es-MX" w:eastAsia="es-MX"/>
        </w:rPr>
        <w:t>que no se respetó</w:t>
      </w:r>
      <w:r w:rsidR="00CE604B" w:rsidRPr="00991B73">
        <w:rPr>
          <w:rFonts w:ascii="Arial" w:eastAsia="Times New Roman" w:hAnsi="Arial" w:cs="Arial"/>
          <w:sz w:val="28"/>
          <w:szCs w:val="28"/>
          <w:lang w:val="es-MX" w:eastAsia="es-MX"/>
        </w:rPr>
        <w:t xml:space="preserve"> la parte del proceso</w:t>
      </w:r>
      <w:r w:rsidR="006F75E9">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sin embargo</w:t>
      </w:r>
      <w:r w:rsidR="006F75E9">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el resultado se obtuvo y está en</w:t>
      </w:r>
      <w:r w:rsidR="00CE604B">
        <w:rPr>
          <w:rFonts w:ascii="Arial" w:eastAsia="Times New Roman" w:hAnsi="Arial" w:cs="Arial"/>
          <w:sz w:val="28"/>
          <w:szCs w:val="28"/>
          <w:lang w:val="es-MX" w:eastAsia="es-MX"/>
        </w:rPr>
        <w:t xml:space="preserve"> las constancias</w:t>
      </w:r>
      <w:r w:rsidR="006F75E9">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no lo digo yo</w:t>
      </w:r>
      <w:r w:rsidR="006F75E9">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w:t>
      </w:r>
      <w:r w:rsidR="00CE604B" w:rsidRPr="00991B73">
        <w:rPr>
          <w:rFonts w:ascii="Arial" w:eastAsia="Times New Roman" w:hAnsi="Arial" w:cs="Arial"/>
          <w:sz w:val="28"/>
          <w:szCs w:val="28"/>
          <w:lang w:val="es-MX" w:eastAsia="es-MX"/>
        </w:rPr>
        <w:t>están las constancias</w:t>
      </w:r>
      <w:r w:rsidR="006F75E9">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está en una</w:t>
      </w:r>
      <w:r w:rsidR="00CE604B">
        <w:rPr>
          <w:rFonts w:ascii="Arial" w:eastAsia="Times New Roman" w:hAnsi="Arial" w:cs="Arial"/>
          <w:sz w:val="28"/>
          <w:szCs w:val="28"/>
          <w:lang w:val="es-MX" w:eastAsia="es-MX"/>
        </w:rPr>
        <w:t xml:space="preserve"> </w:t>
      </w:r>
      <w:r w:rsidR="00CE604B" w:rsidRPr="00991B73">
        <w:rPr>
          <w:rFonts w:ascii="Arial" w:eastAsia="Times New Roman" w:hAnsi="Arial" w:cs="Arial"/>
          <w:sz w:val="28"/>
          <w:szCs w:val="28"/>
          <w:lang w:val="es-MX" w:eastAsia="es-MX"/>
        </w:rPr>
        <w:t>sentenci</w:t>
      </w:r>
      <w:r w:rsidR="00CE604B">
        <w:rPr>
          <w:rFonts w:ascii="Arial" w:eastAsia="Times New Roman" w:hAnsi="Arial" w:cs="Arial"/>
          <w:sz w:val="28"/>
          <w:szCs w:val="28"/>
          <w:lang w:val="es-MX" w:eastAsia="es-MX"/>
        </w:rPr>
        <w:t>a q</w:t>
      </w:r>
      <w:r w:rsidR="006F75E9">
        <w:rPr>
          <w:rFonts w:ascii="Arial" w:eastAsia="Times New Roman" w:hAnsi="Arial" w:cs="Arial"/>
          <w:sz w:val="28"/>
          <w:szCs w:val="28"/>
          <w:lang w:val="es-MX" w:eastAsia="es-MX"/>
        </w:rPr>
        <w:t xml:space="preserve">ue, también ya </w:t>
      </w:r>
      <w:r w:rsidR="00CE604B">
        <w:rPr>
          <w:rFonts w:ascii="Arial" w:eastAsia="Times New Roman" w:hAnsi="Arial" w:cs="Arial"/>
          <w:sz w:val="28"/>
          <w:szCs w:val="28"/>
          <w:lang w:val="es-MX" w:eastAsia="es-MX"/>
        </w:rPr>
        <w:t>vino el A</w:t>
      </w:r>
      <w:r w:rsidR="00CE604B" w:rsidRPr="00991B73">
        <w:rPr>
          <w:rFonts w:ascii="Arial" w:eastAsia="Times New Roman" w:hAnsi="Arial" w:cs="Arial"/>
          <w:sz w:val="28"/>
          <w:szCs w:val="28"/>
          <w:lang w:val="es-MX" w:eastAsia="es-MX"/>
        </w:rPr>
        <w:t>bogad</w:t>
      </w:r>
      <w:r w:rsidR="00CE604B">
        <w:rPr>
          <w:rFonts w:ascii="Arial" w:eastAsia="Times New Roman" w:hAnsi="Arial" w:cs="Arial"/>
          <w:sz w:val="28"/>
          <w:szCs w:val="28"/>
          <w:lang w:val="es-MX" w:eastAsia="es-MX"/>
        </w:rPr>
        <w:t>o</w:t>
      </w:r>
      <w:r w:rsidR="006F75E9">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les explicó</w:t>
      </w:r>
      <w:r w:rsidR="006F75E9">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se dieron las </w:t>
      </w:r>
      <w:r w:rsidR="00CE604B" w:rsidRPr="00991B73">
        <w:rPr>
          <w:rFonts w:ascii="Arial" w:eastAsia="Times New Roman" w:hAnsi="Arial" w:cs="Arial"/>
          <w:sz w:val="28"/>
          <w:szCs w:val="28"/>
          <w:lang w:val="es-MX" w:eastAsia="es-MX"/>
        </w:rPr>
        <w:t>documental</w:t>
      </w:r>
      <w:r w:rsidR="00CE604B">
        <w:rPr>
          <w:rFonts w:ascii="Arial" w:eastAsia="Times New Roman" w:hAnsi="Arial" w:cs="Arial"/>
          <w:sz w:val="28"/>
          <w:szCs w:val="28"/>
          <w:lang w:val="es-MX" w:eastAsia="es-MX"/>
        </w:rPr>
        <w:t>es</w:t>
      </w:r>
      <w:r w:rsidR="006F75E9">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se han agregado todo lo que </w:t>
      </w:r>
      <w:r w:rsidR="00CE604B" w:rsidRPr="00991B73">
        <w:rPr>
          <w:rFonts w:ascii="Arial" w:eastAsia="Times New Roman" w:hAnsi="Arial" w:cs="Arial"/>
          <w:sz w:val="28"/>
          <w:szCs w:val="28"/>
          <w:lang w:val="es-MX" w:eastAsia="es-MX"/>
        </w:rPr>
        <w:t>se ha pedido</w:t>
      </w:r>
      <w:r w:rsidR="006F75E9">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pero sé que</w:t>
      </w:r>
      <w:r w:rsidR="006F75E9">
        <w:rPr>
          <w:rFonts w:ascii="Arial" w:eastAsia="Times New Roman" w:hAnsi="Arial" w:cs="Arial"/>
          <w:sz w:val="28"/>
          <w:szCs w:val="28"/>
          <w:lang w:val="es-MX" w:eastAsia="es-MX"/>
        </w:rPr>
        <w:t xml:space="preserve">, nunca va a ser suficiente para poder </w:t>
      </w:r>
      <w:r w:rsidR="00CE604B" w:rsidRPr="00991B73">
        <w:rPr>
          <w:rFonts w:ascii="Arial" w:eastAsia="Times New Roman" w:hAnsi="Arial" w:cs="Arial"/>
          <w:sz w:val="28"/>
          <w:szCs w:val="28"/>
          <w:lang w:val="es-MX" w:eastAsia="es-MX"/>
        </w:rPr>
        <w:t>ac</w:t>
      </w:r>
      <w:r w:rsidR="00CE604B">
        <w:rPr>
          <w:rFonts w:ascii="Arial" w:eastAsia="Times New Roman" w:hAnsi="Arial" w:cs="Arial"/>
          <w:sz w:val="28"/>
          <w:szCs w:val="28"/>
          <w:lang w:val="es-MX" w:eastAsia="es-MX"/>
        </w:rPr>
        <w:t xml:space="preserve">reditar lo que estamos ahorita </w:t>
      </w:r>
      <w:r w:rsidR="00CE604B" w:rsidRPr="00991B73">
        <w:rPr>
          <w:rFonts w:ascii="Arial" w:eastAsia="Times New Roman" w:hAnsi="Arial" w:cs="Arial"/>
          <w:sz w:val="28"/>
          <w:szCs w:val="28"/>
          <w:lang w:val="es-MX" w:eastAsia="es-MX"/>
        </w:rPr>
        <w:t>señalando</w:t>
      </w:r>
      <w:r w:rsidR="006F75E9">
        <w:rPr>
          <w:rFonts w:ascii="Arial" w:eastAsia="Times New Roman" w:hAnsi="Arial" w:cs="Arial"/>
          <w:sz w:val="28"/>
          <w:szCs w:val="28"/>
          <w:lang w:val="es-MX" w:eastAsia="es-MX"/>
        </w:rPr>
        <w:t>. Y,</w:t>
      </w:r>
      <w:r w:rsidR="00CE604B" w:rsidRPr="00991B73">
        <w:rPr>
          <w:rFonts w:ascii="Arial" w:eastAsia="Times New Roman" w:hAnsi="Arial" w:cs="Arial"/>
          <w:sz w:val="28"/>
          <w:szCs w:val="28"/>
          <w:lang w:val="es-MX" w:eastAsia="es-MX"/>
        </w:rPr>
        <w:t xml:space="preserve"> tan claro es</w:t>
      </w:r>
      <w:r w:rsidR="006F75E9">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también</w:t>
      </w:r>
      <w:r w:rsidR="006F75E9">
        <w:rPr>
          <w:rFonts w:ascii="Arial" w:eastAsia="Times New Roman" w:hAnsi="Arial" w:cs="Arial"/>
          <w:sz w:val="28"/>
          <w:szCs w:val="28"/>
          <w:lang w:val="es-MX" w:eastAsia="es-MX"/>
        </w:rPr>
        <w:t xml:space="preserve">, </w:t>
      </w:r>
      <w:r w:rsidR="00CE604B">
        <w:rPr>
          <w:rFonts w:ascii="Arial" w:eastAsia="Times New Roman" w:hAnsi="Arial" w:cs="Arial"/>
          <w:sz w:val="28"/>
          <w:szCs w:val="28"/>
          <w:lang w:val="es-MX" w:eastAsia="es-MX"/>
        </w:rPr>
        <w:t>no sé si ya tuvo oportunidad Usted</w:t>
      </w:r>
      <w:r w:rsidR="006F75E9">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de leer el arancel del A</w:t>
      </w:r>
      <w:r w:rsidR="00CE604B" w:rsidRPr="00991B73">
        <w:rPr>
          <w:rFonts w:ascii="Arial" w:eastAsia="Times New Roman" w:hAnsi="Arial" w:cs="Arial"/>
          <w:sz w:val="28"/>
          <w:szCs w:val="28"/>
          <w:lang w:val="es-MX" w:eastAsia="es-MX"/>
        </w:rPr>
        <w:t>bogado</w:t>
      </w:r>
      <w:r w:rsidR="006F75E9">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en</w:t>
      </w:r>
      <w:r w:rsidR="006F75E9">
        <w:rPr>
          <w:rFonts w:ascii="Arial" w:eastAsia="Times New Roman" w:hAnsi="Arial" w:cs="Arial"/>
          <w:sz w:val="28"/>
          <w:szCs w:val="28"/>
          <w:lang w:val="es-MX" w:eastAsia="es-MX"/>
        </w:rPr>
        <w:t xml:space="preserve"> caso</w:t>
      </w:r>
      <w:r w:rsidR="00CE604B">
        <w:rPr>
          <w:rFonts w:ascii="Arial" w:eastAsia="Times New Roman" w:hAnsi="Arial" w:cs="Arial"/>
          <w:sz w:val="28"/>
          <w:szCs w:val="28"/>
          <w:lang w:val="es-MX" w:eastAsia="es-MX"/>
        </w:rPr>
        <w:t xml:space="preserve"> de no pagarlo</w:t>
      </w:r>
      <w:r w:rsidR="006F75E9">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w:t>
      </w:r>
      <w:r w:rsidR="006F75E9">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a</w:t>
      </w:r>
      <w:r w:rsidR="00CE604B" w:rsidRPr="00991B73">
        <w:rPr>
          <w:rFonts w:ascii="Arial" w:eastAsia="Times New Roman" w:hAnsi="Arial" w:cs="Arial"/>
          <w:sz w:val="28"/>
          <w:szCs w:val="28"/>
          <w:lang w:val="es-MX" w:eastAsia="es-MX"/>
        </w:rPr>
        <w:t xml:space="preserve"> cuánto nos estarían conde</w:t>
      </w:r>
      <w:r w:rsidR="00CE604B">
        <w:rPr>
          <w:rFonts w:ascii="Arial" w:eastAsia="Times New Roman" w:hAnsi="Arial" w:cs="Arial"/>
          <w:sz w:val="28"/>
          <w:szCs w:val="28"/>
          <w:lang w:val="es-MX" w:eastAsia="es-MX"/>
        </w:rPr>
        <w:t>nando</w:t>
      </w:r>
      <w:r w:rsidR="006F75E9">
        <w:rPr>
          <w:rFonts w:ascii="Arial" w:eastAsia="Times New Roman" w:hAnsi="Arial" w:cs="Arial"/>
          <w:sz w:val="28"/>
          <w:szCs w:val="28"/>
          <w:lang w:val="es-MX" w:eastAsia="es-MX"/>
        </w:rPr>
        <w:t>? porque pudiera no</w:t>
      </w:r>
      <w:r w:rsidR="00CE604B">
        <w:rPr>
          <w:rFonts w:ascii="Arial" w:eastAsia="Times New Roman" w:hAnsi="Arial" w:cs="Arial"/>
          <w:sz w:val="28"/>
          <w:szCs w:val="28"/>
          <w:lang w:val="es-MX" w:eastAsia="es-MX"/>
        </w:rPr>
        <w:t xml:space="preserve"> autorizarse y que </w:t>
      </w:r>
      <w:r w:rsidR="006F75E9">
        <w:rPr>
          <w:rFonts w:ascii="Arial" w:eastAsia="Times New Roman" w:hAnsi="Arial" w:cs="Arial"/>
          <w:sz w:val="28"/>
          <w:szCs w:val="28"/>
          <w:lang w:val="es-MX" w:eastAsia="es-MX"/>
        </w:rPr>
        <w:t xml:space="preserve">él </w:t>
      </w:r>
      <w:r w:rsidR="00CE604B">
        <w:rPr>
          <w:rFonts w:ascii="Arial" w:eastAsia="Times New Roman" w:hAnsi="Arial" w:cs="Arial"/>
          <w:sz w:val="28"/>
          <w:szCs w:val="28"/>
          <w:lang w:val="es-MX" w:eastAsia="es-MX"/>
        </w:rPr>
        <w:t>plantee su J</w:t>
      </w:r>
      <w:r w:rsidR="00CE604B" w:rsidRPr="00991B73">
        <w:rPr>
          <w:rFonts w:ascii="Arial" w:eastAsia="Times New Roman" w:hAnsi="Arial" w:cs="Arial"/>
          <w:sz w:val="28"/>
          <w:szCs w:val="28"/>
          <w:lang w:val="es-MX" w:eastAsia="es-MX"/>
        </w:rPr>
        <w:t>uicio</w:t>
      </w:r>
      <w:r w:rsidR="00CE604B">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w:t>
      </w:r>
      <w:r w:rsidR="006F75E9">
        <w:rPr>
          <w:rFonts w:ascii="Arial" w:eastAsia="Times New Roman" w:hAnsi="Arial" w:cs="Arial"/>
          <w:sz w:val="28"/>
          <w:szCs w:val="28"/>
          <w:lang w:val="es-MX" w:eastAsia="es-MX"/>
        </w:rPr>
        <w:t xml:space="preserve">para </w:t>
      </w:r>
      <w:r w:rsidR="00CE604B" w:rsidRPr="00991B73">
        <w:rPr>
          <w:rFonts w:ascii="Arial" w:eastAsia="Times New Roman" w:hAnsi="Arial" w:cs="Arial"/>
          <w:sz w:val="28"/>
          <w:szCs w:val="28"/>
          <w:lang w:val="es-MX" w:eastAsia="es-MX"/>
        </w:rPr>
        <w:lastRenderedPageBreak/>
        <w:t>reclamarnos los pagos de lo</w:t>
      </w:r>
      <w:r w:rsidR="00CE604B">
        <w:rPr>
          <w:rFonts w:ascii="Arial" w:eastAsia="Times New Roman" w:hAnsi="Arial" w:cs="Arial"/>
          <w:sz w:val="28"/>
          <w:szCs w:val="28"/>
          <w:lang w:val="es-MX" w:eastAsia="es-MX"/>
        </w:rPr>
        <w:t>s honorarios</w:t>
      </w:r>
      <w:r w:rsidR="006F75E9">
        <w:rPr>
          <w:rFonts w:ascii="Arial" w:eastAsia="Times New Roman" w:hAnsi="Arial" w:cs="Arial"/>
          <w:sz w:val="28"/>
          <w:szCs w:val="28"/>
          <w:lang w:val="es-MX" w:eastAsia="es-MX"/>
        </w:rPr>
        <w:t>. N</w:t>
      </w:r>
      <w:r w:rsidR="00CE604B">
        <w:rPr>
          <w:rFonts w:ascii="Arial" w:eastAsia="Times New Roman" w:hAnsi="Arial" w:cs="Arial"/>
          <w:sz w:val="28"/>
          <w:szCs w:val="28"/>
          <w:lang w:val="es-MX" w:eastAsia="es-MX"/>
        </w:rPr>
        <w:t xml:space="preserve">o sé si ya tenga Usted, </w:t>
      </w:r>
      <w:r w:rsidR="00CE604B" w:rsidRPr="00991B73">
        <w:rPr>
          <w:rFonts w:ascii="Arial" w:eastAsia="Times New Roman" w:hAnsi="Arial" w:cs="Arial"/>
          <w:sz w:val="28"/>
          <w:szCs w:val="28"/>
          <w:lang w:val="es-MX" w:eastAsia="es-MX"/>
        </w:rPr>
        <w:t>previsto eso</w:t>
      </w:r>
      <w:r w:rsidR="00FA3043">
        <w:rPr>
          <w:rFonts w:ascii="Arial" w:eastAsia="Times New Roman" w:hAnsi="Arial" w:cs="Arial"/>
          <w:sz w:val="28"/>
          <w:szCs w:val="28"/>
          <w:lang w:val="es-MX" w:eastAsia="es-MX"/>
        </w:rPr>
        <w:t>, y,</w:t>
      </w:r>
      <w:r w:rsidR="00CE604B" w:rsidRPr="00991B73">
        <w:rPr>
          <w:rFonts w:ascii="Arial" w:eastAsia="Times New Roman" w:hAnsi="Arial" w:cs="Arial"/>
          <w:sz w:val="28"/>
          <w:szCs w:val="28"/>
          <w:lang w:val="es-MX" w:eastAsia="es-MX"/>
        </w:rPr>
        <w:t xml:space="preserve"> a cuánto ascendería si nos reclam</w:t>
      </w:r>
      <w:r w:rsidR="00CE604B">
        <w:rPr>
          <w:rFonts w:ascii="Arial" w:eastAsia="Times New Roman" w:hAnsi="Arial" w:cs="Arial"/>
          <w:sz w:val="28"/>
          <w:szCs w:val="28"/>
          <w:lang w:val="es-MX" w:eastAsia="es-MX"/>
        </w:rPr>
        <w:t>aran este a través del arancel del A</w:t>
      </w:r>
      <w:r w:rsidR="00CE604B" w:rsidRPr="00991B73">
        <w:rPr>
          <w:rFonts w:ascii="Arial" w:eastAsia="Times New Roman" w:hAnsi="Arial" w:cs="Arial"/>
          <w:sz w:val="28"/>
          <w:szCs w:val="28"/>
          <w:lang w:val="es-MX" w:eastAsia="es-MX"/>
        </w:rPr>
        <w:t>bogado</w:t>
      </w:r>
      <w:r w:rsidR="00CE604B">
        <w:rPr>
          <w:rFonts w:ascii="Arial" w:eastAsia="Times New Roman" w:hAnsi="Arial" w:cs="Arial"/>
          <w:sz w:val="28"/>
          <w:szCs w:val="28"/>
          <w:lang w:val="es-MX" w:eastAsia="es-MX"/>
        </w:rPr>
        <w:t>, un J</w:t>
      </w:r>
      <w:r w:rsidR="00CE604B" w:rsidRPr="00991B73">
        <w:rPr>
          <w:rFonts w:ascii="Arial" w:eastAsia="Times New Roman" w:hAnsi="Arial" w:cs="Arial"/>
          <w:sz w:val="28"/>
          <w:szCs w:val="28"/>
          <w:lang w:val="es-MX" w:eastAsia="es-MX"/>
        </w:rPr>
        <w:t>uicio pa</w:t>
      </w:r>
      <w:r w:rsidR="00CE604B">
        <w:rPr>
          <w:rFonts w:ascii="Arial" w:eastAsia="Times New Roman" w:hAnsi="Arial" w:cs="Arial"/>
          <w:sz w:val="28"/>
          <w:szCs w:val="28"/>
          <w:lang w:val="es-MX" w:eastAsia="es-MX"/>
        </w:rPr>
        <w:t xml:space="preserve">ra ahora que nos tengan que </w:t>
      </w:r>
      <w:r w:rsidR="00CE604B" w:rsidRPr="00991B73">
        <w:rPr>
          <w:rFonts w:ascii="Arial" w:eastAsia="Times New Roman" w:hAnsi="Arial" w:cs="Arial"/>
          <w:sz w:val="28"/>
          <w:szCs w:val="28"/>
          <w:lang w:val="es-MX" w:eastAsia="es-MX"/>
        </w:rPr>
        <w:t>demandar</w:t>
      </w:r>
      <w:r w:rsidR="00FA304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por el pago de los honorarios</w:t>
      </w:r>
      <w:r w:rsidR="00FA3043">
        <w:rPr>
          <w:rFonts w:ascii="Arial" w:eastAsia="Times New Roman" w:hAnsi="Arial" w:cs="Arial"/>
          <w:sz w:val="28"/>
          <w:szCs w:val="28"/>
          <w:lang w:val="es-MX" w:eastAsia="es-MX"/>
        </w:rPr>
        <w:t>. S</w:t>
      </w:r>
      <w:r w:rsidR="00CE604B" w:rsidRPr="00991B73">
        <w:rPr>
          <w:rFonts w:ascii="Arial" w:eastAsia="Times New Roman" w:hAnsi="Arial" w:cs="Arial"/>
          <w:sz w:val="28"/>
          <w:szCs w:val="28"/>
          <w:lang w:val="es-MX" w:eastAsia="es-MX"/>
        </w:rPr>
        <w:t>ería importante también</w:t>
      </w:r>
      <w:r w:rsidR="00FA304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tener esa reflexión</w:t>
      </w:r>
      <w:r w:rsidR="00FA304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porque ahí </w:t>
      </w:r>
      <w:r w:rsidR="00CE604B">
        <w:rPr>
          <w:rFonts w:ascii="Arial" w:eastAsia="Times New Roman" w:hAnsi="Arial" w:cs="Arial"/>
          <w:sz w:val="28"/>
          <w:szCs w:val="28"/>
          <w:lang w:val="es-MX" w:eastAsia="es-MX"/>
        </w:rPr>
        <w:t>es donde viene la parte del sustento</w:t>
      </w:r>
      <w:r w:rsidR="00FA3043">
        <w:rPr>
          <w:rFonts w:ascii="Arial" w:eastAsia="Times New Roman" w:hAnsi="Arial" w:cs="Arial"/>
          <w:sz w:val="28"/>
          <w:szCs w:val="28"/>
          <w:lang w:val="es-MX" w:eastAsia="es-MX"/>
        </w:rPr>
        <w:t xml:space="preserve">. Y, </w:t>
      </w:r>
      <w:r w:rsidR="00CE604B">
        <w:rPr>
          <w:rFonts w:ascii="Arial" w:eastAsia="Times New Roman" w:hAnsi="Arial" w:cs="Arial"/>
          <w:sz w:val="28"/>
          <w:szCs w:val="28"/>
          <w:lang w:val="es-MX" w:eastAsia="es-MX"/>
        </w:rPr>
        <w:t xml:space="preserve">les </w:t>
      </w:r>
      <w:r w:rsidR="00CE604B" w:rsidRPr="00991B73">
        <w:rPr>
          <w:rFonts w:ascii="Arial" w:eastAsia="Times New Roman" w:hAnsi="Arial" w:cs="Arial"/>
          <w:sz w:val="28"/>
          <w:szCs w:val="28"/>
          <w:lang w:val="es-MX" w:eastAsia="es-MX"/>
        </w:rPr>
        <w:t>digo</w:t>
      </w:r>
      <w:r w:rsidR="00FA304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est</w:t>
      </w:r>
      <w:r w:rsidR="00FA3043">
        <w:rPr>
          <w:rFonts w:ascii="Arial" w:eastAsia="Times New Roman" w:hAnsi="Arial" w:cs="Arial"/>
          <w:sz w:val="28"/>
          <w:szCs w:val="28"/>
          <w:lang w:val="es-MX" w:eastAsia="es-MX"/>
        </w:rPr>
        <w:t>amos hablando efectivamente de 1´000,000.00 (U</w:t>
      </w:r>
      <w:r w:rsidR="00CE604B" w:rsidRPr="00991B73">
        <w:rPr>
          <w:rFonts w:ascii="Arial" w:eastAsia="Times New Roman" w:hAnsi="Arial" w:cs="Arial"/>
          <w:sz w:val="28"/>
          <w:szCs w:val="28"/>
          <w:lang w:val="es-MX" w:eastAsia="es-MX"/>
        </w:rPr>
        <w:t>n millón de pesos</w:t>
      </w:r>
      <w:r w:rsidR="00FA3043">
        <w:rPr>
          <w:rFonts w:ascii="Arial" w:eastAsia="Times New Roman" w:hAnsi="Arial" w:cs="Arial"/>
          <w:sz w:val="28"/>
          <w:szCs w:val="28"/>
          <w:lang w:val="es-MX" w:eastAsia="es-MX"/>
        </w:rPr>
        <w:t xml:space="preserve"> 00/100 m.n.) durante, p</w:t>
      </w:r>
      <w:r w:rsidR="00CE604B" w:rsidRPr="00991B73">
        <w:rPr>
          <w:rFonts w:ascii="Arial" w:eastAsia="Times New Roman" w:hAnsi="Arial" w:cs="Arial"/>
          <w:sz w:val="28"/>
          <w:szCs w:val="28"/>
          <w:lang w:val="es-MX" w:eastAsia="es-MX"/>
        </w:rPr>
        <w:t>ues documen</w:t>
      </w:r>
      <w:r w:rsidR="00CE604B">
        <w:rPr>
          <w:rFonts w:ascii="Arial" w:eastAsia="Times New Roman" w:hAnsi="Arial" w:cs="Arial"/>
          <w:sz w:val="28"/>
          <w:szCs w:val="28"/>
          <w:lang w:val="es-MX" w:eastAsia="es-MX"/>
        </w:rPr>
        <w:t>talmente</w:t>
      </w:r>
      <w:r w:rsidR="00FA3043">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a partir de 17 dieciséis </w:t>
      </w:r>
      <w:r w:rsidR="00CE604B" w:rsidRPr="00991B73">
        <w:rPr>
          <w:rFonts w:ascii="Arial" w:eastAsia="Times New Roman" w:hAnsi="Arial" w:cs="Arial"/>
          <w:sz w:val="28"/>
          <w:szCs w:val="28"/>
          <w:lang w:val="es-MX" w:eastAsia="es-MX"/>
        </w:rPr>
        <w:t>años</w:t>
      </w:r>
      <w:r w:rsidR="00FA304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y que estamos hablando de </w:t>
      </w:r>
      <w:r w:rsidR="00FA3043">
        <w:rPr>
          <w:rFonts w:ascii="Arial" w:eastAsia="Times New Roman" w:hAnsi="Arial" w:cs="Arial"/>
          <w:sz w:val="28"/>
          <w:szCs w:val="28"/>
          <w:lang w:val="es-MX" w:eastAsia="es-MX"/>
        </w:rPr>
        <w:t>$62,000.00 (S</w:t>
      </w:r>
      <w:r w:rsidR="00CE604B" w:rsidRPr="00991B73">
        <w:rPr>
          <w:rFonts w:ascii="Arial" w:eastAsia="Times New Roman" w:hAnsi="Arial" w:cs="Arial"/>
          <w:sz w:val="28"/>
          <w:szCs w:val="28"/>
          <w:lang w:val="es-MX" w:eastAsia="es-MX"/>
        </w:rPr>
        <w:t xml:space="preserve">esenta </w:t>
      </w:r>
      <w:r w:rsidR="00FA3043">
        <w:rPr>
          <w:rFonts w:ascii="Arial" w:eastAsia="Times New Roman" w:hAnsi="Arial" w:cs="Arial"/>
          <w:sz w:val="28"/>
          <w:szCs w:val="28"/>
          <w:lang w:val="es-MX" w:eastAsia="es-MX"/>
        </w:rPr>
        <w:t>y</w:t>
      </w:r>
      <w:r w:rsidR="00CE604B">
        <w:rPr>
          <w:rFonts w:ascii="Arial" w:eastAsia="Times New Roman" w:hAnsi="Arial" w:cs="Arial"/>
          <w:sz w:val="28"/>
          <w:szCs w:val="28"/>
          <w:lang w:val="es-MX" w:eastAsia="es-MX"/>
        </w:rPr>
        <w:t xml:space="preserve"> dos mil pesos</w:t>
      </w:r>
      <w:r w:rsidR="00FA3043">
        <w:rPr>
          <w:rFonts w:ascii="Arial" w:eastAsia="Times New Roman" w:hAnsi="Arial" w:cs="Arial"/>
          <w:sz w:val="28"/>
          <w:szCs w:val="28"/>
          <w:lang w:val="es-MX" w:eastAsia="es-MX"/>
        </w:rPr>
        <w:t xml:space="preserve"> 00/100 m.n.)</w:t>
      </w:r>
      <w:r w:rsidR="00CE604B">
        <w:rPr>
          <w:rFonts w:ascii="Arial" w:eastAsia="Times New Roman" w:hAnsi="Arial" w:cs="Arial"/>
          <w:sz w:val="28"/>
          <w:szCs w:val="28"/>
          <w:lang w:val="es-MX" w:eastAsia="es-MX"/>
        </w:rPr>
        <w:t xml:space="preserve"> anuales</w:t>
      </w:r>
      <w:r w:rsidR="00FA3043">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es lo que </w:t>
      </w:r>
      <w:r w:rsidR="00CE604B" w:rsidRPr="00991B73">
        <w:rPr>
          <w:rFonts w:ascii="Arial" w:eastAsia="Times New Roman" w:hAnsi="Arial" w:cs="Arial"/>
          <w:sz w:val="28"/>
          <w:szCs w:val="28"/>
          <w:lang w:val="es-MX" w:eastAsia="es-MX"/>
        </w:rPr>
        <w:t>viene representando</w:t>
      </w:r>
      <w:r w:rsidR="00FA304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más o menos aquí</w:t>
      </w:r>
      <w:r w:rsidR="00FA304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ya que saquen el tema de las cuentas</w:t>
      </w:r>
      <w:r w:rsidR="00CE604B">
        <w:rPr>
          <w:rFonts w:ascii="Arial" w:eastAsia="Times New Roman" w:hAnsi="Arial" w:cs="Arial"/>
          <w:sz w:val="28"/>
          <w:szCs w:val="28"/>
          <w:lang w:val="es-MX" w:eastAsia="es-MX"/>
        </w:rPr>
        <w:t>. S</w:t>
      </w:r>
      <w:r w:rsidR="00CE604B" w:rsidRPr="00991B73">
        <w:rPr>
          <w:rFonts w:ascii="Arial" w:eastAsia="Times New Roman" w:hAnsi="Arial" w:cs="Arial"/>
          <w:sz w:val="28"/>
          <w:szCs w:val="28"/>
          <w:lang w:val="es-MX" w:eastAsia="es-MX"/>
        </w:rPr>
        <w:t>in embargo</w:t>
      </w:r>
      <w:r w:rsidR="00CE604B">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creo que</w:t>
      </w:r>
      <w:r w:rsidR="00FA3043">
        <w:rPr>
          <w:rFonts w:ascii="Arial" w:eastAsia="Times New Roman" w:hAnsi="Arial" w:cs="Arial"/>
          <w:sz w:val="28"/>
          <w:szCs w:val="28"/>
          <w:lang w:val="es-MX" w:eastAsia="es-MX"/>
        </w:rPr>
        <w:t xml:space="preserve">, </w:t>
      </w:r>
      <w:r w:rsidR="00CE604B">
        <w:rPr>
          <w:rFonts w:ascii="Arial" w:eastAsia="Times New Roman" w:hAnsi="Arial" w:cs="Arial"/>
          <w:sz w:val="28"/>
          <w:szCs w:val="28"/>
          <w:lang w:val="es-MX" w:eastAsia="es-MX"/>
        </w:rPr>
        <w:t>queda para mí</w:t>
      </w:r>
      <w:r w:rsidR="00FA3043">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w:t>
      </w:r>
      <w:r w:rsidR="00CE604B" w:rsidRPr="00991B73">
        <w:rPr>
          <w:rFonts w:ascii="Arial" w:eastAsia="Times New Roman" w:hAnsi="Arial" w:cs="Arial"/>
          <w:sz w:val="28"/>
          <w:szCs w:val="28"/>
          <w:lang w:val="es-MX" w:eastAsia="es-MX"/>
        </w:rPr>
        <w:t>está bastante claro</w:t>
      </w:r>
      <w:r w:rsidR="00FA3043">
        <w:rPr>
          <w:rFonts w:ascii="Arial" w:eastAsia="Times New Roman" w:hAnsi="Arial" w:cs="Arial"/>
          <w:sz w:val="28"/>
          <w:szCs w:val="28"/>
          <w:lang w:val="es-MX" w:eastAsia="es-MX"/>
        </w:rPr>
        <w:t xml:space="preserve">, lo que </w:t>
      </w:r>
      <w:r w:rsidR="00CE604B" w:rsidRPr="00991B73">
        <w:rPr>
          <w:rFonts w:ascii="Arial" w:eastAsia="Times New Roman" w:hAnsi="Arial" w:cs="Arial"/>
          <w:sz w:val="28"/>
          <w:szCs w:val="28"/>
          <w:lang w:val="es-MX" w:eastAsia="es-MX"/>
        </w:rPr>
        <w:t>las aportaciones</w:t>
      </w:r>
      <w:r w:rsidR="00FA304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las constancias que nos hizo lle</w:t>
      </w:r>
      <w:r w:rsidR="00FA3043">
        <w:rPr>
          <w:rFonts w:ascii="Arial" w:eastAsia="Times New Roman" w:hAnsi="Arial" w:cs="Arial"/>
          <w:sz w:val="28"/>
          <w:szCs w:val="28"/>
          <w:lang w:val="es-MX" w:eastAsia="es-MX"/>
        </w:rPr>
        <w:t xml:space="preserve">gar </w:t>
      </w:r>
      <w:r w:rsidR="00CE604B">
        <w:rPr>
          <w:rFonts w:ascii="Arial" w:eastAsia="Times New Roman" w:hAnsi="Arial" w:cs="Arial"/>
          <w:sz w:val="28"/>
          <w:szCs w:val="28"/>
          <w:lang w:val="es-MX" w:eastAsia="es-MX"/>
        </w:rPr>
        <w:t>a través de la última sentencia</w:t>
      </w:r>
      <w:r w:rsidR="00FA3043">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el A</w:t>
      </w:r>
      <w:r w:rsidR="00CE604B" w:rsidRPr="00991B73">
        <w:rPr>
          <w:rFonts w:ascii="Arial" w:eastAsia="Times New Roman" w:hAnsi="Arial" w:cs="Arial"/>
          <w:sz w:val="28"/>
          <w:szCs w:val="28"/>
          <w:lang w:val="es-MX" w:eastAsia="es-MX"/>
        </w:rPr>
        <w:t>bogado</w:t>
      </w:r>
      <w:r w:rsidR="00CE604B">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y que ha sido el mismo</w:t>
      </w:r>
      <w:r w:rsidR="00FA304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q</w:t>
      </w:r>
      <w:r w:rsidR="00CE604B">
        <w:rPr>
          <w:rFonts w:ascii="Arial" w:eastAsia="Times New Roman" w:hAnsi="Arial" w:cs="Arial"/>
          <w:sz w:val="28"/>
          <w:szCs w:val="28"/>
          <w:lang w:val="es-MX" w:eastAsia="es-MX"/>
        </w:rPr>
        <w:t>ue ha venido en la defensa del J</w:t>
      </w:r>
      <w:r w:rsidR="00CE604B" w:rsidRPr="00991B73">
        <w:rPr>
          <w:rFonts w:ascii="Arial" w:eastAsia="Times New Roman" w:hAnsi="Arial" w:cs="Arial"/>
          <w:sz w:val="28"/>
          <w:szCs w:val="28"/>
          <w:lang w:val="es-MX" w:eastAsia="es-MX"/>
        </w:rPr>
        <w:t>uicio</w:t>
      </w:r>
      <w:r w:rsidR="00FA3043">
        <w:rPr>
          <w:rFonts w:ascii="Arial" w:eastAsia="Times New Roman" w:hAnsi="Arial" w:cs="Arial"/>
          <w:sz w:val="28"/>
          <w:szCs w:val="28"/>
          <w:lang w:val="es-MX" w:eastAsia="es-MX"/>
        </w:rPr>
        <w:t>. Y, les</w:t>
      </w:r>
      <w:r w:rsidR="00CE604B" w:rsidRPr="00991B73">
        <w:rPr>
          <w:rFonts w:ascii="Arial" w:eastAsia="Times New Roman" w:hAnsi="Arial" w:cs="Arial"/>
          <w:sz w:val="28"/>
          <w:szCs w:val="28"/>
          <w:lang w:val="es-MX" w:eastAsia="es-MX"/>
        </w:rPr>
        <w:t xml:space="preserve"> d</w:t>
      </w:r>
      <w:r w:rsidR="00CE604B">
        <w:rPr>
          <w:rFonts w:ascii="Arial" w:eastAsia="Times New Roman" w:hAnsi="Arial" w:cs="Arial"/>
          <w:sz w:val="28"/>
          <w:szCs w:val="28"/>
          <w:lang w:val="es-MX" w:eastAsia="es-MX"/>
        </w:rPr>
        <w:t>igo</w:t>
      </w:r>
      <w:r w:rsidR="00FA3043">
        <w:rPr>
          <w:rFonts w:ascii="Arial" w:eastAsia="Times New Roman" w:hAnsi="Arial" w:cs="Arial"/>
          <w:sz w:val="28"/>
          <w:szCs w:val="28"/>
          <w:lang w:val="es-MX" w:eastAsia="es-MX"/>
        </w:rPr>
        <w:t xml:space="preserve">, </w:t>
      </w:r>
      <w:r w:rsidR="00CE604B">
        <w:rPr>
          <w:rFonts w:ascii="Arial" w:eastAsia="Times New Roman" w:hAnsi="Arial" w:cs="Arial"/>
          <w:sz w:val="28"/>
          <w:szCs w:val="28"/>
          <w:lang w:val="es-MX" w:eastAsia="es-MX"/>
        </w:rPr>
        <w:t>yo creo que</w:t>
      </w:r>
      <w:r w:rsidR="00FA3043">
        <w:rPr>
          <w:rFonts w:ascii="Arial" w:eastAsia="Times New Roman" w:hAnsi="Arial" w:cs="Arial"/>
          <w:sz w:val="28"/>
          <w:szCs w:val="28"/>
          <w:lang w:val="es-MX" w:eastAsia="es-MX"/>
        </w:rPr>
        <w:t xml:space="preserve">, </w:t>
      </w:r>
      <w:r w:rsidR="00CE604B">
        <w:rPr>
          <w:rFonts w:ascii="Arial" w:eastAsia="Times New Roman" w:hAnsi="Arial" w:cs="Arial"/>
          <w:sz w:val="28"/>
          <w:szCs w:val="28"/>
          <w:lang w:val="es-MX" w:eastAsia="es-MX"/>
        </w:rPr>
        <w:t xml:space="preserve">se </w:t>
      </w:r>
      <w:r w:rsidR="00FA3043">
        <w:rPr>
          <w:rFonts w:ascii="Arial" w:eastAsia="Times New Roman" w:hAnsi="Arial" w:cs="Arial"/>
          <w:sz w:val="28"/>
          <w:szCs w:val="28"/>
          <w:lang w:val="es-MX" w:eastAsia="es-MX"/>
        </w:rPr>
        <w:t>ven</w:t>
      </w:r>
      <w:r w:rsidR="00CE604B" w:rsidRPr="00991B73">
        <w:rPr>
          <w:rFonts w:ascii="Arial" w:eastAsia="Times New Roman" w:hAnsi="Arial" w:cs="Arial"/>
          <w:sz w:val="28"/>
          <w:szCs w:val="28"/>
          <w:lang w:val="es-MX" w:eastAsia="es-MX"/>
        </w:rPr>
        <w:t>ía contratando</w:t>
      </w:r>
      <w:r w:rsidR="00FA3043">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por los buenos resultados</w:t>
      </w:r>
      <w:r w:rsidR="00FA3043">
        <w:rPr>
          <w:rFonts w:ascii="Arial" w:eastAsia="Times New Roman" w:hAnsi="Arial" w:cs="Arial"/>
          <w:sz w:val="28"/>
          <w:szCs w:val="28"/>
          <w:lang w:val="es-MX" w:eastAsia="es-MX"/>
        </w:rPr>
        <w:t>,</w:t>
      </w:r>
      <w:r w:rsidR="004814AB">
        <w:rPr>
          <w:rFonts w:ascii="Arial" w:eastAsia="Times New Roman" w:hAnsi="Arial" w:cs="Arial"/>
          <w:sz w:val="28"/>
          <w:szCs w:val="28"/>
          <w:lang w:val="es-MX" w:eastAsia="es-MX"/>
        </w:rPr>
        <w:t xml:space="preserve"> no por </w:t>
      </w:r>
      <w:r w:rsidR="00CE604B" w:rsidRPr="00991B73">
        <w:rPr>
          <w:rFonts w:ascii="Arial" w:eastAsia="Times New Roman" w:hAnsi="Arial" w:cs="Arial"/>
          <w:sz w:val="28"/>
          <w:szCs w:val="28"/>
          <w:lang w:val="es-MX" w:eastAsia="es-MX"/>
        </w:rPr>
        <w:t>los malos</w:t>
      </w:r>
      <w:r w:rsidR="004814AB">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por eso duró </w:t>
      </w:r>
      <w:r w:rsidR="00CE604B">
        <w:rPr>
          <w:rFonts w:ascii="Arial" w:eastAsia="Times New Roman" w:hAnsi="Arial" w:cs="Arial"/>
          <w:sz w:val="28"/>
          <w:szCs w:val="28"/>
          <w:lang w:val="es-MX" w:eastAsia="es-MX"/>
        </w:rPr>
        <w:t>en la defensa del juicio</w:t>
      </w:r>
      <w:r w:rsidR="004814AB">
        <w:rPr>
          <w:rFonts w:ascii="Arial" w:eastAsia="Times New Roman" w:hAnsi="Arial" w:cs="Arial"/>
          <w:sz w:val="28"/>
          <w:szCs w:val="28"/>
          <w:lang w:val="es-MX" w:eastAsia="es-MX"/>
        </w:rPr>
        <w:t xml:space="preserve">, </w:t>
      </w:r>
      <w:r w:rsidR="00CE604B" w:rsidRPr="00991B73">
        <w:rPr>
          <w:rFonts w:ascii="Arial" w:eastAsia="Times New Roman" w:hAnsi="Arial" w:cs="Arial"/>
          <w:sz w:val="28"/>
          <w:szCs w:val="28"/>
          <w:lang w:val="es-MX" w:eastAsia="es-MX"/>
        </w:rPr>
        <w:t>todo este tiempo</w:t>
      </w:r>
      <w:r w:rsidR="004814AB">
        <w:rPr>
          <w:rFonts w:ascii="Arial" w:eastAsia="Times New Roman" w:hAnsi="Arial" w:cs="Arial"/>
          <w:sz w:val="28"/>
          <w:szCs w:val="28"/>
          <w:lang w:val="es-MX" w:eastAsia="es-MX"/>
        </w:rPr>
        <w:t>. D</w:t>
      </w:r>
      <w:r w:rsidR="00CE604B" w:rsidRPr="00991B73">
        <w:rPr>
          <w:rFonts w:ascii="Arial" w:eastAsia="Times New Roman" w:hAnsi="Arial" w:cs="Arial"/>
          <w:sz w:val="28"/>
          <w:szCs w:val="28"/>
          <w:lang w:val="es-MX" w:eastAsia="es-MX"/>
        </w:rPr>
        <w:t>esgraciadamente</w:t>
      </w:r>
      <w:r w:rsidR="004814AB">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p</w:t>
      </w:r>
      <w:r w:rsidR="004814AB">
        <w:rPr>
          <w:rFonts w:ascii="Arial" w:eastAsia="Times New Roman" w:hAnsi="Arial" w:cs="Arial"/>
          <w:sz w:val="28"/>
          <w:szCs w:val="28"/>
          <w:lang w:val="es-MX" w:eastAsia="es-MX"/>
        </w:rPr>
        <w:t xml:space="preserve">ues, </w:t>
      </w:r>
      <w:r w:rsidR="00CE604B">
        <w:rPr>
          <w:rFonts w:ascii="Arial" w:eastAsia="Times New Roman" w:hAnsi="Arial" w:cs="Arial"/>
          <w:sz w:val="28"/>
          <w:szCs w:val="28"/>
          <w:lang w:val="es-MX" w:eastAsia="es-MX"/>
        </w:rPr>
        <w:t xml:space="preserve">si se busca el </w:t>
      </w:r>
      <w:r w:rsidR="00CE604B" w:rsidRPr="00991B73">
        <w:rPr>
          <w:rFonts w:ascii="Arial" w:eastAsia="Times New Roman" w:hAnsi="Arial" w:cs="Arial"/>
          <w:sz w:val="28"/>
          <w:szCs w:val="28"/>
          <w:lang w:val="es-MX" w:eastAsia="es-MX"/>
        </w:rPr>
        <w:t>cómo no</w:t>
      </w:r>
      <w:r w:rsidR="004814AB">
        <w:rPr>
          <w:rFonts w:ascii="Arial" w:eastAsia="Times New Roman" w:hAnsi="Arial" w:cs="Arial"/>
          <w:sz w:val="28"/>
          <w:szCs w:val="28"/>
          <w:lang w:val="es-MX" w:eastAsia="es-MX"/>
        </w:rPr>
        <w:t>, t</w:t>
      </w:r>
      <w:r w:rsidR="00CE604B" w:rsidRPr="00991B73">
        <w:rPr>
          <w:rFonts w:ascii="Arial" w:eastAsia="Times New Roman" w:hAnsi="Arial" w:cs="Arial"/>
          <w:sz w:val="28"/>
          <w:szCs w:val="28"/>
          <w:lang w:val="es-MX" w:eastAsia="es-MX"/>
        </w:rPr>
        <w:t>ambién lo comprendo</w:t>
      </w:r>
      <w:r w:rsidR="004814AB">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y</w:t>
      </w:r>
      <w:r w:rsidR="004814AB">
        <w:rPr>
          <w:rFonts w:ascii="Arial" w:eastAsia="Times New Roman" w:hAnsi="Arial" w:cs="Arial"/>
          <w:sz w:val="28"/>
          <w:szCs w:val="28"/>
          <w:lang w:val="es-MX" w:eastAsia="es-MX"/>
        </w:rPr>
        <w:t xml:space="preserve"> ya </w:t>
      </w:r>
      <w:r w:rsidR="00CE604B" w:rsidRPr="00991B73">
        <w:rPr>
          <w:rFonts w:ascii="Arial" w:eastAsia="Times New Roman" w:hAnsi="Arial" w:cs="Arial"/>
          <w:sz w:val="28"/>
          <w:szCs w:val="28"/>
          <w:lang w:val="es-MX" w:eastAsia="es-MX"/>
        </w:rPr>
        <w:t>será decisión de c</w:t>
      </w:r>
      <w:r w:rsidR="004814AB">
        <w:rPr>
          <w:rFonts w:ascii="Arial" w:eastAsia="Times New Roman" w:hAnsi="Arial" w:cs="Arial"/>
          <w:sz w:val="28"/>
          <w:szCs w:val="28"/>
          <w:lang w:val="es-MX" w:eastAsia="es-MX"/>
        </w:rPr>
        <w:t>ada uno de los integrantes del P</w:t>
      </w:r>
      <w:r w:rsidR="00CE604B" w:rsidRPr="00991B73">
        <w:rPr>
          <w:rFonts w:ascii="Arial" w:eastAsia="Times New Roman" w:hAnsi="Arial" w:cs="Arial"/>
          <w:sz w:val="28"/>
          <w:szCs w:val="28"/>
          <w:lang w:val="es-MX" w:eastAsia="es-MX"/>
        </w:rPr>
        <w:t xml:space="preserve">leno </w:t>
      </w:r>
      <w:r w:rsidR="004814AB">
        <w:rPr>
          <w:rFonts w:ascii="Arial" w:eastAsia="Times New Roman" w:hAnsi="Arial" w:cs="Arial"/>
          <w:sz w:val="28"/>
          <w:szCs w:val="28"/>
          <w:lang w:val="es-MX" w:eastAsia="es-MX"/>
        </w:rPr>
        <w:t>del A</w:t>
      </w:r>
      <w:r w:rsidR="00CE604B">
        <w:rPr>
          <w:rFonts w:ascii="Arial" w:eastAsia="Times New Roman" w:hAnsi="Arial" w:cs="Arial"/>
          <w:sz w:val="28"/>
          <w:szCs w:val="28"/>
          <w:lang w:val="es-MX" w:eastAsia="es-MX"/>
        </w:rPr>
        <w:t>yuntamiento</w:t>
      </w:r>
      <w:r w:rsidR="004814AB">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que resuelvan este D</w:t>
      </w:r>
      <w:r w:rsidR="00CE604B" w:rsidRPr="00991B73">
        <w:rPr>
          <w:rFonts w:ascii="Arial" w:eastAsia="Times New Roman" w:hAnsi="Arial" w:cs="Arial"/>
          <w:sz w:val="28"/>
          <w:szCs w:val="28"/>
          <w:lang w:val="es-MX" w:eastAsia="es-MX"/>
        </w:rPr>
        <w:t>ictamen</w:t>
      </w:r>
      <w:r w:rsidR="004814AB">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en la forma que se está proponiendo</w:t>
      </w:r>
      <w:r w:rsidR="004814AB">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y que voten en el sentido que lo cr</w:t>
      </w:r>
      <w:r w:rsidR="00CE604B">
        <w:rPr>
          <w:rFonts w:ascii="Arial" w:eastAsia="Times New Roman" w:hAnsi="Arial" w:cs="Arial"/>
          <w:sz w:val="28"/>
          <w:szCs w:val="28"/>
          <w:lang w:val="es-MX" w:eastAsia="es-MX"/>
        </w:rPr>
        <w:t>ean correspondiente</w:t>
      </w:r>
      <w:r w:rsidR="004814AB">
        <w:rPr>
          <w:rFonts w:ascii="Arial" w:eastAsia="Times New Roman" w:hAnsi="Arial" w:cs="Arial"/>
          <w:sz w:val="28"/>
          <w:szCs w:val="28"/>
          <w:lang w:val="es-MX" w:eastAsia="es-MX"/>
        </w:rPr>
        <w:t>. N</w:t>
      </w:r>
      <w:r w:rsidR="00CE604B">
        <w:rPr>
          <w:rFonts w:ascii="Arial" w:eastAsia="Times New Roman" w:hAnsi="Arial" w:cs="Arial"/>
          <w:sz w:val="28"/>
          <w:szCs w:val="28"/>
          <w:lang w:val="es-MX" w:eastAsia="es-MX"/>
        </w:rPr>
        <w:t>ada más</w:t>
      </w:r>
      <w:r w:rsidR="004814AB">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w:t>
      </w:r>
      <w:r w:rsidR="00CE604B" w:rsidRPr="00991B73">
        <w:rPr>
          <w:rFonts w:ascii="Arial" w:eastAsia="Times New Roman" w:hAnsi="Arial" w:cs="Arial"/>
          <w:sz w:val="28"/>
          <w:szCs w:val="28"/>
          <w:lang w:val="es-MX" w:eastAsia="es-MX"/>
        </w:rPr>
        <w:t>pues sustentando</w:t>
      </w:r>
      <w:r w:rsidR="004814AB">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fundada y motivadamente</w:t>
      </w:r>
      <w:r w:rsidR="004814AB">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pues e</w:t>
      </w:r>
      <w:r w:rsidR="004814AB">
        <w:rPr>
          <w:rFonts w:ascii="Arial" w:eastAsia="Times New Roman" w:hAnsi="Arial" w:cs="Arial"/>
          <w:sz w:val="28"/>
          <w:szCs w:val="28"/>
          <w:lang w:val="es-MX" w:eastAsia="es-MX"/>
        </w:rPr>
        <w:t>l p</w:t>
      </w:r>
      <w:r w:rsidR="00CE604B">
        <w:rPr>
          <w:rFonts w:ascii="Arial" w:eastAsia="Times New Roman" w:hAnsi="Arial" w:cs="Arial"/>
          <w:sz w:val="28"/>
          <w:szCs w:val="28"/>
          <w:lang w:val="es-MX" w:eastAsia="es-MX"/>
        </w:rPr>
        <w:t>or qué no</w:t>
      </w:r>
      <w:r w:rsidR="004814AB">
        <w:rPr>
          <w:rFonts w:ascii="Arial" w:eastAsia="Times New Roman" w:hAnsi="Arial" w:cs="Arial"/>
          <w:sz w:val="28"/>
          <w:szCs w:val="28"/>
          <w:lang w:val="es-MX" w:eastAsia="es-MX"/>
        </w:rPr>
        <w:t>. L</w:t>
      </w:r>
      <w:r w:rsidR="00CE604B">
        <w:rPr>
          <w:rFonts w:ascii="Arial" w:eastAsia="Times New Roman" w:hAnsi="Arial" w:cs="Arial"/>
          <w:sz w:val="28"/>
          <w:szCs w:val="28"/>
          <w:lang w:val="es-MX" w:eastAsia="es-MX"/>
        </w:rPr>
        <w:t>o pediría yo</w:t>
      </w:r>
      <w:r w:rsidR="004814AB">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así </w:t>
      </w:r>
      <w:r w:rsidR="00CE604B" w:rsidRPr="00991B73">
        <w:rPr>
          <w:rFonts w:ascii="Arial" w:eastAsia="Times New Roman" w:hAnsi="Arial" w:cs="Arial"/>
          <w:sz w:val="28"/>
          <w:szCs w:val="28"/>
          <w:lang w:val="es-MX" w:eastAsia="es-MX"/>
        </w:rPr>
        <w:t>como me han pedido mucha información</w:t>
      </w:r>
      <w:r w:rsidR="004814AB">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porque es bien fácil nada más</w:t>
      </w:r>
      <w:r w:rsidR="004814AB">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estoy en contra </w:t>
      </w:r>
      <w:r w:rsidR="00CE604B">
        <w:rPr>
          <w:rFonts w:ascii="Arial" w:eastAsia="Times New Roman" w:hAnsi="Arial" w:cs="Arial"/>
          <w:sz w:val="28"/>
          <w:szCs w:val="28"/>
          <w:lang w:val="es-MX" w:eastAsia="es-MX"/>
        </w:rPr>
        <w:t>y no doy una razón. Creo que, la C</w:t>
      </w:r>
      <w:r w:rsidR="00CE604B" w:rsidRPr="00991B73">
        <w:rPr>
          <w:rFonts w:ascii="Arial" w:eastAsia="Times New Roman" w:hAnsi="Arial" w:cs="Arial"/>
          <w:sz w:val="28"/>
          <w:szCs w:val="28"/>
          <w:lang w:val="es-MX" w:eastAsia="es-MX"/>
        </w:rPr>
        <w:t>iuda</w:t>
      </w:r>
      <w:r w:rsidR="001C3C5A">
        <w:rPr>
          <w:rFonts w:ascii="Arial" w:eastAsia="Times New Roman" w:hAnsi="Arial" w:cs="Arial"/>
          <w:sz w:val="28"/>
          <w:szCs w:val="28"/>
          <w:lang w:val="es-MX" w:eastAsia="es-MX"/>
        </w:rPr>
        <w:t xml:space="preserve">danía merece respeto y </w:t>
      </w:r>
      <w:r w:rsidR="00CE604B" w:rsidRPr="00991B73">
        <w:rPr>
          <w:rFonts w:ascii="Arial" w:eastAsia="Times New Roman" w:hAnsi="Arial" w:cs="Arial"/>
          <w:sz w:val="28"/>
          <w:szCs w:val="28"/>
          <w:lang w:val="es-MX" w:eastAsia="es-MX"/>
        </w:rPr>
        <w:t>que sepan</w:t>
      </w:r>
      <w:r w:rsidR="001C3C5A">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w:t>
      </w:r>
      <w:r w:rsidR="001C3C5A">
        <w:rPr>
          <w:rFonts w:ascii="Arial" w:eastAsia="Times New Roman" w:hAnsi="Arial" w:cs="Arial"/>
          <w:sz w:val="28"/>
          <w:szCs w:val="28"/>
          <w:lang w:val="es-MX" w:eastAsia="es-MX"/>
        </w:rPr>
        <w:t>p</w:t>
      </w:r>
      <w:r w:rsidR="00CE604B" w:rsidRPr="00991B73">
        <w:rPr>
          <w:rFonts w:ascii="Arial" w:eastAsia="Times New Roman" w:hAnsi="Arial" w:cs="Arial"/>
          <w:sz w:val="28"/>
          <w:szCs w:val="28"/>
          <w:lang w:val="es-MX" w:eastAsia="es-MX"/>
        </w:rPr>
        <w:t>or</w:t>
      </w:r>
      <w:r w:rsidR="00CE604B">
        <w:rPr>
          <w:rFonts w:ascii="Arial" w:eastAsia="Times New Roman" w:hAnsi="Arial" w:cs="Arial"/>
          <w:sz w:val="28"/>
          <w:szCs w:val="28"/>
          <w:lang w:val="es-MX" w:eastAsia="es-MX"/>
        </w:rPr>
        <w:t xml:space="preserve"> qué</w:t>
      </w:r>
      <w:r w:rsidR="001C3C5A">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jurídicamente</w:t>
      </w:r>
      <w:r w:rsidR="009874CA">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nosotros no </w:t>
      </w:r>
      <w:r w:rsidR="00CE604B" w:rsidRPr="00991B73">
        <w:rPr>
          <w:rFonts w:ascii="Arial" w:eastAsia="Times New Roman" w:hAnsi="Arial" w:cs="Arial"/>
          <w:sz w:val="28"/>
          <w:szCs w:val="28"/>
          <w:lang w:val="es-MX" w:eastAsia="es-MX"/>
        </w:rPr>
        <w:t>debemos olvidar que</w:t>
      </w:r>
      <w:r w:rsidR="009874CA">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no podemos votar a sentimiento</w:t>
      </w:r>
      <w:r w:rsidR="009874CA">
        <w:rPr>
          <w:rFonts w:ascii="Arial" w:eastAsia="Times New Roman" w:hAnsi="Arial" w:cs="Arial"/>
          <w:sz w:val="28"/>
          <w:szCs w:val="28"/>
          <w:lang w:val="es-MX" w:eastAsia="es-MX"/>
        </w:rPr>
        <w:t>. Y</w:t>
      </w:r>
      <w:r w:rsidR="00CE604B" w:rsidRPr="00991B73">
        <w:rPr>
          <w:rFonts w:ascii="Arial" w:eastAsia="Times New Roman" w:hAnsi="Arial" w:cs="Arial"/>
          <w:sz w:val="28"/>
          <w:szCs w:val="28"/>
          <w:lang w:val="es-MX" w:eastAsia="es-MX"/>
        </w:rPr>
        <w:t>o creo que esto no</w:t>
      </w:r>
      <w:r w:rsidR="009874CA">
        <w:rPr>
          <w:rFonts w:ascii="Arial" w:eastAsia="Times New Roman" w:hAnsi="Arial" w:cs="Arial"/>
          <w:sz w:val="28"/>
          <w:szCs w:val="28"/>
          <w:lang w:val="es-MX" w:eastAsia="es-MX"/>
        </w:rPr>
        <w:t>. Y</w:t>
      </w:r>
      <w:r w:rsidR="00CE604B" w:rsidRPr="00991B73">
        <w:rPr>
          <w:rFonts w:ascii="Arial" w:eastAsia="Times New Roman" w:hAnsi="Arial" w:cs="Arial"/>
          <w:sz w:val="28"/>
          <w:szCs w:val="28"/>
          <w:lang w:val="es-MX" w:eastAsia="es-MX"/>
        </w:rPr>
        <w:t>o cre</w:t>
      </w:r>
      <w:r w:rsidR="00CE604B">
        <w:rPr>
          <w:rFonts w:ascii="Arial" w:eastAsia="Times New Roman" w:hAnsi="Arial" w:cs="Arial"/>
          <w:sz w:val="28"/>
          <w:szCs w:val="28"/>
          <w:lang w:val="es-MX" w:eastAsia="es-MX"/>
        </w:rPr>
        <w:t>o que esto sí</w:t>
      </w:r>
      <w:r w:rsidR="009874CA">
        <w:rPr>
          <w:rFonts w:ascii="Arial" w:eastAsia="Times New Roman" w:hAnsi="Arial" w:cs="Arial"/>
          <w:sz w:val="28"/>
          <w:szCs w:val="28"/>
          <w:lang w:val="es-MX" w:eastAsia="es-MX"/>
        </w:rPr>
        <w:t>. Y</w:t>
      </w:r>
      <w:r w:rsidR="00CE604B">
        <w:rPr>
          <w:rFonts w:ascii="Arial" w:eastAsia="Times New Roman" w:hAnsi="Arial" w:cs="Arial"/>
          <w:sz w:val="28"/>
          <w:szCs w:val="28"/>
          <w:lang w:val="es-MX" w:eastAsia="es-MX"/>
        </w:rPr>
        <w:t xml:space="preserve">o pienso que no está </w:t>
      </w:r>
      <w:r w:rsidR="00CE604B" w:rsidRPr="00991B73">
        <w:rPr>
          <w:rFonts w:ascii="Arial" w:eastAsia="Times New Roman" w:hAnsi="Arial" w:cs="Arial"/>
          <w:sz w:val="28"/>
          <w:szCs w:val="28"/>
          <w:lang w:val="es-MX" w:eastAsia="es-MX"/>
        </w:rPr>
        <w:t>bien</w:t>
      </w:r>
      <w:r w:rsidR="009874CA">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No</w:t>
      </w:r>
      <w:r w:rsidR="009874CA">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no</w:t>
      </w:r>
      <w:r w:rsidR="009874CA">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es que no está</w:t>
      </w:r>
      <w:r w:rsidR="009874CA">
        <w:rPr>
          <w:rFonts w:ascii="Arial" w:eastAsia="Times New Roman" w:hAnsi="Arial" w:cs="Arial"/>
          <w:sz w:val="28"/>
          <w:szCs w:val="28"/>
          <w:lang w:val="es-MX" w:eastAsia="es-MX"/>
        </w:rPr>
        <w:t>, somos A</w:t>
      </w:r>
      <w:r w:rsidR="00CE604B" w:rsidRPr="00991B73">
        <w:rPr>
          <w:rFonts w:ascii="Arial" w:eastAsia="Times New Roman" w:hAnsi="Arial" w:cs="Arial"/>
          <w:sz w:val="28"/>
          <w:szCs w:val="28"/>
          <w:lang w:val="es-MX" w:eastAsia="es-MX"/>
        </w:rPr>
        <w:t>utoridad</w:t>
      </w:r>
      <w:r w:rsidR="009874CA">
        <w:rPr>
          <w:rFonts w:ascii="Arial" w:eastAsia="Times New Roman" w:hAnsi="Arial" w:cs="Arial"/>
          <w:sz w:val="28"/>
          <w:szCs w:val="28"/>
          <w:lang w:val="es-MX" w:eastAsia="es-MX"/>
        </w:rPr>
        <w:t xml:space="preserve">, no estamos aquí </w:t>
      </w:r>
      <w:r w:rsidR="00CE604B" w:rsidRPr="00991B73">
        <w:rPr>
          <w:rFonts w:ascii="Arial" w:eastAsia="Times New Roman" w:hAnsi="Arial" w:cs="Arial"/>
          <w:sz w:val="28"/>
          <w:szCs w:val="28"/>
          <w:lang w:val="es-MX" w:eastAsia="es-MX"/>
        </w:rPr>
        <w:t xml:space="preserve">para decir lo </w:t>
      </w:r>
      <w:r w:rsidR="00CE604B">
        <w:rPr>
          <w:rFonts w:ascii="Arial" w:eastAsia="Times New Roman" w:hAnsi="Arial" w:cs="Arial"/>
          <w:sz w:val="28"/>
          <w:szCs w:val="28"/>
          <w:lang w:val="es-MX" w:eastAsia="es-MX"/>
        </w:rPr>
        <w:t>que creemos y sentimos</w:t>
      </w:r>
      <w:r w:rsidR="009874CA">
        <w:rPr>
          <w:rFonts w:ascii="Arial" w:eastAsia="Times New Roman" w:hAnsi="Arial" w:cs="Arial"/>
          <w:sz w:val="28"/>
          <w:szCs w:val="28"/>
          <w:lang w:val="es-MX" w:eastAsia="es-MX"/>
        </w:rPr>
        <w:t>. A</w:t>
      </w:r>
      <w:r w:rsidR="00CE604B">
        <w:rPr>
          <w:rFonts w:ascii="Arial" w:eastAsia="Times New Roman" w:hAnsi="Arial" w:cs="Arial"/>
          <w:sz w:val="28"/>
          <w:szCs w:val="28"/>
          <w:lang w:val="es-MX" w:eastAsia="es-MX"/>
        </w:rPr>
        <w:t xml:space="preserve">quí el </w:t>
      </w:r>
      <w:r w:rsidR="00CE604B" w:rsidRPr="00991B73">
        <w:rPr>
          <w:rFonts w:ascii="Arial" w:eastAsia="Times New Roman" w:hAnsi="Arial" w:cs="Arial"/>
          <w:sz w:val="28"/>
          <w:szCs w:val="28"/>
          <w:lang w:val="es-MX" w:eastAsia="es-MX"/>
        </w:rPr>
        <w:t>tema</w:t>
      </w:r>
      <w:r w:rsidR="009874CA">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es un tema </w:t>
      </w:r>
      <w:r w:rsidR="00CE604B" w:rsidRPr="00991B73">
        <w:rPr>
          <w:rFonts w:ascii="Arial" w:eastAsia="Times New Roman" w:hAnsi="Arial" w:cs="Arial"/>
          <w:sz w:val="28"/>
          <w:szCs w:val="28"/>
          <w:lang w:val="es-MX" w:eastAsia="es-MX"/>
        </w:rPr>
        <w:lastRenderedPageBreak/>
        <w:t>estrictamente jurídico</w:t>
      </w:r>
      <w:r w:rsidR="009874CA">
        <w:rPr>
          <w:rFonts w:ascii="Arial" w:eastAsia="Times New Roman" w:hAnsi="Arial" w:cs="Arial"/>
          <w:sz w:val="28"/>
          <w:szCs w:val="28"/>
          <w:lang w:val="es-MX" w:eastAsia="es-MX"/>
        </w:rPr>
        <w:t xml:space="preserve">. Y, </w:t>
      </w:r>
      <w:r w:rsidR="00CE604B" w:rsidRPr="00991B73">
        <w:rPr>
          <w:rFonts w:ascii="Arial" w:eastAsia="Times New Roman" w:hAnsi="Arial" w:cs="Arial"/>
          <w:sz w:val="28"/>
          <w:szCs w:val="28"/>
          <w:lang w:val="es-MX" w:eastAsia="es-MX"/>
        </w:rPr>
        <w:t>si</w:t>
      </w:r>
      <w:r w:rsidR="00CE604B">
        <w:rPr>
          <w:rFonts w:ascii="Arial" w:eastAsia="Times New Roman" w:hAnsi="Arial" w:cs="Arial"/>
          <w:sz w:val="28"/>
          <w:szCs w:val="28"/>
          <w:lang w:val="es-MX" w:eastAsia="es-MX"/>
        </w:rPr>
        <w:t xml:space="preserve"> no está dentro de </w:t>
      </w:r>
      <w:r w:rsidR="00CE604B" w:rsidRPr="00991B73">
        <w:rPr>
          <w:rFonts w:ascii="Arial" w:eastAsia="Times New Roman" w:hAnsi="Arial" w:cs="Arial"/>
          <w:sz w:val="28"/>
          <w:szCs w:val="28"/>
          <w:lang w:val="es-MX" w:eastAsia="es-MX"/>
        </w:rPr>
        <w:t>lo que s</w:t>
      </w:r>
      <w:r w:rsidR="00CE604B">
        <w:rPr>
          <w:rFonts w:ascii="Arial" w:eastAsia="Times New Roman" w:hAnsi="Arial" w:cs="Arial"/>
          <w:sz w:val="28"/>
          <w:szCs w:val="28"/>
          <w:lang w:val="es-MX" w:eastAsia="es-MX"/>
        </w:rPr>
        <w:t>e considera</w:t>
      </w:r>
      <w:r w:rsidR="009874CA">
        <w:rPr>
          <w:rFonts w:ascii="Arial" w:eastAsia="Times New Roman" w:hAnsi="Arial" w:cs="Arial"/>
          <w:sz w:val="28"/>
          <w:szCs w:val="28"/>
          <w:lang w:val="es-MX" w:eastAsia="es-MX"/>
        </w:rPr>
        <w:t>, b</w:t>
      </w:r>
      <w:r w:rsidR="00CE604B">
        <w:rPr>
          <w:rFonts w:ascii="Arial" w:eastAsia="Times New Roman" w:hAnsi="Arial" w:cs="Arial"/>
          <w:sz w:val="28"/>
          <w:szCs w:val="28"/>
          <w:lang w:val="es-MX" w:eastAsia="es-MX"/>
        </w:rPr>
        <w:t>ueno</w:t>
      </w:r>
      <w:r w:rsidR="009874CA">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pues es la </w:t>
      </w:r>
      <w:r w:rsidR="00CE604B" w:rsidRPr="00991B73">
        <w:rPr>
          <w:rFonts w:ascii="Arial" w:eastAsia="Times New Roman" w:hAnsi="Arial" w:cs="Arial"/>
          <w:sz w:val="28"/>
          <w:szCs w:val="28"/>
          <w:lang w:val="es-MX" w:eastAsia="es-MX"/>
        </w:rPr>
        <w:t>razón</w:t>
      </w:r>
      <w:r w:rsidR="009874CA">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Me gustaría aquí</w:t>
      </w:r>
      <w:r w:rsidR="009874CA">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w:t>
      </w:r>
      <w:r w:rsidR="00CE604B">
        <w:rPr>
          <w:rFonts w:ascii="Arial" w:eastAsia="Times New Roman" w:hAnsi="Arial" w:cs="Arial"/>
          <w:sz w:val="28"/>
          <w:szCs w:val="28"/>
          <w:lang w:val="es-MX" w:eastAsia="es-MX"/>
        </w:rPr>
        <w:t>efectivamente</w:t>
      </w:r>
      <w:r w:rsidR="009874CA">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hay </w:t>
      </w:r>
      <w:r w:rsidR="009874CA">
        <w:rPr>
          <w:rFonts w:ascii="Arial" w:eastAsia="Times New Roman" w:hAnsi="Arial" w:cs="Arial"/>
          <w:sz w:val="28"/>
          <w:szCs w:val="28"/>
          <w:lang w:val="es-MX" w:eastAsia="es-MX"/>
        </w:rPr>
        <w:t>gente que le gustaría saber el p</w:t>
      </w:r>
      <w:r w:rsidR="00CE604B">
        <w:rPr>
          <w:rFonts w:ascii="Arial" w:eastAsia="Times New Roman" w:hAnsi="Arial" w:cs="Arial"/>
          <w:sz w:val="28"/>
          <w:szCs w:val="28"/>
          <w:lang w:val="es-MX" w:eastAsia="es-MX"/>
        </w:rPr>
        <w:t xml:space="preserve">or </w:t>
      </w:r>
      <w:r w:rsidR="00CE604B" w:rsidRPr="00991B73">
        <w:rPr>
          <w:rFonts w:ascii="Arial" w:eastAsia="Times New Roman" w:hAnsi="Arial" w:cs="Arial"/>
          <w:sz w:val="28"/>
          <w:szCs w:val="28"/>
          <w:lang w:val="es-MX" w:eastAsia="es-MX"/>
        </w:rPr>
        <w:t>qué no</w:t>
      </w:r>
      <w:r w:rsidR="009874CA">
        <w:rPr>
          <w:rFonts w:ascii="Arial" w:eastAsia="Times New Roman" w:hAnsi="Arial" w:cs="Arial"/>
          <w:sz w:val="28"/>
          <w:szCs w:val="28"/>
          <w:lang w:val="es-MX" w:eastAsia="es-MX"/>
        </w:rPr>
        <w:t>, y por qué s</w:t>
      </w:r>
      <w:r w:rsidR="00CE604B" w:rsidRPr="00991B73">
        <w:rPr>
          <w:rFonts w:ascii="Arial" w:eastAsia="Times New Roman" w:hAnsi="Arial" w:cs="Arial"/>
          <w:sz w:val="28"/>
          <w:szCs w:val="28"/>
          <w:lang w:val="es-MX" w:eastAsia="es-MX"/>
        </w:rPr>
        <w:t>í</w:t>
      </w:r>
      <w:r w:rsidR="009874CA">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pero no</w:t>
      </w:r>
      <w:r w:rsidR="009874CA">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porque no quiero</w:t>
      </w:r>
      <w:r w:rsidR="009874CA">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o porque creo que no está bien</w:t>
      </w:r>
      <w:r w:rsidR="009874CA">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o porque siento qu</w:t>
      </w:r>
      <w:r w:rsidR="00CE604B">
        <w:rPr>
          <w:rFonts w:ascii="Arial" w:eastAsia="Times New Roman" w:hAnsi="Arial" w:cs="Arial"/>
          <w:sz w:val="28"/>
          <w:szCs w:val="28"/>
          <w:lang w:val="es-MX" w:eastAsia="es-MX"/>
        </w:rPr>
        <w:t>e no</w:t>
      </w:r>
      <w:r w:rsidR="009874CA">
        <w:rPr>
          <w:rFonts w:ascii="Arial" w:eastAsia="Times New Roman" w:hAnsi="Arial" w:cs="Arial"/>
          <w:sz w:val="28"/>
          <w:szCs w:val="28"/>
          <w:lang w:val="es-MX" w:eastAsia="es-MX"/>
        </w:rPr>
        <w:t>. R</w:t>
      </w:r>
      <w:r w:rsidR="00CE604B">
        <w:rPr>
          <w:rFonts w:ascii="Arial" w:eastAsia="Times New Roman" w:hAnsi="Arial" w:cs="Arial"/>
          <w:sz w:val="28"/>
          <w:szCs w:val="28"/>
          <w:lang w:val="es-MX" w:eastAsia="es-MX"/>
        </w:rPr>
        <w:t>ecordemos que</w:t>
      </w:r>
      <w:r w:rsidR="009874CA">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w:t>
      </w:r>
      <w:r w:rsidR="00CE604B" w:rsidRPr="00991B73">
        <w:rPr>
          <w:rFonts w:ascii="Arial" w:eastAsia="Times New Roman" w:hAnsi="Arial" w:cs="Arial"/>
          <w:sz w:val="28"/>
          <w:szCs w:val="28"/>
          <w:lang w:val="es-MX" w:eastAsia="es-MX"/>
        </w:rPr>
        <w:t>cualquier dete</w:t>
      </w:r>
      <w:r w:rsidR="009874CA">
        <w:rPr>
          <w:rFonts w:ascii="Arial" w:eastAsia="Times New Roman" w:hAnsi="Arial" w:cs="Arial"/>
          <w:sz w:val="28"/>
          <w:szCs w:val="28"/>
          <w:lang w:val="es-MX" w:eastAsia="es-MX"/>
        </w:rPr>
        <w:t>rminación que demos en el Pleno del A</w:t>
      </w:r>
      <w:r w:rsidR="00CE604B" w:rsidRPr="00991B73">
        <w:rPr>
          <w:rFonts w:ascii="Arial" w:eastAsia="Times New Roman" w:hAnsi="Arial" w:cs="Arial"/>
          <w:sz w:val="28"/>
          <w:szCs w:val="28"/>
          <w:lang w:val="es-MX" w:eastAsia="es-MX"/>
        </w:rPr>
        <w:t>yuntamie</w:t>
      </w:r>
      <w:r w:rsidR="00B66E32">
        <w:rPr>
          <w:rFonts w:ascii="Arial" w:eastAsia="Times New Roman" w:hAnsi="Arial" w:cs="Arial"/>
          <w:sz w:val="28"/>
          <w:szCs w:val="28"/>
          <w:lang w:val="es-MX" w:eastAsia="es-MX"/>
        </w:rPr>
        <w:t>nto, n</w:t>
      </w:r>
      <w:r w:rsidR="00CE604B">
        <w:rPr>
          <w:rFonts w:ascii="Arial" w:eastAsia="Times New Roman" w:hAnsi="Arial" w:cs="Arial"/>
          <w:sz w:val="28"/>
          <w:szCs w:val="28"/>
          <w:lang w:val="es-MX" w:eastAsia="es-MX"/>
        </w:rPr>
        <w:t>osotros sí estamos obligados</w:t>
      </w:r>
      <w:r w:rsidR="00B66E32">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a </w:t>
      </w:r>
      <w:r w:rsidR="00CE604B" w:rsidRPr="00991B73">
        <w:rPr>
          <w:rFonts w:ascii="Arial" w:eastAsia="Times New Roman" w:hAnsi="Arial" w:cs="Arial"/>
          <w:sz w:val="28"/>
          <w:szCs w:val="28"/>
          <w:lang w:val="es-MX" w:eastAsia="es-MX"/>
        </w:rPr>
        <w:t>fundar y a motivar nuestras determin</w:t>
      </w:r>
      <w:r w:rsidR="00CE604B">
        <w:rPr>
          <w:rFonts w:ascii="Arial" w:eastAsia="Times New Roman" w:hAnsi="Arial" w:cs="Arial"/>
          <w:sz w:val="28"/>
          <w:szCs w:val="28"/>
          <w:lang w:val="es-MX" w:eastAsia="es-MX"/>
        </w:rPr>
        <w:t>aciones</w:t>
      </w:r>
      <w:r w:rsidR="00B66E32">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y como tal</w:t>
      </w:r>
      <w:r w:rsidR="00B66E32">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creo que</w:t>
      </w:r>
      <w:r w:rsidR="00B66E32">
        <w:rPr>
          <w:rFonts w:ascii="Arial" w:eastAsia="Times New Roman" w:hAnsi="Arial" w:cs="Arial"/>
          <w:sz w:val="28"/>
          <w:szCs w:val="28"/>
          <w:lang w:val="es-MX" w:eastAsia="es-MX"/>
        </w:rPr>
        <w:t>,</w:t>
      </w:r>
      <w:r w:rsidR="00CE604B">
        <w:rPr>
          <w:rFonts w:ascii="Arial" w:eastAsia="Times New Roman" w:hAnsi="Arial" w:cs="Arial"/>
          <w:sz w:val="28"/>
          <w:szCs w:val="28"/>
          <w:lang w:val="es-MX" w:eastAsia="es-MX"/>
        </w:rPr>
        <w:t xml:space="preserve"> el respeto a la C</w:t>
      </w:r>
      <w:r w:rsidR="00CE604B" w:rsidRPr="00991B73">
        <w:rPr>
          <w:rFonts w:ascii="Arial" w:eastAsia="Times New Roman" w:hAnsi="Arial" w:cs="Arial"/>
          <w:sz w:val="28"/>
          <w:szCs w:val="28"/>
          <w:lang w:val="es-MX" w:eastAsia="es-MX"/>
        </w:rPr>
        <w:t>iudadanía</w:t>
      </w:r>
      <w:r w:rsidR="00CE604B">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quien nos tiene aquí y quien nos paga</w:t>
      </w:r>
      <w:r w:rsidR="00B66E32">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deberí</w:t>
      </w:r>
      <w:r w:rsidR="00B66E32">
        <w:rPr>
          <w:rFonts w:ascii="Arial" w:eastAsia="Times New Roman" w:hAnsi="Arial" w:cs="Arial"/>
          <w:sz w:val="28"/>
          <w:szCs w:val="28"/>
          <w:lang w:val="es-MX" w:eastAsia="es-MX"/>
        </w:rPr>
        <w:t xml:space="preserve">amos de dar </w:t>
      </w:r>
      <w:r w:rsidR="00CE604B">
        <w:rPr>
          <w:rFonts w:ascii="Arial" w:eastAsia="Times New Roman" w:hAnsi="Arial" w:cs="Arial"/>
          <w:sz w:val="28"/>
          <w:szCs w:val="28"/>
          <w:lang w:val="es-MX" w:eastAsia="es-MX"/>
        </w:rPr>
        <w:t xml:space="preserve">ese sentido de </w:t>
      </w:r>
      <w:r w:rsidR="00CE604B" w:rsidRPr="00991B73">
        <w:rPr>
          <w:rFonts w:ascii="Arial" w:eastAsia="Times New Roman" w:hAnsi="Arial" w:cs="Arial"/>
          <w:sz w:val="28"/>
          <w:szCs w:val="28"/>
          <w:lang w:val="es-MX" w:eastAsia="es-MX"/>
        </w:rPr>
        <w:t>responsa</w:t>
      </w:r>
      <w:r w:rsidR="00B66E32">
        <w:rPr>
          <w:rFonts w:ascii="Arial" w:eastAsia="Times New Roman" w:hAnsi="Arial" w:cs="Arial"/>
          <w:sz w:val="28"/>
          <w:szCs w:val="28"/>
          <w:lang w:val="es-MX" w:eastAsia="es-MX"/>
        </w:rPr>
        <w:t>bilidad a</w:t>
      </w:r>
      <w:r w:rsidR="00CE604B" w:rsidRPr="00991B73">
        <w:rPr>
          <w:rFonts w:ascii="Arial" w:eastAsia="Times New Roman" w:hAnsi="Arial" w:cs="Arial"/>
          <w:sz w:val="28"/>
          <w:szCs w:val="28"/>
          <w:lang w:val="es-MX" w:eastAsia="es-MX"/>
        </w:rPr>
        <w:t>l momento de emitir cualquier tipo de voto</w:t>
      </w:r>
      <w:r w:rsidR="00CE604B">
        <w:rPr>
          <w:rFonts w:ascii="Arial" w:eastAsia="Times New Roman" w:hAnsi="Arial" w:cs="Arial"/>
          <w:sz w:val="28"/>
          <w:szCs w:val="28"/>
          <w:lang w:val="es-MX" w:eastAsia="es-MX"/>
        </w:rPr>
        <w:t>,</w:t>
      </w:r>
      <w:r w:rsidR="00CE604B" w:rsidRPr="00991B73">
        <w:rPr>
          <w:rFonts w:ascii="Arial" w:eastAsia="Times New Roman" w:hAnsi="Arial" w:cs="Arial"/>
          <w:sz w:val="28"/>
          <w:szCs w:val="28"/>
          <w:lang w:val="es-MX" w:eastAsia="es-MX"/>
        </w:rPr>
        <w:t xml:space="preserve"> es cuanto</w:t>
      </w:r>
      <w:r w:rsidR="00CE604B">
        <w:rPr>
          <w:rFonts w:ascii="Arial" w:eastAsia="Times New Roman" w:hAnsi="Arial" w:cs="Arial"/>
          <w:sz w:val="28"/>
          <w:szCs w:val="28"/>
          <w:lang w:val="es-MX" w:eastAsia="es-MX"/>
        </w:rPr>
        <w:t>, Señora S</w:t>
      </w:r>
      <w:r w:rsidR="00CE604B" w:rsidRPr="00991B73">
        <w:rPr>
          <w:rFonts w:ascii="Arial" w:eastAsia="Times New Roman" w:hAnsi="Arial" w:cs="Arial"/>
          <w:sz w:val="28"/>
          <w:szCs w:val="28"/>
          <w:lang w:val="es-MX" w:eastAsia="es-MX"/>
        </w:rPr>
        <w:t>ecretaria</w:t>
      </w:r>
      <w:r w:rsidR="00CE604B">
        <w:rPr>
          <w:rFonts w:ascii="Arial" w:eastAsia="Times New Roman" w:hAnsi="Arial" w:cs="Arial"/>
          <w:sz w:val="28"/>
          <w:szCs w:val="28"/>
          <w:lang w:val="es-MX" w:eastAsia="es-MX"/>
        </w:rPr>
        <w:t xml:space="preserve">. </w:t>
      </w:r>
      <w:r w:rsidR="00CE604B">
        <w:rPr>
          <w:rFonts w:ascii="Arial" w:eastAsia="Times New Roman" w:hAnsi="Arial" w:cs="Arial"/>
          <w:b/>
          <w:i/>
          <w:sz w:val="28"/>
          <w:szCs w:val="28"/>
          <w:lang w:val="es-MX" w:eastAsia="es-MX"/>
        </w:rPr>
        <w:t xml:space="preserve">C. Presidente Municipal Alejandro Barragán Sánchez: </w:t>
      </w:r>
      <w:r w:rsidR="00C03760">
        <w:rPr>
          <w:rFonts w:ascii="Arial" w:eastAsia="Times New Roman" w:hAnsi="Arial" w:cs="Arial"/>
          <w:sz w:val="28"/>
          <w:szCs w:val="28"/>
          <w:lang w:val="es-MX" w:eastAsia="es-MX"/>
        </w:rPr>
        <w:t>Muchas gracias S</w:t>
      </w:r>
      <w:r w:rsidR="00C03760" w:rsidRPr="00991B73">
        <w:rPr>
          <w:rFonts w:ascii="Arial" w:eastAsia="Times New Roman" w:hAnsi="Arial" w:cs="Arial"/>
          <w:sz w:val="28"/>
          <w:szCs w:val="28"/>
          <w:lang w:val="es-MX" w:eastAsia="es-MX"/>
        </w:rPr>
        <w:t>ecretaria</w:t>
      </w:r>
      <w:r w:rsidR="00C03760">
        <w:rPr>
          <w:rFonts w:ascii="Arial" w:eastAsia="Times New Roman" w:hAnsi="Arial" w:cs="Arial"/>
          <w:sz w:val="28"/>
          <w:szCs w:val="28"/>
          <w:lang w:val="es-MX" w:eastAsia="es-MX"/>
        </w:rPr>
        <w:t>. N</w:t>
      </w:r>
      <w:r w:rsidR="00C03760" w:rsidRPr="00991B73">
        <w:rPr>
          <w:rFonts w:ascii="Arial" w:eastAsia="Times New Roman" w:hAnsi="Arial" w:cs="Arial"/>
          <w:sz w:val="28"/>
          <w:szCs w:val="28"/>
          <w:lang w:val="es-MX" w:eastAsia="es-MX"/>
        </w:rPr>
        <w:t>o</w:t>
      </w:r>
      <w:r w:rsidR="00C03760">
        <w:rPr>
          <w:rFonts w:ascii="Arial" w:eastAsia="Times New Roman" w:hAnsi="Arial" w:cs="Arial"/>
          <w:sz w:val="28"/>
          <w:szCs w:val="28"/>
          <w:lang w:val="es-MX" w:eastAsia="es-MX"/>
        </w:rPr>
        <w:t xml:space="preserve"> es la primera vez que, en esta Administración, que este A</w:t>
      </w:r>
      <w:r w:rsidR="00C03760" w:rsidRPr="00991B73">
        <w:rPr>
          <w:rFonts w:ascii="Arial" w:eastAsia="Times New Roman" w:hAnsi="Arial" w:cs="Arial"/>
          <w:sz w:val="28"/>
          <w:szCs w:val="28"/>
          <w:lang w:val="es-MX" w:eastAsia="es-MX"/>
        </w:rPr>
        <w:t>yuntamien</w:t>
      </w:r>
      <w:r w:rsidR="00C03760">
        <w:rPr>
          <w:rFonts w:ascii="Arial" w:eastAsia="Times New Roman" w:hAnsi="Arial" w:cs="Arial"/>
          <w:sz w:val="28"/>
          <w:szCs w:val="28"/>
          <w:lang w:val="es-MX" w:eastAsia="es-MX"/>
        </w:rPr>
        <w:t>to</w:t>
      </w:r>
      <w:r w:rsidR="006D66EF">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resuelve asuntos que fueron </w:t>
      </w:r>
      <w:r w:rsidR="006D66EF">
        <w:rPr>
          <w:rFonts w:ascii="Arial" w:eastAsia="Times New Roman" w:hAnsi="Arial" w:cs="Arial"/>
          <w:sz w:val="28"/>
          <w:szCs w:val="28"/>
          <w:lang w:val="es-MX" w:eastAsia="es-MX"/>
        </w:rPr>
        <w:t>surgidos en otras A</w:t>
      </w:r>
      <w:r w:rsidR="00C03760" w:rsidRPr="00991B73">
        <w:rPr>
          <w:rFonts w:ascii="Arial" w:eastAsia="Times New Roman" w:hAnsi="Arial" w:cs="Arial"/>
          <w:sz w:val="28"/>
          <w:szCs w:val="28"/>
          <w:lang w:val="es-MX" w:eastAsia="es-MX"/>
        </w:rPr>
        <w:t>dministraciones</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en el pasado</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Este</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es otro más de esos casos</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que nos toca a nosotros</w:t>
      </w:r>
      <w:r w:rsidR="00C03760">
        <w:rPr>
          <w:rFonts w:ascii="Arial" w:eastAsia="Times New Roman" w:hAnsi="Arial" w:cs="Arial"/>
          <w:sz w:val="28"/>
          <w:szCs w:val="28"/>
          <w:lang w:val="es-MX" w:eastAsia="es-MX"/>
        </w:rPr>
        <w:t xml:space="preserve"> resolver</w:t>
      </w:r>
      <w:r w:rsidR="006D66EF">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la </w:t>
      </w:r>
      <w:r w:rsidR="00C03760" w:rsidRPr="00991B73">
        <w:rPr>
          <w:rFonts w:ascii="Arial" w:eastAsia="Times New Roman" w:hAnsi="Arial" w:cs="Arial"/>
          <w:sz w:val="28"/>
          <w:szCs w:val="28"/>
          <w:lang w:val="es-MX" w:eastAsia="es-MX"/>
        </w:rPr>
        <w:t>relación profesional</w:t>
      </w:r>
      <w:r w:rsidR="006D66EF">
        <w:rPr>
          <w:rFonts w:ascii="Arial" w:eastAsia="Times New Roman" w:hAnsi="Arial" w:cs="Arial"/>
          <w:sz w:val="28"/>
          <w:szCs w:val="28"/>
          <w:lang w:val="es-MX" w:eastAsia="es-MX"/>
        </w:rPr>
        <w:t>, que tuvo este A</w:t>
      </w:r>
      <w:r w:rsidR="00C03760" w:rsidRPr="00991B73">
        <w:rPr>
          <w:rFonts w:ascii="Arial" w:eastAsia="Times New Roman" w:hAnsi="Arial" w:cs="Arial"/>
          <w:sz w:val="28"/>
          <w:szCs w:val="28"/>
          <w:lang w:val="es-MX" w:eastAsia="es-MX"/>
        </w:rPr>
        <w:t>yuntamiento desde el punto de vista institucional</w:t>
      </w:r>
      <w:r w:rsidR="006D66EF">
        <w:rPr>
          <w:rFonts w:ascii="Arial" w:eastAsia="Times New Roman" w:hAnsi="Arial" w:cs="Arial"/>
          <w:sz w:val="28"/>
          <w:szCs w:val="28"/>
          <w:lang w:val="es-MX" w:eastAsia="es-MX"/>
        </w:rPr>
        <w:t>, con un Despacho de A</w:t>
      </w:r>
      <w:r w:rsidR="00C03760">
        <w:rPr>
          <w:rFonts w:ascii="Arial" w:eastAsia="Times New Roman" w:hAnsi="Arial" w:cs="Arial"/>
          <w:sz w:val="28"/>
          <w:szCs w:val="28"/>
          <w:lang w:val="es-MX" w:eastAsia="es-MX"/>
        </w:rPr>
        <w:t>bogados</w:t>
      </w:r>
      <w:r w:rsidR="006D66EF">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por muchos </w:t>
      </w:r>
      <w:r w:rsidR="00C03760" w:rsidRPr="00991B73">
        <w:rPr>
          <w:rFonts w:ascii="Arial" w:eastAsia="Times New Roman" w:hAnsi="Arial" w:cs="Arial"/>
          <w:sz w:val="28"/>
          <w:szCs w:val="28"/>
          <w:lang w:val="es-MX" w:eastAsia="es-MX"/>
        </w:rPr>
        <w:t>años</w:t>
      </w:r>
      <w:r w:rsidR="006D66EF">
        <w:rPr>
          <w:rFonts w:ascii="Arial" w:eastAsia="Times New Roman" w:hAnsi="Arial" w:cs="Arial"/>
          <w:sz w:val="28"/>
          <w:szCs w:val="28"/>
          <w:lang w:val="es-MX" w:eastAsia="es-MX"/>
        </w:rPr>
        <w:t>. H</w:t>
      </w:r>
      <w:r w:rsidR="00C03760" w:rsidRPr="00991B73">
        <w:rPr>
          <w:rFonts w:ascii="Arial" w:eastAsia="Times New Roman" w:hAnsi="Arial" w:cs="Arial"/>
          <w:sz w:val="28"/>
          <w:szCs w:val="28"/>
          <w:lang w:val="es-MX" w:eastAsia="es-MX"/>
        </w:rPr>
        <w:t>oy n</w:t>
      </w:r>
      <w:r w:rsidR="00C03760">
        <w:rPr>
          <w:rFonts w:ascii="Arial" w:eastAsia="Times New Roman" w:hAnsi="Arial" w:cs="Arial"/>
          <w:sz w:val="28"/>
          <w:szCs w:val="28"/>
          <w:lang w:val="es-MX" w:eastAsia="es-MX"/>
        </w:rPr>
        <w:t>os toca a nosotros dar la cara</w:t>
      </w:r>
      <w:r w:rsidR="006D66EF">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y nos toca a nosotros como I</w:t>
      </w:r>
      <w:r w:rsidR="00C03760" w:rsidRPr="00991B73">
        <w:rPr>
          <w:rFonts w:ascii="Arial" w:eastAsia="Times New Roman" w:hAnsi="Arial" w:cs="Arial"/>
          <w:sz w:val="28"/>
          <w:szCs w:val="28"/>
          <w:lang w:val="es-MX" w:eastAsia="es-MX"/>
        </w:rPr>
        <w:t>nstitución</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responde</w:t>
      </w:r>
      <w:r w:rsidR="00C03760">
        <w:rPr>
          <w:rFonts w:ascii="Arial" w:eastAsia="Times New Roman" w:hAnsi="Arial" w:cs="Arial"/>
          <w:sz w:val="28"/>
          <w:szCs w:val="28"/>
          <w:lang w:val="es-MX" w:eastAsia="es-MX"/>
        </w:rPr>
        <w:t xml:space="preserve">r ante un servicio profesional </w:t>
      </w:r>
      <w:r w:rsidR="00C03760" w:rsidRPr="00991B73">
        <w:rPr>
          <w:rFonts w:ascii="Arial" w:eastAsia="Times New Roman" w:hAnsi="Arial" w:cs="Arial"/>
          <w:sz w:val="28"/>
          <w:szCs w:val="28"/>
          <w:lang w:val="es-MX" w:eastAsia="es-MX"/>
        </w:rPr>
        <w:t>que</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fue usado y que</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por cierto</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a los ojos de cualquiera</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fue</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independi</w:t>
      </w:r>
      <w:r w:rsidR="006D66EF">
        <w:rPr>
          <w:rFonts w:ascii="Arial" w:eastAsia="Times New Roman" w:hAnsi="Arial" w:cs="Arial"/>
          <w:sz w:val="28"/>
          <w:szCs w:val="28"/>
          <w:lang w:val="es-MX" w:eastAsia="es-MX"/>
        </w:rPr>
        <w:t>entemente del e</w:t>
      </w:r>
      <w:r w:rsidR="00C03760">
        <w:rPr>
          <w:rFonts w:ascii="Arial" w:eastAsia="Times New Roman" w:hAnsi="Arial" w:cs="Arial"/>
          <w:sz w:val="28"/>
          <w:szCs w:val="28"/>
          <w:lang w:val="es-MX" w:eastAsia="es-MX"/>
        </w:rPr>
        <w:t>stado del fallo</w:t>
      </w:r>
      <w:r w:rsidR="006D66EF">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w:t>
      </w:r>
      <w:r w:rsidR="006D66EF">
        <w:rPr>
          <w:rFonts w:ascii="Arial" w:eastAsia="Times New Roman" w:hAnsi="Arial" w:cs="Arial"/>
          <w:sz w:val="28"/>
          <w:szCs w:val="28"/>
          <w:lang w:val="es-MX" w:eastAsia="es-MX"/>
        </w:rPr>
        <w:t>fue en favor del G</w:t>
      </w:r>
      <w:r w:rsidR="00C03760" w:rsidRPr="00991B73">
        <w:rPr>
          <w:rFonts w:ascii="Arial" w:eastAsia="Times New Roman" w:hAnsi="Arial" w:cs="Arial"/>
          <w:sz w:val="28"/>
          <w:szCs w:val="28"/>
          <w:lang w:val="es-MX" w:eastAsia="es-MX"/>
        </w:rPr>
        <w:t>obiern</w:t>
      </w:r>
      <w:r w:rsidR="006D66EF">
        <w:rPr>
          <w:rFonts w:ascii="Arial" w:eastAsia="Times New Roman" w:hAnsi="Arial" w:cs="Arial"/>
          <w:sz w:val="28"/>
          <w:szCs w:val="28"/>
          <w:lang w:val="es-MX" w:eastAsia="es-MX"/>
        </w:rPr>
        <w:t>o M</w:t>
      </w:r>
      <w:r w:rsidR="00C03760">
        <w:rPr>
          <w:rFonts w:ascii="Arial" w:eastAsia="Times New Roman" w:hAnsi="Arial" w:cs="Arial"/>
          <w:sz w:val="28"/>
          <w:szCs w:val="28"/>
          <w:lang w:val="es-MX" w:eastAsia="es-MX"/>
        </w:rPr>
        <w:t>unicipal</w:t>
      </w:r>
      <w:r w:rsidR="006D66EF">
        <w:rPr>
          <w:rFonts w:ascii="Arial" w:eastAsia="Times New Roman" w:hAnsi="Arial" w:cs="Arial"/>
          <w:sz w:val="28"/>
          <w:szCs w:val="28"/>
          <w:lang w:val="es-MX" w:eastAsia="es-MX"/>
        </w:rPr>
        <w:t xml:space="preserve">, </w:t>
      </w:r>
      <w:r w:rsidR="00C03760">
        <w:rPr>
          <w:rFonts w:ascii="Arial" w:eastAsia="Times New Roman" w:hAnsi="Arial" w:cs="Arial"/>
          <w:sz w:val="28"/>
          <w:szCs w:val="28"/>
          <w:lang w:val="es-MX" w:eastAsia="es-MX"/>
        </w:rPr>
        <w:t>y por lo tanto del Servicio Público</w:t>
      </w:r>
      <w:r w:rsidR="006D66EF">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y</w:t>
      </w:r>
      <w:r w:rsidR="006D66EF">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por </w:t>
      </w:r>
      <w:r w:rsidR="00C03760" w:rsidRPr="00991B73">
        <w:rPr>
          <w:rFonts w:ascii="Arial" w:eastAsia="Times New Roman" w:hAnsi="Arial" w:cs="Arial"/>
          <w:sz w:val="28"/>
          <w:szCs w:val="28"/>
          <w:lang w:val="es-MX" w:eastAsia="es-MX"/>
        </w:rPr>
        <w:t>lo tanto</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de la gente de Zapotlán</w:t>
      </w:r>
      <w:r w:rsidR="006D66EF">
        <w:rPr>
          <w:rFonts w:ascii="Arial" w:eastAsia="Times New Roman" w:hAnsi="Arial" w:cs="Arial"/>
          <w:sz w:val="28"/>
          <w:szCs w:val="28"/>
          <w:lang w:val="es-MX" w:eastAsia="es-MX"/>
        </w:rPr>
        <w:t>. La verdad es que,</w:t>
      </w:r>
      <w:r w:rsidR="00C03760">
        <w:rPr>
          <w:rFonts w:ascii="Arial" w:eastAsia="Times New Roman" w:hAnsi="Arial" w:cs="Arial"/>
          <w:sz w:val="28"/>
          <w:szCs w:val="28"/>
          <w:lang w:val="es-MX" w:eastAsia="es-MX"/>
        </w:rPr>
        <w:t xml:space="preserve"> lamento que efectivamente</w:t>
      </w:r>
      <w:r w:rsidR="006D66EF">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en Administraciones </w:t>
      </w:r>
      <w:r w:rsidR="00C03760" w:rsidRPr="00991B73">
        <w:rPr>
          <w:rFonts w:ascii="Arial" w:eastAsia="Times New Roman" w:hAnsi="Arial" w:cs="Arial"/>
          <w:sz w:val="28"/>
          <w:szCs w:val="28"/>
          <w:lang w:val="es-MX" w:eastAsia="es-MX"/>
        </w:rPr>
        <w:t>pasadas</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de las cuales no podemos hacernos responsables</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no se haya atendi</w:t>
      </w:r>
      <w:r w:rsidR="00C03760">
        <w:rPr>
          <w:rFonts w:ascii="Arial" w:eastAsia="Times New Roman" w:hAnsi="Arial" w:cs="Arial"/>
          <w:sz w:val="28"/>
          <w:szCs w:val="28"/>
          <w:lang w:val="es-MX" w:eastAsia="es-MX"/>
        </w:rPr>
        <w:t>do de manera seria</w:t>
      </w:r>
      <w:r w:rsidR="006D66EF">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y de manera </w:t>
      </w:r>
      <w:r w:rsidR="00C03760" w:rsidRPr="00991B73">
        <w:rPr>
          <w:rFonts w:ascii="Arial" w:eastAsia="Times New Roman" w:hAnsi="Arial" w:cs="Arial"/>
          <w:sz w:val="28"/>
          <w:szCs w:val="28"/>
          <w:lang w:val="es-MX" w:eastAsia="es-MX"/>
        </w:rPr>
        <w:t>profesional</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la manera en la que se le contrata a es</w:t>
      </w:r>
      <w:r w:rsidR="006D66EF">
        <w:rPr>
          <w:rFonts w:ascii="Arial" w:eastAsia="Times New Roman" w:hAnsi="Arial" w:cs="Arial"/>
          <w:sz w:val="28"/>
          <w:szCs w:val="28"/>
          <w:lang w:val="es-MX" w:eastAsia="es-MX"/>
        </w:rPr>
        <w:t>te Despacho de A</w:t>
      </w:r>
      <w:r w:rsidR="00C03760">
        <w:rPr>
          <w:rFonts w:ascii="Arial" w:eastAsia="Times New Roman" w:hAnsi="Arial" w:cs="Arial"/>
          <w:sz w:val="28"/>
          <w:szCs w:val="28"/>
          <w:lang w:val="es-MX" w:eastAsia="es-MX"/>
        </w:rPr>
        <w:t>bogados</w:t>
      </w:r>
      <w:r w:rsidR="006D66EF">
        <w:rPr>
          <w:rFonts w:ascii="Arial" w:eastAsia="Times New Roman" w:hAnsi="Arial" w:cs="Arial"/>
          <w:sz w:val="28"/>
          <w:szCs w:val="28"/>
          <w:lang w:val="es-MX" w:eastAsia="es-MX"/>
        </w:rPr>
        <w:t>. N</w:t>
      </w:r>
      <w:r w:rsidR="00C03760">
        <w:rPr>
          <w:rFonts w:ascii="Arial" w:eastAsia="Times New Roman" w:hAnsi="Arial" w:cs="Arial"/>
          <w:sz w:val="28"/>
          <w:szCs w:val="28"/>
          <w:lang w:val="es-MX" w:eastAsia="es-MX"/>
        </w:rPr>
        <w:t xml:space="preserve">o </w:t>
      </w:r>
      <w:r w:rsidR="006D66EF">
        <w:rPr>
          <w:rFonts w:ascii="Arial" w:eastAsia="Times New Roman" w:hAnsi="Arial" w:cs="Arial"/>
          <w:sz w:val="28"/>
          <w:szCs w:val="28"/>
          <w:lang w:val="es-MX" w:eastAsia="es-MX"/>
        </w:rPr>
        <w:t>vayamos a caer n</w:t>
      </w:r>
      <w:r w:rsidR="00C03760" w:rsidRPr="00991B73">
        <w:rPr>
          <w:rFonts w:ascii="Arial" w:eastAsia="Times New Roman" w:hAnsi="Arial" w:cs="Arial"/>
          <w:sz w:val="28"/>
          <w:szCs w:val="28"/>
          <w:lang w:val="es-MX" w:eastAsia="es-MX"/>
        </w:rPr>
        <w:t>osotros también</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en un error</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com</w:t>
      </w:r>
      <w:r w:rsidR="00C03760">
        <w:rPr>
          <w:rFonts w:ascii="Arial" w:eastAsia="Times New Roman" w:hAnsi="Arial" w:cs="Arial"/>
          <w:sz w:val="28"/>
          <w:szCs w:val="28"/>
          <w:lang w:val="es-MX" w:eastAsia="es-MX"/>
        </w:rPr>
        <w:t>o ese</w:t>
      </w:r>
      <w:r w:rsidR="006D66EF">
        <w:rPr>
          <w:rFonts w:ascii="Arial" w:eastAsia="Times New Roman" w:hAnsi="Arial" w:cs="Arial"/>
          <w:sz w:val="28"/>
          <w:szCs w:val="28"/>
          <w:lang w:val="es-MX" w:eastAsia="es-MX"/>
        </w:rPr>
        <w:t>. S</w:t>
      </w:r>
      <w:r w:rsidR="00C03760">
        <w:rPr>
          <w:rFonts w:ascii="Arial" w:eastAsia="Times New Roman" w:hAnsi="Arial" w:cs="Arial"/>
          <w:sz w:val="28"/>
          <w:szCs w:val="28"/>
          <w:lang w:val="es-MX" w:eastAsia="es-MX"/>
        </w:rPr>
        <w:t>eamos responsables como Institución</w:t>
      </w:r>
      <w:r w:rsidR="006D66EF">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como Gobierno M</w:t>
      </w:r>
      <w:r w:rsidR="00C03760" w:rsidRPr="00991B73">
        <w:rPr>
          <w:rFonts w:ascii="Arial" w:eastAsia="Times New Roman" w:hAnsi="Arial" w:cs="Arial"/>
          <w:sz w:val="28"/>
          <w:szCs w:val="28"/>
          <w:lang w:val="es-MX" w:eastAsia="es-MX"/>
        </w:rPr>
        <w:t>unicipal</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y atend</w:t>
      </w:r>
      <w:r w:rsidR="006D66EF">
        <w:rPr>
          <w:rFonts w:ascii="Arial" w:eastAsia="Times New Roman" w:hAnsi="Arial" w:cs="Arial"/>
          <w:sz w:val="28"/>
          <w:szCs w:val="28"/>
          <w:lang w:val="es-MX" w:eastAsia="es-MX"/>
        </w:rPr>
        <w:t xml:space="preserve">amos y paguemos con </w:t>
      </w:r>
      <w:r w:rsidR="00C03760">
        <w:rPr>
          <w:rFonts w:ascii="Arial" w:eastAsia="Times New Roman" w:hAnsi="Arial" w:cs="Arial"/>
          <w:sz w:val="28"/>
          <w:szCs w:val="28"/>
          <w:lang w:val="es-MX" w:eastAsia="es-MX"/>
        </w:rPr>
        <w:t xml:space="preserve">una </w:t>
      </w:r>
      <w:r w:rsidR="00C03760" w:rsidRPr="00991B73">
        <w:rPr>
          <w:rFonts w:ascii="Arial" w:eastAsia="Times New Roman" w:hAnsi="Arial" w:cs="Arial"/>
          <w:sz w:val="28"/>
          <w:szCs w:val="28"/>
          <w:lang w:val="es-MX" w:eastAsia="es-MX"/>
        </w:rPr>
        <w:t>tarifa</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w:t>
      </w:r>
      <w:r w:rsidR="00C03760" w:rsidRPr="00991B73">
        <w:rPr>
          <w:rFonts w:ascii="Arial" w:eastAsia="Times New Roman" w:hAnsi="Arial" w:cs="Arial"/>
          <w:sz w:val="28"/>
          <w:szCs w:val="28"/>
          <w:lang w:val="es-MX" w:eastAsia="es-MX"/>
        </w:rPr>
        <w:lastRenderedPageBreak/>
        <w:t>que</w:t>
      </w:r>
      <w:r w:rsidR="00F51D43">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por cierto</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es bastante baja</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comparada con los beneficios que fueron otorg</w:t>
      </w:r>
      <w:r w:rsidR="00C03760">
        <w:rPr>
          <w:rFonts w:ascii="Arial" w:eastAsia="Times New Roman" w:hAnsi="Arial" w:cs="Arial"/>
          <w:sz w:val="28"/>
          <w:szCs w:val="28"/>
          <w:lang w:val="es-MX" w:eastAsia="es-MX"/>
        </w:rPr>
        <w:t>ados</w:t>
      </w:r>
      <w:r w:rsidR="006D66EF">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incluso</w:t>
      </w:r>
      <w:r w:rsidR="006D66EF">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a pesar de que</w:t>
      </w:r>
      <w:r w:rsidR="006D66EF">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en varios años</w:t>
      </w:r>
      <w:r w:rsidR="006D66EF">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en varias A</w:t>
      </w:r>
      <w:r w:rsidR="00C03760" w:rsidRPr="00991B73">
        <w:rPr>
          <w:rFonts w:ascii="Arial" w:eastAsia="Times New Roman" w:hAnsi="Arial" w:cs="Arial"/>
          <w:sz w:val="28"/>
          <w:szCs w:val="28"/>
          <w:lang w:val="es-MX" w:eastAsia="es-MX"/>
        </w:rPr>
        <w:t>dministraciones</w:t>
      </w:r>
      <w:r w:rsidR="00C03760">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en el pasado</w:t>
      </w:r>
      <w:r w:rsidR="006D66EF">
        <w:rPr>
          <w:rFonts w:ascii="Arial" w:eastAsia="Times New Roman" w:hAnsi="Arial" w:cs="Arial"/>
          <w:sz w:val="28"/>
          <w:szCs w:val="28"/>
          <w:lang w:val="es-MX" w:eastAsia="es-MX"/>
        </w:rPr>
        <w:t>, se desatendió o se jugó i</w:t>
      </w:r>
      <w:r w:rsidR="00C03760" w:rsidRPr="00991B73">
        <w:rPr>
          <w:rFonts w:ascii="Arial" w:eastAsia="Times New Roman" w:hAnsi="Arial" w:cs="Arial"/>
          <w:sz w:val="28"/>
          <w:szCs w:val="28"/>
          <w:lang w:val="es-MX" w:eastAsia="es-MX"/>
        </w:rPr>
        <w:t>ncluso</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w:t>
      </w:r>
      <w:r w:rsidR="00C03760">
        <w:rPr>
          <w:rFonts w:ascii="Arial" w:eastAsia="Times New Roman" w:hAnsi="Arial" w:cs="Arial"/>
          <w:sz w:val="28"/>
          <w:szCs w:val="28"/>
          <w:lang w:val="es-MX" w:eastAsia="es-MX"/>
        </w:rPr>
        <w:t>en contra</w:t>
      </w:r>
      <w:r w:rsidR="006D66EF">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de los intereses del G</w:t>
      </w:r>
      <w:r w:rsidR="00C03760" w:rsidRPr="00991B73">
        <w:rPr>
          <w:rFonts w:ascii="Arial" w:eastAsia="Times New Roman" w:hAnsi="Arial" w:cs="Arial"/>
          <w:sz w:val="28"/>
          <w:szCs w:val="28"/>
          <w:lang w:val="es-MX" w:eastAsia="es-MX"/>
        </w:rPr>
        <w:t>obierno</w:t>
      </w:r>
      <w:r w:rsidR="006D66E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en este caso</w:t>
      </w:r>
      <w:r w:rsidR="006D66EF">
        <w:rPr>
          <w:rFonts w:ascii="Arial" w:eastAsia="Times New Roman" w:hAnsi="Arial" w:cs="Arial"/>
          <w:sz w:val="28"/>
          <w:szCs w:val="28"/>
          <w:lang w:val="es-MX" w:eastAsia="es-MX"/>
        </w:rPr>
        <w:t>. M</w:t>
      </w:r>
      <w:r w:rsidR="00C03760" w:rsidRPr="00991B73">
        <w:rPr>
          <w:rFonts w:ascii="Arial" w:eastAsia="Times New Roman" w:hAnsi="Arial" w:cs="Arial"/>
          <w:sz w:val="28"/>
          <w:szCs w:val="28"/>
          <w:lang w:val="es-MX" w:eastAsia="es-MX"/>
        </w:rPr>
        <w:t>e refiero</w:t>
      </w:r>
      <w:r w:rsidR="003A4608">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para citar rápidamen</w:t>
      </w:r>
      <w:r w:rsidR="00C03760">
        <w:rPr>
          <w:rFonts w:ascii="Arial" w:eastAsia="Times New Roman" w:hAnsi="Arial" w:cs="Arial"/>
          <w:sz w:val="28"/>
          <w:szCs w:val="28"/>
          <w:lang w:val="es-MX" w:eastAsia="es-MX"/>
        </w:rPr>
        <w:t>te</w:t>
      </w:r>
      <w:r w:rsidR="006D66EF">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alguno</w:t>
      </w:r>
      <w:r w:rsidR="006D66EF">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cuando este A</w:t>
      </w:r>
      <w:r w:rsidR="00C03760" w:rsidRPr="00991B73">
        <w:rPr>
          <w:rFonts w:ascii="Arial" w:eastAsia="Times New Roman" w:hAnsi="Arial" w:cs="Arial"/>
          <w:sz w:val="28"/>
          <w:szCs w:val="28"/>
          <w:lang w:val="es-MX" w:eastAsia="es-MX"/>
        </w:rPr>
        <w:t>bogado</w:t>
      </w:r>
      <w:r w:rsidR="00C03760">
        <w:rPr>
          <w:rFonts w:ascii="Arial" w:eastAsia="Times New Roman" w:hAnsi="Arial" w:cs="Arial"/>
          <w:sz w:val="28"/>
          <w:szCs w:val="28"/>
          <w:lang w:val="es-MX" w:eastAsia="es-MX"/>
        </w:rPr>
        <w:t>, nos sugería que este Gobierno M</w:t>
      </w:r>
      <w:r w:rsidR="00C03760" w:rsidRPr="00991B73">
        <w:rPr>
          <w:rFonts w:ascii="Arial" w:eastAsia="Times New Roman" w:hAnsi="Arial" w:cs="Arial"/>
          <w:sz w:val="28"/>
          <w:szCs w:val="28"/>
          <w:lang w:val="es-MX" w:eastAsia="es-MX"/>
        </w:rPr>
        <w:t>unicipal</w:t>
      </w:r>
      <w:r w:rsidR="00C03760">
        <w:rPr>
          <w:rFonts w:ascii="Arial" w:eastAsia="Times New Roman" w:hAnsi="Arial" w:cs="Arial"/>
          <w:sz w:val="28"/>
          <w:szCs w:val="28"/>
          <w:lang w:val="es-MX" w:eastAsia="es-MX"/>
        </w:rPr>
        <w:t xml:space="preserve">, contratara a un </w:t>
      </w:r>
      <w:r w:rsidR="003A4608">
        <w:rPr>
          <w:rFonts w:ascii="Arial" w:eastAsia="Times New Roman" w:hAnsi="Arial" w:cs="Arial"/>
          <w:sz w:val="28"/>
          <w:szCs w:val="28"/>
          <w:lang w:val="es-MX" w:eastAsia="es-MX"/>
        </w:rPr>
        <w:t>P</w:t>
      </w:r>
      <w:r w:rsidR="00C03760" w:rsidRPr="00991B73">
        <w:rPr>
          <w:rFonts w:ascii="Arial" w:eastAsia="Times New Roman" w:hAnsi="Arial" w:cs="Arial"/>
          <w:sz w:val="28"/>
          <w:szCs w:val="28"/>
          <w:lang w:val="es-MX" w:eastAsia="es-MX"/>
        </w:rPr>
        <w:t>erito para poder incrementar que esos</w:t>
      </w:r>
      <w:r w:rsidR="00C03760">
        <w:rPr>
          <w:rFonts w:ascii="Arial" w:eastAsia="Times New Roman" w:hAnsi="Arial" w:cs="Arial"/>
          <w:sz w:val="28"/>
          <w:szCs w:val="28"/>
          <w:lang w:val="es-MX" w:eastAsia="es-MX"/>
        </w:rPr>
        <w:t xml:space="preserve"> $3´000,000.00 (T</w:t>
      </w:r>
      <w:r w:rsidR="00C03760" w:rsidRPr="00991B73">
        <w:rPr>
          <w:rFonts w:ascii="Arial" w:eastAsia="Times New Roman" w:hAnsi="Arial" w:cs="Arial"/>
          <w:sz w:val="28"/>
          <w:szCs w:val="28"/>
          <w:lang w:val="es-MX" w:eastAsia="es-MX"/>
        </w:rPr>
        <w:t>res millones</w:t>
      </w:r>
      <w:r w:rsidR="00C03760">
        <w:rPr>
          <w:rFonts w:ascii="Arial" w:eastAsia="Times New Roman" w:hAnsi="Arial" w:cs="Arial"/>
          <w:sz w:val="28"/>
          <w:szCs w:val="28"/>
          <w:lang w:val="es-MX" w:eastAsia="es-MX"/>
        </w:rPr>
        <w:t xml:space="preserve"> de pesos 00/100 m.n.)</w:t>
      </w:r>
      <w:r w:rsidR="00C03760" w:rsidRPr="00991B73">
        <w:rPr>
          <w:rFonts w:ascii="Arial" w:eastAsia="Times New Roman" w:hAnsi="Arial" w:cs="Arial"/>
          <w:sz w:val="28"/>
          <w:szCs w:val="28"/>
          <w:lang w:val="es-MX" w:eastAsia="es-MX"/>
        </w:rPr>
        <w:t xml:space="preserve"> no fueran tres</w:t>
      </w:r>
      <w:r w:rsidR="003A4608">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sino muchos más</w:t>
      </w:r>
      <w:r w:rsidR="003A4608">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no má</w:t>
      </w:r>
      <w:r w:rsidR="003A4608">
        <w:rPr>
          <w:rFonts w:ascii="Arial" w:eastAsia="Times New Roman" w:hAnsi="Arial" w:cs="Arial"/>
          <w:sz w:val="28"/>
          <w:szCs w:val="28"/>
          <w:lang w:val="es-MX" w:eastAsia="es-MX"/>
        </w:rPr>
        <w:t xml:space="preserve">s para recordarles había $5´000,000.00 </w:t>
      </w:r>
      <w:r w:rsidR="00C03760">
        <w:rPr>
          <w:rFonts w:ascii="Arial" w:eastAsia="Times New Roman" w:hAnsi="Arial" w:cs="Arial"/>
          <w:sz w:val="28"/>
          <w:szCs w:val="28"/>
          <w:lang w:val="es-MX" w:eastAsia="es-MX"/>
        </w:rPr>
        <w:t xml:space="preserve">(Cinco </w:t>
      </w:r>
      <w:r w:rsidR="00C03760" w:rsidRPr="00991B73">
        <w:rPr>
          <w:rFonts w:ascii="Arial" w:eastAsia="Times New Roman" w:hAnsi="Arial" w:cs="Arial"/>
          <w:sz w:val="28"/>
          <w:szCs w:val="28"/>
          <w:lang w:val="es-MX" w:eastAsia="es-MX"/>
        </w:rPr>
        <w:t>millones de pesos</w:t>
      </w:r>
      <w:r w:rsidR="00C03760">
        <w:rPr>
          <w:rFonts w:ascii="Arial" w:eastAsia="Times New Roman" w:hAnsi="Arial" w:cs="Arial"/>
          <w:sz w:val="28"/>
          <w:szCs w:val="28"/>
          <w:lang w:val="es-MX" w:eastAsia="es-MX"/>
        </w:rPr>
        <w:t xml:space="preserve"> 00/100 m.n.)</w:t>
      </w:r>
      <w:r w:rsidR="00C03760" w:rsidRPr="00991B73">
        <w:rPr>
          <w:rFonts w:ascii="Arial" w:eastAsia="Times New Roman" w:hAnsi="Arial" w:cs="Arial"/>
          <w:sz w:val="28"/>
          <w:szCs w:val="28"/>
          <w:lang w:val="es-MX" w:eastAsia="es-MX"/>
        </w:rPr>
        <w:t xml:space="preserve"> invertidos en </w:t>
      </w:r>
      <w:r w:rsidR="003A4608">
        <w:rPr>
          <w:rFonts w:ascii="Arial" w:eastAsia="Times New Roman" w:hAnsi="Arial" w:cs="Arial"/>
          <w:sz w:val="28"/>
          <w:szCs w:val="28"/>
          <w:lang w:val="es-MX" w:eastAsia="es-MX"/>
        </w:rPr>
        <w:t>un P</w:t>
      </w:r>
      <w:r w:rsidR="00C03760">
        <w:rPr>
          <w:rFonts w:ascii="Arial" w:eastAsia="Times New Roman" w:hAnsi="Arial" w:cs="Arial"/>
          <w:sz w:val="28"/>
          <w:szCs w:val="28"/>
          <w:lang w:val="es-MX" w:eastAsia="es-MX"/>
        </w:rPr>
        <w:t>arque</w:t>
      </w:r>
      <w:r w:rsidR="003A4608">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en ese mismo terreno</w:t>
      </w:r>
      <w:r w:rsidR="003A4608">
        <w:rPr>
          <w:rFonts w:ascii="Arial" w:eastAsia="Times New Roman" w:hAnsi="Arial" w:cs="Arial"/>
          <w:sz w:val="28"/>
          <w:szCs w:val="28"/>
          <w:lang w:val="es-MX" w:eastAsia="es-MX"/>
        </w:rPr>
        <w:t>, no se tuvo la visión s</w:t>
      </w:r>
      <w:r w:rsidR="00C03760">
        <w:rPr>
          <w:rFonts w:ascii="Arial" w:eastAsia="Times New Roman" w:hAnsi="Arial" w:cs="Arial"/>
          <w:sz w:val="28"/>
          <w:szCs w:val="28"/>
          <w:lang w:val="es-MX" w:eastAsia="es-MX"/>
        </w:rPr>
        <w:t>esde esa S</w:t>
      </w:r>
      <w:r w:rsidR="00C03760" w:rsidRPr="00991B73">
        <w:rPr>
          <w:rFonts w:ascii="Arial" w:eastAsia="Times New Roman" w:hAnsi="Arial" w:cs="Arial"/>
          <w:sz w:val="28"/>
          <w:szCs w:val="28"/>
          <w:lang w:val="es-MX" w:eastAsia="es-MX"/>
        </w:rPr>
        <w:t>indicatura</w:t>
      </w:r>
      <w:r w:rsidR="00C03760">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de contr</w:t>
      </w:r>
      <w:r w:rsidR="003A4608">
        <w:rPr>
          <w:rFonts w:ascii="Arial" w:eastAsia="Times New Roman" w:hAnsi="Arial" w:cs="Arial"/>
          <w:sz w:val="28"/>
          <w:szCs w:val="28"/>
          <w:lang w:val="es-MX" w:eastAsia="es-MX"/>
        </w:rPr>
        <w:t>atar a un P</w:t>
      </w:r>
      <w:r w:rsidR="00C03760">
        <w:rPr>
          <w:rFonts w:ascii="Arial" w:eastAsia="Times New Roman" w:hAnsi="Arial" w:cs="Arial"/>
          <w:sz w:val="28"/>
          <w:szCs w:val="28"/>
          <w:lang w:val="es-MX" w:eastAsia="es-MX"/>
        </w:rPr>
        <w:t xml:space="preserve">erito y que pudiera </w:t>
      </w:r>
      <w:r w:rsidR="003A4608">
        <w:rPr>
          <w:rFonts w:ascii="Arial" w:eastAsia="Times New Roman" w:hAnsi="Arial" w:cs="Arial"/>
          <w:sz w:val="28"/>
          <w:szCs w:val="28"/>
          <w:lang w:val="es-MX" w:eastAsia="es-MX"/>
        </w:rPr>
        <w:t xml:space="preserve">incrementar </w:t>
      </w:r>
      <w:r w:rsidR="00C03760" w:rsidRPr="00991B73">
        <w:rPr>
          <w:rFonts w:ascii="Arial" w:eastAsia="Times New Roman" w:hAnsi="Arial" w:cs="Arial"/>
          <w:sz w:val="28"/>
          <w:szCs w:val="28"/>
          <w:lang w:val="es-MX" w:eastAsia="es-MX"/>
        </w:rPr>
        <w:t>el monto de indem</w:t>
      </w:r>
      <w:r w:rsidR="00C03760">
        <w:rPr>
          <w:rFonts w:ascii="Arial" w:eastAsia="Times New Roman" w:hAnsi="Arial" w:cs="Arial"/>
          <w:sz w:val="28"/>
          <w:szCs w:val="28"/>
          <w:lang w:val="es-MX" w:eastAsia="es-MX"/>
        </w:rPr>
        <w:t>nización</w:t>
      </w:r>
      <w:r w:rsidR="003A4608">
        <w:rPr>
          <w:rFonts w:ascii="Arial" w:eastAsia="Times New Roman" w:hAnsi="Arial" w:cs="Arial"/>
          <w:sz w:val="28"/>
          <w:szCs w:val="28"/>
          <w:lang w:val="es-MX" w:eastAsia="es-MX"/>
        </w:rPr>
        <w:t>. Y,</w:t>
      </w:r>
      <w:r w:rsidR="00C03760">
        <w:rPr>
          <w:rFonts w:ascii="Arial" w:eastAsia="Times New Roman" w:hAnsi="Arial" w:cs="Arial"/>
          <w:sz w:val="28"/>
          <w:szCs w:val="28"/>
          <w:lang w:val="es-MX" w:eastAsia="es-MX"/>
        </w:rPr>
        <w:t xml:space="preserve"> a pesar de eso</w:t>
      </w:r>
      <w:r w:rsidR="003A4608">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este A</w:t>
      </w:r>
      <w:r w:rsidR="00C03760" w:rsidRPr="00991B73">
        <w:rPr>
          <w:rFonts w:ascii="Arial" w:eastAsia="Times New Roman" w:hAnsi="Arial" w:cs="Arial"/>
          <w:sz w:val="28"/>
          <w:szCs w:val="28"/>
          <w:lang w:val="es-MX" w:eastAsia="es-MX"/>
        </w:rPr>
        <w:t>bogado</w:t>
      </w:r>
      <w:r w:rsidR="003A4608">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y a pesar de que hubo varios años</w:t>
      </w:r>
      <w:r w:rsidR="003A4608">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en los que no se le pagó </w:t>
      </w:r>
      <w:r w:rsidR="00C03760">
        <w:rPr>
          <w:rFonts w:ascii="Arial" w:eastAsia="Times New Roman" w:hAnsi="Arial" w:cs="Arial"/>
          <w:sz w:val="28"/>
          <w:szCs w:val="28"/>
          <w:lang w:val="es-MX" w:eastAsia="es-MX"/>
        </w:rPr>
        <w:t>nada</w:t>
      </w:r>
      <w:r w:rsidR="003A4608">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este Despacho de A</w:t>
      </w:r>
      <w:r w:rsidR="00C03760" w:rsidRPr="00991B73">
        <w:rPr>
          <w:rFonts w:ascii="Arial" w:eastAsia="Times New Roman" w:hAnsi="Arial" w:cs="Arial"/>
          <w:sz w:val="28"/>
          <w:szCs w:val="28"/>
          <w:lang w:val="es-MX" w:eastAsia="es-MX"/>
        </w:rPr>
        <w:t>bogados</w:t>
      </w:r>
      <w:r w:rsidR="00C03760">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que por </w:t>
      </w:r>
      <w:r w:rsidR="00C03760">
        <w:rPr>
          <w:rFonts w:ascii="Arial" w:eastAsia="Times New Roman" w:hAnsi="Arial" w:cs="Arial"/>
          <w:sz w:val="28"/>
          <w:szCs w:val="28"/>
          <w:lang w:val="es-MX" w:eastAsia="es-MX"/>
        </w:rPr>
        <w:t xml:space="preserve">cierto yo no tengo el gusto de </w:t>
      </w:r>
      <w:r w:rsidR="00C03760" w:rsidRPr="00991B73">
        <w:rPr>
          <w:rFonts w:ascii="Arial" w:eastAsia="Times New Roman" w:hAnsi="Arial" w:cs="Arial"/>
          <w:sz w:val="28"/>
          <w:szCs w:val="28"/>
          <w:lang w:val="es-MX" w:eastAsia="es-MX"/>
        </w:rPr>
        <w:t>conocer</w:t>
      </w:r>
      <w:r w:rsidR="003A4608">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porque tampoco quiero que</w:t>
      </w:r>
      <w:r w:rsidR="003A4608">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sugiera que estamos mu</w:t>
      </w:r>
      <w:r w:rsidR="00C03760">
        <w:rPr>
          <w:rFonts w:ascii="Arial" w:eastAsia="Times New Roman" w:hAnsi="Arial" w:cs="Arial"/>
          <w:sz w:val="28"/>
          <w:szCs w:val="28"/>
          <w:lang w:val="es-MX" w:eastAsia="es-MX"/>
        </w:rPr>
        <w:t>y interesados</w:t>
      </w:r>
      <w:r w:rsidR="003A4608">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por alguna razón</w:t>
      </w:r>
      <w:r w:rsidR="003A4608">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w:t>
      </w:r>
      <w:r w:rsidR="003A4608">
        <w:rPr>
          <w:rFonts w:ascii="Arial" w:eastAsia="Times New Roman" w:hAnsi="Arial" w:cs="Arial"/>
          <w:sz w:val="28"/>
          <w:szCs w:val="28"/>
          <w:lang w:val="es-MX" w:eastAsia="es-MX"/>
        </w:rPr>
        <w:t>no soltó el tema como un Abogado Litigante P</w:t>
      </w:r>
      <w:r w:rsidR="00C03760" w:rsidRPr="00991B73">
        <w:rPr>
          <w:rFonts w:ascii="Arial" w:eastAsia="Times New Roman" w:hAnsi="Arial" w:cs="Arial"/>
          <w:sz w:val="28"/>
          <w:szCs w:val="28"/>
          <w:lang w:val="es-MX" w:eastAsia="es-MX"/>
        </w:rPr>
        <w:t>rofesi</w:t>
      </w:r>
      <w:r w:rsidR="00C03760">
        <w:rPr>
          <w:rFonts w:ascii="Arial" w:eastAsia="Times New Roman" w:hAnsi="Arial" w:cs="Arial"/>
          <w:sz w:val="28"/>
          <w:szCs w:val="28"/>
          <w:lang w:val="es-MX" w:eastAsia="es-MX"/>
        </w:rPr>
        <w:t>onal</w:t>
      </w:r>
      <w:r w:rsidR="003A4608">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comprometido con </w:t>
      </w:r>
      <w:r w:rsidR="00C03760" w:rsidRPr="00991B73">
        <w:rPr>
          <w:rFonts w:ascii="Arial" w:eastAsia="Times New Roman" w:hAnsi="Arial" w:cs="Arial"/>
          <w:sz w:val="28"/>
          <w:szCs w:val="28"/>
          <w:lang w:val="es-MX" w:eastAsia="es-MX"/>
        </w:rPr>
        <w:t>su caso</w:t>
      </w:r>
      <w:r w:rsidR="003A4608">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no lo soltó el tema</w:t>
      </w:r>
      <w:r w:rsidR="003A4608">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a pesar de que</w:t>
      </w:r>
      <w:r w:rsidR="003A4608">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en algunos años</w:t>
      </w:r>
      <w:r w:rsidR="003A4608">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no se le pagó ningún tipo de c</w:t>
      </w:r>
      <w:r w:rsidR="00C03760">
        <w:rPr>
          <w:rFonts w:ascii="Arial" w:eastAsia="Times New Roman" w:hAnsi="Arial" w:cs="Arial"/>
          <w:sz w:val="28"/>
          <w:szCs w:val="28"/>
          <w:lang w:val="es-MX" w:eastAsia="es-MX"/>
        </w:rPr>
        <w:t>ontraprestación</w:t>
      </w:r>
      <w:r w:rsidR="003A4608">
        <w:rPr>
          <w:rFonts w:ascii="Arial" w:eastAsia="Times New Roman" w:hAnsi="Arial" w:cs="Arial"/>
          <w:sz w:val="28"/>
          <w:szCs w:val="28"/>
          <w:lang w:val="es-MX" w:eastAsia="es-MX"/>
        </w:rPr>
        <w:t>. No pretendo y</w:t>
      </w:r>
      <w:r w:rsidR="00C03760">
        <w:rPr>
          <w:rFonts w:ascii="Arial" w:eastAsia="Times New Roman" w:hAnsi="Arial" w:cs="Arial"/>
          <w:sz w:val="28"/>
          <w:szCs w:val="28"/>
          <w:lang w:val="es-MX" w:eastAsia="es-MX"/>
        </w:rPr>
        <w:t>o</w:t>
      </w:r>
      <w:r w:rsidR="003A4608">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tampoco, a</w:t>
      </w:r>
      <w:r w:rsidR="003A4608">
        <w:rPr>
          <w:rFonts w:ascii="Arial" w:eastAsia="Times New Roman" w:hAnsi="Arial" w:cs="Arial"/>
          <w:sz w:val="28"/>
          <w:szCs w:val="28"/>
          <w:lang w:val="es-MX" w:eastAsia="es-MX"/>
        </w:rPr>
        <w:t>l apoyar esta I</w:t>
      </w:r>
      <w:r w:rsidR="00C03760" w:rsidRPr="00991B73">
        <w:rPr>
          <w:rFonts w:ascii="Arial" w:eastAsia="Times New Roman" w:hAnsi="Arial" w:cs="Arial"/>
          <w:sz w:val="28"/>
          <w:szCs w:val="28"/>
          <w:lang w:val="es-MX" w:eastAsia="es-MX"/>
        </w:rPr>
        <w:t>niciativa</w:t>
      </w:r>
      <w:r w:rsidR="003A4608">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no pre</w:t>
      </w:r>
      <w:r w:rsidR="00C03760">
        <w:rPr>
          <w:rFonts w:ascii="Arial" w:eastAsia="Times New Roman" w:hAnsi="Arial" w:cs="Arial"/>
          <w:sz w:val="28"/>
          <w:szCs w:val="28"/>
          <w:lang w:val="es-MX" w:eastAsia="es-MX"/>
        </w:rPr>
        <w:t>tendo de ninguna manera</w:t>
      </w:r>
      <w:r w:rsidR="003A4608">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ningún </w:t>
      </w:r>
      <w:r w:rsidR="00C03760" w:rsidRPr="00991B73">
        <w:rPr>
          <w:rFonts w:ascii="Arial" w:eastAsia="Times New Roman" w:hAnsi="Arial" w:cs="Arial"/>
          <w:sz w:val="28"/>
          <w:szCs w:val="28"/>
          <w:lang w:val="es-MX" w:eastAsia="es-MX"/>
        </w:rPr>
        <w:t xml:space="preserve">interés </w:t>
      </w:r>
      <w:r w:rsidR="00C03760">
        <w:rPr>
          <w:rFonts w:ascii="Arial" w:eastAsia="Times New Roman" w:hAnsi="Arial" w:cs="Arial"/>
          <w:sz w:val="28"/>
          <w:szCs w:val="28"/>
          <w:lang w:val="es-MX" w:eastAsia="es-MX"/>
        </w:rPr>
        <w:t>particular</w:t>
      </w:r>
      <w:r w:rsidR="003A4608">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sino el </w:t>
      </w:r>
      <w:r w:rsidR="00C03760" w:rsidRPr="00991B73">
        <w:rPr>
          <w:rFonts w:ascii="Arial" w:eastAsia="Times New Roman" w:hAnsi="Arial" w:cs="Arial"/>
          <w:sz w:val="28"/>
          <w:szCs w:val="28"/>
          <w:lang w:val="es-MX" w:eastAsia="es-MX"/>
        </w:rPr>
        <w:t>único interés</w:t>
      </w:r>
      <w:r w:rsidR="003A4608">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que desde el punto de vista instit</w:t>
      </w:r>
      <w:r w:rsidR="00C03760">
        <w:rPr>
          <w:rFonts w:ascii="Arial" w:eastAsia="Times New Roman" w:hAnsi="Arial" w:cs="Arial"/>
          <w:sz w:val="28"/>
          <w:szCs w:val="28"/>
          <w:lang w:val="es-MX" w:eastAsia="es-MX"/>
        </w:rPr>
        <w:t>ucional nos obliga</w:t>
      </w:r>
      <w:r w:rsidR="003A4608">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a pagar los Servicios Profesionales de un D</w:t>
      </w:r>
      <w:r w:rsidR="00C03760" w:rsidRPr="00991B73">
        <w:rPr>
          <w:rFonts w:ascii="Arial" w:eastAsia="Times New Roman" w:hAnsi="Arial" w:cs="Arial"/>
          <w:sz w:val="28"/>
          <w:szCs w:val="28"/>
          <w:lang w:val="es-MX" w:eastAsia="es-MX"/>
        </w:rPr>
        <w:t>espacho</w:t>
      </w:r>
      <w:r w:rsidR="00C03760">
        <w:rPr>
          <w:rFonts w:ascii="Arial" w:eastAsia="Times New Roman" w:hAnsi="Arial" w:cs="Arial"/>
          <w:sz w:val="28"/>
          <w:szCs w:val="28"/>
          <w:lang w:val="es-MX" w:eastAsia="es-MX"/>
        </w:rPr>
        <w:t>, que le brindó Servicios al Gobierno M</w:t>
      </w:r>
      <w:r w:rsidR="00C03760" w:rsidRPr="00991B73">
        <w:rPr>
          <w:rFonts w:ascii="Arial" w:eastAsia="Times New Roman" w:hAnsi="Arial" w:cs="Arial"/>
          <w:sz w:val="28"/>
          <w:szCs w:val="28"/>
          <w:lang w:val="es-MX" w:eastAsia="es-MX"/>
        </w:rPr>
        <w:t>unicipal</w:t>
      </w:r>
      <w:r w:rsidR="003A4608">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por muchos años</w:t>
      </w:r>
      <w:r w:rsidR="00C03760">
        <w:rPr>
          <w:rFonts w:ascii="Arial" w:eastAsia="Times New Roman" w:hAnsi="Arial" w:cs="Arial"/>
          <w:sz w:val="28"/>
          <w:szCs w:val="28"/>
          <w:lang w:val="es-MX" w:eastAsia="es-MX"/>
        </w:rPr>
        <w:t xml:space="preserve">. Ese es el </w:t>
      </w:r>
      <w:r w:rsidR="00C03760" w:rsidRPr="00991B73">
        <w:rPr>
          <w:rFonts w:ascii="Arial" w:eastAsia="Times New Roman" w:hAnsi="Arial" w:cs="Arial"/>
          <w:sz w:val="28"/>
          <w:szCs w:val="28"/>
          <w:lang w:val="es-MX" w:eastAsia="es-MX"/>
        </w:rPr>
        <w:t>único interés que tenemo</w:t>
      </w:r>
      <w:r w:rsidR="00C03760">
        <w:rPr>
          <w:rFonts w:ascii="Arial" w:eastAsia="Times New Roman" w:hAnsi="Arial" w:cs="Arial"/>
          <w:sz w:val="28"/>
          <w:szCs w:val="28"/>
          <w:lang w:val="es-MX" w:eastAsia="es-MX"/>
        </w:rPr>
        <w:t>s</w:t>
      </w:r>
      <w:r w:rsidR="003A4608">
        <w:rPr>
          <w:rFonts w:ascii="Arial" w:eastAsia="Times New Roman" w:hAnsi="Arial" w:cs="Arial"/>
          <w:sz w:val="28"/>
          <w:szCs w:val="28"/>
          <w:lang w:val="es-MX" w:eastAsia="es-MX"/>
        </w:rPr>
        <w:t>. ¿Qué</w:t>
      </w:r>
      <w:r w:rsidR="00C03760">
        <w:rPr>
          <w:rFonts w:ascii="Arial" w:eastAsia="Times New Roman" w:hAnsi="Arial" w:cs="Arial"/>
          <w:sz w:val="28"/>
          <w:szCs w:val="28"/>
          <w:lang w:val="es-MX" w:eastAsia="es-MX"/>
        </w:rPr>
        <w:t xml:space="preserve"> ganó el Gobierno M</w:t>
      </w:r>
      <w:r w:rsidR="00C03760" w:rsidRPr="00991B73">
        <w:rPr>
          <w:rFonts w:ascii="Arial" w:eastAsia="Times New Roman" w:hAnsi="Arial" w:cs="Arial"/>
          <w:sz w:val="28"/>
          <w:szCs w:val="28"/>
          <w:lang w:val="es-MX" w:eastAsia="es-MX"/>
        </w:rPr>
        <w:t>unicipal</w:t>
      </w:r>
      <w:r w:rsidR="003A4608">
        <w:rPr>
          <w:rFonts w:ascii="Arial" w:eastAsia="Times New Roman" w:hAnsi="Arial" w:cs="Arial"/>
          <w:sz w:val="28"/>
          <w:szCs w:val="28"/>
          <w:lang w:val="es-MX" w:eastAsia="es-MX"/>
        </w:rPr>
        <w:t>? H</w:t>
      </w:r>
      <w:r w:rsidR="00C03760" w:rsidRPr="00991B73">
        <w:rPr>
          <w:rFonts w:ascii="Arial" w:eastAsia="Times New Roman" w:hAnsi="Arial" w:cs="Arial"/>
          <w:sz w:val="28"/>
          <w:szCs w:val="28"/>
          <w:lang w:val="es-MX" w:eastAsia="es-MX"/>
        </w:rPr>
        <w:t>ay quien dice que no se gan</w:t>
      </w:r>
      <w:r w:rsidR="00C03760">
        <w:rPr>
          <w:rFonts w:ascii="Arial" w:eastAsia="Times New Roman" w:hAnsi="Arial" w:cs="Arial"/>
          <w:sz w:val="28"/>
          <w:szCs w:val="28"/>
          <w:lang w:val="es-MX" w:eastAsia="es-MX"/>
        </w:rPr>
        <w:t>ó nada</w:t>
      </w:r>
      <w:r w:rsidR="003A4608">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o que</w:t>
      </w:r>
      <w:r w:rsidR="003A4608">
        <w:rPr>
          <w:rFonts w:ascii="Arial" w:eastAsia="Times New Roman" w:hAnsi="Arial" w:cs="Arial"/>
          <w:sz w:val="28"/>
          <w:szCs w:val="28"/>
          <w:lang w:val="es-MX" w:eastAsia="es-MX"/>
        </w:rPr>
        <w:t xml:space="preserve">, </w:t>
      </w:r>
      <w:r w:rsidR="00C03760">
        <w:rPr>
          <w:rFonts w:ascii="Arial" w:eastAsia="Times New Roman" w:hAnsi="Arial" w:cs="Arial"/>
          <w:sz w:val="28"/>
          <w:szCs w:val="28"/>
          <w:lang w:val="es-MX" w:eastAsia="es-MX"/>
        </w:rPr>
        <w:t>peor aún</w:t>
      </w:r>
      <w:r w:rsidR="003A4608">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que se </w:t>
      </w:r>
      <w:r w:rsidR="00C03760" w:rsidRPr="00991B73">
        <w:rPr>
          <w:rFonts w:ascii="Arial" w:eastAsia="Times New Roman" w:hAnsi="Arial" w:cs="Arial"/>
          <w:sz w:val="28"/>
          <w:szCs w:val="28"/>
          <w:lang w:val="es-MX" w:eastAsia="es-MX"/>
        </w:rPr>
        <w:t>perdió</w:t>
      </w:r>
      <w:r w:rsidR="003A4608">
        <w:rPr>
          <w:rFonts w:ascii="Arial" w:eastAsia="Times New Roman" w:hAnsi="Arial" w:cs="Arial"/>
          <w:sz w:val="28"/>
          <w:szCs w:val="28"/>
          <w:lang w:val="es-MX" w:eastAsia="es-MX"/>
        </w:rPr>
        <w:t>, ¿pues qué</w:t>
      </w:r>
      <w:r w:rsidR="00C03760" w:rsidRPr="00991B73">
        <w:rPr>
          <w:rFonts w:ascii="Arial" w:eastAsia="Times New Roman" w:hAnsi="Arial" w:cs="Arial"/>
          <w:sz w:val="28"/>
          <w:szCs w:val="28"/>
          <w:lang w:val="es-MX" w:eastAsia="es-MX"/>
        </w:rPr>
        <w:t xml:space="preserve"> se ganó</w:t>
      </w:r>
      <w:r w:rsidR="003A4608">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que aún con la legít</w:t>
      </w:r>
      <w:r w:rsidR="003A4608">
        <w:rPr>
          <w:rFonts w:ascii="Arial" w:eastAsia="Times New Roman" w:hAnsi="Arial" w:cs="Arial"/>
          <w:sz w:val="28"/>
          <w:szCs w:val="28"/>
          <w:lang w:val="es-MX" w:eastAsia="es-MX"/>
        </w:rPr>
        <w:t>ima demanda d</w:t>
      </w:r>
      <w:r w:rsidR="00C03760">
        <w:rPr>
          <w:rFonts w:ascii="Arial" w:eastAsia="Times New Roman" w:hAnsi="Arial" w:cs="Arial"/>
          <w:sz w:val="28"/>
          <w:szCs w:val="28"/>
          <w:lang w:val="es-MX" w:eastAsia="es-MX"/>
        </w:rPr>
        <w:t>el</w:t>
      </w:r>
      <w:r w:rsidR="003A4608">
        <w:rPr>
          <w:rFonts w:ascii="Arial" w:eastAsia="Times New Roman" w:hAnsi="Arial" w:cs="Arial"/>
          <w:sz w:val="28"/>
          <w:szCs w:val="28"/>
          <w:lang w:val="es-MX" w:eastAsia="es-MX"/>
        </w:rPr>
        <w:t xml:space="preserve"> Ej</w:t>
      </w:r>
      <w:r w:rsidR="00C03760">
        <w:rPr>
          <w:rFonts w:ascii="Arial" w:eastAsia="Times New Roman" w:hAnsi="Arial" w:cs="Arial"/>
          <w:sz w:val="28"/>
          <w:szCs w:val="28"/>
          <w:lang w:val="es-MX" w:eastAsia="es-MX"/>
        </w:rPr>
        <w:t>ido</w:t>
      </w:r>
      <w:r w:rsidR="003A4608">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por ese </w:t>
      </w:r>
      <w:r w:rsidR="00C03760" w:rsidRPr="00991B73">
        <w:rPr>
          <w:rFonts w:ascii="Arial" w:eastAsia="Times New Roman" w:hAnsi="Arial" w:cs="Arial"/>
          <w:sz w:val="28"/>
          <w:szCs w:val="28"/>
          <w:lang w:val="es-MX" w:eastAsia="es-MX"/>
        </w:rPr>
        <w:t>espacio</w:t>
      </w:r>
      <w:r w:rsidR="003A4608">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por ese bien inmueble</w:t>
      </w:r>
      <w:r w:rsidR="003A4608">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pues estuvo el usufructo insisto</w:t>
      </w:r>
      <w:r w:rsidR="003A4608">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por muchos </w:t>
      </w:r>
      <w:r w:rsidR="00C03760">
        <w:rPr>
          <w:rFonts w:ascii="Arial" w:eastAsia="Times New Roman" w:hAnsi="Arial" w:cs="Arial"/>
          <w:sz w:val="28"/>
          <w:szCs w:val="28"/>
          <w:lang w:val="es-MX" w:eastAsia="es-MX"/>
        </w:rPr>
        <w:t>años</w:t>
      </w:r>
      <w:r w:rsidR="003A4608">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de ese edificio</w:t>
      </w:r>
      <w:r w:rsidR="003A4608">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cuando se </w:t>
      </w:r>
      <w:r w:rsidR="00C03760" w:rsidRPr="00991B73">
        <w:rPr>
          <w:rFonts w:ascii="Arial" w:eastAsia="Times New Roman" w:hAnsi="Arial" w:cs="Arial"/>
          <w:sz w:val="28"/>
          <w:szCs w:val="28"/>
          <w:lang w:val="es-MX" w:eastAsia="es-MX"/>
        </w:rPr>
        <w:t>pudo haber entregado hace más de 15</w:t>
      </w:r>
      <w:r w:rsidR="003A4608">
        <w:rPr>
          <w:rFonts w:ascii="Arial" w:eastAsia="Times New Roman" w:hAnsi="Arial" w:cs="Arial"/>
          <w:sz w:val="28"/>
          <w:szCs w:val="28"/>
          <w:lang w:val="es-MX" w:eastAsia="es-MX"/>
        </w:rPr>
        <w:t xml:space="preserve"> quince</w:t>
      </w:r>
      <w:r w:rsidR="00C03760" w:rsidRPr="00991B73">
        <w:rPr>
          <w:rFonts w:ascii="Arial" w:eastAsia="Times New Roman" w:hAnsi="Arial" w:cs="Arial"/>
          <w:sz w:val="28"/>
          <w:szCs w:val="28"/>
          <w:lang w:val="es-MX" w:eastAsia="es-MX"/>
        </w:rPr>
        <w:t xml:space="preserve"> años</w:t>
      </w:r>
      <w:r w:rsidR="003A4608">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y se le</w:t>
      </w:r>
      <w:r w:rsidR="00C03760">
        <w:rPr>
          <w:rFonts w:ascii="Arial" w:eastAsia="Times New Roman" w:hAnsi="Arial" w:cs="Arial"/>
          <w:sz w:val="28"/>
          <w:szCs w:val="28"/>
          <w:lang w:val="es-MX" w:eastAsia="es-MX"/>
        </w:rPr>
        <w:t xml:space="preserve"> </w:t>
      </w:r>
      <w:r w:rsidR="00C03760">
        <w:rPr>
          <w:rFonts w:ascii="Arial" w:eastAsia="Times New Roman" w:hAnsi="Arial" w:cs="Arial"/>
          <w:sz w:val="28"/>
          <w:szCs w:val="28"/>
          <w:lang w:val="es-MX" w:eastAsia="es-MX"/>
        </w:rPr>
        <w:lastRenderedPageBreak/>
        <w:t>y se le pudo haber cobrado al Gobierno Municipal</w:t>
      </w:r>
      <w:r w:rsidR="003A4608">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rentas no</w:t>
      </w:r>
      <w:r w:rsidR="00794DC3">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por el </w:t>
      </w:r>
      <w:r w:rsidR="00C03760" w:rsidRPr="00991B73">
        <w:rPr>
          <w:rFonts w:ascii="Arial" w:eastAsia="Times New Roman" w:hAnsi="Arial" w:cs="Arial"/>
          <w:sz w:val="28"/>
          <w:szCs w:val="28"/>
          <w:lang w:val="es-MX" w:eastAsia="es-MX"/>
        </w:rPr>
        <w:t>contrario</w:t>
      </w:r>
      <w:r w:rsidR="00794DC3">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lo seguimos utilizando por más de 15</w:t>
      </w:r>
      <w:r w:rsidR="00C03760">
        <w:rPr>
          <w:rFonts w:ascii="Arial" w:eastAsia="Times New Roman" w:hAnsi="Arial" w:cs="Arial"/>
          <w:sz w:val="28"/>
          <w:szCs w:val="28"/>
          <w:lang w:val="es-MX" w:eastAsia="es-MX"/>
        </w:rPr>
        <w:t xml:space="preserve"> quince</w:t>
      </w:r>
      <w:r w:rsidR="00C03760" w:rsidRPr="00991B73">
        <w:rPr>
          <w:rFonts w:ascii="Arial" w:eastAsia="Times New Roman" w:hAnsi="Arial" w:cs="Arial"/>
          <w:sz w:val="28"/>
          <w:szCs w:val="28"/>
          <w:lang w:val="es-MX" w:eastAsia="es-MX"/>
        </w:rPr>
        <w:t xml:space="preserve"> </w:t>
      </w:r>
      <w:r w:rsidR="00794DC3">
        <w:rPr>
          <w:rFonts w:ascii="Arial" w:eastAsia="Times New Roman" w:hAnsi="Arial" w:cs="Arial"/>
          <w:sz w:val="28"/>
          <w:szCs w:val="28"/>
          <w:lang w:val="es-MX" w:eastAsia="es-MX"/>
        </w:rPr>
        <w:t xml:space="preserve">años, </w:t>
      </w:r>
      <w:r w:rsidR="00C03760">
        <w:rPr>
          <w:rFonts w:ascii="Arial" w:eastAsia="Times New Roman" w:hAnsi="Arial" w:cs="Arial"/>
          <w:sz w:val="28"/>
          <w:szCs w:val="28"/>
          <w:lang w:val="es-MX" w:eastAsia="es-MX"/>
        </w:rPr>
        <w:t xml:space="preserve">y hoy tenemos ya un fallo </w:t>
      </w:r>
      <w:r w:rsidR="00C03760" w:rsidRPr="00991B73">
        <w:rPr>
          <w:rFonts w:ascii="Arial" w:eastAsia="Times New Roman" w:hAnsi="Arial" w:cs="Arial"/>
          <w:sz w:val="28"/>
          <w:szCs w:val="28"/>
          <w:lang w:val="es-MX" w:eastAsia="es-MX"/>
        </w:rPr>
        <w:t>definitivo</w:t>
      </w:r>
      <w:r w:rsidR="00794DC3">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que lamentablemente</w:t>
      </w:r>
      <w:r w:rsidR="00794DC3">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nos hac</w:t>
      </w:r>
      <w:r w:rsidR="00C03760">
        <w:rPr>
          <w:rFonts w:ascii="Arial" w:eastAsia="Times New Roman" w:hAnsi="Arial" w:cs="Arial"/>
          <w:sz w:val="28"/>
          <w:szCs w:val="28"/>
          <w:lang w:val="es-MX" w:eastAsia="es-MX"/>
        </w:rPr>
        <w:t>e entregar el inmueble</w:t>
      </w:r>
      <w:r w:rsidR="00794DC3">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aun así </w:t>
      </w:r>
      <w:r w:rsidR="00794DC3">
        <w:rPr>
          <w:rFonts w:ascii="Arial" w:eastAsia="Times New Roman" w:hAnsi="Arial" w:cs="Arial"/>
          <w:sz w:val="28"/>
          <w:szCs w:val="28"/>
          <w:lang w:val="es-MX" w:eastAsia="es-MX"/>
        </w:rPr>
        <w:t>aunque no soy yo A</w:t>
      </w:r>
      <w:r w:rsidR="00C03760" w:rsidRPr="00991B73">
        <w:rPr>
          <w:rFonts w:ascii="Arial" w:eastAsia="Times New Roman" w:hAnsi="Arial" w:cs="Arial"/>
          <w:sz w:val="28"/>
          <w:szCs w:val="28"/>
          <w:lang w:val="es-MX" w:eastAsia="es-MX"/>
        </w:rPr>
        <w:t>bogado</w:t>
      </w:r>
      <w:r w:rsidR="00794DC3">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algunos de los que están en este salón</w:t>
      </w:r>
      <w:r w:rsidR="00794DC3">
        <w:rPr>
          <w:rFonts w:ascii="Arial" w:eastAsia="Times New Roman" w:hAnsi="Arial" w:cs="Arial"/>
          <w:sz w:val="28"/>
          <w:szCs w:val="28"/>
          <w:lang w:val="es-MX" w:eastAsia="es-MX"/>
        </w:rPr>
        <w:t>, en el P</w:t>
      </w:r>
      <w:r w:rsidR="00C03760" w:rsidRPr="00991B73">
        <w:rPr>
          <w:rFonts w:ascii="Arial" w:eastAsia="Times New Roman" w:hAnsi="Arial" w:cs="Arial"/>
          <w:sz w:val="28"/>
          <w:szCs w:val="28"/>
          <w:lang w:val="es-MX" w:eastAsia="es-MX"/>
        </w:rPr>
        <w:t>leno</w:t>
      </w:r>
      <w:r w:rsidR="00794DC3">
        <w:rPr>
          <w:rFonts w:ascii="Arial" w:eastAsia="Times New Roman" w:hAnsi="Arial" w:cs="Arial"/>
          <w:sz w:val="28"/>
          <w:szCs w:val="28"/>
          <w:lang w:val="es-MX" w:eastAsia="es-MX"/>
        </w:rPr>
        <w:t>, y no en el P</w:t>
      </w:r>
      <w:r w:rsidR="00C03760" w:rsidRPr="00991B73">
        <w:rPr>
          <w:rFonts w:ascii="Arial" w:eastAsia="Times New Roman" w:hAnsi="Arial" w:cs="Arial"/>
          <w:sz w:val="28"/>
          <w:szCs w:val="28"/>
          <w:lang w:val="es-MX" w:eastAsia="es-MX"/>
        </w:rPr>
        <w:t>l</w:t>
      </w:r>
      <w:r w:rsidR="00C03760">
        <w:rPr>
          <w:rFonts w:ascii="Arial" w:eastAsia="Times New Roman" w:hAnsi="Arial" w:cs="Arial"/>
          <w:sz w:val="28"/>
          <w:szCs w:val="28"/>
          <w:lang w:val="es-MX" w:eastAsia="es-MX"/>
        </w:rPr>
        <w:t>eno</w:t>
      </w:r>
      <w:r w:rsidR="00794DC3">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conocen muy bien lo que un A</w:t>
      </w:r>
      <w:r w:rsidR="00C03760" w:rsidRPr="00991B73">
        <w:rPr>
          <w:rFonts w:ascii="Arial" w:eastAsia="Times New Roman" w:hAnsi="Arial" w:cs="Arial"/>
          <w:sz w:val="28"/>
          <w:szCs w:val="28"/>
          <w:lang w:val="es-MX" w:eastAsia="es-MX"/>
        </w:rPr>
        <w:t>bogado puede cobrar por un caso como este</w:t>
      </w:r>
      <w:r w:rsidR="00794DC3">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de tanto tiempo</w:t>
      </w:r>
      <w:r w:rsidR="00794DC3">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se requiere por supuesto</w:t>
      </w:r>
      <w:r w:rsidR="00794DC3">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experiencia y se requiere por supuesto tener conocimiento de cuánto cobra un Abogado</w:t>
      </w:r>
      <w:r w:rsidR="00794DC3">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un Despacho de A</w:t>
      </w:r>
      <w:r w:rsidR="00C03760" w:rsidRPr="00991B73">
        <w:rPr>
          <w:rFonts w:ascii="Arial" w:eastAsia="Times New Roman" w:hAnsi="Arial" w:cs="Arial"/>
          <w:sz w:val="28"/>
          <w:szCs w:val="28"/>
          <w:lang w:val="es-MX" w:eastAsia="es-MX"/>
        </w:rPr>
        <w:t>bogados en un</w:t>
      </w:r>
      <w:r w:rsidR="00C03760">
        <w:rPr>
          <w:rFonts w:ascii="Arial" w:eastAsia="Times New Roman" w:hAnsi="Arial" w:cs="Arial"/>
          <w:sz w:val="28"/>
          <w:szCs w:val="28"/>
          <w:lang w:val="es-MX" w:eastAsia="es-MX"/>
        </w:rPr>
        <w:t xml:space="preserve"> caso como este</w:t>
      </w:r>
      <w:r w:rsidR="00794DC3">
        <w:rPr>
          <w:rFonts w:ascii="Arial" w:eastAsia="Times New Roman" w:hAnsi="Arial" w:cs="Arial"/>
          <w:sz w:val="28"/>
          <w:szCs w:val="28"/>
          <w:lang w:val="es-MX" w:eastAsia="es-MX"/>
        </w:rPr>
        <w:t>, y me parece d</w:t>
      </w:r>
      <w:r w:rsidR="00C03760">
        <w:rPr>
          <w:rFonts w:ascii="Arial" w:eastAsia="Times New Roman" w:hAnsi="Arial" w:cs="Arial"/>
          <w:sz w:val="28"/>
          <w:szCs w:val="28"/>
          <w:lang w:val="es-MX" w:eastAsia="es-MX"/>
        </w:rPr>
        <w:t xml:space="preserve">e </w:t>
      </w:r>
      <w:r w:rsidR="00C03760" w:rsidRPr="00991B73">
        <w:rPr>
          <w:rFonts w:ascii="Arial" w:eastAsia="Times New Roman" w:hAnsi="Arial" w:cs="Arial"/>
          <w:sz w:val="28"/>
          <w:szCs w:val="28"/>
          <w:lang w:val="es-MX" w:eastAsia="es-MX"/>
        </w:rPr>
        <w:t>verdad que</w:t>
      </w:r>
      <w:r w:rsidR="00794DC3">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con todos </w:t>
      </w:r>
      <w:r w:rsidR="00794DC3">
        <w:rPr>
          <w:rFonts w:ascii="Arial" w:eastAsia="Times New Roman" w:hAnsi="Arial" w:cs="Arial"/>
          <w:sz w:val="28"/>
          <w:szCs w:val="28"/>
          <w:lang w:val="es-MX" w:eastAsia="es-MX"/>
        </w:rPr>
        <w:t>los beneficios que obtuvo este Gobierno M</w:t>
      </w:r>
      <w:r w:rsidR="00C03760" w:rsidRPr="00991B73">
        <w:rPr>
          <w:rFonts w:ascii="Arial" w:eastAsia="Times New Roman" w:hAnsi="Arial" w:cs="Arial"/>
          <w:sz w:val="28"/>
          <w:szCs w:val="28"/>
          <w:lang w:val="es-MX" w:eastAsia="es-MX"/>
        </w:rPr>
        <w:t>unicipal</w:t>
      </w:r>
      <w:r w:rsidR="00794DC3">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a lo largo de </w:t>
      </w:r>
      <w:r w:rsidR="00C03760">
        <w:rPr>
          <w:rFonts w:ascii="Arial" w:eastAsia="Times New Roman" w:hAnsi="Arial" w:cs="Arial"/>
          <w:sz w:val="28"/>
          <w:szCs w:val="28"/>
          <w:lang w:val="es-MX" w:eastAsia="es-MX"/>
        </w:rPr>
        <w:t>tantos años</w:t>
      </w:r>
      <w:r w:rsidR="00794DC3">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pues me parece que </w:t>
      </w:r>
      <w:r w:rsidR="00C03760" w:rsidRPr="00991B73">
        <w:rPr>
          <w:rFonts w:ascii="Arial" w:eastAsia="Times New Roman" w:hAnsi="Arial" w:cs="Arial"/>
          <w:sz w:val="28"/>
          <w:szCs w:val="28"/>
          <w:lang w:val="es-MX" w:eastAsia="es-MX"/>
        </w:rPr>
        <w:t>es bastante justo</w:t>
      </w:r>
      <w:r w:rsidR="00794DC3">
        <w:rPr>
          <w:rFonts w:ascii="Arial" w:eastAsia="Times New Roman" w:hAnsi="Arial" w:cs="Arial"/>
          <w:sz w:val="28"/>
          <w:szCs w:val="28"/>
          <w:lang w:val="es-MX" w:eastAsia="es-MX"/>
        </w:rPr>
        <w:t>. Y,</w:t>
      </w:r>
      <w:r w:rsidR="00C03760" w:rsidRPr="00991B73">
        <w:rPr>
          <w:rFonts w:ascii="Arial" w:eastAsia="Times New Roman" w:hAnsi="Arial" w:cs="Arial"/>
          <w:sz w:val="28"/>
          <w:szCs w:val="28"/>
          <w:lang w:val="es-MX" w:eastAsia="es-MX"/>
        </w:rPr>
        <w:t xml:space="preserve"> que</w:t>
      </w:r>
      <w:r w:rsidR="0090572C">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por otro lado</w:t>
      </w:r>
      <w:r w:rsidR="00794DC3">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negarnos </w:t>
      </w:r>
      <w:r w:rsidR="00C03760">
        <w:rPr>
          <w:rFonts w:ascii="Arial" w:eastAsia="Times New Roman" w:hAnsi="Arial" w:cs="Arial"/>
          <w:sz w:val="28"/>
          <w:szCs w:val="28"/>
          <w:lang w:val="es-MX" w:eastAsia="es-MX"/>
        </w:rPr>
        <w:t xml:space="preserve">a hacer estas solicitudes, </w:t>
      </w:r>
      <w:r w:rsidR="00C03760" w:rsidRPr="00991B73">
        <w:rPr>
          <w:rFonts w:ascii="Arial" w:eastAsia="Times New Roman" w:hAnsi="Arial" w:cs="Arial"/>
          <w:sz w:val="28"/>
          <w:szCs w:val="28"/>
          <w:lang w:val="es-MX" w:eastAsia="es-MX"/>
        </w:rPr>
        <w:t>esta factura</w:t>
      </w:r>
      <w:r w:rsidR="0090572C">
        <w:rPr>
          <w:rFonts w:ascii="Arial" w:eastAsia="Times New Roman" w:hAnsi="Arial" w:cs="Arial"/>
          <w:sz w:val="28"/>
          <w:szCs w:val="28"/>
          <w:lang w:val="es-MX" w:eastAsia="es-MX"/>
        </w:rPr>
        <w:t xml:space="preserve">, </w:t>
      </w:r>
      <w:r w:rsidR="00C03760" w:rsidRPr="00991B73">
        <w:rPr>
          <w:rFonts w:ascii="Arial" w:eastAsia="Times New Roman" w:hAnsi="Arial" w:cs="Arial"/>
          <w:sz w:val="28"/>
          <w:szCs w:val="28"/>
          <w:lang w:val="es-MX" w:eastAsia="es-MX"/>
        </w:rPr>
        <w:t>este pago</w:t>
      </w:r>
      <w:r w:rsidR="0090572C">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pues entonces nos podría poner </w:t>
      </w:r>
      <w:r w:rsidR="00C03760">
        <w:rPr>
          <w:rFonts w:ascii="Arial" w:eastAsia="Times New Roman" w:hAnsi="Arial" w:cs="Arial"/>
          <w:sz w:val="28"/>
          <w:szCs w:val="28"/>
          <w:lang w:val="es-MX" w:eastAsia="es-MX"/>
        </w:rPr>
        <w:t>a nosotros</w:t>
      </w:r>
      <w:r w:rsidR="0090572C">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como uno más de los G</w:t>
      </w:r>
      <w:r w:rsidR="00C03760" w:rsidRPr="00991B73">
        <w:rPr>
          <w:rFonts w:ascii="Arial" w:eastAsia="Times New Roman" w:hAnsi="Arial" w:cs="Arial"/>
          <w:sz w:val="28"/>
          <w:szCs w:val="28"/>
          <w:lang w:val="es-MX" w:eastAsia="es-MX"/>
        </w:rPr>
        <w:t>obie</w:t>
      </w:r>
      <w:r w:rsidR="00C03760">
        <w:rPr>
          <w:rFonts w:ascii="Arial" w:eastAsia="Times New Roman" w:hAnsi="Arial" w:cs="Arial"/>
          <w:sz w:val="28"/>
          <w:szCs w:val="28"/>
          <w:lang w:val="es-MX" w:eastAsia="es-MX"/>
        </w:rPr>
        <w:t>rnos M</w:t>
      </w:r>
      <w:r w:rsidR="00C03760" w:rsidRPr="00991B73">
        <w:rPr>
          <w:rFonts w:ascii="Arial" w:eastAsia="Times New Roman" w:hAnsi="Arial" w:cs="Arial"/>
          <w:sz w:val="28"/>
          <w:szCs w:val="28"/>
          <w:lang w:val="es-MX" w:eastAsia="es-MX"/>
        </w:rPr>
        <w:t>unicipales</w:t>
      </w:r>
      <w:r w:rsidR="0090572C">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que fueron</w:t>
      </w:r>
      <w:r w:rsidR="00C03760">
        <w:rPr>
          <w:rFonts w:ascii="Arial" w:eastAsia="Times New Roman" w:hAnsi="Arial" w:cs="Arial"/>
          <w:sz w:val="28"/>
          <w:szCs w:val="28"/>
          <w:lang w:val="es-MX" w:eastAsia="es-MX"/>
        </w:rPr>
        <w:t xml:space="preserve"> </w:t>
      </w:r>
      <w:r w:rsidR="00C03760" w:rsidRPr="00991B73">
        <w:rPr>
          <w:rFonts w:ascii="Arial" w:eastAsia="Times New Roman" w:hAnsi="Arial" w:cs="Arial"/>
          <w:sz w:val="28"/>
          <w:szCs w:val="28"/>
          <w:lang w:val="es-MX" w:eastAsia="es-MX"/>
        </w:rPr>
        <w:t>irresponsables</w:t>
      </w:r>
      <w:r w:rsidR="0090572C">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en atender un caso tan delicado </w:t>
      </w:r>
      <w:r w:rsidR="0090572C">
        <w:rPr>
          <w:rFonts w:ascii="Arial" w:eastAsia="Times New Roman" w:hAnsi="Arial" w:cs="Arial"/>
          <w:sz w:val="28"/>
          <w:szCs w:val="28"/>
          <w:lang w:val="es-MX" w:eastAsia="es-MX"/>
        </w:rPr>
        <w:t>como lo es este.</w:t>
      </w:r>
      <w:r w:rsidR="00C03760">
        <w:rPr>
          <w:rFonts w:ascii="Arial" w:eastAsia="Times New Roman" w:hAnsi="Arial" w:cs="Arial"/>
          <w:sz w:val="28"/>
          <w:szCs w:val="28"/>
          <w:lang w:val="es-MX" w:eastAsia="es-MX"/>
        </w:rPr>
        <w:t xml:space="preserve"> Le pido Señora S</w:t>
      </w:r>
      <w:r w:rsidR="00C03760" w:rsidRPr="00991B73">
        <w:rPr>
          <w:rFonts w:ascii="Arial" w:eastAsia="Times New Roman" w:hAnsi="Arial" w:cs="Arial"/>
          <w:sz w:val="28"/>
          <w:szCs w:val="28"/>
          <w:lang w:val="es-MX" w:eastAsia="es-MX"/>
        </w:rPr>
        <w:t>ecretaria</w:t>
      </w:r>
      <w:r w:rsidR="00C03760">
        <w:rPr>
          <w:rFonts w:ascii="Arial" w:eastAsia="Times New Roman" w:hAnsi="Arial" w:cs="Arial"/>
          <w:sz w:val="28"/>
          <w:szCs w:val="28"/>
          <w:lang w:val="es-MX" w:eastAsia="es-MX"/>
        </w:rPr>
        <w:t>, porque me parece que, si el debate no es el tema de fondo, le pido Señora S</w:t>
      </w:r>
      <w:r w:rsidR="00C03760" w:rsidRPr="00991B73">
        <w:rPr>
          <w:rFonts w:ascii="Arial" w:eastAsia="Times New Roman" w:hAnsi="Arial" w:cs="Arial"/>
          <w:sz w:val="28"/>
          <w:szCs w:val="28"/>
          <w:lang w:val="es-MX" w:eastAsia="es-MX"/>
        </w:rPr>
        <w:t>ecretaria</w:t>
      </w:r>
      <w:r w:rsidR="00C03760">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que convoque a la votación en este momento</w:t>
      </w:r>
      <w:r w:rsidR="00C03760">
        <w:rPr>
          <w:rFonts w:ascii="Arial" w:eastAsia="Times New Roman" w:hAnsi="Arial" w:cs="Arial"/>
          <w:sz w:val="28"/>
          <w:szCs w:val="28"/>
          <w:lang w:val="es-MX" w:eastAsia="es-MX"/>
        </w:rPr>
        <w:t>, es cuanto</w:t>
      </w:r>
      <w:r w:rsidR="0090572C">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Señora Secretaria. </w:t>
      </w:r>
      <w:r w:rsidR="00C03760">
        <w:rPr>
          <w:rFonts w:ascii="Arial" w:eastAsia="Times New Roman" w:hAnsi="Arial" w:cs="Arial"/>
          <w:b/>
          <w:i/>
          <w:sz w:val="28"/>
          <w:szCs w:val="28"/>
          <w:lang w:val="es-MX" w:eastAsia="es-MX"/>
        </w:rPr>
        <w:t xml:space="preserve">C. Regidor Jorge de Jesús Juárez Parra: </w:t>
      </w:r>
      <w:r w:rsidR="00C03760" w:rsidRPr="00991B73">
        <w:rPr>
          <w:rFonts w:ascii="Arial" w:eastAsia="Times New Roman" w:hAnsi="Arial" w:cs="Arial"/>
          <w:sz w:val="28"/>
          <w:szCs w:val="28"/>
          <w:lang w:val="es-MX" w:eastAsia="es-MX"/>
        </w:rPr>
        <w:t>Muchas gracias</w:t>
      </w:r>
      <w:r w:rsidR="00C03760">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Bueno</w:t>
      </w:r>
      <w:r w:rsidR="00C03760">
        <w:rPr>
          <w:rFonts w:ascii="Arial" w:eastAsia="Times New Roman" w:hAnsi="Arial" w:cs="Arial"/>
          <w:sz w:val="28"/>
          <w:szCs w:val="28"/>
          <w:lang w:val="es-MX" w:eastAsia="es-MX"/>
        </w:rPr>
        <w:t xml:space="preserve">, solamente </w:t>
      </w:r>
      <w:r w:rsidR="00C03760" w:rsidRPr="00991B73">
        <w:rPr>
          <w:rFonts w:ascii="Arial" w:eastAsia="Times New Roman" w:hAnsi="Arial" w:cs="Arial"/>
          <w:sz w:val="28"/>
          <w:szCs w:val="28"/>
          <w:lang w:val="es-MX" w:eastAsia="es-MX"/>
        </w:rPr>
        <w:t>para las personas que están aquí</w:t>
      </w:r>
      <w:r w:rsidR="0090572C">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que nos acompañan aquí a los vecinos de las </w:t>
      </w:r>
      <w:r w:rsidR="0090572C">
        <w:rPr>
          <w:rFonts w:ascii="Arial" w:eastAsia="Times New Roman" w:hAnsi="Arial" w:cs="Arial"/>
          <w:sz w:val="28"/>
          <w:szCs w:val="28"/>
          <w:lang w:val="es-MX" w:eastAsia="es-MX"/>
        </w:rPr>
        <w:t>C</w:t>
      </w:r>
      <w:r w:rsidR="00C03760" w:rsidRPr="00991B73">
        <w:rPr>
          <w:rFonts w:ascii="Arial" w:eastAsia="Times New Roman" w:hAnsi="Arial" w:cs="Arial"/>
          <w:sz w:val="28"/>
          <w:szCs w:val="28"/>
          <w:lang w:val="es-MX" w:eastAsia="es-MX"/>
        </w:rPr>
        <w:t>olonias</w:t>
      </w:r>
      <w:r w:rsidR="0090572C">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esos </w:t>
      </w:r>
      <w:r w:rsidR="0090572C">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55</w:t>
      </w:r>
      <w:r w:rsidR="00C03760">
        <w:rPr>
          <w:rFonts w:ascii="Arial" w:eastAsia="Times New Roman" w:hAnsi="Arial" w:cs="Arial"/>
          <w:sz w:val="28"/>
          <w:szCs w:val="28"/>
          <w:lang w:val="es-MX" w:eastAsia="es-MX"/>
        </w:rPr>
        <w:t>0</w:t>
      </w:r>
      <w:r w:rsidR="0090572C">
        <w:rPr>
          <w:rFonts w:ascii="Arial" w:eastAsia="Times New Roman" w:hAnsi="Arial" w:cs="Arial"/>
          <w:sz w:val="28"/>
          <w:szCs w:val="28"/>
          <w:lang w:val="es-MX" w:eastAsia="es-MX"/>
        </w:rPr>
        <w:t>,000.00</w:t>
      </w:r>
      <w:r w:rsidR="00C03760">
        <w:rPr>
          <w:rFonts w:ascii="Arial" w:eastAsia="Times New Roman" w:hAnsi="Arial" w:cs="Arial"/>
          <w:sz w:val="28"/>
          <w:szCs w:val="28"/>
          <w:lang w:val="es-MX" w:eastAsia="es-MX"/>
        </w:rPr>
        <w:t xml:space="preserve"> </w:t>
      </w:r>
      <w:r w:rsidR="0090572C">
        <w:rPr>
          <w:rFonts w:ascii="Arial" w:eastAsia="Times New Roman" w:hAnsi="Arial" w:cs="Arial"/>
          <w:sz w:val="28"/>
          <w:szCs w:val="28"/>
          <w:lang w:val="es-MX" w:eastAsia="es-MX"/>
        </w:rPr>
        <w:t xml:space="preserve">(Quinientos cincuenta </w:t>
      </w:r>
      <w:r w:rsidR="00C03760">
        <w:rPr>
          <w:rFonts w:ascii="Arial" w:eastAsia="Times New Roman" w:hAnsi="Arial" w:cs="Arial"/>
          <w:sz w:val="28"/>
          <w:szCs w:val="28"/>
          <w:lang w:val="es-MX" w:eastAsia="es-MX"/>
        </w:rPr>
        <w:t>mil pesos</w:t>
      </w:r>
      <w:r w:rsidR="0090572C">
        <w:rPr>
          <w:rFonts w:ascii="Arial" w:eastAsia="Times New Roman" w:hAnsi="Arial" w:cs="Arial"/>
          <w:sz w:val="28"/>
          <w:szCs w:val="28"/>
          <w:lang w:val="es-MX" w:eastAsia="es-MX"/>
        </w:rPr>
        <w:t xml:space="preserve"> 00/100 m.n.) </w:t>
      </w:r>
      <w:r w:rsidR="00C03760">
        <w:rPr>
          <w:rFonts w:ascii="Arial" w:eastAsia="Times New Roman" w:hAnsi="Arial" w:cs="Arial"/>
          <w:sz w:val="28"/>
          <w:szCs w:val="28"/>
          <w:lang w:val="es-MX" w:eastAsia="es-MX"/>
        </w:rPr>
        <w:t xml:space="preserve"> también son </w:t>
      </w:r>
      <w:r w:rsidR="00C03760" w:rsidRPr="00991B73">
        <w:rPr>
          <w:rFonts w:ascii="Arial" w:eastAsia="Times New Roman" w:hAnsi="Arial" w:cs="Arial"/>
          <w:sz w:val="28"/>
          <w:szCs w:val="28"/>
          <w:lang w:val="es-MX" w:eastAsia="es-MX"/>
        </w:rPr>
        <w:t>financiados</w:t>
      </w:r>
      <w:r w:rsidR="0090572C">
        <w:rPr>
          <w:rFonts w:ascii="Arial" w:eastAsia="Times New Roman" w:hAnsi="Arial" w:cs="Arial"/>
          <w:sz w:val="28"/>
          <w:szCs w:val="28"/>
          <w:lang w:val="es-MX" w:eastAsia="es-MX"/>
        </w:rPr>
        <w:t>. A</w:t>
      </w:r>
      <w:r w:rsidR="00C03760" w:rsidRPr="00991B73">
        <w:rPr>
          <w:rFonts w:ascii="Arial" w:eastAsia="Times New Roman" w:hAnsi="Arial" w:cs="Arial"/>
          <w:sz w:val="28"/>
          <w:szCs w:val="28"/>
          <w:lang w:val="es-MX" w:eastAsia="es-MX"/>
        </w:rPr>
        <w:t>lgo importante que señalar</w:t>
      </w:r>
      <w:r w:rsidR="0090572C">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es decir</w:t>
      </w:r>
      <w:r w:rsidR="0090572C">
        <w:rPr>
          <w:rFonts w:ascii="Arial" w:eastAsia="Times New Roman" w:hAnsi="Arial" w:cs="Arial"/>
          <w:sz w:val="28"/>
          <w:szCs w:val="28"/>
          <w:lang w:val="es-MX" w:eastAsia="es-MX"/>
        </w:rPr>
        <w:t>, tampoco el A</w:t>
      </w:r>
      <w:r w:rsidR="00C03760" w:rsidRPr="00991B73">
        <w:rPr>
          <w:rFonts w:ascii="Arial" w:eastAsia="Times New Roman" w:hAnsi="Arial" w:cs="Arial"/>
          <w:sz w:val="28"/>
          <w:szCs w:val="28"/>
          <w:lang w:val="es-MX" w:eastAsia="es-MX"/>
        </w:rPr>
        <w:t>bogado nos está pidien</w:t>
      </w:r>
      <w:r w:rsidR="00C03760">
        <w:rPr>
          <w:rFonts w:ascii="Arial" w:eastAsia="Times New Roman" w:hAnsi="Arial" w:cs="Arial"/>
          <w:sz w:val="28"/>
          <w:szCs w:val="28"/>
          <w:lang w:val="es-MX" w:eastAsia="es-MX"/>
        </w:rPr>
        <w:t>do que le paguemos ya</w:t>
      </w:r>
      <w:r w:rsidR="0090572C">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nos está </w:t>
      </w:r>
      <w:r w:rsidR="00C03760" w:rsidRPr="00991B73">
        <w:rPr>
          <w:rFonts w:ascii="Arial" w:eastAsia="Times New Roman" w:hAnsi="Arial" w:cs="Arial"/>
          <w:sz w:val="28"/>
          <w:szCs w:val="28"/>
          <w:lang w:val="es-MX" w:eastAsia="es-MX"/>
        </w:rPr>
        <w:t xml:space="preserve">diciendo que este año sean </w:t>
      </w:r>
      <w:r w:rsidR="0090572C">
        <w:rPr>
          <w:rFonts w:ascii="Arial" w:eastAsia="Times New Roman" w:hAnsi="Arial" w:cs="Arial"/>
          <w:sz w:val="28"/>
          <w:szCs w:val="28"/>
          <w:lang w:val="es-MX" w:eastAsia="es-MX"/>
        </w:rPr>
        <w:t>$150,</w:t>
      </w:r>
      <w:r w:rsidR="00C03760" w:rsidRPr="00991B73">
        <w:rPr>
          <w:rFonts w:ascii="Arial" w:eastAsia="Times New Roman" w:hAnsi="Arial" w:cs="Arial"/>
          <w:sz w:val="28"/>
          <w:szCs w:val="28"/>
          <w:lang w:val="es-MX" w:eastAsia="es-MX"/>
        </w:rPr>
        <w:t>000</w:t>
      </w:r>
      <w:r w:rsidR="0090572C">
        <w:rPr>
          <w:rFonts w:ascii="Arial" w:eastAsia="Times New Roman" w:hAnsi="Arial" w:cs="Arial"/>
          <w:sz w:val="28"/>
          <w:szCs w:val="28"/>
          <w:lang w:val="es-MX" w:eastAsia="es-MX"/>
        </w:rPr>
        <w:t xml:space="preserve">.00 (Ciento cincuenta mil pesos 00/100 m.n.) </w:t>
      </w:r>
      <w:r w:rsidR="00C03760" w:rsidRPr="00991B73">
        <w:rPr>
          <w:rFonts w:ascii="Arial" w:eastAsia="Times New Roman" w:hAnsi="Arial" w:cs="Arial"/>
          <w:sz w:val="28"/>
          <w:szCs w:val="28"/>
          <w:lang w:val="es-MX" w:eastAsia="es-MX"/>
        </w:rPr>
        <w:t>y el próximo año</w:t>
      </w:r>
      <w:r w:rsidR="0090572C">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se t</w:t>
      </w:r>
      <w:r w:rsidR="0090572C">
        <w:rPr>
          <w:rFonts w:ascii="Arial" w:eastAsia="Times New Roman" w:hAnsi="Arial" w:cs="Arial"/>
          <w:sz w:val="28"/>
          <w:szCs w:val="28"/>
          <w:lang w:val="es-MX" w:eastAsia="es-MX"/>
        </w:rPr>
        <w:t>ermina de pagar la cantidad de $400,000.00 (C</w:t>
      </w:r>
      <w:r w:rsidR="00C03760" w:rsidRPr="00991B73">
        <w:rPr>
          <w:rFonts w:ascii="Arial" w:eastAsia="Times New Roman" w:hAnsi="Arial" w:cs="Arial"/>
          <w:sz w:val="28"/>
          <w:szCs w:val="28"/>
          <w:lang w:val="es-MX" w:eastAsia="es-MX"/>
        </w:rPr>
        <w:t>uatrocient</w:t>
      </w:r>
      <w:r w:rsidR="00C03760">
        <w:rPr>
          <w:rFonts w:ascii="Arial" w:eastAsia="Times New Roman" w:hAnsi="Arial" w:cs="Arial"/>
          <w:sz w:val="28"/>
          <w:szCs w:val="28"/>
          <w:lang w:val="es-MX" w:eastAsia="es-MX"/>
        </w:rPr>
        <w:t>os mil pesos</w:t>
      </w:r>
      <w:r w:rsidR="0090572C">
        <w:rPr>
          <w:rFonts w:ascii="Arial" w:eastAsia="Times New Roman" w:hAnsi="Arial" w:cs="Arial"/>
          <w:sz w:val="28"/>
          <w:szCs w:val="28"/>
          <w:lang w:val="es-MX" w:eastAsia="es-MX"/>
        </w:rPr>
        <w:t xml:space="preserve"> 00/100 m.n.) E</w:t>
      </w:r>
      <w:r w:rsidR="00C03760" w:rsidRPr="00991B73">
        <w:rPr>
          <w:rFonts w:ascii="Arial" w:eastAsia="Times New Roman" w:hAnsi="Arial" w:cs="Arial"/>
          <w:sz w:val="28"/>
          <w:szCs w:val="28"/>
          <w:lang w:val="es-MX" w:eastAsia="es-MX"/>
        </w:rPr>
        <w:t>ntonces</w:t>
      </w:r>
      <w:r w:rsidR="0090572C">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de alguna manera</w:t>
      </w:r>
      <w:r w:rsidR="0090572C">
        <w:rPr>
          <w:rFonts w:ascii="Arial" w:eastAsia="Times New Roman" w:hAnsi="Arial" w:cs="Arial"/>
          <w:sz w:val="28"/>
          <w:szCs w:val="28"/>
          <w:lang w:val="es-MX" w:eastAsia="es-MX"/>
        </w:rPr>
        <w:t>, el A</w:t>
      </w:r>
      <w:r w:rsidR="00C03760" w:rsidRPr="00991B73">
        <w:rPr>
          <w:rFonts w:ascii="Arial" w:eastAsia="Times New Roman" w:hAnsi="Arial" w:cs="Arial"/>
          <w:sz w:val="28"/>
          <w:szCs w:val="28"/>
          <w:lang w:val="es-MX" w:eastAsia="es-MX"/>
        </w:rPr>
        <w:t>bogado</w:t>
      </w:r>
      <w:r w:rsidR="0090572C">
        <w:rPr>
          <w:rFonts w:ascii="Arial" w:eastAsia="Times New Roman" w:hAnsi="Arial" w:cs="Arial"/>
          <w:sz w:val="28"/>
          <w:szCs w:val="28"/>
          <w:lang w:val="es-MX" w:eastAsia="es-MX"/>
        </w:rPr>
        <w:t>, no se pone en el papel de y</w:t>
      </w:r>
      <w:r w:rsidR="00C03760" w:rsidRPr="00991B73">
        <w:rPr>
          <w:rFonts w:ascii="Arial" w:eastAsia="Times New Roman" w:hAnsi="Arial" w:cs="Arial"/>
          <w:sz w:val="28"/>
          <w:szCs w:val="28"/>
          <w:lang w:val="es-MX" w:eastAsia="es-MX"/>
        </w:rPr>
        <w:t>a</w:t>
      </w:r>
      <w:r w:rsidR="0090572C">
        <w:rPr>
          <w:rFonts w:ascii="Arial" w:eastAsia="Times New Roman" w:hAnsi="Arial" w:cs="Arial"/>
          <w:sz w:val="28"/>
          <w:szCs w:val="28"/>
          <w:lang w:val="es-MX" w:eastAsia="es-MX"/>
        </w:rPr>
        <w:t>. P</w:t>
      </w:r>
      <w:r w:rsidR="00C03760" w:rsidRPr="00991B73">
        <w:rPr>
          <w:rFonts w:ascii="Arial" w:eastAsia="Times New Roman" w:hAnsi="Arial" w:cs="Arial"/>
          <w:sz w:val="28"/>
          <w:szCs w:val="28"/>
          <w:lang w:val="es-MX" w:eastAsia="es-MX"/>
        </w:rPr>
        <w:t>ero</w:t>
      </w:r>
      <w:r w:rsidR="0090572C">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me voy a ir más </w:t>
      </w:r>
      <w:r w:rsidR="00C03760">
        <w:rPr>
          <w:rFonts w:ascii="Arial" w:eastAsia="Times New Roman" w:hAnsi="Arial" w:cs="Arial"/>
          <w:sz w:val="28"/>
          <w:szCs w:val="28"/>
          <w:lang w:val="es-MX" w:eastAsia="es-MX"/>
        </w:rPr>
        <w:t>allá de la parte jurídica</w:t>
      </w:r>
      <w:r w:rsidR="00DF2BCF">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y me </w:t>
      </w:r>
      <w:r w:rsidR="00C03760" w:rsidRPr="00991B73">
        <w:rPr>
          <w:rFonts w:ascii="Arial" w:eastAsia="Times New Roman" w:hAnsi="Arial" w:cs="Arial"/>
          <w:sz w:val="28"/>
          <w:szCs w:val="28"/>
          <w:lang w:val="es-MX" w:eastAsia="es-MX"/>
        </w:rPr>
        <w:t xml:space="preserve">voy a ir a </w:t>
      </w:r>
      <w:r w:rsidR="00C03760" w:rsidRPr="00991B73">
        <w:rPr>
          <w:rFonts w:ascii="Arial" w:eastAsia="Times New Roman" w:hAnsi="Arial" w:cs="Arial"/>
          <w:sz w:val="28"/>
          <w:szCs w:val="28"/>
          <w:lang w:val="es-MX" w:eastAsia="es-MX"/>
        </w:rPr>
        <w:lastRenderedPageBreak/>
        <w:t>la parte más de razonamiento común</w:t>
      </w:r>
      <w:r w:rsidR="00DF2BC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el </w:t>
      </w:r>
      <w:r w:rsidR="00DF2BCF">
        <w:rPr>
          <w:rFonts w:ascii="Arial" w:eastAsia="Times New Roman" w:hAnsi="Arial" w:cs="Arial"/>
          <w:sz w:val="28"/>
          <w:szCs w:val="28"/>
          <w:lang w:val="es-MX" w:eastAsia="es-MX"/>
        </w:rPr>
        <w:t>A</w:t>
      </w:r>
      <w:r w:rsidR="00C03760">
        <w:rPr>
          <w:rFonts w:ascii="Arial" w:eastAsia="Times New Roman" w:hAnsi="Arial" w:cs="Arial"/>
          <w:sz w:val="28"/>
          <w:szCs w:val="28"/>
          <w:lang w:val="es-MX" w:eastAsia="es-MX"/>
        </w:rPr>
        <w:t>bogado hizo su trabajo</w:t>
      </w:r>
      <w:r w:rsidR="00DF2BCF">
        <w:rPr>
          <w:rFonts w:ascii="Arial" w:eastAsia="Times New Roman" w:hAnsi="Arial" w:cs="Arial"/>
          <w:sz w:val="28"/>
          <w:szCs w:val="28"/>
          <w:lang w:val="es-MX" w:eastAsia="es-MX"/>
        </w:rPr>
        <w:t xml:space="preserve">, </w:t>
      </w:r>
      <w:r w:rsidR="00C03760">
        <w:rPr>
          <w:rFonts w:ascii="Arial" w:eastAsia="Times New Roman" w:hAnsi="Arial" w:cs="Arial"/>
          <w:sz w:val="28"/>
          <w:szCs w:val="28"/>
          <w:lang w:val="es-MX" w:eastAsia="es-MX"/>
        </w:rPr>
        <w:t xml:space="preserve">con </w:t>
      </w:r>
      <w:r w:rsidR="00C03760" w:rsidRPr="00991B73">
        <w:rPr>
          <w:rFonts w:ascii="Arial" w:eastAsia="Times New Roman" w:hAnsi="Arial" w:cs="Arial"/>
          <w:sz w:val="28"/>
          <w:szCs w:val="28"/>
          <w:lang w:val="es-MX" w:eastAsia="es-MX"/>
        </w:rPr>
        <w:t>contratos</w:t>
      </w:r>
      <w:r w:rsidR="00DF2BC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sin contrato</w:t>
      </w:r>
      <w:r w:rsidR="00DF2BCF">
        <w:rPr>
          <w:rFonts w:ascii="Arial" w:eastAsia="Times New Roman" w:hAnsi="Arial" w:cs="Arial"/>
          <w:sz w:val="28"/>
          <w:szCs w:val="28"/>
          <w:lang w:val="es-MX" w:eastAsia="es-MX"/>
        </w:rPr>
        <w:t>, a</w:t>
      </w:r>
      <w:r w:rsidR="00C03760" w:rsidRPr="00991B73">
        <w:rPr>
          <w:rFonts w:ascii="Arial" w:eastAsia="Times New Roman" w:hAnsi="Arial" w:cs="Arial"/>
          <w:sz w:val="28"/>
          <w:szCs w:val="28"/>
          <w:lang w:val="es-MX" w:eastAsia="es-MX"/>
        </w:rPr>
        <w:t>lgunos años sí</w:t>
      </w:r>
      <w:r w:rsidR="00DF2BCF">
        <w:rPr>
          <w:rFonts w:ascii="Arial" w:eastAsia="Times New Roman" w:hAnsi="Arial" w:cs="Arial"/>
          <w:sz w:val="28"/>
          <w:szCs w:val="28"/>
          <w:lang w:val="es-MX" w:eastAsia="es-MX"/>
        </w:rPr>
        <w:t>, a</w:t>
      </w:r>
      <w:r w:rsidR="00C03760" w:rsidRPr="00991B73">
        <w:rPr>
          <w:rFonts w:ascii="Arial" w:eastAsia="Times New Roman" w:hAnsi="Arial" w:cs="Arial"/>
          <w:sz w:val="28"/>
          <w:szCs w:val="28"/>
          <w:lang w:val="es-MX" w:eastAsia="es-MX"/>
        </w:rPr>
        <w:t>lgunos años no</w:t>
      </w:r>
      <w:r w:rsidR="00DF2BCF">
        <w:rPr>
          <w:rFonts w:ascii="Arial" w:eastAsia="Times New Roman" w:hAnsi="Arial" w:cs="Arial"/>
          <w:sz w:val="28"/>
          <w:szCs w:val="28"/>
          <w:lang w:val="es-MX" w:eastAsia="es-MX"/>
        </w:rPr>
        <w:t>. S</w:t>
      </w:r>
      <w:r w:rsidR="00C03760" w:rsidRPr="00991B73">
        <w:rPr>
          <w:rFonts w:ascii="Arial" w:eastAsia="Times New Roman" w:hAnsi="Arial" w:cs="Arial"/>
          <w:sz w:val="28"/>
          <w:szCs w:val="28"/>
          <w:lang w:val="es-MX" w:eastAsia="es-MX"/>
        </w:rPr>
        <w:t>e le deb</w:t>
      </w:r>
      <w:r w:rsidR="00C03760">
        <w:rPr>
          <w:rFonts w:ascii="Arial" w:eastAsia="Times New Roman" w:hAnsi="Arial" w:cs="Arial"/>
          <w:sz w:val="28"/>
          <w:szCs w:val="28"/>
          <w:lang w:val="es-MX" w:eastAsia="es-MX"/>
        </w:rPr>
        <w:t>e</w:t>
      </w:r>
      <w:r w:rsidR="00DF2BCF">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sí</w:t>
      </w:r>
      <w:r w:rsidR="00DF2BCF">
        <w:rPr>
          <w:rFonts w:ascii="Arial" w:eastAsia="Times New Roman" w:hAnsi="Arial" w:cs="Arial"/>
          <w:sz w:val="28"/>
          <w:szCs w:val="28"/>
          <w:lang w:val="es-MX" w:eastAsia="es-MX"/>
        </w:rPr>
        <w:t xml:space="preserve"> s</w:t>
      </w:r>
      <w:r w:rsidR="00C03760">
        <w:rPr>
          <w:rFonts w:ascii="Arial" w:eastAsia="Times New Roman" w:hAnsi="Arial" w:cs="Arial"/>
          <w:sz w:val="28"/>
          <w:szCs w:val="28"/>
          <w:lang w:val="es-MX" w:eastAsia="es-MX"/>
        </w:rPr>
        <w:t>e le debe</w:t>
      </w:r>
      <w:r w:rsidR="00DF2BCF">
        <w:rPr>
          <w:rFonts w:ascii="Arial" w:eastAsia="Times New Roman" w:hAnsi="Arial" w:cs="Arial"/>
          <w:sz w:val="28"/>
          <w:szCs w:val="28"/>
          <w:lang w:val="es-MX" w:eastAsia="es-MX"/>
        </w:rPr>
        <w:t xml:space="preserve">. Lo que estamos haciendo es </w:t>
      </w:r>
      <w:r w:rsidR="00C03760" w:rsidRPr="00991B73">
        <w:rPr>
          <w:rFonts w:ascii="Arial" w:eastAsia="Times New Roman" w:hAnsi="Arial" w:cs="Arial"/>
          <w:sz w:val="28"/>
          <w:szCs w:val="28"/>
          <w:lang w:val="es-MX" w:eastAsia="es-MX"/>
        </w:rPr>
        <w:t>formalizar</w:t>
      </w:r>
      <w:r w:rsidR="00DF2BCF">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es que</w:t>
      </w:r>
      <w:r w:rsidR="009453B2">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efectivamente</w:t>
      </w:r>
      <w:r w:rsidR="009453B2">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se tiene un trabajo hecho</w:t>
      </w:r>
      <w:r w:rsidR="009453B2">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no podemo</w:t>
      </w:r>
      <w:r w:rsidR="00C03760">
        <w:rPr>
          <w:rFonts w:ascii="Arial" w:eastAsia="Times New Roman" w:hAnsi="Arial" w:cs="Arial"/>
          <w:sz w:val="28"/>
          <w:szCs w:val="28"/>
          <w:lang w:val="es-MX" w:eastAsia="es-MX"/>
        </w:rPr>
        <w:t>s negar que el trabajo se hizo</w:t>
      </w:r>
      <w:r w:rsidR="009453B2">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w:t>
      </w:r>
      <w:r w:rsidR="009453B2">
        <w:rPr>
          <w:rFonts w:ascii="Arial" w:eastAsia="Times New Roman" w:hAnsi="Arial" w:cs="Arial"/>
          <w:sz w:val="28"/>
          <w:szCs w:val="28"/>
          <w:lang w:val="es-MX" w:eastAsia="es-MX"/>
        </w:rPr>
        <w:t>T</w:t>
      </w:r>
      <w:r w:rsidR="00C03760" w:rsidRPr="00991B73">
        <w:rPr>
          <w:rFonts w:ascii="Arial" w:eastAsia="Times New Roman" w:hAnsi="Arial" w:cs="Arial"/>
          <w:sz w:val="28"/>
          <w:szCs w:val="28"/>
          <w:lang w:val="es-MX" w:eastAsia="es-MX"/>
        </w:rPr>
        <w:t>enemos</w:t>
      </w:r>
      <w:r w:rsidR="00C03760">
        <w:rPr>
          <w:rFonts w:ascii="Arial" w:eastAsia="Times New Roman" w:hAnsi="Arial" w:cs="Arial"/>
          <w:sz w:val="28"/>
          <w:szCs w:val="28"/>
          <w:lang w:val="es-MX" w:eastAsia="es-MX"/>
        </w:rPr>
        <w:t xml:space="preserve"> dos opciones</w:t>
      </w:r>
      <w:r w:rsidR="009453B2">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pateamos el bote</w:t>
      </w:r>
      <w:r w:rsidR="009453B2">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w:t>
      </w:r>
      <w:r w:rsidR="00C03760" w:rsidRPr="00991B73">
        <w:rPr>
          <w:rFonts w:ascii="Arial" w:eastAsia="Times New Roman" w:hAnsi="Arial" w:cs="Arial"/>
          <w:sz w:val="28"/>
          <w:szCs w:val="28"/>
          <w:lang w:val="es-MX" w:eastAsia="es-MX"/>
        </w:rPr>
        <w:t>para que</w:t>
      </w:r>
      <w:r w:rsidR="009453B2">
        <w:rPr>
          <w:rFonts w:ascii="Arial" w:eastAsia="Times New Roman" w:hAnsi="Arial" w:cs="Arial"/>
          <w:sz w:val="28"/>
          <w:szCs w:val="28"/>
          <w:lang w:val="es-MX" w:eastAsia="es-MX"/>
        </w:rPr>
        <w:t>, otra A</w:t>
      </w:r>
      <w:r w:rsidR="00C03760" w:rsidRPr="00991B73">
        <w:rPr>
          <w:rFonts w:ascii="Arial" w:eastAsia="Times New Roman" w:hAnsi="Arial" w:cs="Arial"/>
          <w:sz w:val="28"/>
          <w:szCs w:val="28"/>
          <w:lang w:val="es-MX" w:eastAsia="es-MX"/>
        </w:rPr>
        <w:t>dmin</w:t>
      </w:r>
      <w:r w:rsidR="009453B2">
        <w:rPr>
          <w:rFonts w:ascii="Arial" w:eastAsia="Times New Roman" w:hAnsi="Arial" w:cs="Arial"/>
          <w:sz w:val="28"/>
          <w:szCs w:val="28"/>
          <w:lang w:val="es-MX" w:eastAsia="es-MX"/>
        </w:rPr>
        <w:t>istración nos resuelva en otro J</w:t>
      </w:r>
      <w:r w:rsidR="00C03760" w:rsidRPr="00991B73">
        <w:rPr>
          <w:rFonts w:ascii="Arial" w:eastAsia="Times New Roman" w:hAnsi="Arial" w:cs="Arial"/>
          <w:sz w:val="28"/>
          <w:szCs w:val="28"/>
          <w:lang w:val="es-MX" w:eastAsia="es-MX"/>
        </w:rPr>
        <w:t>uicio</w:t>
      </w:r>
      <w:r w:rsidR="009453B2">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o lo resolvemos de una v</w:t>
      </w:r>
      <w:r w:rsidR="00C03760">
        <w:rPr>
          <w:rFonts w:ascii="Arial" w:eastAsia="Times New Roman" w:hAnsi="Arial" w:cs="Arial"/>
          <w:sz w:val="28"/>
          <w:szCs w:val="28"/>
          <w:lang w:val="es-MX" w:eastAsia="es-MX"/>
        </w:rPr>
        <w:t>ez</w:t>
      </w:r>
      <w:r w:rsidR="009453B2">
        <w:rPr>
          <w:rFonts w:ascii="Arial" w:eastAsia="Times New Roman" w:hAnsi="Arial" w:cs="Arial"/>
          <w:sz w:val="28"/>
          <w:szCs w:val="28"/>
          <w:lang w:val="es-MX" w:eastAsia="es-MX"/>
        </w:rPr>
        <w:t>. E</w:t>
      </w:r>
      <w:r w:rsidR="00C03760">
        <w:rPr>
          <w:rFonts w:ascii="Arial" w:eastAsia="Times New Roman" w:hAnsi="Arial" w:cs="Arial"/>
          <w:sz w:val="28"/>
          <w:szCs w:val="28"/>
          <w:lang w:val="es-MX" w:eastAsia="es-MX"/>
        </w:rPr>
        <w:t>fectivamente</w:t>
      </w:r>
      <w:r w:rsidR="009453B2">
        <w:rPr>
          <w:rFonts w:ascii="Arial" w:eastAsia="Times New Roman" w:hAnsi="Arial" w:cs="Arial"/>
          <w:sz w:val="28"/>
          <w:szCs w:val="28"/>
          <w:lang w:val="es-MX" w:eastAsia="es-MX"/>
        </w:rPr>
        <w:t>, y</w:t>
      </w:r>
      <w:r w:rsidR="00C03760">
        <w:rPr>
          <w:rFonts w:ascii="Arial" w:eastAsia="Times New Roman" w:hAnsi="Arial" w:cs="Arial"/>
          <w:sz w:val="28"/>
          <w:szCs w:val="28"/>
          <w:lang w:val="es-MX" w:eastAsia="es-MX"/>
        </w:rPr>
        <w:t xml:space="preserve"> voy a </w:t>
      </w:r>
      <w:r w:rsidR="00C03760" w:rsidRPr="00991B73">
        <w:rPr>
          <w:rFonts w:ascii="Arial" w:eastAsia="Times New Roman" w:hAnsi="Arial" w:cs="Arial"/>
          <w:sz w:val="28"/>
          <w:szCs w:val="28"/>
          <w:lang w:val="es-MX" w:eastAsia="es-MX"/>
        </w:rPr>
        <w:t>presumir los números</w:t>
      </w:r>
      <w:r w:rsidR="009453B2">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hemos estado pa</w:t>
      </w:r>
      <w:r w:rsidR="003F03DA">
        <w:rPr>
          <w:rFonts w:ascii="Arial" w:eastAsia="Times New Roman" w:hAnsi="Arial" w:cs="Arial"/>
          <w:sz w:val="28"/>
          <w:szCs w:val="28"/>
          <w:lang w:val="es-MX" w:eastAsia="es-MX"/>
        </w:rPr>
        <w:t xml:space="preserve">gando pendientes </w:t>
      </w:r>
      <w:r w:rsidR="00C03760">
        <w:rPr>
          <w:rFonts w:ascii="Arial" w:eastAsia="Times New Roman" w:hAnsi="Arial" w:cs="Arial"/>
          <w:sz w:val="28"/>
          <w:szCs w:val="28"/>
          <w:lang w:val="es-MX" w:eastAsia="es-MX"/>
        </w:rPr>
        <w:t>en esta A</w:t>
      </w:r>
      <w:r w:rsidR="00C03760" w:rsidRPr="00991B73">
        <w:rPr>
          <w:rFonts w:ascii="Arial" w:eastAsia="Times New Roman" w:hAnsi="Arial" w:cs="Arial"/>
          <w:sz w:val="28"/>
          <w:szCs w:val="28"/>
          <w:lang w:val="es-MX" w:eastAsia="es-MX"/>
        </w:rPr>
        <w:t>dmi</w:t>
      </w:r>
      <w:r w:rsidR="00C03760">
        <w:rPr>
          <w:rFonts w:ascii="Arial" w:eastAsia="Times New Roman" w:hAnsi="Arial" w:cs="Arial"/>
          <w:sz w:val="28"/>
          <w:szCs w:val="28"/>
          <w:lang w:val="es-MX" w:eastAsia="es-MX"/>
        </w:rPr>
        <w:t>nistración</w:t>
      </w:r>
      <w:r w:rsidR="003F03DA">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de cosas que se han </w:t>
      </w:r>
      <w:r w:rsidR="003F03DA">
        <w:rPr>
          <w:rFonts w:ascii="Arial" w:eastAsia="Times New Roman" w:hAnsi="Arial" w:cs="Arial"/>
          <w:sz w:val="28"/>
          <w:szCs w:val="28"/>
          <w:lang w:val="es-MX" w:eastAsia="es-MX"/>
        </w:rPr>
        <w:t>estado pateando y h</w:t>
      </w:r>
      <w:r w:rsidR="00C03760" w:rsidRPr="00991B73">
        <w:rPr>
          <w:rFonts w:ascii="Arial" w:eastAsia="Times New Roman" w:hAnsi="Arial" w:cs="Arial"/>
          <w:sz w:val="28"/>
          <w:szCs w:val="28"/>
          <w:lang w:val="es-MX" w:eastAsia="es-MX"/>
        </w:rPr>
        <w:t>emos tomado de alguna manera</w:t>
      </w:r>
      <w:r w:rsidR="003F03DA">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el toro por los cuernos</w:t>
      </w:r>
      <w:r w:rsidR="003F03DA">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para pod</w:t>
      </w:r>
      <w:r w:rsidR="00C03760">
        <w:rPr>
          <w:rFonts w:ascii="Arial" w:eastAsia="Times New Roman" w:hAnsi="Arial" w:cs="Arial"/>
          <w:sz w:val="28"/>
          <w:szCs w:val="28"/>
          <w:lang w:val="es-MX" w:eastAsia="es-MX"/>
        </w:rPr>
        <w:t>er pagar algunos pendientes</w:t>
      </w:r>
      <w:r w:rsidR="003F03DA">
        <w:rPr>
          <w:rFonts w:ascii="Arial" w:eastAsia="Times New Roman" w:hAnsi="Arial" w:cs="Arial"/>
          <w:sz w:val="28"/>
          <w:szCs w:val="28"/>
          <w:lang w:val="es-MX" w:eastAsia="es-MX"/>
        </w:rPr>
        <w:t>. E</w:t>
      </w:r>
      <w:r w:rsidR="00C03760">
        <w:rPr>
          <w:rFonts w:ascii="Arial" w:eastAsia="Times New Roman" w:hAnsi="Arial" w:cs="Arial"/>
          <w:sz w:val="28"/>
          <w:szCs w:val="28"/>
          <w:lang w:val="es-MX" w:eastAsia="es-MX"/>
        </w:rPr>
        <w:t xml:space="preserve">n </w:t>
      </w:r>
      <w:r w:rsidR="00C03760" w:rsidRPr="00991B73">
        <w:rPr>
          <w:rFonts w:ascii="Arial" w:eastAsia="Times New Roman" w:hAnsi="Arial" w:cs="Arial"/>
          <w:sz w:val="28"/>
          <w:szCs w:val="28"/>
          <w:lang w:val="es-MX" w:eastAsia="es-MX"/>
        </w:rPr>
        <w:t>el razonamiento común</w:t>
      </w:r>
      <w:r w:rsidR="003F03DA">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se debe</w:t>
      </w:r>
      <w:r w:rsidR="003F03DA">
        <w:rPr>
          <w:rFonts w:ascii="Arial" w:eastAsia="Times New Roman" w:hAnsi="Arial" w:cs="Arial"/>
          <w:sz w:val="28"/>
          <w:szCs w:val="28"/>
          <w:lang w:val="es-MX" w:eastAsia="es-MX"/>
        </w:rPr>
        <w:t>, o</w:t>
      </w:r>
      <w:r w:rsidR="00C03760" w:rsidRPr="00991B73">
        <w:rPr>
          <w:rFonts w:ascii="Arial" w:eastAsia="Times New Roman" w:hAnsi="Arial" w:cs="Arial"/>
          <w:sz w:val="28"/>
          <w:szCs w:val="28"/>
          <w:lang w:val="es-MX" w:eastAsia="es-MX"/>
        </w:rPr>
        <w:t xml:space="preserve"> no se debe</w:t>
      </w:r>
      <w:r w:rsidR="003F03DA">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creo que sí se debe</w:t>
      </w:r>
      <w:r w:rsidR="003F03DA">
        <w:rPr>
          <w:rFonts w:ascii="Arial" w:eastAsia="Times New Roman" w:hAnsi="Arial" w:cs="Arial"/>
          <w:sz w:val="28"/>
          <w:szCs w:val="28"/>
          <w:lang w:val="es-MX" w:eastAsia="es-MX"/>
        </w:rPr>
        <w:t>. ¿C</w:t>
      </w:r>
      <w:r w:rsidR="00C03760" w:rsidRPr="00991B73">
        <w:rPr>
          <w:rFonts w:ascii="Arial" w:eastAsia="Times New Roman" w:hAnsi="Arial" w:cs="Arial"/>
          <w:sz w:val="28"/>
          <w:szCs w:val="28"/>
          <w:lang w:val="es-MX" w:eastAsia="es-MX"/>
        </w:rPr>
        <w:t>uánto hay que pagarle</w:t>
      </w:r>
      <w:r w:rsidR="003F03DA">
        <w:rPr>
          <w:rFonts w:ascii="Arial" w:eastAsia="Times New Roman" w:hAnsi="Arial" w:cs="Arial"/>
          <w:sz w:val="28"/>
          <w:szCs w:val="28"/>
          <w:lang w:val="es-MX" w:eastAsia="es-MX"/>
        </w:rPr>
        <w:t>? E</w:t>
      </w:r>
      <w:r w:rsidR="00C03760">
        <w:rPr>
          <w:rFonts w:ascii="Arial" w:eastAsia="Times New Roman" w:hAnsi="Arial" w:cs="Arial"/>
          <w:sz w:val="28"/>
          <w:szCs w:val="28"/>
          <w:lang w:val="es-MX" w:eastAsia="es-MX"/>
        </w:rPr>
        <w:t>so es una muy buena pregunta</w:t>
      </w:r>
      <w:r w:rsidR="003F03DA">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w:t>
      </w:r>
      <w:r w:rsidR="003F03DA">
        <w:rPr>
          <w:rFonts w:ascii="Arial" w:eastAsia="Times New Roman" w:hAnsi="Arial" w:cs="Arial"/>
          <w:sz w:val="28"/>
          <w:szCs w:val="28"/>
          <w:lang w:val="es-MX" w:eastAsia="es-MX"/>
        </w:rPr>
        <w:t>E</w:t>
      </w:r>
      <w:r w:rsidR="00C03760" w:rsidRPr="00991B73">
        <w:rPr>
          <w:rFonts w:ascii="Arial" w:eastAsia="Times New Roman" w:hAnsi="Arial" w:cs="Arial"/>
          <w:sz w:val="28"/>
          <w:szCs w:val="28"/>
          <w:lang w:val="es-MX" w:eastAsia="es-MX"/>
        </w:rPr>
        <w:t>stamos abajo</w:t>
      </w:r>
      <w:r w:rsidR="003F03DA">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creo que</w:t>
      </w:r>
      <w:r w:rsidR="003F03DA">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lo que se le va a pagar</w:t>
      </w:r>
      <w:r w:rsidR="003F03DA">
        <w:rPr>
          <w:rFonts w:ascii="Arial" w:eastAsia="Times New Roman" w:hAnsi="Arial" w:cs="Arial"/>
          <w:sz w:val="28"/>
          <w:szCs w:val="28"/>
          <w:lang w:val="es-MX" w:eastAsia="es-MX"/>
        </w:rPr>
        <w:t>, sí</w:t>
      </w:r>
      <w:r w:rsidR="00C03760" w:rsidRPr="00991B73">
        <w:rPr>
          <w:rFonts w:ascii="Arial" w:eastAsia="Times New Roman" w:hAnsi="Arial" w:cs="Arial"/>
          <w:sz w:val="28"/>
          <w:szCs w:val="28"/>
          <w:lang w:val="es-MX" w:eastAsia="es-MX"/>
        </w:rPr>
        <w:t xml:space="preserve"> </w:t>
      </w:r>
      <w:r w:rsidR="00C03760">
        <w:rPr>
          <w:rFonts w:ascii="Arial" w:eastAsia="Times New Roman" w:hAnsi="Arial" w:cs="Arial"/>
          <w:sz w:val="28"/>
          <w:szCs w:val="28"/>
          <w:lang w:val="es-MX" w:eastAsia="es-MX"/>
        </w:rPr>
        <w:t>está abajo</w:t>
      </w:r>
      <w:r w:rsidR="003F03DA">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de lo que señala el arancel de los A</w:t>
      </w:r>
      <w:r w:rsidR="00C03760" w:rsidRPr="00991B73">
        <w:rPr>
          <w:rFonts w:ascii="Arial" w:eastAsia="Times New Roman" w:hAnsi="Arial" w:cs="Arial"/>
          <w:sz w:val="28"/>
          <w:szCs w:val="28"/>
          <w:lang w:val="es-MX" w:eastAsia="es-MX"/>
        </w:rPr>
        <w:t>bogados</w:t>
      </w:r>
      <w:r w:rsidR="003F03DA">
        <w:rPr>
          <w:rFonts w:ascii="Arial" w:eastAsia="Times New Roman" w:hAnsi="Arial" w:cs="Arial"/>
          <w:sz w:val="28"/>
          <w:szCs w:val="28"/>
          <w:lang w:val="es-MX" w:eastAsia="es-MX"/>
        </w:rPr>
        <w:t>. P</w:t>
      </w:r>
      <w:r w:rsidR="00C03760" w:rsidRPr="00991B73">
        <w:rPr>
          <w:rFonts w:ascii="Arial" w:eastAsia="Times New Roman" w:hAnsi="Arial" w:cs="Arial"/>
          <w:sz w:val="28"/>
          <w:szCs w:val="28"/>
          <w:lang w:val="es-MX" w:eastAsia="es-MX"/>
        </w:rPr>
        <w:t>or 17</w:t>
      </w:r>
      <w:r w:rsidR="00C03760">
        <w:rPr>
          <w:rFonts w:ascii="Arial" w:eastAsia="Times New Roman" w:hAnsi="Arial" w:cs="Arial"/>
          <w:sz w:val="28"/>
          <w:szCs w:val="28"/>
          <w:lang w:val="es-MX" w:eastAsia="es-MX"/>
        </w:rPr>
        <w:t xml:space="preserve"> diecisiete años de J</w:t>
      </w:r>
      <w:r w:rsidR="00C03760" w:rsidRPr="00991B73">
        <w:rPr>
          <w:rFonts w:ascii="Arial" w:eastAsia="Times New Roman" w:hAnsi="Arial" w:cs="Arial"/>
          <w:sz w:val="28"/>
          <w:szCs w:val="28"/>
          <w:lang w:val="es-MX" w:eastAsia="es-MX"/>
        </w:rPr>
        <w:t>uicio</w:t>
      </w:r>
      <w:r w:rsidR="00C03760">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creo que</w:t>
      </w:r>
      <w:r w:rsidR="00C03760">
        <w:rPr>
          <w:rFonts w:ascii="Arial" w:eastAsia="Times New Roman" w:hAnsi="Arial" w:cs="Arial"/>
          <w:sz w:val="28"/>
          <w:szCs w:val="28"/>
          <w:lang w:val="es-MX" w:eastAsia="es-MX"/>
        </w:rPr>
        <w:t>, está abajo</w:t>
      </w:r>
      <w:r w:rsidR="003F03DA">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no creo </w:t>
      </w:r>
      <w:r w:rsidR="00C03760" w:rsidRPr="00991B73">
        <w:rPr>
          <w:rFonts w:ascii="Arial" w:eastAsia="Times New Roman" w:hAnsi="Arial" w:cs="Arial"/>
          <w:sz w:val="28"/>
          <w:szCs w:val="28"/>
          <w:lang w:val="es-MX" w:eastAsia="es-MX"/>
        </w:rPr>
        <w:t>que nos esté realmente cobrando excesivamente</w:t>
      </w:r>
      <w:r w:rsidR="003F03DA">
        <w:rPr>
          <w:rFonts w:ascii="Arial" w:eastAsia="Times New Roman" w:hAnsi="Arial" w:cs="Arial"/>
          <w:sz w:val="28"/>
          <w:szCs w:val="28"/>
          <w:lang w:val="es-MX" w:eastAsia="es-MX"/>
        </w:rPr>
        <w:t>. H</w:t>
      </w:r>
      <w:r w:rsidR="00C03760" w:rsidRPr="00991B73">
        <w:rPr>
          <w:rFonts w:ascii="Arial" w:eastAsia="Times New Roman" w:hAnsi="Arial" w:cs="Arial"/>
          <w:sz w:val="28"/>
          <w:szCs w:val="28"/>
          <w:lang w:val="es-MX" w:eastAsia="es-MX"/>
        </w:rPr>
        <w:t>e visto juicios más pequeños y por valores más pequeños</w:t>
      </w:r>
      <w:r w:rsidR="003F03DA">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w:t>
      </w:r>
      <w:r w:rsidR="00C03760">
        <w:rPr>
          <w:rFonts w:ascii="Arial" w:eastAsia="Times New Roman" w:hAnsi="Arial" w:cs="Arial"/>
          <w:sz w:val="28"/>
          <w:szCs w:val="28"/>
          <w:lang w:val="es-MX" w:eastAsia="es-MX"/>
        </w:rPr>
        <w:t xml:space="preserve">y </w:t>
      </w:r>
      <w:r w:rsidR="00C03760" w:rsidRPr="00991B73">
        <w:rPr>
          <w:rFonts w:ascii="Arial" w:eastAsia="Times New Roman" w:hAnsi="Arial" w:cs="Arial"/>
          <w:sz w:val="28"/>
          <w:szCs w:val="28"/>
          <w:lang w:val="es-MX" w:eastAsia="es-MX"/>
        </w:rPr>
        <w:t>por tiempos más pequeños</w:t>
      </w:r>
      <w:r w:rsidR="003F03DA">
        <w:rPr>
          <w:rFonts w:ascii="Arial" w:eastAsia="Times New Roman" w:hAnsi="Arial" w:cs="Arial"/>
          <w:sz w:val="28"/>
          <w:szCs w:val="28"/>
          <w:lang w:val="es-MX" w:eastAsia="es-MX"/>
        </w:rPr>
        <w:t xml:space="preserve">, </w:t>
      </w:r>
      <w:r w:rsidR="00C03760" w:rsidRPr="00991B73">
        <w:rPr>
          <w:rFonts w:ascii="Arial" w:eastAsia="Times New Roman" w:hAnsi="Arial" w:cs="Arial"/>
          <w:sz w:val="28"/>
          <w:szCs w:val="28"/>
          <w:lang w:val="es-MX" w:eastAsia="es-MX"/>
        </w:rPr>
        <w:t>mucho más caros</w:t>
      </w:r>
      <w:r w:rsidR="003F03DA">
        <w:rPr>
          <w:rFonts w:ascii="Arial" w:eastAsia="Times New Roman" w:hAnsi="Arial" w:cs="Arial"/>
          <w:sz w:val="28"/>
          <w:szCs w:val="28"/>
          <w:lang w:val="es-MX" w:eastAsia="es-MX"/>
        </w:rPr>
        <w:t>. E</w:t>
      </w:r>
      <w:r w:rsidR="00C03760" w:rsidRPr="00991B73">
        <w:rPr>
          <w:rFonts w:ascii="Arial" w:eastAsia="Times New Roman" w:hAnsi="Arial" w:cs="Arial"/>
          <w:sz w:val="28"/>
          <w:szCs w:val="28"/>
          <w:lang w:val="es-MX" w:eastAsia="es-MX"/>
        </w:rPr>
        <w:t>ntonces</w:t>
      </w:r>
      <w:r w:rsidR="003F03DA">
        <w:rPr>
          <w:rFonts w:ascii="Arial" w:eastAsia="Times New Roman" w:hAnsi="Arial" w:cs="Arial"/>
          <w:sz w:val="28"/>
          <w:szCs w:val="28"/>
          <w:lang w:val="es-MX" w:eastAsia="es-MX"/>
        </w:rPr>
        <w:t>, aun independientemente</w:t>
      </w:r>
      <w:r w:rsidR="00C03760">
        <w:rPr>
          <w:rFonts w:ascii="Arial" w:eastAsia="Times New Roman" w:hAnsi="Arial" w:cs="Arial"/>
          <w:sz w:val="28"/>
          <w:szCs w:val="28"/>
          <w:lang w:val="es-MX" w:eastAsia="es-MX"/>
        </w:rPr>
        <w:t xml:space="preserve"> haya o </w:t>
      </w:r>
      <w:r w:rsidR="00C03760" w:rsidRPr="00991B73">
        <w:rPr>
          <w:rFonts w:ascii="Arial" w:eastAsia="Times New Roman" w:hAnsi="Arial" w:cs="Arial"/>
          <w:sz w:val="28"/>
          <w:szCs w:val="28"/>
          <w:lang w:val="es-MX" w:eastAsia="es-MX"/>
        </w:rPr>
        <w:t>no haya</w:t>
      </w:r>
      <w:r w:rsidR="003F03DA">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una sentencia</w:t>
      </w:r>
      <w:r w:rsidR="003F03DA">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se le debe un trabajo</w:t>
      </w:r>
      <w:r w:rsidR="003F03DA">
        <w:rPr>
          <w:rFonts w:ascii="Arial" w:eastAsia="Times New Roman" w:hAnsi="Arial" w:cs="Arial"/>
          <w:sz w:val="28"/>
          <w:szCs w:val="28"/>
          <w:lang w:val="es-MX" w:eastAsia="es-MX"/>
        </w:rPr>
        <w:t xml:space="preserve"> </w:t>
      </w:r>
      <w:r w:rsidR="00C03760" w:rsidRPr="00991B73">
        <w:rPr>
          <w:rFonts w:ascii="Arial" w:eastAsia="Times New Roman" w:hAnsi="Arial" w:cs="Arial"/>
          <w:sz w:val="28"/>
          <w:szCs w:val="28"/>
          <w:lang w:val="es-MX" w:eastAsia="es-MX"/>
        </w:rPr>
        <w:t>a alguien</w:t>
      </w:r>
      <w:r w:rsidR="003F03DA">
        <w:rPr>
          <w:rFonts w:ascii="Arial" w:eastAsia="Times New Roman" w:hAnsi="Arial" w:cs="Arial"/>
          <w:sz w:val="28"/>
          <w:szCs w:val="28"/>
          <w:lang w:val="es-MX" w:eastAsia="es-MX"/>
        </w:rPr>
        <w:t>. Y,</w:t>
      </w:r>
      <w:r w:rsidR="00C03760" w:rsidRPr="00991B73">
        <w:rPr>
          <w:rFonts w:ascii="Arial" w:eastAsia="Times New Roman" w:hAnsi="Arial" w:cs="Arial"/>
          <w:sz w:val="28"/>
          <w:szCs w:val="28"/>
          <w:lang w:val="es-MX" w:eastAsia="es-MX"/>
        </w:rPr>
        <w:t xml:space="preserve"> creo que</w:t>
      </w:r>
      <w:r w:rsidR="003F03DA">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está en nosotros</w:t>
      </w:r>
      <w:r w:rsidR="003F03DA">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o</w:t>
      </w:r>
      <w:r w:rsidR="00C03760">
        <w:rPr>
          <w:rFonts w:ascii="Arial" w:eastAsia="Times New Roman" w:hAnsi="Arial" w:cs="Arial"/>
          <w:sz w:val="28"/>
          <w:szCs w:val="28"/>
          <w:lang w:val="es-MX" w:eastAsia="es-MX"/>
        </w:rPr>
        <w:t xml:space="preserve"> pateamos el bote</w:t>
      </w:r>
      <w:r w:rsidR="003F03DA">
        <w:rPr>
          <w:rFonts w:ascii="Arial" w:eastAsia="Times New Roman" w:hAnsi="Arial" w:cs="Arial"/>
          <w:sz w:val="28"/>
          <w:szCs w:val="28"/>
          <w:lang w:val="es-MX" w:eastAsia="es-MX"/>
        </w:rPr>
        <w:t>,</w:t>
      </w:r>
      <w:r w:rsidR="00C03760">
        <w:rPr>
          <w:rFonts w:ascii="Arial" w:eastAsia="Times New Roman" w:hAnsi="Arial" w:cs="Arial"/>
          <w:sz w:val="28"/>
          <w:szCs w:val="28"/>
          <w:lang w:val="es-MX" w:eastAsia="es-MX"/>
        </w:rPr>
        <w:t xml:space="preserve"> o tomamos de </w:t>
      </w:r>
      <w:r w:rsidR="00C03760" w:rsidRPr="00991B73">
        <w:rPr>
          <w:rFonts w:ascii="Arial" w:eastAsia="Times New Roman" w:hAnsi="Arial" w:cs="Arial"/>
          <w:sz w:val="28"/>
          <w:szCs w:val="28"/>
          <w:lang w:val="es-MX" w:eastAsia="es-MX"/>
        </w:rPr>
        <w:t>una vez el toro por los cuernos</w:t>
      </w:r>
      <w:r w:rsidR="00C03760">
        <w:rPr>
          <w:rFonts w:ascii="Arial" w:eastAsia="Times New Roman" w:hAnsi="Arial" w:cs="Arial"/>
          <w:sz w:val="28"/>
          <w:szCs w:val="28"/>
          <w:lang w:val="es-MX" w:eastAsia="es-MX"/>
        </w:rPr>
        <w:t>,</w:t>
      </w:r>
      <w:r w:rsidR="00C03760" w:rsidRPr="00991B73">
        <w:rPr>
          <w:rFonts w:ascii="Arial" w:eastAsia="Times New Roman" w:hAnsi="Arial" w:cs="Arial"/>
          <w:sz w:val="28"/>
          <w:szCs w:val="28"/>
          <w:lang w:val="es-MX" w:eastAsia="es-MX"/>
        </w:rPr>
        <w:t xml:space="preserve"> es cua</w:t>
      </w:r>
      <w:r w:rsidR="00C03760">
        <w:rPr>
          <w:rFonts w:ascii="Arial" w:eastAsia="Times New Roman" w:hAnsi="Arial" w:cs="Arial"/>
          <w:sz w:val="28"/>
          <w:szCs w:val="28"/>
          <w:lang w:val="es-MX" w:eastAsia="es-MX"/>
        </w:rPr>
        <w:t>nt</w:t>
      </w:r>
      <w:r w:rsidR="00C03760" w:rsidRPr="00991B73">
        <w:rPr>
          <w:rFonts w:ascii="Arial" w:eastAsia="Times New Roman" w:hAnsi="Arial" w:cs="Arial"/>
          <w:sz w:val="28"/>
          <w:szCs w:val="28"/>
          <w:lang w:val="es-MX" w:eastAsia="es-MX"/>
        </w:rPr>
        <w:t>o</w:t>
      </w:r>
      <w:r w:rsidR="00C03760">
        <w:rPr>
          <w:rFonts w:ascii="Arial" w:eastAsia="Times New Roman" w:hAnsi="Arial" w:cs="Arial"/>
          <w:sz w:val="28"/>
          <w:szCs w:val="28"/>
          <w:lang w:val="es-MX" w:eastAsia="es-MX"/>
        </w:rPr>
        <w:t xml:space="preserve">. </w:t>
      </w:r>
      <w:r w:rsidR="00C03760">
        <w:rPr>
          <w:rFonts w:ascii="Arial" w:eastAsia="Times New Roman" w:hAnsi="Arial" w:cs="Arial"/>
          <w:b/>
          <w:i/>
          <w:sz w:val="28"/>
          <w:szCs w:val="28"/>
          <w:lang w:val="es-MX" w:eastAsia="es-MX"/>
        </w:rPr>
        <w:t xml:space="preserve">C. Regidora Yuritzi Alejandra Hermosillo Tejeda: </w:t>
      </w:r>
      <w:r w:rsidR="00BF4DDE" w:rsidRPr="00991B73">
        <w:rPr>
          <w:rFonts w:ascii="Arial" w:eastAsia="Times New Roman" w:hAnsi="Arial" w:cs="Arial"/>
          <w:sz w:val="28"/>
          <w:szCs w:val="28"/>
          <w:lang w:val="es-MX" w:eastAsia="es-MX"/>
        </w:rPr>
        <w:t>Muchas gracias</w:t>
      </w:r>
      <w:r w:rsidR="003F03DA">
        <w:rPr>
          <w:rFonts w:ascii="Arial" w:eastAsia="Times New Roman" w:hAnsi="Arial" w:cs="Arial"/>
          <w:sz w:val="28"/>
          <w:szCs w:val="28"/>
          <w:lang w:val="es-MX" w:eastAsia="es-MX"/>
        </w:rPr>
        <w:t>. T</w:t>
      </w:r>
      <w:r w:rsidR="00BF4DDE" w:rsidRPr="00991B73">
        <w:rPr>
          <w:rFonts w:ascii="Arial" w:eastAsia="Times New Roman" w:hAnsi="Arial" w:cs="Arial"/>
          <w:sz w:val="28"/>
          <w:szCs w:val="28"/>
          <w:lang w:val="es-MX" w:eastAsia="es-MX"/>
        </w:rPr>
        <w:t>ambién</w:t>
      </w:r>
      <w:r w:rsidR="003F03DA">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para la aclaración</w:t>
      </w:r>
      <w:r w:rsidR="00BF4DDE">
        <w:rPr>
          <w:rFonts w:ascii="Arial" w:eastAsia="Times New Roman" w:hAnsi="Arial" w:cs="Arial"/>
          <w:sz w:val="28"/>
          <w:szCs w:val="28"/>
          <w:lang w:val="es-MX" w:eastAsia="es-MX"/>
        </w:rPr>
        <w:t xml:space="preserve"> de los presentes y para quien </w:t>
      </w:r>
      <w:r w:rsidR="00BF4DDE" w:rsidRPr="00991B73">
        <w:rPr>
          <w:rFonts w:ascii="Arial" w:eastAsia="Times New Roman" w:hAnsi="Arial" w:cs="Arial"/>
          <w:sz w:val="28"/>
          <w:szCs w:val="28"/>
          <w:lang w:val="es-MX" w:eastAsia="es-MX"/>
        </w:rPr>
        <w:t>nos estén viendo en redes sociales</w:t>
      </w:r>
      <w:r w:rsidR="003F03DA">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quiero decirle que</w:t>
      </w:r>
      <w:r w:rsidR="003F03DA">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también </w:t>
      </w:r>
      <w:r w:rsidR="003F03DA">
        <w:rPr>
          <w:rFonts w:ascii="Arial" w:eastAsia="Times New Roman" w:hAnsi="Arial" w:cs="Arial"/>
          <w:sz w:val="28"/>
          <w:szCs w:val="28"/>
          <w:lang w:val="es-MX" w:eastAsia="es-MX"/>
        </w:rPr>
        <w:t>estuve presente en unas de las S</w:t>
      </w:r>
      <w:r w:rsidR="00BF4DDE" w:rsidRPr="00991B73">
        <w:rPr>
          <w:rFonts w:ascii="Arial" w:eastAsia="Times New Roman" w:hAnsi="Arial" w:cs="Arial"/>
          <w:sz w:val="28"/>
          <w:szCs w:val="28"/>
          <w:lang w:val="es-MX" w:eastAsia="es-MX"/>
        </w:rPr>
        <w:t xml:space="preserve">esiones donde estuvo el </w:t>
      </w:r>
      <w:r w:rsidR="003F03DA">
        <w:rPr>
          <w:rFonts w:ascii="Arial" w:eastAsia="Times New Roman" w:hAnsi="Arial" w:cs="Arial"/>
          <w:sz w:val="28"/>
          <w:szCs w:val="28"/>
          <w:lang w:val="es-MX" w:eastAsia="es-MX"/>
        </w:rPr>
        <w:t>A</w:t>
      </w:r>
      <w:r w:rsidR="00BF4DDE">
        <w:rPr>
          <w:rFonts w:ascii="Arial" w:eastAsia="Times New Roman" w:hAnsi="Arial" w:cs="Arial"/>
          <w:sz w:val="28"/>
          <w:szCs w:val="28"/>
          <w:lang w:val="es-MX" w:eastAsia="es-MX"/>
        </w:rPr>
        <w:t>bogado</w:t>
      </w:r>
      <w:r w:rsidR="003F03DA">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donde siempre demostró </w:t>
      </w:r>
      <w:r w:rsidR="00BF4DDE" w:rsidRPr="00991B73">
        <w:rPr>
          <w:rFonts w:ascii="Arial" w:eastAsia="Times New Roman" w:hAnsi="Arial" w:cs="Arial"/>
          <w:sz w:val="28"/>
          <w:szCs w:val="28"/>
          <w:lang w:val="es-MX" w:eastAsia="es-MX"/>
        </w:rPr>
        <w:t>toda la disponibilidad</w:t>
      </w:r>
      <w:r w:rsidR="003F03DA">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para las dudas</w:t>
      </w:r>
      <w:r w:rsidR="003F03DA">
        <w:rPr>
          <w:rFonts w:ascii="Arial" w:eastAsia="Times New Roman" w:hAnsi="Arial" w:cs="Arial"/>
          <w:sz w:val="28"/>
          <w:szCs w:val="28"/>
          <w:lang w:val="es-MX" w:eastAsia="es-MX"/>
        </w:rPr>
        <w:t xml:space="preserve"> que estuvieran para cualquier R</w:t>
      </w:r>
      <w:r w:rsidR="00BF4DDE" w:rsidRPr="00991B73">
        <w:rPr>
          <w:rFonts w:ascii="Arial" w:eastAsia="Times New Roman" w:hAnsi="Arial" w:cs="Arial"/>
          <w:sz w:val="28"/>
          <w:szCs w:val="28"/>
          <w:lang w:val="es-MX" w:eastAsia="es-MX"/>
        </w:rPr>
        <w:t>egidor y cualquier</w:t>
      </w:r>
      <w:r w:rsidR="00BF4DDE">
        <w:rPr>
          <w:rFonts w:ascii="Arial" w:eastAsia="Times New Roman" w:hAnsi="Arial" w:cs="Arial"/>
          <w:sz w:val="28"/>
          <w:szCs w:val="28"/>
          <w:lang w:val="es-MX" w:eastAsia="es-MX"/>
        </w:rPr>
        <w:t>a de los presentes</w:t>
      </w:r>
      <w:r w:rsidR="003F03DA">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llevaba sus </w:t>
      </w:r>
      <w:r w:rsidR="00BF4DDE" w:rsidRPr="00991B73">
        <w:rPr>
          <w:rFonts w:ascii="Arial" w:eastAsia="Times New Roman" w:hAnsi="Arial" w:cs="Arial"/>
          <w:sz w:val="28"/>
          <w:szCs w:val="28"/>
          <w:lang w:val="es-MX" w:eastAsia="es-MX"/>
        </w:rPr>
        <w:t>carpetas</w:t>
      </w:r>
      <w:r w:rsidR="003F03DA">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incluso</w:t>
      </w:r>
      <w:r w:rsidR="003F03DA">
        <w:rPr>
          <w:rFonts w:ascii="Arial" w:eastAsia="Times New Roman" w:hAnsi="Arial" w:cs="Arial"/>
          <w:sz w:val="28"/>
          <w:szCs w:val="28"/>
          <w:lang w:val="es-MX" w:eastAsia="es-MX"/>
        </w:rPr>
        <w:t>, también estuvo presente en la Sesión de C</w:t>
      </w:r>
      <w:r w:rsidR="00BF4DDE" w:rsidRPr="00991B73">
        <w:rPr>
          <w:rFonts w:ascii="Arial" w:eastAsia="Times New Roman" w:hAnsi="Arial" w:cs="Arial"/>
          <w:sz w:val="28"/>
          <w:szCs w:val="28"/>
          <w:lang w:val="es-MX" w:eastAsia="es-MX"/>
        </w:rPr>
        <w:t>omisión</w:t>
      </w:r>
      <w:r w:rsidR="003F03DA">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cuando fue aquí en</w:t>
      </w:r>
      <w:r w:rsidR="003F03DA">
        <w:rPr>
          <w:rFonts w:ascii="Arial" w:eastAsia="Times New Roman" w:hAnsi="Arial" w:cs="Arial"/>
          <w:sz w:val="28"/>
          <w:szCs w:val="28"/>
          <w:lang w:val="es-MX" w:eastAsia="es-MX"/>
        </w:rPr>
        <w:t xml:space="preserve"> la Sala M</w:t>
      </w:r>
      <w:r w:rsidR="00BF4DDE">
        <w:rPr>
          <w:rFonts w:ascii="Arial" w:eastAsia="Times New Roman" w:hAnsi="Arial" w:cs="Arial"/>
          <w:sz w:val="28"/>
          <w:szCs w:val="28"/>
          <w:lang w:val="es-MX" w:eastAsia="es-MX"/>
        </w:rPr>
        <w:t>useográfica</w:t>
      </w:r>
      <w:r w:rsidR="003F03DA">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Yo</w:t>
      </w:r>
      <w:r w:rsidR="003F03DA">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hasta </w:t>
      </w:r>
      <w:r w:rsidR="00BF4DDE" w:rsidRPr="00991B73">
        <w:rPr>
          <w:rFonts w:ascii="Arial" w:eastAsia="Times New Roman" w:hAnsi="Arial" w:cs="Arial"/>
          <w:sz w:val="28"/>
          <w:szCs w:val="28"/>
          <w:lang w:val="es-MX" w:eastAsia="es-MX"/>
        </w:rPr>
        <w:t>entonces</w:t>
      </w:r>
      <w:r w:rsidR="003F03DA">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w:t>
      </w:r>
      <w:r w:rsidR="00BF4DDE" w:rsidRPr="00991B73">
        <w:rPr>
          <w:rFonts w:ascii="Arial" w:eastAsia="Times New Roman" w:hAnsi="Arial" w:cs="Arial"/>
          <w:sz w:val="28"/>
          <w:szCs w:val="28"/>
          <w:lang w:val="es-MX" w:eastAsia="es-MX"/>
        </w:rPr>
        <w:lastRenderedPageBreak/>
        <w:t>tuve el gusto de conocerlo</w:t>
      </w:r>
      <w:r w:rsidR="003F03DA">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tampoco t</w:t>
      </w:r>
      <w:r w:rsidR="003F03DA">
        <w:rPr>
          <w:rFonts w:ascii="Arial" w:eastAsia="Times New Roman" w:hAnsi="Arial" w:cs="Arial"/>
          <w:sz w:val="28"/>
          <w:szCs w:val="28"/>
          <w:lang w:val="es-MX" w:eastAsia="es-MX"/>
        </w:rPr>
        <w:t>engo p</w:t>
      </w:r>
      <w:r w:rsidR="00BF4DDE">
        <w:rPr>
          <w:rFonts w:ascii="Arial" w:eastAsia="Times New Roman" w:hAnsi="Arial" w:cs="Arial"/>
          <w:sz w:val="28"/>
          <w:szCs w:val="28"/>
          <w:lang w:val="es-MX" w:eastAsia="es-MX"/>
        </w:rPr>
        <w:t xml:space="preserve">or qué defenderlo a </w:t>
      </w:r>
      <w:r w:rsidR="00BF4DDE" w:rsidRPr="00991B73">
        <w:rPr>
          <w:rFonts w:ascii="Arial" w:eastAsia="Times New Roman" w:hAnsi="Arial" w:cs="Arial"/>
          <w:sz w:val="28"/>
          <w:szCs w:val="28"/>
          <w:lang w:val="es-MX" w:eastAsia="es-MX"/>
        </w:rPr>
        <w:t>manera de título</w:t>
      </w:r>
      <w:r w:rsidR="003F03DA">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o sea</w:t>
      </w:r>
      <w:r w:rsidR="003F03DA">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personal</w:t>
      </w:r>
      <w:r w:rsidR="003F03DA">
        <w:rPr>
          <w:rFonts w:ascii="Arial" w:eastAsia="Times New Roman" w:hAnsi="Arial" w:cs="Arial"/>
          <w:sz w:val="28"/>
          <w:szCs w:val="28"/>
          <w:lang w:val="es-MX" w:eastAsia="es-MX"/>
        </w:rPr>
        <w:t>. E</w:t>
      </w:r>
      <w:r w:rsidR="00BF4DDE" w:rsidRPr="00991B73">
        <w:rPr>
          <w:rFonts w:ascii="Arial" w:eastAsia="Times New Roman" w:hAnsi="Arial" w:cs="Arial"/>
          <w:sz w:val="28"/>
          <w:szCs w:val="28"/>
          <w:lang w:val="es-MX" w:eastAsia="es-MX"/>
        </w:rPr>
        <w:t>stoy en una postura</w:t>
      </w:r>
      <w:r w:rsidR="003F03DA">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donde se recon</w:t>
      </w:r>
      <w:r w:rsidR="00BF4DDE">
        <w:rPr>
          <w:rFonts w:ascii="Arial" w:eastAsia="Times New Roman" w:hAnsi="Arial" w:cs="Arial"/>
          <w:sz w:val="28"/>
          <w:szCs w:val="28"/>
          <w:lang w:val="es-MX" w:eastAsia="es-MX"/>
        </w:rPr>
        <w:t xml:space="preserve">ozca y se </w:t>
      </w:r>
      <w:r w:rsidR="00BF4DDE" w:rsidRPr="00991B73">
        <w:rPr>
          <w:rFonts w:ascii="Arial" w:eastAsia="Times New Roman" w:hAnsi="Arial" w:cs="Arial"/>
          <w:sz w:val="28"/>
          <w:szCs w:val="28"/>
          <w:lang w:val="es-MX" w:eastAsia="es-MX"/>
        </w:rPr>
        <w:t>paguen los honorarios de quien ha hecho simplemen</w:t>
      </w:r>
      <w:r w:rsidR="00BF4DDE">
        <w:rPr>
          <w:rFonts w:ascii="Arial" w:eastAsia="Times New Roman" w:hAnsi="Arial" w:cs="Arial"/>
          <w:sz w:val="28"/>
          <w:szCs w:val="28"/>
          <w:lang w:val="es-MX" w:eastAsia="es-MX"/>
        </w:rPr>
        <w:t>te su trabajo</w:t>
      </w:r>
      <w:r w:rsidR="003F03DA">
        <w:rPr>
          <w:rFonts w:ascii="Arial" w:eastAsia="Times New Roman" w:hAnsi="Arial" w:cs="Arial"/>
          <w:sz w:val="28"/>
          <w:szCs w:val="28"/>
          <w:lang w:val="es-MX" w:eastAsia="es-MX"/>
        </w:rPr>
        <w:t>. T</w:t>
      </w:r>
      <w:r w:rsidR="00BF4DDE">
        <w:rPr>
          <w:rFonts w:ascii="Arial" w:eastAsia="Times New Roman" w:hAnsi="Arial" w:cs="Arial"/>
          <w:sz w:val="28"/>
          <w:szCs w:val="28"/>
          <w:lang w:val="es-MX" w:eastAsia="es-MX"/>
        </w:rPr>
        <w:t>ambién</w:t>
      </w:r>
      <w:r w:rsidR="003F03DA">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hay otra </w:t>
      </w:r>
      <w:r w:rsidR="00BF4DDE" w:rsidRPr="00991B73">
        <w:rPr>
          <w:rFonts w:ascii="Arial" w:eastAsia="Times New Roman" w:hAnsi="Arial" w:cs="Arial"/>
          <w:sz w:val="28"/>
          <w:szCs w:val="28"/>
          <w:lang w:val="es-MX" w:eastAsia="es-MX"/>
        </w:rPr>
        <w:t>parte que nosotros podemos comparar</w:t>
      </w:r>
      <w:r w:rsidR="003F03DA">
        <w:rPr>
          <w:rFonts w:ascii="Arial" w:eastAsia="Times New Roman" w:hAnsi="Arial" w:cs="Arial"/>
          <w:sz w:val="28"/>
          <w:szCs w:val="28"/>
          <w:lang w:val="es-MX" w:eastAsia="es-MX"/>
        </w:rPr>
        <w:t>, que a lo mejor s</w:t>
      </w:r>
      <w:r w:rsidR="00BF4DDE" w:rsidRPr="00991B73">
        <w:rPr>
          <w:rFonts w:ascii="Arial" w:eastAsia="Times New Roman" w:hAnsi="Arial" w:cs="Arial"/>
          <w:sz w:val="28"/>
          <w:szCs w:val="28"/>
          <w:lang w:val="es-MX" w:eastAsia="es-MX"/>
        </w:rPr>
        <w:t>ería bueno poner en contexto a los pr</w:t>
      </w:r>
      <w:r w:rsidR="00BF4DDE">
        <w:rPr>
          <w:rFonts w:ascii="Arial" w:eastAsia="Times New Roman" w:hAnsi="Arial" w:cs="Arial"/>
          <w:sz w:val="28"/>
          <w:szCs w:val="28"/>
          <w:lang w:val="es-MX" w:eastAsia="es-MX"/>
        </w:rPr>
        <w:t>esentes</w:t>
      </w:r>
      <w:r w:rsidR="003F03DA">
        <w:rPr>
          <w:rFonts w:ascii="Arial" w:eastAsia="Times New Roman" w:hAnsi="Arial" w:cs="Arial"/>
          <w:sz w:val="28"/>
          <w:szCs w:val="28"/>
          <w:lang w:val="es-MX" w:eastAsia="es-MX"/>
        </w:rPr>
        <w:t>. Tenemos un D</w:t>
      </w:r>
      <w:r w:rsidR="00BF4DDE">
        <w:rPr>
          <w:rFonts w:ascii="Arial" w:eastAsia="Times New Roman" w:hAnsi="Arial" w:cs="Arial"/>
          <w:sz w:val="28"/>
          <w:szCs w:val="28"/>
          <w:lang w:val="es-MX" w:eastAsia="es-MX"/>
        </w:rPr>
        <w:t>espacho de A</w:t>
      </w:r>
      <w:r w:rsidR="00BF4DDE" w:rsidRPr="00991B73">
        <w:rPr>
          <w:rFonts w:ascii="Arial" w:eastAsia="Times New Roman" w:hAnsi="Arial" w:cs="Arial"/>
          <w:sz w:val="28"/>
          <w:szCs w:val="28"/>
          <w:lang w:val="es-MX" w:eastAsia="es-MX"/>
        </w:rPr>
        <w:t>bogados que</w:t>
      </w:r>
      <w:r w:rsidR="003F03DA">
        <w:rPr>
          <w:rFonts w:ascii="Arial" w:eastAsia="Times New Roman" w:hAnsi="Arial" w:cs="Arial"/>
          <w:sz w:val="28"/>
          <w:szCs w:val="28"/>
          <w:lang w:val="es-MX" w:eastAsia="es-MX"/>
        </w:rPr>
        <w:t>,</w:t>
      </w:r>
      <w:r w:rsidR="004E3757">
        <w:rPr>
          <w:rFonts w:ascii="Arial" w:eastAsia="Times New Roman" w:hAnsi="Arial" w:cs="Arial"/>
          <w:sz w:val="28"/>
          <w:szCs w:val="28"/>
          <w:lang w:val="es-MX" w:eastAsia="es-MX"/>
        </w:rPr>
        <w:t xml:space="preserve"> se </w:t>
      </w:r>
      <w:r w:rsidR="00BF4DDE" w:rsidRPr="00991B73">
        <w:rPr>
          <w:rFonts w:ascii="Arial" w:eastAsia="Times New Roman" w:hAnsi="Arial" w:cs="Arial"/>
          <w:sz w:val="28"/>
          <w:szCs w:val="28"/>
          <w:lang w:val="es-MX" w:eastAsia="es-MX"/>
        </w:rPr>
        <w:t>pagó</w:t>
      </w:r>
      <w:r w:rsidR="004E3757">
        <w:rPr>
          <w:rFonts w:ascii="Arial" w:eastAsia="Times New Roman" w:hAnsi="Arial" w:cs="Arial"/>
          <w:sz w:val="28"/>
          <w:szCs w:val="28"/>
          <w:lang w:val="es-MX" w:eastAsia="es-MX"/>
        </w:rPr>
        <w:t xml:space="preserve"> a la A</w:t>
      </w:r>
      <w:r w:rsidR="00BF4DDE" w:rsidRPr="00991B73">
        <w:rPr>
          <w:rFonts w:ascii="Arial" w:eastAsia="Times New Roman" w:hAnsi="Arial" w:cs="Arial"/>
          <w:sz w:val="28"/>
          <w:szCs w:val="28"/>
          <w:lang w:val="es-MX" w:eastAsia="es-MX"/>
        </w:rPr>
        <w:t>dministr</w:t>
      </w:r>
      <w:r w:rsidR="00BF4DDE">
        <w:rPr>
          <w:rFonts w:ascii="Arial" w:eastAsia="Times New Roman" w:hAnsi="Arial" w:cs="Arial"/>
          <w:sz w:val="28"/>
          <w:szCs w:val="28"/>
          <w:lang w:val="es-MX" w:eastAsia="es-MX"/>
        </w:rPr>
        <w:t>ación pasada</w:t>
      </w:r>
      <w:r w:rsidR="004E3757">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y en la que dicen</w:t>
      </w:r>
      <w:r w:rsidR="004E3757">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w:t>
      </w:r>
      <w:r w:rsidR="00BF4DDE" w:rsidRPr="00991B73">
        <w:rPr>
          <w:rFonts w:ascii="Arial" w:eastAsia="Times New Roman" w:hAnsi="Arial" w:cs="Arial"/>
          <w:sz w:val="28"/>
          <w:szCs w:val="28"/>
          <w:lang w:val="es-MX" w:eastAsia="es-MX"/>
        </w:rPr>
        <w:t>ay</w:t>
      </w:r>
      <w:r w:rsidR="004E3757">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no hagan alarde</w:t>
      </w:r>
      <w:r w:rsidR="004E3757">
        <w:rPr>
          <w:rFonts w:ascii="Arial" w:eastAsia="Times New Roman" w:hAnsi="Arial" w:cs="Arial"/>
          <w:sz w:val="28"/>
          <w:szCs w:val="28"/>
          <w:lang w:val="es-MX" w:eastAsia="es-MX"/>
        </w:rPr>
        <w:t>, la A</w:t>
      </w:r>
      <w:r w:rsidR="00BF4DDE" w:rsidRPr="00991B73">
        <w:rPr>
          <w:rFonts w:ascii="Arial" w:eastAsia="Times New Roman" w:hAnsi="Arial" w:cs="Arial"/>
          <w:sz w:val="28"/>
          <w:szCs w:val="28"/>
          <w:lang w:val="es-MX" w:eastAsia="es-MX"/>
        </w:rPr>
        <w:t>dminis</w:t>
      </w:r>
      <w:r w:rsidR="003F03DA">
        <w:rPr>
          <w:rFonts w:ascii="Arial" w:eastAsia="Times New Roman" w:hAnsi="Arial" w:cs="Arial"/>
          <w:sz w:val="28"/>
          <w:szCs w:val="28"/>
          <w:lang w:val="es-MX" w:eastAsia="es-MX"/>
        </w:rPr>
        <w:t>tración pasada</w:t>
      </w:r>
      <w:r w:rsidR="004E3757">
        <w:rPr>
          <w:rFonts w:ascii="Arial" w:eastAsia="Times New Roman" w:hAnsi="Arial" w:cs="Arial"/>
          <w:sz w:val="28"/>
          <w:szCs w:val="28"/>
          <w:lang w:val="es-MX" w:eastAsia="es-MX"/>
        </w:rPr>
        <w:t>,</w:t>
      </w:r>
      <w:r w:rsidR="003F03DA">
        <w:rPr>
          <w:rFonts w:ascii="Arial" w:eastAsia="Times New Roman" w:hAnsi="Arial" w:cs="Arial"/>
          <w:sz w:val="28"/>
          <w:szCs w:val="28"/>
          <w:lang w:val="es-MX" w:eastAsia="es-MX"/>
        </w:rPr>
        <w:t xml:space="preserve"> lo pasado</w:t>
      </w:r>
      <w:r w:rsidR="004E3757">
        <w:rPr>
          <w:rFonts w:ascii="Arial" w:eastAsia="Times New Roman" w:hAnsi="Arial" w:cs="Arial"/>
          <w:sz w:val="28"/>
          <w:szCs w:val="28"/>
          <w:lang w:val="es-MX" w:eastAsia="es-MX"/>
        </w:rPr>
        <w:t>, pasado.</w:t>
      </w:r>
      <w:r w:rsidR="003F03DA">
        <w:rPr>
          <w:rFonts w:ascii="Arial" w:eastAsia="Times New Roman" w:hAnsi="Arial" w:cs="Arial"/>
          <w:sz w:val="28"/>
          <w:szCs w:val="28"/>
          <w:lang w:val="es-MX" w:eastAsia="es-MX"/>
        </w:rPr>
        <w:t xml:space="preserve"> </w:t>
      </w:r>
      <w:r w:rsidR="004E3757">
        <w:rPr>
          <w:rFonts w:ascii="Arial" w:eastAsia="Times New Roman" w:hAnsi="Arial" w:cs="Arial"/>
          <w:sz w:val="28"/>
          <w:szCs w:val="28"/>
          <w:lang w:val="es-MX" w:eastAsia="es-MX"/>
        </w:rPr>
        <w:t>P</w:t>
      </w:r>
      <w:r w:rsidR="00BF4DDE" w:rsidRPr="00991B73">
        <w:rPr>
          <w:rFonts w:ascii="Arial" w:eastAsia="Times New Roman" w:hAnsi="Arial" w:cs="Arial"/>
          <w:sz w:val="28"/>
          <w:szCs w:val="28"/>
          <w:lang w:val="es-MX" w:eastAsia="es-MX"/>
        </w:rPr>
        <w:t>ues no</w:t>
      </w:r>
      <w:r w:rsidR="004E3757">
        <w:rPr>
          <w:rFonts w:ascii="Arial" w:eastAsia="Times New Roman" w:hAnsi="Arial" w:cs="Arial"/>
          <w:sz w:val="28"/>
          <w:szCs w:val="28"/>
          <w:lang w:val="es-MX" w:eastAsia="es-MX"/>
        </w:rPr>
        <w:t>. H</w:t>
      </w:r>
      <w:r w:rsidR="00BF4DDE" w:rsidRPr="00991B73">
        <w:rPr>
          <w:rFonts w:ascii="Arial" w:eastAsia="Times New Roman" w:hAnsi="Arial" w:cs="Arial"/>
          <w:sz w:val="28"/>
          <w:szCs w:val="28"/>
          <w:lang w:val="es-MX" w:eastAsia="es-MX"/>
        </w:rPr>
        <w:t>oy</w:t>
      </w:r>
      <w:r w:rsidR="004E3757">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gra</w:t>
      </w:r>
      <w:r w:rsidR="00BF4DDE">
        <w:rPr>
          <w:rFonts w:ascii="Arial" w:eastAsia="Times New Roman" w:hAnsi="Arial" w:cs="Arial"/>
          <w:sz w:val="28"/>
          <w:szCs w:val="28"/>
          <w:lang w:val="es-MX" w:eastAsia="es-MX"/>
        </w:rPr>
        <w:t xml:space="preserve">cias a eso que ocurrió en esta </w:t>
      </w:r>
      <w:r w:rsidR="00BF4DDE" w:rsidRPr="00991B73">
        <w:rPr>
          <w:rFonts w:ascii="Arial" w:eastAsia="Times New Roman" w:hAnsi="Arial" w:cs="Arial"/>
          <w:sz w:val="28"/>
          <w:szCs w:val="28"/>
          <w:lang w:val="es-MX" w:eastAsia="es-MX"/>
        </w:rPr>
        <w:t>historia</w:t>
      </w:r>
      <w:r w:rsidR="004E3757">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podemos nosotros decir que</w:t>
      </w:r>
      <w:r w:rsidR="004E3757">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viendo resultados y a través d</w:t>
      </w:r>
      <w:r w:rsidR="00BF4DDE">
        <w:rPr>
          <w:rFonts w:ascii="Arial" w:eastAsia="Times New Roman" w:hAnsi="Arial" w:cs="Arial"/>
          <w:sz w:val="28"/>
          <w:szCs w:val="28"/>
          <w:lang w:val="es-MX" w:eastAsia="es-MX"/>
        </w:rPr>
        <w:t>el 2007</w:t>
      </w:r>
      <w:r w:rsidR="004E3757">
        <w:rPr>
          <w:rFonts w:ascii="Arial" w:eastAsia="Times New Roman" w:hAnsi="Arial" w:cs="Arial"/>
          <w:sz w:val="28"/>
          <w:szCs w:val="28"/>
          <w:lang w:val="es-MX" w:eastAsia="es-MX"/>
        </w:rPr>
        <w:t xml:space="preserve"> dos mil siete,</w:t>
      </w:r>
      <w:r w:rsidR="00BF4DDE">
        <w:rPr>
          <w:rFonts w:ascii="Arial" w:eastAsia="Times New Roman" w:hAnsi="Arial" w:cs="Arial"/>
          <w:sz w:val="28"/>
          <w:szCs w:val="28"/>
          <w:lang w:val="es-MX" w:eastAsia="es-MX"/>
        </w:rPr>
        <w:t xml:space="preserve"> </w:t>
      </w:r>
      <w:r w:rsidR="00BF4DDE" w:rsidRPr="00991B73">
        <w:rPr>
          <w:rFonts w:ascii="Arial" w:eastAsia="Times New Roman" w:hAnsi="Arial" w:cs="Arial"/>
          <w:sz w:val="28"/>
          <w:szCs w:val="28"/>
          <w:lang w:val="es-MX" w:eastAsia="es-MX"/>
        </w:rPr>
        <w:t>hasta la fecha</w:t>
      </w:r>
      <w:r w:rsidR="004E3757">
        <w:rPr>
          <w:rFonts w:ascii="Arial" w:eastAsia="Times New Roman" w:hAnsi="Arial" w:cs="Arial"/>
          <w:sz w:val="28"/>
          <w:szCs w:val="28"/>
          <w:lang w:val="es-MX" w:eastAsia="es-MX"/>
        </w:rPr>
        <w:t>, menos de $1´000,000.00 (U</w:t>
      </w:r>
      <w:r w:rsidR="00BF4DDE" w:rsidRPr="00991B73">
        <w:rPr>
          <w:rFonts w:ascii="Arial" w:eastAsia="Times New Roman" w:hAnsi="Arial" w:cs="Arial"/>
          <w:sz w:val="28"/>
          <w:szCs w:val="28"/>
          <w:lang w:val="es-MX" w:eastAsia="es-MX"/>
        </w:rPr>
        <w:t>n millón de pes</w:t>
      </w:r>
      <w:r w:rsidR="00BF4DDE">
        <w:rPr>
          <w:rFonts w:ascii="Arial" w:eastAsia="Times New Roman" w:hAnsi="Arial" w:cs="Arial"/>
          <w:sz w:val="28"/>
          <w:szCs w:val="28"/>
          <w:lang w:val="es-MX" w:eastAsia="es-MX"/>
        </w:rPr>
        <w:t>os</w:t>
      </w:r>
      <w:r w:rsidR="004E3757">
        <w:rPr>
          <w:rFonts w:ascii="Arial" w:eastAsia="Times New Roman" w:hAnsi="Arial" w:cs="Arial"/>
          <w:sz w:val="28"/>
          <w:szCs w:val="28"/>
          <w:lang w:val="es-MX" w:eastAsia="es-MX"/>
        </w:rPr>
        <w:t xml:space="preserve"> 00/100 m.n.)</w:t>
      </w:r>
      <w:r w:rsidR="00BF4DDE">
        <w:rPr>
          <w:rFonts w:ascii="Arial" w:eastAsia="Times New Roman" w:hAnsi="Arial" w:cs="Arial"/>
          <w:sz w:val="28"/>
          <w:szCs w:val="28"/>
          <w:lang w:val="es-MX" w:eastAsia="es-MX"/>
        </w:rPr>
        <w:t xml:space="preserve"> para pagos de honorarios</w:t>
      </w:r>
      <w:r w:rsidR="004E3757">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en </w:t>
      </w:r>
      <w:r w:rsidR="004E3757">
        <w:rPr>
          <w:rFonts w:ascii="Arial" w:eastAsia="Times New Roman" w:hAnsi="Arial" w:cs="Arial"/>
          <w:sz w:val="28"/>
          <w:szCs w:val="28"/>
          <w:lang w:val="es-MX" w:eastAsia="es-MX"/>
        </w:rPr>
        <w:t>comparación a un Despacho de A</w:t>
      </w:r>
      <w:r w:rsidR="00BF4DDE" w:rsidRPr="00991B73">
        <w:rPr>
          <w:rFonts w:ascii="Arial" w:eastAsia="Times New Roman" w:hAnsi="Arial" w:cs="Arial"/>
          <w:sz w:val="28"/>
          <w:szCs w:val="28"/>
          <w:lang w:val="es-MX" w:eastAsia="es-MX"/>
        </w:rPr>
        <w:t>bogados</w:t>
      </w:r>
      <w:r w:rsidR="004E3757">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que se le pagó</w:t>
      </w:r>
      <w:r w:rsidR="004E3757">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para resolver temas laborale</w:t>
      </w:r>
      <w:r w:rsidR="00BF4DDE">
        <w:rPr>
          <w:rFonts w:ascii="Arial" w:eastAsia="Times New Roman" w:hAnsi="Arial" w:cs="Arial"/>
          <w:sz w:val="28"/>
          <w:szCs w:val="28"/>
          <w:lang w:val="es-MX" w:eastAsia="es-MX"/>
        </w:rPr>
        <w:t>s</w:t>
      </w:r>
      <w:r w:rsidR="004E3757">
        <w:rPr>
          <w:rFonts w:ascii="Arial" w:eastAsia="Times New Roman" w:hAnsi="Arial" w:cs="Arial"/>
          <w:sz w:val="28"/>
          <w:szCs w:val="28"/>
          <w:lang w:val="es-MX" w:eastAsia="es-MX"/>
        </w:rPr>
        <w:t>, $2´000,000.00 (D</w:t>
      </w:r>
      <w:r w:rsidR="00BF4DDE">
        <w:rPr>
          <w:rFonts w:ascii="Arial" w:eastAsia="Times New Roman" w:hAnsi="Arial" w:cs="Arial"/>
          <w:sz w:val="28"/>
          <w:szCs w:val="28"/>
          <w:lang w:val="es-MX" w:eastAsia="es-MX"/>
        </w:rPr>
        <w:t>os millones de pesos</w:t>
      </w:r>
      <w:r w:rsidR="004E3757">
        <w:rPr>
          <w:rFonts w:ascii="Arial" w:eastAsia="Times New Roman" w:hAnsi="Arial" w:cs="Arial"/>
          <w:sz w:val="28"/>
          <w:szCs w:val="28"/>
          <w:lang w:val="es-MX" w:eastAsia="es-MX"/>
        </w:rPr>
        <w:t xml:space="preserve"> 00/100 M.N.) </w:t>
      </w:r>
      <w:r w:rsidR="00BF4DDE">
        <w:rPr>
          <w:rFonts w:ascii="Arial" w:eastAsia="Times New Roman" w:hAnsi="Arial" w:cs="Arial"/>
          <w:sz w:val="28"/>
          <w:szCs w:val="28"/>
          <w:lang w:val="es-MX" w:eastAsia="es-MX"/>
        </w:rPr>
        <w:t>en una A</w:t>
      </w:r>
      <w:r w:rsidR="00BF4DDE" w:rsidRPr="00991B73">
        <w:rPr>
          <w:rFonts w:ascii="Arial" w:eastAsia="Times New Roman" w:hAnsi="Arial" w:cs="Arial"/>
          <w:sz w:val="28"/>
          <w:szCs w:val="28"/>
          <w:lang w:val="es-MX" w:eastAsia="es-MX"/>
        </w:rPr>
        <w:t>dministración</w:t>
      </w:r>
      <w:r w:rsidR="004E3757">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sin ningún resultado</w:t>
      </w:r>
      <w:r w:rsidR="00BF4DDE">
        <w:rPr>
          <w:rFonts w:ascii="Arial" w:eastAsia="Times New Roman" w:hAnsi="Arial" w:cs="Arial"/>
          <w:sz w:val="28"/>
          <w:szCs w:val="28"/>
          <w:lang w:val="es-MX" w:eastAsia="es-MX"/>
        </w:rPr>
        <w:t xml:space="preserve"> positivo</w:t>
      </w:r>
      <w:r w:rsidR="00EA2938">
        <w:rPr>
          <w:rFonts w:ascii="Arial" w:eastAsia="Times New Roman" w:hAnsi="Arial" w:cs="Arial"/>
          <w:sz w:val="28"/>
          <w:szCs w:val="28"/>
          <w:lang w:val="es-MX" w:eastAsia="es-MX"/>
        </w:rPr>
        <w:t>. Y, a ese D</w:t>
      </w:r>
      <w:r w:rsidR="00BF4DDE">
        <w:rPr>
          <w:rFonts w:ascii="Arial" w:eastAsia="Times New Roman" w:hAnsi="Arial" w:cs="Arial"/>
          <w:sz w:val="28"/>
          <w:szCs w:val="28"/>
          <w:lang w:val="es-MX" w:eastAsia="es-MX"/>
        </w:rPr>
        <w:t>espacho de Abogados</w:t>
      </w:r>
      <w:r w:rsidR="00EA2938">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sí se le </w:t>
      </w:r>
      <w:r w:rsidR="00BF4DDE" w:rsidRPr="00991B73">
        <w:rPr>
          <w:rFonts w:ascii="Arial" w:eastAsia="Times New Roman" w:hAnsi="Arial" w:cs="Arial"/>
          <w:sz w:val="28"/>
          <w:szCs w:val="28"/>
          <w:lang w:val="es-MX" w:eastAsia="es-MX"/>
        </w:rPr>
        <w:t>pagó</w:t>
      </w:r>
      <w:r w:rsidR="00EA2938">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y no se le ac</w:t>
      </w:r>
      <w:r w:rsidR="00BF4DDE">
        <w:rPr>
          <w:rFonts w:ascii="Arial" w:eastAsia="Times New Roman" w:hAnsi="Arial" w:cs="Arial"/>
          <w:sz w:val="28"/>
          <w:szCs w:val="28"/>
          <w:lang w:val="es-MX" w:eastAsia="es-MX"/>
        </w:rPr>
        <w:t>laró</w:t>
      </w:r>
      <w:r w:rsidR="00775D52">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desde entonces</w:t>
      </w:r>
      <w:r w:rsidR="00775D52">
        <w:rPr>
          <w:rFonts w:ascii="Arial" w:eastAsia="Times New Roman" w:hAnsi="Arial" w:cs="Arial"/>
          <w:sz w:val="28"/>
          <w:szCs w:val="28"/>
          <w:lang w:val="es-MX" w:eastAsia="es-MX"/>
        </w:rPr>
        <w:t xml:space="preserve">, </w:t>
      </w:r>
      <w:r w:rsidR="00BF4DDE">
        <w:rPr>
          <w:rFonts w:ascii="Arial" w:eastAsia="Times New Roman" w:hAnsi="Arial" w:cs="Arial"/>
          <w:sz w:val="28"/>
          <w:szCs w:val="28"/>
          <w:lang w:val="es-MX" w:eastAsia="es-MX"/>
        </w:rPr>
        <w:t>que</w:t>
      </w:r>
      <w:r w:rsidR="00775D52">
        <w:rPr>
          <w:rFonts w:ascii="Arial" w:eastAsia="Times New Roman" w:hAnsi="Arial" w:cs="Arial"/>
          <w:sz w:val="28"/>
          <w:szCs w:val="28"/>
          <w:lang w:val="es-MX" w:eastAsia="es-MX"/>
        </w:rPr>
        <w:t>, aunque</w:t>
      </w:r>
      <w:r w:rsidR="00BF4DDE">
        <w:rPr>
          <w:rFonts w:ascii="Arial" w:eastAsia="Times New Roman" w:hAnsi="Arial" w:cs="Arial"/>
          <w:sz w:val="28"/>
          <w:szCs w:val="28"/>
          <w:lang w:val="es-MX" w:eastAsia="es-MX"/>
        </w:rPr>
        <w:t xml:space="preserve"> la R</w:t>
      </w:r>
      <w:r w:rsidR="00BF4DDE" w:rsidRPr="00991B73">
        <w:rPr>
          <w:rFonts w:ascii="Arial" w:eastAsia="Times New Roman" w:hAnsi="Arial" w:cs="Arial"/>
          <w:sz w:val="28"/>
          <w:szCs w:val="28"/>
          <w:lang w:val="es-MX" w:eastAsia="es-MX"/>
        </w:rPr>
        <w:t>egidora Tania también estaba en es</w:t>
      </w:r>
      <w:r w:rsidR="00BF4DDE">
        <w:rPr>
          <w:rFonts w:ascii="Arial" w:eastAsia="Times New Roman" w:hAnsi="Arial" w:cs="Arial"/>
          <w:sz w:val="28"/>
          <w:szCs w:val="28"/>
          <w:lang w:val="es-MX" w:eastAsia="es-MX"/>
        </w:rPr>
        <w:t>ta mesa</w:t>
      </w:r>
      <w:r w:rsidR="00775D52">
        <w:rPr>
          <w:rFonts w:ascii="Arial" w:eastAsia="Times New Roman" w:hAnsi="Arial" w:cs="Arial"/>
          <w:sz w:val="28"/>
          <w:szCs w:val="28"/>
          <w:lang w:val="es-MX" w:eastAsia="es-MX"/>
        </w:rPr>
        <w:t xml:space="preserve">, la Regidora </w:t>
      </w:r>
      <w:r w:rsidR="00BF4DDE">
        <w:rPr>
          <w:rFonts w:ascii="Arial" w:eastAsia="Times New Roman" w:hAnsi="Arial" w:cs="Arial"/>
          <w:sz w:val="28"/>
          <w:szCs w:val="28"/>
          <w:lang w:val="es-MX" w:eastAsia="es-MX"/>
        </w:rPr>
        <w:t>de la C</w:t>
      </w:r>
      <w:r w:rsidR="00BF4DDE" w:rsidRPr="00991B73">
        <w:rPr>
          <w:rFonts w:ascii="Arial" w:eastAsia="Times New Roman" w:hAnsi="Arial" w:cs="Arial"/>
          <w:sz w:val="28"/>
          <w:szCs w:val="28"/>
          <w:lang w:val="es-MX" w:eastAsia="es-MX"/>
        </w:rPr>
        <w:t>omisión de Hacienda</w:t>
      </w:r>
      <w:r w:rsidR="00775D52">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que era entonces Laura Elena</w:t>
      </w:r>
      <w:r w:rsidR="00BF4DDE">
        <w:rPr>
          <w:rFonts w:ascii="Arial" w:eastAsia="Times New Roman" w:hAnsi="Arial" w:cs="Arial"/>
          <w:sz w:val="28"/>
          <w:szCs w:val="28"/>
          <w:lang w:val="es-MX" w:eastAsia="es-MX"/>
        </w:rPr>
        <w:t>, nunca pidieron a</w:t>
      </w:r>
      <w:r w:rsidR="00BF4DDE" w:rsidRPr="00991B73">
        <w:rPr>
          <w:rFonts w:ascii="Arial" w:eastAsia="Times New Roman" w:hAnsi="Arial" w:cs="Arial"/>
          <w:sz w:val="28"/>
          <w:szCs w:val="28"/>
          <w:lang w:val="es-MX" w:eastAsia="es-MX"/>
        </w:rPr>
        <w:t xml:space="preserve"> lo mejor los resul</w:t>
      </w:r>
      <w:r w:rsidR="00BF4DDE">
        <w:rPr>
          <w:rFonts w:ascii="Arial" w:eastAsia="Times New Roman" w:hAnsi="Arial" w:cs="Arial"/>
          <w:sz w:val="28"/>
          <w:szCs w:val="28"/>
          <w:lang w:val="es-MX" w:eastAsia="es-MX"/>
        </w:rPr>
        <w:t>tados</w:t>
      </w:r>
      <w:r w:rsidR="00775D52">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w:t>
      </w:r>
      <w:r w:rsidR="00775D52">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si se pidió</w:t>
      </w:r>
      <w:r w:rsidR="00775D52">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w:t>
      </w:r>
      <w:r w:rsidR="00775D52">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Ah</w:t>
      </w:r>
      <w:r w:rsidR="00775D52">
        <w:rPr>
          <w:rFonts w:ascii="Arial" w:eastAsia="Times New Roman" w:hAnsi="Arial" w:cs="Arial"/>
          <w:sz w:val="28"/>
          <w:szCs w:val="28"/>
          <w:lang w:val="es-MX" w:eastAsia="es-MX"/>
        </w:rPr>
        <w:t xml:space="preserve">! </w:t>
      </w:r>
      <w:r w:rsidR="00BF4DDE">
        <w:rPr>
          <w:rFonts w:ascii="Arial" w:eastAsia="Times New Roman" w:hAnsi="Arial" w:cs="Arial"/>
          <w:sz w:val="28"/>
          <w:szCs w:val="28"/>
          <w:lang w:val="es-MX" w:eastAsia="es-MX"/>
        </w:rPr>
        <w:t>de ese Despacho de A</w:t>
      </w:r>
      <w:r w:rsidR="00BF4DDE" w:rsidRPr="00991B73">
        <w:rPr>
          <w:rFonts w:ascii="Arial" w:eastAsia="Times New Roman" w:hAnsi="Arial" w:cs="Arial"/>
          <w:sz w:val="28"/>
          <w:szCs w:val="28"/>
          <w:lang w:val="es-MX" w:eastAsia="es-MX"/>
        </w:rPr>
        <w:t>bogados</w:t>
      </w:r>
      <w:r w:rsidR="00775D52">
        <w:rPr>
          <w:rFonts w:ascii="Arial" w:eastAsia="Times New Roman" w:hAnsi="Arial" w:cs="Arial"/>
          <w:sz w:val="28"/>
          <w:szCs w:val="28"/>
          <w:lang w:val="es-MX" w:eastAsia="es-MX"/>
        </w:rPr>
        <w:t xml:space="preserve">. Y, ese </w:t>
      </w:r>
      <w:r w:rsidR="00BF4DDE" w:rsidRPr="00991B73">
        <w:rPr>
          <w:rFonts w:ascii="Arial" w:eastAsia="Times New Roman" w:hAnsi="Arial" w:cs="Arial"/>
          <w:sz w:val="28"/>
          <w:szCs w:val="28"/>
          <w:lang w:val="es-MX" w:eastAsia="es-MX"/>
        </w:rPr>
        <w:t xml:space="preserve">no </w:t>
      </w:r>
      <w:r w:rsidR="00775D52">
        <w:rPr>
          <w:rFonts w:ascii="Arial" w:eastAsia="Times New Roman" w:hAnsi="Arial" w:cs="Arial"/>
          <w:sz w:val="28"/>
          <w:szCs w:val="28"/>
          <w:lang w:val="es-MX" w:eastAsia="es-MX"/>
        </w:rPr>
        <w:t xml:space="preserve">se </w:t>
      </w:r>
      <w:r w:rsidR="00BF4DDE" w:rsidRPr="00991B73">
        <w:rPr>
          <w:rFonts w:ascii="Arial" w:eastAsia="Times New Roman" w:hAnsi="Arial" w:cs="Arial"/>
          <w:sz w:val="28"/>
          <w:szCs w:val="28"/>
          <w:lang w:val="es-MX" w:eastAsia="es-MX"/>
        </w:rPr>
        <w:t>presentó</w:t>
      </w:r>
      <w:r w:rsidR="00775D52">
        <w:rPr>
          <w:rFonts w:ascii="Arial" w:eastAsia="Times New Roman" w:hAnsi="Arial" w:cs="Arial"/>
          <w:sz w:val="28"/>
          <w:szCs w:val="28"/>
          <w:lang w:val="es-MX" w:eastAsia="es-MX"/>
        </w:rPr>
        <w:t>. P</w:t>
      </w:r>
      <w:r w:rsidR="00BF4DDE" w:rsidRPr="00991B73">
        <w:rPr>
          <w:rFonts w:ascii="Arial" w:eastAsia="Times New Roman" w:hAnsi="Arial" w:cs="Arial"/>
          <w:sz w:val="28"/>
          <w:szCs w:val="28"/>
          <w:lang w:val="es-MX" w:eastAsia="es-MX"/>
        </w:rPr>
        <w:t>or eso</w:t>
      </w:r>
      <w:r w:rsidR="00775D52">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haciendo ese contraste</w:t>
      </w:r>
      <w:r w:rsidR="00775D52">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vien</w:t>
      </w:r>
      <w:r w:rsidR="00BF4DDE">
        <w:rPr>
          <w:rFonts w:ascii="Arial" w:eastAsia="Times New Roman" w:hAnsi="Arial" w:cs="Arial"/>
          <w:sz w:val="28"/>
          <w:szCs w:val="28"/>
          <w:lang w:val="es-MX" w:eastAsia="es-MX"/>
        </w:rPr>
        <w:t xml:space="preserve">do la cantidad de años de este </w:t>
      </w:r>
      <w:r w:rsidR="00775D52">
        <w:rPr>
          <w:rFonts w:ascii="Arial" w:eastAsia="Times New Roman" w:hAnsi="Arial" w:cs="Arial"/>
          <w:sz w:val="28"/>
          <w:szCs w:val="28"/>
          <w:lang w:val="es-MX" w:eastAsia="es-MX"/>
        </w:rPr>
        <w:t>D</w:t>
      </w:r>
      <w:r w:rsidR="00BF4DDE" w:rsidRPr="00991B73">
        <w:rPr>
          <w:rFonts w:ascii="Arial" w:eastAsia="Times New Roman" w:hAnsi="Arial" w:cs="Arial"/>
          <w:sz w:val="28"/>
          <w:szCs w:val="28"/>
          <w:lang w:val="es-MX" w:eastAsia="es-MX"/>
        </w:rPr>
        <w:t>espacho que</w:t>
      </w:r>
      <w:r w:rsidR="00775D52">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trabajó con los resultados que hoy tenemos</w:t>
      </w:r>
      <w:r w:rsidR="00775D52">
        <w:rPr>
          <w:rFonts w:ascii="Arial" w:eastAsia="Times New Roman" w:hAnsi="Arial" w:cs="Arial"/>
          <w:sz w:val="28"/>
          <w:szCs w:val="28"/>
          <w:lang w:val="es-MX" w:eastAsia="es-MX"/>
        </w:rPr>
        <w:t>, p</w:t>
      </w:r>
      <w:r w:rsidR="00BF4DDE" w:rsidRPr="00991B73">
        <w:rPr>
          <w:rFonts w:ascii="Arial" w:eastAsia="Times New Roman" w:hAnsi="Arial" w:cs="Arial"/>
          <w:sz w:val="28"/>
          <w:szCs w:val="28"/>
          <w:lang w:val="es-MX" w:eastAsia="es-MX"/>
        </w:rPr>
        <w:t>ues creo que</w:t>
      </w:r>
      <w:r w:rsidR="00775D52">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podemos ver que</w:t>
      </w:r>
      <w:r w:rsidR="00775D52">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es justo su pago</w:t>
      </w:r>
      <w:r w:rsidR="00BF4DDE">
        <w:rPr>
          <w:rFonts w:ascii="Arial" w:eastAsia="Times New Roman" w:hAnsi="Arial" w:cs="Arial"/>
          <w:sz w:val="28"/>
          <w:szCs w:val="28"/>
          <w:lang w:val="es-MX" w:eastAsia="es-MX"/>
        </w:rPr>
        <w:t>, es cua</w:t>
      </w:r>
      <w:r w:rsidR="00BF4DDE" w:rsidRPr="00991B73">
        <w:rPr>
          <w:rFonts w:ascii="Arial" w:eastAsia="Times New Roman" w:hAnsi="Arial" w:cs="Arial"/>
          <w:sz w:val="28"/>
          <w:szCs w:val="28"/>
          <w:lang w:val="es-MX" w:eastAsia="es-MX"/>
        </w:rPr>
        <w:t>nto</w:t>
      </w:r>
      <w:r w:rsidR="00BF4DDE">
        <w:rPr>
          <w:rFonts w:ascii="Arial" w:eastAsia="Times New Roman" w:hAnsi="Arial" w:cs="Arial"/>
          <w:sz w:val="28"/>
          <w:szCs w:val="28"/>
          <w:lang w:val="es-MX" w:eastAsia="es-MX"/>
        </w:rPr>
        <w:t xml:space="preserve">. </w:t>
      </w:r>
      <w:r w:rsidR="00BF4DDE">
        <w:rPr>
          <w:rFonts w:ascii="Arial" w:eastAsia="Times New Roman" w:hAnsi="Arial" w:cs="Arial"/>
          <w:b/>
          <w:i/>
          <w:sz w:val="28"/>
          <w:szCs w:val="28"/>
          <w:lang w:val="es-MX" w:eastAsia="es-MX"/>
        </w:rPr>
        <w:t xml:space="preserve">C. Regidora Tania Magdalena Bernardino Juárez: </w:t>
      </w:r>
      <w:r w:rsidR="00BF4DDE">
        <w:rPr>
          <w:rFonts w:ascii="Arial" w:eastAsia="Times New Roman" w:hAnsi="Arial" w:cs="Arial"/>
          <w:sz w:val="28"/>
          <w:szCs w:val="28"/>
          <w:lang w:val="es-MX" w:eastAsia="es-MX"/>
        </w:rPr>
        <w:t>Gracias S</w:t>
      </w:r>
      <w:r w:rsidR="00BF4DDE" w:rsidRPr="00991B73">
        <w:rPr>
          <w:rFonts w:ascii="Arial" w:eastAsia="Times New Roman" w:hAnsi="Arial" w:cs="Arial"/>
          <w:sz w:val="28"/>
          <w:szCs w:val="28"/>
          <w:lang w:val="es-MX" w:eastAsia="es-MX"/>
        </w:rPr>
        <w:t>ecretaria</w:t>
      </w:r>
      <w:r w:rsidR="00BF4DDE">
        <w:rPr>
          <w:rFonts w:ascii="Arial" w:eastAsia="Times New Roman" w:hAnsi="Arial" w:cs="Arial"/>
          <w:sz w:val="28"/>
          <w:szCs w:val="28"/>
          <w:lang w:val="es-MX" w:eastAsia="es-MX"/>
        </w:rPr>
        <w:t>. Sí</w:t>
      </w:r>
      <w:r w:rsidR="00775D52">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R</w:t>
      </w:r>
      <w:r w:rsidR="00BF4DDE" w:rsidRPr="00991B73">
        <w:rPr>
          <w:rFonts w:ascii="Arial" w:eastAsia="Times New Roman" w:hAnsi="Arial" w:cs="Arial"/>
          <w:sz w:val="28"/>
          <w:szCs w:val="28"/>
          <w:lang w:val="es-MX" w:eastAsia="es-MX"/>
        </w:rPr>
        <w:t>egidora Yuri</w:t>
      </w:r>
      <w:r w:rsidR="00775D52">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ef</w:t>
      </w:r>
      <w:r w:rsidR="00BF4DDE">
        <w:rPr>
          <w:rFonts w:ascii="Arial" w:eastAsia="Times New Roman" w:hAnsi="Arial" w:cs="Arial"/>
          <w:sz w:val="28"/>
          <w:szCs w:val="28"/>
          <w:lang w:val="es-MX" w:eastAsia="es-MX"/>
        </w:rPr>
        <w:t>ectivamente</w:t>
      </w:r>
      <w:r w:rsidR="00775D52">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yo pertenecía a la C</w:t>
      </w:r>
      <w:r w:rsidR="00BF4DDE" w:rsidRPr="00991B73">
        <w:rPr>
          <w:rFonts w:ascii="Arial" w:eastAsia="Times New Roman" w:hAnsi="Arial" w:cs="Arial"/>
          <w:sz w:val="28"/>
          <w:szCs w:val="28"/>
          <w:lang w:val="es-MX" w:eastAsia="es-MX"/>
        </w:rPr>
        <w:t>omisión de Justicia</w:t>
      </w:r>
      <w:r w:rsidR="00BF4DDE">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ahí pedimos cuentas</w:t>
      </w:r>
      <w:r w:rsidR="00775D52">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no una</w:t>
      </w:r>
      <w:r w:rsidR="00775D52">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s</w:t>
      </w:r>
      <w:r w:rsidR="00BF4DDE">
        <w:rPr>
          <w:rFonts w:ascii="Arial" w:eastAsia="Times New Roman" w:hAnsi="Arial" w:cs="Arial"/>
          <w:sz w:val="28"/>
          <w:szCs w:val="28"/>
          <w:lang w:val="es-MX" w:eastAsia="es-MX"/>
        </w:rPr>
        <w:t>ino muchas veces</w:t>
      </w:r>
      <w:r w:rsidR="00775D52">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del trabajo y </w:t>
      </w:r>
      <w:r w:rsidR="00BF4DDE" w:rsidRPr="00991B73">
        <w:rPr>
          <w:rFonts w:ascii="Arial" w:eastAsia="Times New Roman" w:hAnsi="Arial" w:cs="Arial"/>
          <w:sz w:val="28"/>
          <w:szCs w:val="28"/>
          <w:lang w:val="es-MX" w:eastAsia="es-MX"/>
        </w:rPr>
        <w:t>de los resultados</w:t>
      </w:r>
      <w:r w:rsidR="00775D52">
        <w:rPr>
          <w:rFonts w:ascii="Arial" w:eastAsia="Times New Roman" w:hAnsi="Arial" w:cs="Arial"/>
          <w:sz w:val="28"/>
          <w:szCs w:val="28"/>
          <w:lang w:val="es-MX" w:eastAsia="es-MX"/>
        </w:rPr>
        <w:t>, que estaba dando este D</w:t>
      </w:r>
      <w:r w:rsidR="00BF4DDE" w:rsidRPr="00991B73">
        <w:rPr>
          <w:rFonts w:ascii="Arial" w:eastAsia="Times New Roman" w:hAnsi="Arial" w:cs="Arial"/>
          <w:sz w:val="28"/>
          <w:szCs w:val="28"/>
          <w:lang w:val="es-MX" w:eastAsia="es-MX"/>
        </w:rPr>
        <w:t>espac</w:t>
      </w:r>
      <w:r w:rsidR="00775D52">
        <w:rPr>
          <w:rFonts w:ascii="Arial" w:eastAsia="Times New Roman" w:hAnsi="Arial" w:cs="Arial"/>
          <w:sz w:val="28"/>
          <w:szCs w:val="28"/>
          <w:lang w:val="es-MX" w:eastAsia="es-MX"/>
        </w:rPr>
        <w:t>ho J</w:t>
      </w:r>
      <w:r w:rsidR="00BF4DDE">
        <w:rPr>
          <w:rFonts w:ascii="Arial" w:eastAsia="Times New Roman" w:hAnsi="Arial" w:cs="Arial"/>
          <w:sz w:val="28"/>
          <w:szCs w:val="28"/>
          <w:lang w:val="es-MX" w:eastAsia="es-MX"/>
        </w:rPr>
        <w:t>urídico que</w:t>
      </w:r>
      <w:r w:rsidR="00775D52">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se contrató la A</w:t>
      </w:r>
      <w:r w:rsidR="00BF4DDE" w:rsidRPr="00991B73">
        <w:rPr>
          <w:rFonts w:ascii="Arial" w:eastAsia="Times New Roman" w:hAnsi="Arial" w:cs="Arial"/>
          <w:sz w:val="28"/>
          <w:szCs w:val="28"/>
          <w:lang w:val="es-MX" w:eastAsia="es-MX"/>
        </w:rPr>
        <w:t>dministración pasada</w:t>
      </w:r>
      <w:r w:rsidR="00775D52">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Lamentablemente</w:t>
      </w:r>
      <w:r w:rsidR="00775D52">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w:t>
      </w:r>
      <w:r w:rsidR="00BF4DDE" w:rsidRPr="00991B73">
        <w:rPr>
          <w:rFonts w:ascii="Arial" w:eastAsia="Times New Roman" w:hAnsi="Arial" w:cs="Arial"/>
          <w:sz w:val="28"/>
          <w:szCs w:val="28"/>
          <w:lang w:val="es-MX" w:eastAsia="es-MX"/>
        </w:rPr>
        <w:t>tampoco tuvimos ninguna información al respecto</w:t>
      </w:r>
      <w:r w:rsidR="00775D52">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y nunca se justi</w:t>
      </w:r>
      <w:r w:rsidR="00BF4DDE">
        <w:rPr>
          <w:rFonts w:ascii="Arial" w:eastAsia="Times New Roman" w:hAnsi="Arial" w:cs="Arial"/>
          <w:sz w:val="28"/>
          <w:szCs w:val="28"/>
          <w:lang w:val="es-MX" w:eastAsia="es-MX"/>
        </w:rPr>
        <w:t xml:space="preserve">ficó el trabajo </w:t>
      </w:r>
      <w:r w:rsidR="00BF4DDE" w:rsidRPr="00991B73">
        <w:rPr>
          <w:rFonts w:ascii="Arial" w:eastAsia="Times New Roman" w:hAnsi="Arial" w:cs="Arial"/>
          <w:sz w:val="28"/>
          <w:szCs w:val="28"/>
          <w:lang w:val="es-MX" w:eastAsia="es-MX"/>
        </w:rPr>
        <w:lastRenderedPageBreak/>
        <w:t>que se realizó</w:t>
      </w:r>
      <w:r w:rsidR="00775D52">
        <w:rPr>
          <w:rFonts w:ascii="Arial" w:eastAsia="Times New Roman" w:hAnsi="Arial" w:cs="Arial"/>
          <w:sz w:val="28"/>
          <w:szCs w:val="28"/>
          <w:lang w:val="es-MX" w:eastAsia="es-MX"/>
        </w:rPr>
        <w:t>. Y,</w:t>
      </w:r>
      <w:r w:rsidR="00BF4DDE" w:rsidRPr="00991B73">
        <w:rPr>
          <w:rFonts w:ascii="Arial" w:eastAsia="Times New Roman" w:hAnsi="Arial" w:cs="Arial"/>
          <w:sz w:val="28"/>
          <w:szCs w:val="28"/>
          <w:lang w:val="es-MX" w:eastAsia="es-MX"/>
        </w:rPr>
        <w:t xml:space="preserve"> lo único que pido</w:t>
      </w:r>
      <w:r w:rsidR="00775D52">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insisto</w:t>
      </w:r>
      <w:r w:rsidR="00775D52">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w:t>
      </w:r>
      <w:r w:rsidR="00775D52">
        <w:rPr>
          <w:rFonts w:ascii="Arial" w:eastAsia="Times New Roman" w:hAnsi="Arial" w:cs="Arial"/>
          <w:sz w:val="28"/>
          <w:szCs w:val="28"/>
          <w:lang w:val="es-MX" w:eastAsia="es-MX"/>
        </w:rPr>
        <w:t xml:space="preserve">sin demeritar el trabajo ni </w:t>
      </w:r>
      <w:r w:rsidR="00BF4DDE" w:rsidRPr="00991B73">
        <w:rPr>
          <w:rFonts w:ascii="Arial" w:eastAsia="Times New Roman" w:hAnsi="Arial" w:cs="Arial"/>
          <w:sz w:val="28"/>
          <w:szCs w:val="28"/>
          <w:lang w:val="es-MX" w:eastAsia="es-MX"/>
        </w:rPr>
        <w:t>por supuesto</w:t>
      </w:r>
      <w:r w:rsidR="00775D52">
        <w:rPr>
          <w:rFonts w:ascii="Arial" w:eastAsia="Times New Roman" w:hAnsi="Arial" w:cs="Arial"/>
          <w:sz w:val="28"/>
          <w:szCs w:val="28"/>
          <w:lang w:val="es-MX" w:eastAsia="es-MX"/>
        </w:rPr>
        <w:t xml:space="preserve"> </w:t>
      </w:r>
      <w:r w:rsidR="00BF4DDE" w:rsidRPr="00991B73">
        <w:rPr>
          <w:rFonts w:ascii="Arial" w:eastAsia="Times New Roman" w:hAnsi="Arial" w:cs="Arial"/>
          <w:sz w:val="28"/>
          <w:szCs w:val="28"/>
          <w:lang w:val="es-MX" w:eastAsia="es-MX"/>
        </w:rPr>
        <w:t>que</w:t>
      </w:r>
      <w:r w:rsidR="00775D52">
        <w:rPr>
          <w:rFonts w:ascii="Arial" w:eastAsia="Times New Roman" w:hAnsi="Arial" w:cs="Arial"/>
          <w:sz w:val="28"/>
          <w:szCs w:val="28"/>
          <w:lang w:val="es-MX" w:eastAsia="es-MX"/>
        </w:rPr>
        <w:t>, no niego, que este D</w:t>
      </w:r>
      <w:r w:rsidR="00BF4DDE" w:rsidRPr="00991B73">
        <w:rPr>
          <w:rFonts w:ascii="Arial" w:eastAsia="Times New Roman" w:hAnsi="Arial" w:cs="Arial"/>
          <w:sz w:val="28"/>
          <w:szCs w:val="28"/>
          <w:lang w:val="es-MX" w:eastAsia="es-MX"/>
        </w:rPr>
        <w:t>espacho d</w:t>
      </w:r>
      <w:r w:rsidR="00775D52">
        <w:rPr>
          <w:rFonts w:ascii="Arial" w:eastAsia="Times New Roman" w:hAnsi="Arial" w:cs="Arial"/>
          <w:sz w:val="28"/>
          <w:szCs w:val="28"/>
          <w:lang w:val="es-MX" w:eastAsia="es-MX"/>
        </w:rPr>
        <w:t>e A</w:t>
      </w:r>
      <w:r w:rsidR="00BF4DDE">
        <w:rPr>
          <w:rFonts w:ascii="Arial" w:eastAsia="Times New Roman" w:hAnsi="Arial" w:cs="Arial"/>
          <w:sz w:val="28"/>
          <w:szCs w:val="28"/>
          <w:lang w:val="es-MX" w:eastAsia="es-MX"/>
        </w:rPr>
        <w:t>bogados</w:t>
      </w:r>
      <w:r w:rsidR="00775D52">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haya llevado a cabo </w:t>
      </w:r>
      <w:r w:rsidR="00BF4DDE" w:rsidRPr="00991B73">
        <w:rPr>
          <w:rFonts w:ascii="Arial" w:eastAsia="Times New Roman" w:hAnsi="Arial" w:cs="Arial"/>
          <w:sz w:val="28"/>
          <w:szCs w:val="28"/>
          <w:lang w:val="es-MX" w:eastAsia="es-MX"/>
        </w:rPr>
        <w:t>un trabajo y haya lle</w:t>
      </w:r>
      <w:r w:rsidR="00775D52">
        <w:rPr>
          <w:rFonts w:ascii="Arial" w:eastAsia="Times New Roman" w:hAnsi="Arial" w:cs="Arial"/>
          <w:sz w:val="28"/>
          <w:szCs w:val="28"/>
          <w:lang w:val="es-MX" w:eastAsia="es-MX"/>
        </w:rPr>
        <w:t>vado un J</w:t>
      </w:r>
      <w:r w:rsidR="00BF4DDE" w:rsidRPr="00991B73">
        <w:rPr>
          <w:rFonts w:ascii="Arial" w:eastAsia="Times New Roman" w:hAnsi="Arial" w:cs="Arial"/>
          <w:sz w:val="28"/>
          <w:szCs w:val="28"/>
          <w:lang w:val="es-MX" w:eastAsia="es-MX"/>
        </w:rPr>
        <w:t>uicio</w:t>
      </w:r>
      <w:r w:rsidR="00775D52">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y se haya hecho</w:t>
      </w:r>
      <w:r w:rsidR="00775D52">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lo único que pido es que se justif</w:t>
      </w:r>
      <w:r w:rsidR="00BF4DDE">
        <w:rPr>
          <w:rFonts w:ascii="Arial" w:eastAsia="Times New Roman" w:hAnsi="Arial" w:cs="Arial"/>
          <w:sz w:val="28"/>
          <w:szCs w:val="28"/>
          <w:lang w:val="es-MX" w:eastAsia="es-MX"/>
        </w:rPr>
        <w:t>ique</w:t>
      </w:r>
      <w:r w:rsidR="00775D52">
        <w:rPr>
          <w:rFonts w:ascii="Arial" w:eastAsia="Times New Roman" w:hAnsi="Arial" w:cs="Arial"/>
          <w:sz w:val="28"/>
          <w:szCs w:val="28"/>
          <w:lang w:val="es-MX" w:eastAsia="es-MX"/>
        </w:rPr>
        <w:t>. N</w:t>
      </w:r>
      <w:r w:rsidR="00BF4DDE">
        <w:rPr>
          <w:rFonts w:ascii="Arial" w:eastAsia="Times New Roman" w:hAnsi="Arial" w:cs="Arial"/>
          <w:sz w:val="28"/>
          <w:szCs w:val="28"/>
          <w:lang w:val="es-MX" w:eastAsia="es-MX"/>
        </w:rPr>
        <w:t>os dicen</w:t>
      </w:r>
      <w:r w:rsidR="00775D52">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es que está por </w:t>
      </w:r>
      <w:r w:rsidR="00BF4DDE" w:rsidRPr="00991B73">
        <w:rPr>
          <w:rFonts w:ascii="Arial" w:eastAsia="Times New Roman" w:hAnsi="Arial" w:cs="Arial"/>
          <w:sz w:val="28"/>
          <w:szCs w:val="28"/>
          <w:lang w:val="es-MX" w:eastAsia="es-MX"/>
        </w:rPr>
        <w:t>debajo del arancel</w:t>
      </w:r>
      <w:r w:rsidR="00775D52">
        <w:rPr>
          <w:rFonts w:ascii="Arial" w:eastAsia="Times New Roman" w:hAnsi="Arial" w:cs="Arial"/>
          <w:sz w:val="28"/>
          <w:szCs w:val="28"/>
          <w:lang w:val="es-MX" w:eastAsia="es-MX"/>
        </w:rPr>
        <w:t>. E</w:t>
      </w:r>
      <w:r w:rsidR="00BF4DDE" w:rsidRPr="00991B73">
        <w:rPr>
          <w:rFonts w:ascii="Arial" w:eastAsia="Times New Roman" w:hAnsi="Arial" w:cs="Arial"/>
          <w:sz w:val="28"/>
          <w:szCs w:val="28"/>
          <w:lang w:val="es-MX" w:eastAsia="es-MX"/>
        </w:rPr>
        <w:t>s que</w:t>
      </w:r>
      <w:r w:rsidR="00775D52">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sí está justificado</w:t>
      </w:r>
      <w:r w:rsidR="00775D52">
        <w:rPr>
          <w:rFonts w:ascii="Arial" w:eastAsia="Times New Roman" w:hAnsi="Arial" w:cs="Arial"/>
          <w:sz w:val="28"/>
          <w:szCs w:val="28"/>
          <w:lang w:val="es-MX" w:eastAsia="es-MX"/>
        </w:rPr>
        <w:t>. E</w:t>
      </w:r>
      <w:r w:rsidR="00BF4DDE" w:rsidRPr="00991B73">
        <w:rPr>
          <w:rFonts w:ascii="Arial" w:eastAsia="Times New Roman" w:hAnsi="Arial" w:cs="Arial"/>
          <w:sz w:val="28"/>
          <w:szCs w:val="28"/>
          <w:lang w:val="es-MX" w:eastAsia="es-MX"/>
        </w:rPr>
        <w:t>s que</w:t>
      </w:r>
      <w:r w:rsidR="00775D52">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por qué no se desg</w:t>
      </w:r>
      <w:r w:rsidR="00BF4DDE">
        <w:rPr>
          <w:rFonts w:ascii="Arial" w:eastAsia="Times New Roman" w:hAnsi="Arial" w:cs="Arial"/>
          <w:sz w:val="28"/>
          <w:szCs w:val="28"/>
          <w:lang w:val="es-MX" w:eastAsia="es-MX"/>
        </w:rPr>
        <w:t>losa</w:t>
      </w:r>
      <w:r w:rsidR="0092592F">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Por qué no lo vimos en el </w:t>
      </w:r>
      <w:r w:rsidR="0092592F">
        <w:rPr>
          <w:rFonts w:ascii="Arial" w:eastAsia="Times New Roman" w:hAnsi="Arial" w:cs="Arial"/>
          <w:sz w:val="28"/>
          <w:szCs w:val="28"/>
          <w:lang w:val="es-MX" w:eastAsia="es-MX"/>
        </w:rPr>
        <w:t>D</w:t>
      </w:r>
      <w:r w:rsidR="00BF4DDE" w:rsidRPr="00991B73">
        <w:rPr>
          <w:rFonts w:ascii="Arial" w:eastAsia="Times New Roman" w:hAnsi="Arial" w:cs="Arial"/>
          <w:sz w:val="28"/>
          <w:szCs w:val="28"/>
          <w:lang w:val="es-MX" w:eastAsia="es-MX"/>
        </w:rPr>
        <w:t>ictamen</w:t>
      </w:r>
      <w:r w:rsidR="0092592F">
        <w:rPr>
          <w:rFonts w:ascii="Arial" w:eastAsia="Times New Roman" w:hAnsi="Arial" w:cs="Arial"/>
          <w:sz w:val="28"/>
          <w:szCs w:val="28"/>
          <w:lang w:val="es-MX" w:eastAsia="es-MX"/>
        </w:rPr>
        <w:t>. P</w:t>
      </w:r>
      <w:r w:rsidR="00BF4DDE" w:rsidRPr="00991B73">
        <w:rPr>
          <w:rFonts w:ascii="Arial" w:eastAsia="Times New Roman" w:hAnsi="Arial" w:cs="Arial"/>
          <w:sz w:val="28"/>
          <w:szCs w:val="28"/>
          <w:lang w:val="es-MX" w:eastAsia="es-MX"/>
        </w:rPr>
        <w:t>or qué no nos entregaron la información</w:t>
      </w:r>
      <w:r w:rsidR="0092592F">
        <w:rPr>
          <w:rFonts w:ascii="Arial" w:eastAsia="Times New Roman" w:hAnsi="Arial" w:cs="Arial"/>
          <w:sz w:val="28"/>
          <w:szCs w:val="28"/>
          <w:lang w:val="es-MX" w:eastAsia="es-MX"/>
        </w:rPr>
        <w:t>. P</w:t>
      </w:r>
      <w:r w:rsidR="00BF4DDE" w:rsidRPr="00991B73">
        <w:rPr>
          <w:rFonts w:ascii="Arial" w:eastAsia="Times New Roman" w:hAnsi="Arial" w:cs="Arial"/>
          <w:sz w:val="28"/>
          <w:szCs w:val="28"/>
          <w:lang w:val="es-MX" w:eastAsia="es-MX"/>
        </w:rPr>
        <w:t>or</w:t>
      </w:r>
      <w:r w:rsidR="0092592F">
        <w:rPr>
          <w:rFonts w:ascii="Arial" w:eastAsia="Times New Roman" w:hAnsi="Arial" w:cs="Arial"/>
          <w:sz w:val="28"/>
          <w:szCs w:val="28"/>
          <w:lang w:val="es-MX" w:eastAsia="es-MX"/>
        </w:rPr>
        <w:t xml:space="preserve"> qué,</w:t>
      </w:r>
      <w:r w:rsidR="00BF4DDE" w:rsidRPr="00991B73">
        <w:rPr>
          <w:rFonts w:ascii="Arial" w:eastAsia="Times New Roman" w:hAnsi="Arial" w:cs="Arial"/>
          <w:sz w:val="28"/>
          <w:szCs w:val="28"/>
          <w:lang w:val="es-MX" w:eastAsia="es-MX"/>
        </w:rPr>
        <w:t xml:space="preserve"> mientras no tenga yo informa</w:t>
      </w:r>
      <w:r w:rsidR="0092592F">
        <w:rPr>
          <w:rFonts w:ascii="Arial" w:eastAsia="Times New Roman" w:hAnsi="Arial" w:cs="Arial"/>
          <w:sz w:val="28"/>
          <w:szCs w:val="28"/>
          <w:lang w:val="es-MX" w:eastAsia="es-MX"/>
        </w:rPr>
        <w:t>ción como R</w:t>
      </w:r>
      <w:r w:rsidR="00BF4DDE">
        <w:rPr>
          <w:rFonts w:ascii="Arial" w:eastAsia="Times New Roman" w:hAnsi="Arial" w:cs="Arial"/>
          <w:sz w:val="28"/>
          <w:szCs w:val="28"/>
          <w:lang w:val="es-MX" w:eastAsia="es-MX"/>
        </w:rPr>
        <w:t>egidora</w:t>
      </w:r>
      <w:r w:rsidR="0092592F">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no estoy en </w:t>
      </w:r>
      <w:r w:rsidR="00BF4DDE" w:rsidRPr="00991B73">
        <w:rPr>
          <w:rFonts w:ascii="Arial" w:eastAsia="Times New Roman" w:hAnsi="Arial" w:cs="Arial"/>
          <w:sz w:val="28"/>
          <w:szCs w:val="28"/>
          <w:lang w:val="es-MX" w:eastAsia="es-MX"/>
        </w:rPr>
        <w:t>aptitud de poder emitir un voto o una opinión po</w:t>
      </w:r>
      <w:r w:rsidR="00BF4DDE">
        <w:rPr>
          <w:rFonts w:ascii="Arial" w:eastAsia="Times New Roman" w:hAnsi="Arial" w:cs="Arial"/>
          <w:sz w:val="28"/>
          <w:szCs w:val="28"/>
          <w:lang w:val="es-MX" w:eastAsia="es-MX"/>
        </w:rPr>
        <w:t>sitiva</w:t>
      </w:r>
      <w:r w:rsidR="0092592F">
        <w:rPr>
          <w:rFonts w:ascii="Arial" w:eastAsia="Times New Roman" w:hAnsi="Arial" w:cs="Arial"/>
          <w:sz w:val="28"/>
          <w:szCs w:val="28"/>
          <w:lang w:val="es-MX" w:eastAsia="es-MX"/>
        </w:rPr>
        <w:t>. E</w:t>
      </w:r>
      <w:r w:rsidR="00BF4DDE">
        <w:rPr>
          <w:rFonts w:ascii="Arial" w:eastAsia="Times New Roman" w:hAnsi="Arial" w:cs="Arial"/>
          <w:sz w:val="28"/>
          <w:szCs w:val="28"/>
          <w:lang w:val="es-MX" w:eastAsia="es-MX"/>
        </w:rPr>
        <w:t xml:space="preserve">so es lo único que </w:t>
      </w:r>
      <w:r w:rsidR="00BF4DDE" w:rsidRPr="00991B73">
        <w:rPr>
          <w:rFonts w:ascii="Arial" w:eastAsia="Times New Roman" w:hAnsi="Arial" w:cs="Arial"/>
          <w:sz w:val="28"/>
          <w:szCs w:val="28"/>
          <w:lang w:val="es-MX" w:eastAsia="es-MX"/>
        </w:rPr>
        <w:t>h</w:t>
      </w:r>
      <w:r w:rsidR="00BF4DDE">
        <w:rPr>
          <w:rFonts w:ascii="Arial" w:eastAsia="Times New Roman" w:hAnsi="Arial" w:cs="Arial"/>
          <w:sz w:val="28"/>
          <w:szCs w:val="28"/>
          <w:lang w:val="es-MX" w:eastAsia="es-MX"/>
        </w:rPr>
        <w:t xml:space="preserve">e solicitado desde el inicio </w:t>
      </w:r>
      <w:r w:rsidR="00BF4DDE" w:rsidRPr="00991B73">
        <w:rPr>
          <w:rFonts w:ascii="Arial" w:eastAsia="Times New Roman" w:hAnsi="Arial" w:cs="Arial"/>
          <w:sz w:val="28"/>
          <w:szCs w:val="28"/>
          <w:lang w:val="es-MX" w:eastAsia="es-MX"/>
        </w:rPr>
        <w:t>de la revi</w:t>
      </w:r>
      <w:r w:rsidR="00BF4DDE">
        <w:rPr>
          <w:rFonts w:ascii="Arial" w:eastAsia="Times New Roman" w:hAnsi="Arial" w:cs="Arial"/>
          <w:sz w:val="28"/>
          <w:szCs w:val="28"/>
          <w:lang w:val="es-MX" w:eastAsia="es-MX"/>
        </w:rPr>
        <w:t>sión de este tema</w:t>
      </w:r>
      <w:r w:rsidR="0048580B">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Por supuesto </w:t>
      </w:r>
      <w:r w:rsidR="00BF4DDE" w:rsidRPr="00991B73">
        <w:rPr>
          <w:rFonts w:ascii="Arial" w:eastAsia="Times New Roman" w:hAnsi="Arial" w:cs="Arial"/>
          <w:sz w:val="28"/>
          <w:szCs w:val="28"/>
          <w:lang w:val="es-MX" w:eastAsia="es-MX"/>
        </w:rPr>
        <w:t>que</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en ningún momento</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me ne</w:t>
      </w:r>
      <w:r w:rsidR="00BF4DDE">
        <w:rPr>
          <w:rFonts w:ascii="Arial" w:eastAsia="Times New Roman" w:hAnsi="Arial" w:cs="Arial"/>
          <w:sz w:val="28"/>
          <w:szCs w:val="28"/>
          <w:lang w:val="es-MX" w:eastAsia="es-MX"/>
        </w:rPr>
        <w:t xml:space="preserve">garía a aprobar el pago de los </w:t>
      </w:r>
      <w:r w:rsidR="0048580B">
        <w:rPr>
          <w:rFonts w:ascii="Arial" w:eastAsia="Times New Roman" w:hAnsi="Arial" w:cs="Arial"/>
          <w:sz w:val="28"/>
          <w:szCs w:val="28"/>
          <w:lang w:val="es-MX" w:eastAsia="es-MX"/>
        </w:rPr>
        <w:t>honorarios del A</w:t>
      </w:r>
      <w:r w:rsidR="00BF4DDE" w:rsidRPr="00991B73">
        <w:rPr>
          <w:rFonts w:ascii="Arial" w:eastAsia="Times New Roman" w:hAnsi="Arial" w:cs="Arial"/>
          <w:sz w:val="28"/>
          <w:szCs w:val="28"/>
          <w:lang w:val="es-MX" w:eastAsia="es-MX"/>
        </w:rPr>
        <w:t>bogado</w:t>
      </w:r>
      <w:r w:rsidR="0048580B">
        <w:rPr>
          <w:rFonts w:ascii="Arial" w:eastAsia="Times New Roman" w:hAnsi="Arial" w:cs="Arial"/>
          <w:sz w:val="28"/>
          <w:szCs w:val="28"/>
          <w:lang w:val="es-MX" w:eastAsia="es-MX"/>
        </w:rPr>
        <w:t>, ni de ese D</w:t>
      </w:r>
      <w:r w:rsidR="00BF4DDE" w:rsidRPr="00991B73">
        <w:rPr>
          <w:rFonts w:ascii="Arial" w:eastAsia="Times New Roman" w:hAnsi="Arial" w:cs="Arial"/>
          <w:sz w:val="28"/>
          <w:szCs w:val="28"/>
          <w:lang w:val="es-MX" w:eastAsia="es-MX"/>
        </w:rPr>
        <w:t>espac</w:t>
      </w:r>
      <w:r w:rsidR="00BF4DDE">
        <w:rPr>
          <w:rFonts w:ascii="Arial" w:eastAsia="Times New Roman" w:hAnsi="Arial" w:cs="Arial"/>
          <w:sz w:val="28"/>
          <w:szCs w:val="28"/>
          <w:lang w:val="es-MX" w:eastAsia="es-MX"/>
        </w:rPr>
        <w:t>ho</w:t>
      </w:r>
      <w:r w:rsidR="0048580B">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ni de ningún otro</w:t>
      </w:r>
      <w:r w:rsidR="0048580B">
        <w:rPr>
          <w:rFonts w:ascii="Arial" w:eastAsia="Times New Roman" w:hAnsi="Arial" w:cs="Arial"/>
          <w:sz w:val="28"/>
          <w:szCs w:val="28"/>
          <w:lang w:val="es-MX" w:eastAsia="es-MX"/>
        </w:rPr>
        <w:t>. S</w:t>
      </w:r>
      <w:r w:rsidR="00BF4DDE">
        <w:rPr>
          <w:rFonts w:ascii="Arial" w:eastAsia="Times New Roman" w:hAnsi="Arial" w:cs="Arial"/>
          <w:sz w:val="28"/>
          <w:szCs w:val="28"/>
          <w:lang w:val="es-MX" w:eastAsia="es-MX"/>
        </w:rPr>
        <w:t xml:space="preserve">iempre y </w:t>
      </w:r>
      <w:r w:rsidR="00BF4DDE" w:rsidRPr="00991B73">
        <w:rPr>
          <w:rFonts w:ascii="Arial" w:eastAsia="Times New Roman" w:hAnsi="Arial" w:cs="Arial"/>
          <w:sz w:val="28"/>
          <w:szCs w:val="28"/>
          <w:lang w:val="es-MX" w:eastAsia="es-MX"/>
        </w:rPr>
        <w:t>cuando</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esté debidamente justificado</w:t>
      </w:r>
      <w:r w:rsidR="0048580B">
        <w:rPr>
          <w:rFonts w:ascii="Arial" w:eastAsia="Times New Roman" w:hAnsi="Arial" w:cs="Arial"/>
          <w:sz w:val="28"/>
          <w:szCs w:val="28"/>
          <w:lang w:val="es-MX" w:eastAsia="es-MX"/>
        </w:rPr>
        <w:t>. L</w:t>
      </w:r>
      <w:r w:rsidR="00BF4DDE" w:rsidRPr="00991B73">
        <w:rPr>
          <w:rFonts w:ascii="Arial" w:eastAsia="Times New Roman" w:hAnsi="Arial" w:cs="Arial"/>
          <w:sz w:val="28"/>
          <w:szCs w:val="28"/>
          <w:lang w:val="es-MX" w:eastAsia="es-MX"/>
        </w:rPr>
        <w:t>amentabl</w:t>
      </w:r>
      <w:r w:rsidR="00BF4DDE">
        <w:rPr>
          <w:rFonts w:ascii="Arial" w:eastAsia="Times New Roman" w:hAnsi="Arial" w:cs="Arial"/>
          <w:sz w:val="28"/>
          <w:szCs w:val="28"/>
          <w:lang w:val="es-MX" w:eastAsia="es-MX"/>
        </w:rPr>
        <w:t>emente</w:t>
      </w:r>
      <w:r w:rsidR="0048580B">
        <w:rPr>
          <w:rFonts w:ascii="Arial" w:eastAsia="Times New Roman" w:hAnsi="Arial" w:cs="Arial"/>
          <w:sz w:val="28"/>
          <w:szCs w:val="28"/>
          <w:lang w:val="es-MX" w:eastAsia="es-MX"/>
        </w:rPr>
        <w:t xml:space="preserve">, no </w:t>
      </w:r>
      <w:r w:rsidR="00BF4DDE">
        <w:rPr>
          <w:rFonts w:ascii="Arial" w:eastAsia="Times New Roman" w:hAnsi="Arial" w:cs="Arial"/>
          <w:sz w:val="28"/>
          <w:szCs w:val="28"/>
          <w:lang w:val="es-MX" w:eastAsia="es-MX"/>
        </w:rPr>
        <w:t xml:space="preserve">he tenido todavía </w:t>
      </w:r>
      <w:r w:rsidR="00BF4DDE" w:rsidRPr="00991B73">
        <w:rPr>
          <w:rFonts w:ascii="Arial" w:eastAsia="Times New Roman" w:hAnsi="Arial" w:cs="Arial"/>
          <w:sz w:val="28"/>
          <w:szCs w:val="28"/>
          <w:lang w:val="es-MX" w:eastAsia="es-MX"/>
        </w:rPr>
        <w:t>la información al respecto</w:t>
      </w:r>
      <w:r w:rsidR="0048580B">
        <w:rPr>
          <w:rFonts w:ascii="Arial" w:eastAsia="Times New Roman" w:hAnsi="Arial" w:cs="Arial"/>
          <w:sz w:val="28"/>
          <w:szCs w:val="28"/>
          <w:lang w:val="es-MX" w:eastAsia="es-MX"/>
        </w:rPr>
        <w:t>. Y,</w:t>
      </w:r>
      <w:r w:rsidR="00BF4DDE" w:rsidRPr="00991B73">
        <w:rPr>
          <w:rFonts w:ascii="Arial" w:eastAsia="Times New Roman" w:hAnsi="Arial" w:cs="Arial"/>
          <w:sz w:val="28"/>
          <w:szCs w:val="28"/>
          <w:lang w:val="es-MX" w:eastAsia="es-MX"/>
        </w:rPr>
        <w:t xml:space="preserve"> hacía yo la pregunt</w:t>
      </w:r>
      <w:r w:rsidR="00BF4DDE">
        <w:rPr>
          <w:rFonts w:ascii="Arial" w:eastAsia="Times New Roman" w:hAnsi="Arial" w:cs="Arial"/>
          <w:sz w:val="28"/>
          <w:szCs w:val="28"/>
          <w:lang w:val="es-MX" w:eastAsia="es-MX"/>
        </w:rPr>
        <w:t>a</w:t>
      </w:r>
      <w:r w:rsidR="0048580B">
        <w:rPr>
          <w:rFonts w:ascii="Arial" w:eastAsia="Times New Roman" w:hAnsi="Arial" w:cs="Arial"/>
          <w:sz w:val="28"/>
          <w:szCs w:val="28"/>
          <w:lang w:val="es-MX" w:eastAsia="es-MX"/>
        </w:rPr>
        <w:t>; por qué hacer el C</w:t>
      </w:r>
      <w:r w:rsidR="00BF4DDE">
        <w:rPr>
          <w:rFonts w:ascii="Arial" w:eastAsia="Times New Roman" w:hAnsi="Arial" w:cs="Arial"/>
          <w:sz w:val="28"/>
          <w:szCs w:val="28"/>
          <w:lang w:val="es-MX" w:eastAsia="es-MX"/>
        </w:rPr>
        <w:t xml:space="preserve">ontrato de </w:t>
      </w:r>
      <w:r w:rsidR="0048580B">
        <w:rPr>
          <w:rFonts w:ascii="Arial" w:eastAsia="Times New Roman" w:hAnsi="Arial" w:cs="Arial"/>
          <w:sz w:val="28"/>
          <w:szCs w:val="28"/>
          <w:lang w:val="es-MX" w:eastAsia="es-MX"/>
        </w:rPr>
        <w:t>P</w:t>
      </w:r>
      <w:r w:rsidR="00BF4DDE" w:rsidRPr="00991B73">
        <w:rPr>
          <w:rFonts w:ascii="Arial" w:eastAsia="Times New Roman" w:hAnsi="Arial" w:cs="Arial"/>
          <w:sz w:val="28"/>
          <w:szCs w:val="28"/>
          <w:lang w:val="es-MX" w:eastAsia="es-MX"/>
        </w:rPr>
        <w:t>rest</w:t>
      </w:r>
      <w:r w:rsidR="0048580B">
        <w:rPr>
          <w:rFonts w:ascii="Arial" w:eastAsia="Times New Roman" w:hAnsi="Arial" w:cs="Arial"/>
          <w:sz w:val="28"/>
          <w:szCs w:val="28"/>
          <w:lang w:val="es-MX" w:eastAsia="es-MX"/>
        </w:rPr>
        <w:t>ación de S</w:t>
      </w:r>
      <w:r w:rsidR="00BF4DDE" w:rsidRPr="00991B73">
        <w:rPr>
          <w:rFonts w:ascii="Arial" w:eastAsia="Times New Roman" w:hAnsi="Arial" w:cs="Arial"/>
          <w:sz w:val="28"/>
          <w:szCs w:val="28"/>
          <w:lang w:val="es-MX" w:eastAsia="es-MX"/>
        </w:rPr>
        <w:t>ervicios</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si el juicio ya está concluido</w:t>
      </w:r>
      <w:r w:rsidR="0048580B">
        <w:rPr>
          <w:rFonts w:ascii="Arial" w:eastAsia="Times New Roman" w:hAnsi="Arial" w:cs="Arial"/>
          <w:sz w:val="28"/>
          <w:szCs w:val="28"/>
          <w:lang w:val="es-MX" w:eastAsia="es-MX"/>
        </w:rPr>
        <w:t>. Y,</w:t>
      </w:r>
      <w:r w:rsidR="00BF4DDE" w:rsidRPr="00991B73">
        <w:rPr>
          <w:rFonts w:ascii="Arial" w:eastAsia="Times New Roman" w:hAnsi="Arial" w:cs="Arial"/>
          <w:sz w:val="28"/>
          <w:szCs w:val="28"/>
          <w:lang w:val="es-MX" w:eastAsia="es-MX"/>
        </w:rPr>
        <w:t xml:space="preserve"> estamos solicita</w:t>
      </w:r>
      <w:r w:rsidR="00BF4DDE">
        <w:rPr>
          <w:rFonts w:ascii="Arial" w:eastAsia="Times New Roman" w:hAnsi="Arial" w:cs="Arial"/>
          <w:sz w:val="28"/>
          <w:szCs w:val="28"/>
          <w:lang w:val="es-MX" w:eastAsia="es-MX"/>
        </w:rPr>
        <w:t>ndo que</w:t>
      </w:r>
      <w:r w:rsidR="0048580B">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el día de hoy</w:t>
      </w:r>
      <w:r w:rsidR="0048580B">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se firme </w:t>
      </w:r>
      <w:r w:rsidR="0048580B">
        <w:rPr>
          <w:rFonts w:ascii="Arial" w:eastAsia="Times New Roman" w:hAnsi="Arial" w:cs="Arial"/>
          <w:sz w:val="28"/>
          <w:szCs w:val="28"/>
          <w:lang w:val="es-MX" w:eastAsia="es-MX"/>
        </w:rPr>
        <w:t>un Contrato de Prestación de S</w:t>
      </w:r>
      <w:r w:rsidR="00BF4DDE" w:rsidRPr="00991B73">
        <w:rPr>
          <w:rFonts w:ascii="Arial" w:eastAsia="Times New Roman" w:hAnsi="Arial" w:cs="Arial"/>
          <w:sz w:val="28"/>
          <w:szCs w:val="28"/>
          <w:lang w:val="es-MX" w:eastAsia="es-MX"/>
        </w:rPr>
        <w:t>ervicios</w:t>
      </w:r>
      <w:r w:rsidR="0048580B">
        <w:rPr>
          <w:rFonts w:ascii="Arial" w:eastAsia="Times New Roman" w:hAnsi="Arial" w:cs="Arial"/>
          <w:sz w:val="28"/>
          <w:szCs w:val="28"/>
          <w:lang w:val="es-MX" w:eastAsia="es-MX"/>
        </w:rPr>
        <w:t>. L</w:t>
      </w:r>
      <w:r w:rsidR="00BF4DDE" w:rsidRPr="00991B73">
        <w:rPr>
          <w:rFonts w:ascii="Arial" w:eastAsia="Times New Roman" w:hAnsi="Arial" w:cs="Arial"/>
          <w:sz w:val="28"/>
          <w:szCs w:val="28"/>
          <w:lang w:val="es-MX" w:eastAsia="es-MX"/>
        </w:rPr>
        <w:t>a cláusula cuarta</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de este contrato</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nos dice</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w:t>
      </w:r>
      <w:r w:rsidR="00BF4DDE" w:rsidRPr="0048580B">
        <w:rPr>
          <w:rFonts w:ascii="Arial" w:eastAsia="Times New Roman" w:hAnsi="Arial" w:cs="Arial"/>
          <w:i/>
          <w:sz w:val="28"/>
          <w:szCs w:val="28"/>
          <w:lang w:val="es-MX" w:eastAsia="es-MX"/>
        </w:rPr>
        <w:t>el prestador</w:t>
      </w:r>
      <w:r w:rsidR="0048580B" w:rsidRPr="0048580B">
        <w:rPr>
          <w:rFonts w:ascii="Arial" w:eastAsia="Times New Roman" w:hAnsi="Arial" w:cs="Arial"/>
          <w:i/>
          <w:sz w:val="28"/>
          <w:szCs w:val="28"/>
          <w:lang w:val="es-MX" w:eastAsia="es-MX"/>
        </w:rPr>
        <w:t>,</w:t>
      </w:r>
      <w:r w:rsidR="00BF4DDE" w:rsidRPr="0048580B">
        <w:rPr>
          <w:rFonts w:ascii="Arial" w:eastAsia="Times New Roman" w:hAnsi="Arial" w:cs="Arial"/>
          <w:i/>
          <w:sz w:val="28"/>
          <w:szCs w:val="28"/>
          <w:lang w:val="es-MX" w:eastAsia="es-MX"/>
        </w:rPr>
        <w:t xml:space="preserve"> en el caso concreto</w:t>
      </w:r>
      <w:r w:rsidR="0048580B" w:rsidRPr="0048580B">
        <w:rPr>
          <w:rFonts w:ascii="Arial" w:eastAsia="Times New Roman" w:hAnsi="Arial" w:cs="Arial"/>
          <w:i/>
          <w:sz w:val="28"/>
          <w:szCs w:val="28"/>
          <w:lang w:val="es-MX" w:eastAsia="es-MX"/>
        </w:rPr>
        <w:t>,</w:t>
      </w:r>
      <w:r w:rsidR="00BF4DDE" w:rsidRPr="0048580B">
        <w:rPr>
          <w:rFonts w:ascii="Arial" w:eastAsia="Times New Roman" w:hAnsi="Arial" w:cs="Arial"/>
          <w:i/>
          <w:sz w:val="28"/>
          <w:szCs w:val="28"/>
          <w:lang w:val="es-MX" w:eastAsia="es-MX"/>
        </w:rPr>
        <w:t xml:space="preserve"> se obligan a promover y sustanciar lo necesario</w:t>
      </w:r>
      <w:r w:rsidR="0048580B" w:rsidRPr="0048580B">
        <w:rPr>
          <w:rFonts w:ascii="Arial" w:eastAsia="Times New Roman" w:hAnsi="Arial" w:cs="Arial"/>
          <w:i/>
          <w:sz w:val="28"/>
          <w:szCs w:val="28"/>
          <w:lang w:val="es-MX" w:eastAsia="es-MX"/>
        </w:rPr>
        <w:t>,</w:t>
      </w:r>
      <w:r w:rsidR="00BF4DDE" w:rsidRPr="0048580B">
        <w:rPr>
          <w:rFonts w:ascii="Arial" w:eastAsia="Times New Roman" w:hAnsi="Arial" w:cs="Arial"/>
          <w:i/>
          <w:sz w:val="28"/>
          <w:szCs w:val="28"/>
          <w:lang w:val="es-MX" w:eastAsia="es-MX"/>
        </w:rPr>
        <w:t xml:space="preserve"> para realizar la defensa de los derechos de propiedad</w:t>
      </w:r>
      <w:r w:rsidR="0048580B" w:rsidRPr="0048580B">
        <w:rPr>
          <w:rFonts w:ascii="Arial" w:eastAsia="Times New Roman" w:hAnsi="Arial" w:cs="Arial"/>
          <w:i/>
          <w:sz w:val="28"/>
          <w:szCs w:val="28"/>
          <w:lang w:val="es-MX" w:eastAsia="es-MX"/>
        </w:rPr>
        <w:t xml:space="preserve">, con </w:t>
      </w:r>
      <w:r w:rsidR="00BF4DDE" w:rsidRPr="0048580B">
        <w:rPr>
          <w:rFonts w:ascii="Arial" w:eastAsia="Times New Roman" w:hAnsi="Arial" w:cs="Arial"/>
          <w:i/>
          <w:sz w:val="28"/>
          <w:szCs w:val="28"/>
          <w:lang w:val="es-MX" w:eastAsia="es-MX"/>
        </w:rPr>
        <w:t>que cuenta el Municipio, y que son los referidos en</w:t>
      </w:r>
      <w:r w:rsidR="0048580B" w:rsidRPr="0048580B">
        <w:rPr>
          <w:rFonts w:ascii="Arial" w:eastAsia="Times New Roman" w:hAnsi="Arial" w:cs="Arial"/>
          <w:i/>
          <w:sz w:val="28"/>
          <w:szCs w:val="28"/>
          <w:lang w:val="es-MX" w:eastAsia="es-MX"/>
        </w:rPr>
        <w:t xml:space="preserve"> los antecedentes del presente C</w:t>
      </w:r>
      <w:r w:rsidR="00BF4DDE" w:rsidRPr="0048580B">
        <w:rPr>
          <w:rFonts w:ascii="Arial" w:eastAsia="Times New Roman" w:hAnsi="Arial" w:cs="Arial"/>
          <w:i/>
          <w:sz w:val="28"/>
          <w:szCs w:val="28"/>
          <w:lang w:val="es-MX" w:eastAsia="es-MX"/>
        </w:rPr>
        <w:t>ontrato</w:t>
      </w:r>
      <w:r w:rsidR="0048580B" w:rsidRPr="0048580B">
        <w:rPr>
          <w:rFonts w:ascii="Arial" w:eastAsia="Times New Roman" w:hAnsi="Arial" w:cs="Arial"/>
          <w:i/>
          <w:sz w:val="28"/>
          <w:szCs w:val="28"/>
          <w:lang w:val="es-MX" w:eastAsia="es-MX"/>
        </w:rPr>
        <w:t>,</w:t>
      </w:r>
      <w:r w:rsidR="00BF4DDE" w:rsidRPr="0048580B">
        <w:rPr>
          <w:rFonts w:ascii="Arial" w:eastAsia="Times New Roman" w:hAnsi="Arial" w:cs="Arial"/>
          <w:i/>
          <w:sz w:val="28"/>
          <w:szCs w:val="28"/>
          <w:lang w:val="es-MX" w:eastAsia="es-MX"/>
        </w:rPr>
        <w:t xml:space="preserve"> respecto del inmueble ubicado en el Municipio de Zapotlán el Grande, hasta la última instancia</w:t>
      </w:r>
      <w:r w:rsidR="0048580B" w:rsidRPr="0048580B">
        <w:rPr>
          <w:rFonts w:ascii="Arial" w:eastAsia="Times New Roman" w:hAnsi="Arial" w:cs="Arial"/>
          <w:i/>
          <w:sz w:val="28"/>
          <w:szCs w:val="28"/>
          <w:lang w:val="es-MX" w:eastAsia="es-MX"/>
        </w:rPr>
        <w:t>,</w:t>
      </w:r>
      <w:r w:rsidR="00BF4DDE" w:rsidRPr="0048580B">
        <w:rPr>
          <w:rFonts w:ascii="Arial" w:eastAsia="Times New Roman" w:hAnsi="Arial" w:cs="Arial"/>
          <w:i/>
          <w:sz w:val="28"/>
          <w:szCs w:val="28"/>
          <w:lang w:val="es-MX" w:eastAsia="es-MX"/>
        </w:rPr>
        <w:t xml:space="preserve"> que llegue a promover su contraparte a favor del Municipio</w:t>
      </w:r>
      <w:r w:rsidR="0048580B" w:rsidRPr="0048580B">
        <w:rPr>
          <w:rFonts w:ascii="Arial" w:eastAsia="Times New Roman" w:hAnsi="Arial" w:cs="Arial"/>
          <w:i/>
          <w:sz w:val="28"/>
          <w:szCs w:val="28"/>
          <w:lang w:val="es-MX" w:eastAsia="es-MX"/>
        </w:rPr>
        <w:t>,</w:t>
      </w:r>
      <w:r w:rsidR="00BF4DDE" w:rsidRPr="0048580B">
        <w:rPr>
          <w:rFonts w:ascii="Arial" w:eastAsia="Times New Roman" w:hAnsi="Arial" w:cs="Arial"/>
          <w:i/>
          <w:sz w:val="28"/>
          <w:szCs w:val="28"/>
          <w:lang w:val="es-MX" w:eastAsia="es-MX"/>
        </w:rPr>
        <w:t xml:space="preserve"> para que</w:t>
      </w:r>
      <w:r w:rsidR="0048580B" w:rsidRPr="0048580B">
        <w:rPr>
          <w:rFonts w:ascii="Arial" w:eastAsia="Times New Roman" w:hAnsi="Arial" w:cs="Arial"/>
          <w:i/>
          <w:sz w:val="28"/>
          <w:szCs w:val="28"/>
          <w:lang w:val="es-MX" w:eastAsia="es-MX"/>
        </w:rPr>
        <w:t>,</w:t>
      </w:r>
      <w:r w:rsidR="00BF4DDE" w:rsidRPr="0048580B">
        <w:rPr>
          <w:rFonts w:ascii="Arial" w:eastAsia="Times New Roman" w:hAnsi="Arial" w:cs="Arial"/>
          <w:i/>
          <w:sz w:val="28"/>
          <w:szCs w:val="28"/>
          <w:lang w:val="es-MX" w:eastAsia="es-MX"/>
        </w:rPr>
        <w:t xml:space="preserve"> se garantice el pago por parte del Ejido</w:t>
      </w:r>
      <w:r w:rsidR="0048580B" w:rsidRPr="0048580B">
        <w:rPr>
          <w:rFonts w:ascii="Arial" w:eastAsia="Times New Roman" w:hAnsi="Arial" w:cs="Arial"/>
          <w:i/>
          <w:sz w:val="28"/>
          <w:szCs w:val="28"/>
          <w:lang w:val="es-MX" w:eastAsia="es-MX"/>
        </w:rPr>
        <w:t>,</w:t>
      </w:r>
      <w:r w:rsidR="00BF4DDE" w:rsidRPr="0048580B">
        <w:rPr>
          <w:rFonts w:ascii="Arial" w:eastAsia="Times New Roman" w:hAnsi="Arial" w:cs="Arial"/>
          <w:i/>
          <w:sz w:val="28"/>
          <w:szCs w:val="28"/>
          <w:lang w:val="es-MX" w:eastAsia="es-MX"/>
        </w:rPr>
        <w:t xml:space="preserve"> de las construcciones valuadas en el terreno conocido como la antigua Conasupo</w:t>
      </w:r>
      <w:r w:rsidR="0048580B" w:rsidRPr="0048580B">
        <w:rPr>
          <w:rFonts w:ascii="Arial" w:eastAsia="Times New Roman" w:hAnsi="Arial" w:cs="Arial"/>
          <w:i/>
          <w:sz w:val="28"/>
          <w:szCs w:val="28"/>
          <w:lang w:val="es-MX" w:eastAsia="es-MX"/>
        </w:rPr>
        <w:t>, etc.</w:t>
      </w:r>
      <w:r w:rsidR="0048580B">
        <w:rPr>
          <w:rFonts w:ascii="Arial" w:eastAsia="Times New Roman" w:hAnsi="Arial" w:cs="Arial"/>
          <w:sz w:val="28"/>
          <w:szCs w:val="28"/>
          <w:lang w:val="es-MX" w:eastAsia="es-MX"/>
        </w:rPr>
        <w:t xml:space="preserve"> E</w:t>
      </w:r>
      <w:r w:rsidR="00BF4DDE">
        <w:rPr>
          <w:rFonts w:ascii="Arial" w:eastAsia="Times New Roman" w:hAnsi="Arial" w:cs="Arial"/>
          <w:sz w:val="28"/>
          <w:szCs w:val="28"/>
          <w:lang w:val="es-MX" w:eastAsia="es-MX"/>
        </w:rPr>
        <w:t xml:space="preserve">l juicio ya está </w:t>
      </w:r>
      <w:r w:rsidR="00BF4DDE" w:rsidRPr="00991B73">
        <w:rPr>
          <w:rFonts w:ascii="Arial" w:eastAsia="Times New Roman" w:hAnsi="Arial" w:cs="Arial"/>
          <w:sz w:val="28"/>
          <w:szCs w:val="28"/>
          <w:lang w:val="es-MX" w:eastAsia="es-MX"/>
        </w:rPr>
        <w:t>concluido</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ya se agotó la última instanc</w:t>
      </w:r>
      <w:r w:rsidR="00BF4DDE">
        <w:rPr>
          <w:rFonts w:ascii="Arial" w:eastAsia="Times New Roman" w:hAnsi="Arial" w:cs="Arial"/>
          <w:sz w:val="28"/>
          <w:szCs w:val="28"/>
          <w:lang w:val="es-MX" w:eastAsia="es-MX"/>
        </w:rPr>
        <w:t>ia</w:t>
      </w:r>
      <w:r w:rsidR="0048580B">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O sea</w:t>
      </w:r>
      <w:r w:rsidR="0048580B">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ya aquí no estamos en </w:t>
      </w:r>
      <w:r w:rsidR="00BF4DDE" w:rsidRPr="00991B73">
        <w:rPr>
          <w:rFonts w:ascii="Arial" w:eastAsia="Times New Roman" w:hAnsi="Arial" w:cs="Arial"/>
          <w:sz w:val="28"/>
          <w:szCs w:val="28"/>
          <w:lang w:val="es-MX" w:eastAsia="es-MX"/>
        </w:rPr>
        <w:t>una posibilidad de que va a haber otra instancia</w:t>
      </w:r>
      <w:r w:rsidR="0048580B">
        <w:rPr>
          <w:rFonts w:ascii="Arial" w:eastAsia="Times New Roman" w:hAnsi="Arial" w:cs="Arial"/>
          <w:sz w:val="28"/>
          <w:szCs w:val="28"/>
          <w:lang w:val="es-MX" w:eastAsia="es-MX"/>
        </w:rPr>
        <w:t>. O,</w:t>
      </w:r>
      <w:r w:rsidR="00BF4DDE" w:rsidRPr="00991B73">
        <w:rPr>
          <w:rFonts w:ascii="Arial" w:eastAsia="Times New Roman" w:hAnsi="Arial" w:cs="Arial"/>
          <w:sz w:val="28"/>
          <w:szCs w:val="28"/>
          <w:lang w:val="es-MX" w:eastAsia="es-MX"/>
        </w:rPr>
        <w:t xml:space="preserve"> de que se va a volver a inter</w:t>
      </w:r>
      <w:r w:rsidR="00BF4DDE">
        <w:rPr>
          <w:rFonts w:ascii="Arial" w:eastAsia="Times New Roman" w:hAnsi="Arial" w:cs="Arial"/>
          <w:sz w:val="28"/>
          <w:szCs w:val="28"/>
          <w:lang w:val="es-MX" w:eastAsia="es-MX"/>
        </w:rPr>
        <w:t xml:space="preserve">poner un recurso de </w:t>
      </w:r>
      <w:r w:rsidR="00BF4DDE">
        <w:rPr>
          <w:rFonts w:ascii="Arial" w:eastAsia="Times New Roman" w:hAnsi="Arial" w:cs="Arial"/>
          <w:sz w:val="28"/>
          <w:szCs w:val="28"/>
          <w:lang w:val="es-MX" w:eastAsia="es-MX"/>
        </w:rPr>
        <w:lastRenderedPageBreak/>
        <w:t>revisión</w:t>
      </w:r>
      <w:r w:rsidR="0048580B">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y </w:t>
      </w:r>
      <w:r w:rsidR="00BF4DDE" w:rsidRPr="00991B73">
        <w:rPr>
          <w:rFonts w:ascii="Arial" w:eastAsia="Times New Roman" w:hAnsi="Arial" w:cs="Arial"/>
          <w:sz w:val="28"/>
          <w:szCs w:val="28"/>
          <w:lang w:val="es-MX" w:eastAsia="es-MX"/>
        </w:rPr>
        <w:t>mucho menos</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se agotó</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ya</w:t>
      </w:r>
      <w:r w:rsidR="0048580B">
        <w:rPr>
          <w:rFonts w:ascii="Arial" w:eastAsia="Times New Roman" w:hAnsi="Arial" w:cs="Arial"/>
          <w:sz w:val="28"/>
          <w:szCs w:val="28"/>
          <w:lang w:val="es-MX" w:eastAsia="es-MX"/>
        </w:rPr>
        <w:t xml:space="preserve"> es</w:t>
      </w:r>
      <w:r w:rsidR="00BF4DDE" w:rsidRPr="00991B73">
        <w:rPr>
          <w:rFonts w:ascii="Arial" w:eastAsia="Times New Roman" w:hAnsi="Arial" w:cs="Arial"/>
          <w:sz w:val="28"/>
          <w:szCs w:val="28"/>
          <w:lang w:val="es-MX" w:eastAsia="es-MX"/>
        </w:rPr>
        <w:t xml:space="preserve"> lo último</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ya no hay más que hacer</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ya es la última instancia</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w:t>
      </w:r>
      <w:r w:rsidR="00BF4DDE">
        <w:rPr>
          <w:rFonts w:ascii="Arial" w:eastAsia="Times New Roman" w:hAnsi="Arial" w:cs="Arial"/>
          <w:sz w:val="28"/>
          <w:szCs w:val="28"/>
          <w:lang w:val="es-MX" w:eastAsia="es-MX"/>
        </w:rPr>
        <w:t>ya está cerrado</w:t>
      </w:r>
      <w:r w:rsidR="0048580B">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ya tenemos una </w:t>
      </w:r>
      <w:r w:rsidR="00BF4DDE" w:rsidRPr="00991B73">
        <w:rPr>
          <w:rFonts w:ascii="Arial" w:eastAsia="Times New Roman" w:hAnsi="Arial" w:cs="Arial"/>
          <w:sz w:val="28"/>
          <w:szCs w:val="28"/>
          <w:lang w:val="es-MX" w:eastAsia="es-MX"/>
        </w:rPr>
        <w:t>sentencia</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y nos están pidiendo que</w:t>
      </w:r>
      <w:r w:rsidR="0048580B">
        <w:rPr>
          <w:rFonts w:ascii="Arial" w:eastAsia="Times New Roman" w:hAnsi="Arial" w:cs="Arial"/>
          <w:sz w:val="28"/>
          <w:szCs w:val="28"/>
          <w:lang w:val="es-MX" w:eastAsia="es-MX"/>
        </w:rPr>
        <w:t>, aprobemos un Contrato de Prestación de S</w:t>
      </w:r>
      <w:r w:rsidR="00BF4DDE" w:rsidRPr="00991B73">
        <w:rPr>
          <w:rFonts w:ascii="Arial" w:eastAsia="Times New Roman" w:hAnsi="Arial" w:cs="Arial"/>
          <w:sz w:val="28"/>
          <w:szCs w:val="28"/>
          <w:lang w:val="es-MX" w:eastAsia="es-MX"/>
        </w:rPr>
        <w:t>ervicios</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para</w:t>
      </w:r>
      <w:r w:rsidR="00BF4DDE">
        <w:rPr>
          <w:rFonts w:ascii="Arial" w:eastAsia="Times New Roman" w:hAnsi="Arial" w:cs="Arial"/>
          <w:sz w:val="28"/>
          <w:szCs w:val="28"/>
          <w:lang w:val="es-MX" w:eastAsia="es-MX"/>
        </w:rPr>
        <w:t xml:space="preserve"> que</w:t>
      </w:r>
      <w:r w:rsidR="0048580B">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se lleve a cabo</w:t>
      </w:r>
      <w:r w:rsidR="0048580B">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un proceso</w:t>
      </w:r>
      <w:r w:rsidR="0048580B">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en donde a</w:t>
      </w:r>
      <w:r w:rsidR="00BF4DDE" w:rsidRPr="00991B73">
        <w:rPr>
          <w:rFonts w:ascii="Arial" w:eastAsia="Times New Roman" w:hAnsi="Arial" w:cs="Arial"/>
          <w:sz w:val="28"/>
          <w:szCs w:val="28"/>
          <w:lang w:val="es-MX" w:eastAsia="es-MX"/>
        </w:rPr>
        <w:t>parentemente</w:t>
      </w:r>
      <w:r w:rsidR="00BF4DDE">
        <w:rPr>
          <w:rFonts w:ascii="Arial" w:eastAsia="Times New Roman" w:hAnsi="Arial" w:cs="Arial"/>
          <w:sz w:val="28"/>
          <w:szCs w:val="28"/>
          <w:lang w:val="es-MX" w:eastAsia="es-MX"/>
        </w:rPr>
        <w:t>, p</w:t>
      </w:r>
      <w:r w:rsidR="0048580B">
        <w:rPr>
          <w:rFonts w:ascii="Arial" w:eastAsia="Times New Roman" w:hAnsi="Arial" w:cs="Arial"/>
          <w:sz w:val="28"/>
          <w:szCs w:val="28"/>
          <w:lang w:val="es-MX" w:eastAsia="es-MX"/>
        </w:rPr>
        <w:t xml:space="preserve">ues sugiere que </w:t>
      </w:r>
      <w:r w:rsidR="00BF4DDE" w:rsidRPr="00991B73">
        <w:rPr>
          <w:rFonts w:ascii="Arial" w:eastAsia="Times New Roman" w:hAnsi="Arial" w:cs="Arial"/>
          <w:sz w:val="28"/>
          <w:szCs w:val="28"/>
          <w:lang w:val="es-MX" w:eastAsia="es-MX"/>
        </w:rPr>
        <w:t>va a</w:t>
      </w:r>
      <w:r w:rsidR="00BF4DDE">
        <w:rPr>
          <w:rFonts w:ascii="Arial" w:eastAsia="Times New Roman" w:hAnsi="Arial" w:cs="Arial"/>
          <w:sz w:val="28"/>
          <w:szCs w:val="28"/>
          <w:lang w:val="es-MX" w:eastAsia="es-MX"/>
        </w:rPr>
        <w:t xml:space="preserve"> haber más instancias</w:t>
      </w:r>
      <w:r w:rsidR="0048580B">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que va a </w:t>
      </w:r>
      <w:r w:rsidR="00BF4DDE" w:rsidRPr="00991B73">
        <w:rPr>
          <w:rFonts w:ascii="Arial" w:eastAsia="Times New Roman" w:hAnsi="Arial" w:cs="Arial"/>
          <w:sz w:val="28"/>
          <w:szCs w:val="28"/>
          <w:lang w:val="es-MX" w:eastAsia="es-MX"/>
        </w:rPr>
        <w:t>haber más promociones</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que va a haber un trabajo jurídico</w:t>
      </w:r>
      <w:r w:rsidR="0048580B">
        <w:rPr>
          <w:rFonts w:ascii="Arial" w:eastAsia="Times New Roman" w:hAnsi="Arial" w:cs="Arial"/>
          <w:sz w:val="28"/>
          <w:szCs w:val="28"/>
          <w:lang w:val="es-MX" w:eastAsia="es-MX"/>
        </w:rPr>
        <w:t>, m</w:t>
      </w:r>
      <w:r w:rsidR="00BF4DDE" w:rsidRPr="00991B73">
        <w:rPr>
          <w:rFonts w:ascii="Arial" w:eastAsia="Times New Roman" w:hAnsi="Arial" w:cs="Arial"/>
          <w:sz w:val="28"/>
          <w:szCs w:val="28"/>
          <w:lang w:val="es-MX" w:eastAsia="es-MX"/>
        </w:rPr>
        <w:t>ás allá</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de lo que ya se ha he</w:t>
      </w:r>
      <w:r w:rsidR="00BF4DDE">
        <w:rPr>
          <w:rFonts w:ascii="Arial" w:eastAsia="Times New Roman" w:hAnsi="Arial" w:cs="Arial"/>
          <w:sz w:val="28"/>
          <w:szCs w:val="28"/>
          <w:lang w:val="es-MX" w:eastAsia="es-MX"/>
        </w:rPr>
        <w:t>cho</w:t>
      </w:r>
      <w:r w:rsidR="0048580B">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y que ya concluyó</w:t>
      </w:r>
      <w:r w:rsidR="0048580B">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Y</w:t>
      </w:r>
      <w:r w:rsidR="0048580B">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esa es </w:t>
      </w:r>
      <w:r w:rsidR="00BF4DDE" w:rsidRPr="00991B73">
        <w:rPr>
          <w:rFonts w:ascii="Arial" w:eastAsia="Times New Roman" w:hAnsi="Arial" w:cs="Arial"/>
          <w:sz w:val="28"/>
          <w:szCs w:val="28"/>
          <w:lang w:val="es-MX" w:eastAsia="es-MX"/>
        </w:rPr>
        <w:t>también</w:t>
      </w:r>
      <w:r w:rsidR="0048580B">
        <w:rPr>
          <w:rFonts w:ascii="Arial" w:eastAsia="Times New Roman" w:hAnsi="Arial" w:cs="Arial"/>
          <w:sz w:val="28"/>
          <w:szCs w:val="28"/>
          <w:lang w:val="es-MX" w:eastAsia="es-MX"/>
        </w:rPr>
        <w:t xml:space="preserve">, otra de las dudas que </w:t>
      </w:r>
      <w:r w:rsidR="00BF4DDE" w:rsidRPr="00991B73">
        <w:rPr>
          <w:rFonts w:ascii="Arial" w:eastAsia="Times New Roman" w:hAnsi="Arial" w:cs="Arial"/>
          <w:sz w:val="28"/>
          <w:szCs w:val="28"/>
          <w:lang w:val="es-MX" w:eastAsia="es-MX"/>
        </w:rPr>
        <w:t>planteé</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que tampoco se me ha resuelto</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y que bueno</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w:t>
      </w:r>
      <w:r w:rsidR="0048580B">
        <w:rPr>
          <w:rFonts w:ascii="Arial" w:eastAsia="Times New Roman" w:hAnsi="Arial" w:cs="Arial"/>
          <w:sz w:val="28"/>
          <w:szCs w:val="28"/>
          <w:lang w:val="es-MX" w:eastAsia="es-MX"/>
        </w:rPr>
        <w:t xml:space="preserve">como las otras que </w:t>
      </w:r>
      <w:r w:rsidR="00BF4DDE">
        <w:rPr>
          <w:rFonts w:ascii="Arial" w:eastAsia="Times New Roman" w:hAnsi="Arial" w:cs="Arial"/>
          <w:sz w:val="28"/>
          <w:szCs w:val="28"/>
          <w:lang w:val="es-MX" w:eastAsia="es-MX"/>
        </w:rPr>
        <w:t xml:space="preserve">he </w:t>
      </w:r>
      <w:r w:rsidR="00BF4DDE" w:rsidRPr="00991B73">
        <w:rPr>
          <w:rFonts w:ascii="Arial" w:eastAsia="Times New Roman" w:hAnsi="Arial" w:cs="Arial"/>
          <w:sz w:val="28"/>
          <w:szCs w:val="28"/>
          <w:lang w:val="es-MX" w:eastAsia="es-MX"/>
        </w:rPr>
        <w:t>puesto sobre la mesa</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pues lo único</w:t>
      </w:r>
      <w:r w:rsidR="0048580B">
        <w:rPr>
          <w:rFonts w:ascii="Arial" w:eastAsia="Times New Roman" w:hAnsi="Arial" w:cs="Arial"/>
          <w:sz w:val="28"/>
          <w:szCs w:val="28"/>
          <w:lang w:val="es-MX" w:eastAsia="es-MX"/>
        </w:rPr>
        <w:t xml:space="preserve"> que </w:t>
      </w:r>
      <w:r w:rsidR="00BF4DDE">
        <w:rPr>
          <w:rFonts w:ascii="Arial" w:eastAsia="Times New Roman" w:hAnsi="Arial" w:cs="Arial"/>
          <w:sz w:val="28"/>
          <w:szCs w:val="28"/>
          <w:lang w:val="es-MX" w:eastAsia="es-MX"/>
        </w:rPr>
        <w:t>recibo son argumentos</w:t>
      </w:r>
      <w:r w:rsidR="0048580B">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w:t>
      </w:r>
      <w:r w:rsidR="00BF4DDE" w:rsidRPr="00991B73">
        <w:rPr>
          <w:rFonts w:ascii="Arial" w:eastAsia="Times New Roman" w:hAnsi="Arial" w:cs="Arial"/>
          <w:sz w:val="28"/>
          <w:szCs w:val="28"/>
          <w:lang w:val="es-MX" w:eastAsia="es-MX"/>
        </w:rPr>
        <w:t>pues únicamente en la defensa del trabajo</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que</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desde la </w:t>
      </w:r>
      <w:r w:rsidR="00BF4DDE">
        <w:rPr>
          <w:rFonts w:ascii="Arial" w:eastAsia="Times New Roman" w:hAnsi="Arial" w:cs="Arial"/>
          <w:sz w:val="28"/>
          <w:szCs w:val="28"/>
          <w:lang w:val="es-MX" w:eastAsia="es-MX"/>
        </w:rPr>
        <w:t>parte jurídica quizás</w:t>
      </w:r>
      <w:r w:rsidR="0048580B">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se tiene </w:t>
      </w:r>
      <w:r w:rsidR="00BF4DDE" w:rsidRPr="00991B73">
        <w:rPr>
          <w:rFonts w:ascii="Arial" w:eastAsia="Times New Roman" w:hAnsi="Arial" w:cs="Arial"/>
          <w:sz w:val="28"/>
          <w:szCs w:val="28"/>
          <w:lang w:val="es-MX" w:eastAsia="es-MX"/>
        </w:rPr>
        <w:t>sobre el</w:t>
      </w:r>
      <w:r w:rsidR="0048580B">
        <w:rPr>
          <w:rFonts w:ascii="Arial" w:eastAsia="Times New Roman" w:hAnsi="Arial" w:cs="Arial"/>
          <w:sz w:val="28"/>
          <w:szCs w:val="28"/>
          <w:lang w:val="es-MX" w:eastAsia="es-MX"/>
        </w:rPr>
        <w:t xml:space="preserve"> trabajo que ha realizado este Despacho de A</w:t>
      </w:r>
      <w:r w:rsidR="00BF4DDE" w:rsidRPr="00991B73">
        <w:rPr>
          <w:rFonts w:ascii="Arial" w:eastAsia="Times New Roman" w:hAnsi="Arial" w:cs="Arial"/>
          <w:sz w:val="28"/>
          <w:szCs w:val="28"/>
          <w:lang w:val="es-MX" w:eastAsia="es-MX"/>
        </w:rPr>
        <w:t>bogados</w:t>
      </w:r>
      <w:r w:rsidR="0048580B">
        <w:rPr>
          <w:rFonts w:ascii="Arial" w:eastAsia="Times New Roman" w:hAnsi="Arial" w:cs="Arial"/>
          <w:sz w:val="28"/>
          <w:szCs w:val="28"/>
          <w:lang w:val="es-MX" w:eastAsia="es-MX"/>
        </w:rPr>
        <w:t>. M</w:t>
      </w:r>
      <w:r w:rsidR="00BF4DDE" w:rsidRPr="00991B73">
        <w:rPr>
          <w:rFonts w:ascii="Arial" w:eastAsia="Times New Roman" w:hAnsi="Arial" w:cs="Arial"/>
          <w:sz w:val="28"/>
          <w:szCs w:val="28"/>
          <w:lang w:val="es-MX" w:eastAsia="es-MX"/>
        </w:rPr>
        <w:t>ás no así</w:t>
      </w:r>
      <w:r w:rsidR="0048580B">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para jus</w:t>
      </w:r>
      <w:r w:rsidR="00BF4DDE">
        <w:rPr>
          <w:rFonts w:ascii="Arial" w:eastAsia="Times New Roman" w:hAnsi="Arial" w:cs="Arial"/>
          <w:sz w:val="28"/>
          <w:szCs w:val="28"/>
          <w:lang w:val="es-MX" w:eastAsia="es-MX"/>
        </w:rPr>
        <w:t>tificar</w:t>
      </w:r>
      <w:r w:rsidR="0048580B">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o para responder</w:t>
      </w:r>
      <w:r w:rsidR="0048580B">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a las </w:t>
      </w:r>
      <w:r w:rsidR="00BF4DDE" w:rsidRPr="00991B73">
        <w:rPr>
          <w:rFonts w:ascii="Arial" w:eastAsia="Times New Roman" w:hAnsi="Arial" w:cs="Arial"/>
          <w:sz w:val="28"/>
          <w:szCs w:val="28"/>
          <w:lang w:val="es-MX" w:eastAsia="es-MX"/>
        </w:rPr>
        <w:t>cuestiones que puntualmente he requerido en esta mesa</w:t>
      </w:r>
      <w:r w:rsidR="00BF4DDE">
        <w:rPr>
          <w:rFonts w:ascii="Arial" w:eastAsia="Times New Roman" w:hAnsi="Arial" w:cs="Arial"/>
          <w:sz w:val="28"/>
          <w:szCs w:val="28"/>
          <w:lang w:val="es-MX" w:eastAsia="es-MX"/>
        </w:rPr>
        <w:t>, es cua</w:t>
      </w:r>
      <w:r w:rsidR="00BF4DDE" w:rsidRPr="00991B73">
        <w:rPr>
          <w:rFonts w:ascii="Arial" w:eastAsia="Times New Roman" w:hAnsi="Arial" w:cs="Arial"/>
          <w:sz w:val="28"/>
          <w:szCs w:val="28"/>
          <w:lang w:val="es-MX" w:eastAsia="es-MX"/>
        </w:rPr>
        <w:t>nto</w:t>
      </w:r>
      <w:r w:rsidR="00BF4DDE">
        <w:rPr>
          <w:rFonts w:ascii="Arial" w:eastAsia="Times New Roman" w:hAnsi="Arial" w:cs="Arial"/>
          <w:sz w:val="28"/>
          <w:szCs w:val="28"/>
          <w:lang w:val="es-MX" w:eastAsia="es-MX"/>
        </w:rPr>
        <w:t xml:space="preserve">. </w:t>
      </w:r>
      <w:r w:rsidR="00BF4DDE">
        <w:rPr>
          <w:rFonts w:ascii="Arial" w:eastAsia="Times New Roman" w:hAnsi="Arial" w:cs="Arial"/>
          <w:b/>
          <w:i/>
          <w:sz w:val="28"/>
          <w:szCs w:val="28"/>
          <w:lang w:val="es-MX" w:eastAsia="es-MX"/>
        </w:rPr>
        <w:t xml:space="preserve">C. Regidor Jorge de Jesús Juárez Parra: </w:t>
      </w:r>
      <w:r w:rsidR="00BF4DDE">
        <w:rPr>
          <w:rFonts w:ascii="Arial" w:eastAsia="Times New Roman" w:hAnsi="Arial" w:cs="Arial"/>
          <w:sz w:val="28"/>
          <w:szCs w:val="28"/>
          <w:lang w:val="es-MX" w:eastAsia="es-MX"/>
        </w:rPr>
        <w:t>B</w:t>
      </w:r>
      <w:r w:rsidR="00BF4DDE" w:rsidRPr="00991B73">
        <w:rPr>
          <w:rFonts w:ascii="Arial" w:eastAsia="Times New Roman" w:hAnsi="Arial" w:cs="Arial"/>
          <w:sz w:val="28"/>
          <w:szCs w:val="28"/>
          <w:lang w:val="es-MX" w:eastAsia="es-MX"/>
        </w:rPr>
        <w:t>ueno</w:t>
      </w:r>
      <w:r w:rsidR="00BF4DDE">
        <w:rPr>
          <w:rFonts w:ascii="Arial" w:eastAsia="Times New Roman" w:hAnsi="Arial" w:cs="Arial"/>
          <w:sz w:val="28"/>
          <w:szCs w:val="28"/>
          <w:lang w:val="es-MX" w:eastAsia="es-MX"/>
        </w:rPr>
        <w:t>, los C</w:t>
      </w:r>
      <w:r w:rsidR="00BF4DDE" w:rsidRPr="00991B73">
        <w:rPr>
          <w:rFonts w:ascii="Arial" w:eastAsia="Times New Roman" w:hAnsi="Arial" w:cs="Arial"/>
          <w:sz w:val="28"/>
          <w:szCs w:val="28"/>
          <w:lang w:val="es-MX" w:eastAsia="es-MX"/>
        </w:rPr>
        <w:t>ontratos son para jus</w:t>
      </w:r>
      <w:r w:rsidR="00BF4DDE">
        <w:rPr>
          <w:rFonts w:ascii="Arial" w:eastAsia="Times New Roman" w:hAnsi="Arial" w:cs="Arial"/>
          <w:sz w:val="28"/>
          <w:szCs w:val="28"/>
          <w:lang w:val="es-MX" w:eastAsia="es-MX"/>
        </w:rPr>
        <w:t xml:space="preserve">tificar en la cuenta del gasto </w:t>
      </w:r>
      <w:r w:rsidR="00BF4DDE" w:rsidRPr="00991B73">
        <w:rPr>
          <w:rFonts w:ascii="Arial" w:eastAsia="Times New Roman" w:hAnsi="Arial" w:cs="Arial"/>
          <w:sz w:val="28"/>
          <w:szCs w:val="28"/>
          <w:lang w:val="es-MX" w:eastAsia="es-MX"/>
        </w:rPr>
        <w:t>público</w:t>
      </w:r>
      <w:r w:rsidR="00967F4C">
        <w:rPr>
          <w:rFonts w:ascii="Arial" w:eastAsia="Times New Roman" w:hAnsi="Arial" w:cs="Arial"/>
          <w:sz w:val="28"/>
          <w:szCs w:val="28"/>
          <w:lang w:val="es-MX" w:eastAsia="es-MX"/>
        </w:rPr>
        <w:t>, la Cuenta P</w:t>
      </w:r>
      <w:r w:rsidR="00BF4DDE" w:rsidRPr="00991B73">
        <w:rPr>
          <w:rFonts w:ascii="Arial" w:eastAsia="Times New Roman" w:hAnsi="Arial" w:cs="Arial"/>
          <w:sz w:val="28"/>
          <w:szCs w:val="28"/>
          <w:lang w:val="es-MX" w:eastAsia="es-MX"/>
        </w:rPr>
        <w:t>ública</w:t>
      </w:r>
      <w:r w:rsidR="00967F4C">
        <w:rPr>
          <w:rFonts w:ascii="Arial" w:eastAsia="Times New Roman" w:hAnsi="Arial" w:cs="Arial"/>
          <w:sz w:val="28"/>
          <w:szCs w:val="28"/>
          <w:lang w:val="es-MX" w:eastAsia="es-MX"/>
        </w:rPr>
        <w:t>. E</w:t>
      </w:r>
      <w:r w:rsidR="00BF4DDE" w:rsidRPr="00991B73">
        <w:rPr>
          <w:rFonts w:ascii="Arial" w:eastAsia="Times New Roman" w:hAnsi="Arial" w:cs="Arial"/>
          <w:sz w:val="28"/>
          <w:szCs w:val="28"/>
          <w:lang w:val="es-MX" w:eastAsia="es-MX"/>
        </w:rPr>
        <w:t>s decir</w:t>
      </w:r>
      <w:r w:rsidR="00967F4C">
        <w:rPr>
          <w:rFonts w:ascii="Arial" w:eastAsia="Times New Roman" w:hAnsi="Arial" w:cs="Arial"/>
          <w:sz w:val="28"/>
          <w:szCs w:val="28"/>
          <w:lang w:val="es-MX" w:eastAsia="es-MX"/>
        </w:rPr>
        <w:t xml:space="preserve">, todos los que </w:t>
      </w:r>
      <w:r w:rsidR="00BF4DDE">
        <w:rPr>
          <w:rFonts w:ascii="Arial" w:eastAsia="Times New Roman" w:hAnsi="Arial" w:cs="Arial"/>
          <w:sz w:val="28"/>
          <w:szCs w:val="28"/>
          <w:lang w:val="es-MX" w:eastAsia="es-MX"/>
        </w:rPr>
        <w:t xml:space="preserve">hacemos de la </w:t>
      </w:r>
      <w:r w:rsidR="00967F4C">
        <w:rPr>
          <w:rFonts w:ascii="Arial" w:eastAsia="Times New Roman" w:hAnsi="Arial" w:cs="Arial"/>
          <w:sz w:val="28"/>
          <w:szCs w:val="28"/>
          <w:lang w:val="es-MX" w:eastAsia="es-MX"/>
        </w:rPr>
        <w:t>Cuenta P</w:t>
      </w:r>
      <w:r w:rsidR="00BF4DDE" w:rsidRPr="00991B73">
        <w:rPr>
          <w:rFonts w:ascii="Arial" w:eastAsia="Times New Roman" w:hAnsi="Arial" w:cs="Arial"/>
          <w:sz w:val="28"/>
          <w:szCs w:val="28"/>
          <w:lang w:val="es-MX" w:eastAsia="es-MX"/>
        </w:rPr>
        <w:t>ública</w:t>
      </w:r>
      <w:r w:rsidR="0086009A">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del gasto de presupuesto</w:t>
      </w:r>
      <w:r w:rsidR="0086009A">
        <w:rPr>
          <w:rFonts w:ascii="Arial" w:eastAsia="Times New Roman" w:hAnsi="Arial" w:cs="Arial"/>
          <w:sz w:val="28"/>
          <w:szCs w:val="28"/>
          <w:lang w:val="es-MX" w:eastAsia="es-MX"/>
        </w:rPr>
        <w:t>, lo justificas a través de un C</w:t>
      </w:r>
      <w:r w:rsidR="00BF4DDE" w:rsidRPr="00991B73">
        <w:rPr>
          <w:rFonts w:ascii="Arial" w:eastAsia="Times New Roman" w:hAnsi="Arial" w:cs="Arial"/>
          <w:sz w:val="28"/>
          <w:szCs w:val="28"/>
          <w:lang w:val="es-MX" w:eastAsia="es-MX"/>
        </w:rPr>
        <w:t>onvenio</w:t>
      </w:r>
      <w:r w:rsidR="0086009A">
        <w:rPr>
          <w:rFonts w:ascii="Arial" w:eastAsia="Times New Roman" w:hAnsi="Arial" w:cs="Arial"/>
          <w:sz w:val="28"/>
          <w:szCs w:val="28"/>
          <w:lang w:val="es-MX" w:eastAsia="es-MX"/>
        </w:rPr>
        <w:t>. P</w:t>
      </w:r>
      <w:r w:rsidR="00BF4DDE" w:rsidRPr="00991B73">
        <w:rPr>
          <w:rFonts w:ascii="Arial" w:eastAsia="Times New Roman" w:hAnsi="Arial" w:cs="Arial"/>
          <w:sz w:val="28"/>
          <w:szCs w:val="28"/>
          <w:lang w:val="es-MX" w:eastAsia="es-MX"/>
        </w:rPr>
        <w:t>orque l</w:t>
      </w:r>
      <w:r w:rsidR="00BF4DDE">
        <w:rPr>
          <w:rFonts w:ascii="Arial" w:eastAsia="Times New Roman" w:hAnsi="Arial" w:cs="Arial"/>
          <w:sz w:val="28"/>
          <w:szCs w:val="28"/>
          <w:lang w:val="es-MX" w:eastAsia="es-MX"/>
        </w:rPr>
        <w:t>e pagaste a fulanito de tal</w:t>
      </w:r>
      <w:r w:rsidR="0086009A">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es </w:t>
      </w:r>
      <w:r w:rsidR="00BF4DDE" w:rsidRPr="00991B73">
        <w:rPr>
          <w:rFonts w:ascii="Arial" w:eastAsia="Times New Roman" w:hAnsi="Arial" w:cs="Arial"/>
          <w:sz w:val="28"/>
          <w:szCs w:val="28"/>
          <w:lang w:val="es-MX" w:eastAsia="es-MX"/>
        </w:rPr>
        <w:t>una justificación</w:t>
      </w:r>
      <w:r w:rsidR="0086009A">
        <w:rPr>
          <w:rFonts w:ascii="Arial" w:eastAsia="Times New Roman" w:hAnsi="Arial" w:cs="Arial"/>
          <w:sz w:val="28"/>
          <w:szCs w:val="28"/>
          <w:lang w:val="es-MX" w:eastAsia="es-MX"/>
        </w:rPr>
        <w:t>, se necesita hacer un C</w:t>
      </w:r>
      <w:r w:rsidR="00BF4DDE" w:rsidRPr="00991B73">
        <w:rPr>
          <w:rFonts w:ascii="Arial" w:eastAsia="Times New Roman" w:hAnsi="Arial" w:cs="Arial"/>
          <w:sz w:val="28"/>
          <w:szCs w:val="28"/>
          <w:lang w:val="es-MX" w:eastAsia="es-MX"/>
        </w:rPr>
        <w:t>onvenio</w:t>
      </w:r>
      <w:r w:rsidR="0086009A">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para hacer ese pago</w:t>
      </w:r>
      <w:r w:rsidR="0086009A">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es parte de la justificación de</w:t>
      </w:r>
      <w:r w:rsidR="0086009A">
        <w:rPr>
          <w:rFonts w:ascii="Arial" w:eastAsia="Times New Roman" w:hAnsi="Arial" w:cs="Arial"/>
          <w:sz w:val="28"/>
          <w:szCs w:val="28"/>
          <w:lang w:val="es-MX" w:eastAsia="es-MX"/>
        </w:rPr>
        <w:t xml:space="preserve"> la Cuenta P</w:t>
      </w:r>
      <w:r w:rsidR="00BF4DDE">
        <w:rPr>
          <w:rFonts w:ascii="Arial" w:eastAsia="Times New Roman" w:hAnsi="Arial" w:cs="Arial"/>
          <w:sz w:val="28"/>
          <w:szCs w:val="28"/>
          <w:lang w:val="es-MX" w:eastAsia="es-MX"/>
        </w:rPr>
        <w:t>ública</w:t>
      </w:r>
      <w:r w:rsidR="0086009A">
        <w:rPr>
          <w:rFonts w:ascii="Arial" w:eastAsia="Times New Roman" w:hAnsi="Arial" w:cs="Arial"/>
          <w:sz w:val="28"/>
          <w:szCs w:val="28"/>
          <w:lang w:val="es-MX" w:eastAsia="es-MX"/>
        </w:rPr>
        <w:t>. P</w:t>
      </w:r>
      <w:r w:rsidR="00BF4DDE" w:rsidRPr="00991B73">
        <w:rPr>
          <w:rFonts w:ascii="Arial" w:eastAsia="Times New Roman" w:hAnsi="Arial" w:cs="Arial"/>
          <w:sz w:val="28"/>
          <w:szCs w:val="28"/>
          <w:lang w:val="es-MX" w:eastAsia="es-MX"/>
        </w:rPr>
        <w:t>ero</w:t>
      </w:r>
      <w:r w:rsidR="0086009A">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todavía queda pendiente</w:t>
      </w:r>
      <w:r w:rsidR="0086009A">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falta el incidente</w:t>
      </w:r>
      <w:r w:rsidR="0086009A">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recordemos que</w:t>
      </w:r>
      <w:r w:rsidR="0086009A">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falta todavía el incid</w:t>
      </w:r>
      <w:r w:rsidR="00BF4DDE">
        <w:rPr>
          <w:rFonts w:ascii="Arial" w:eastAsia="Times New Roman" w:hAnsi="Arial" w:cs="Arial"/>
          <w:sz w:val="28"/>
          <w:szCs w:val="28"/>
          <w:lang w:val="es-MX" w:eastAsia="es-MX"/>
        </w:rPr>
        <w:t>ente</w:t>
      </w:r>
      <w:r w:rsidR="0086009A">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A ver</w:t>
      </w:r>
      <w:r w:rsidR="0086009A">
        <w:rPr>
          <w:rFonts w:ascii="Arial" w:eastAsia="Times New Roman" w:hAnsi="Arial" w:cs="Arial"/>
          <w:sz w:val="28"/>
          <w:szCs w:val="28"/>
          <w:lang w:val="es-MX" w:eastAsia="es-MX"/>
        </w:rPr>
        <w:t>, a</w:t>
      </w:r>
      <w:r w:rsidR="00BF4DDE" w:rsidRPr="00991B73">
        <w:rPr>
          <w:rFonts w:ascii="Arial" w:eastAsia="Times New Roman" w:hAnsi="Arial" w:cs="Arial"/>
          <w:sz w:val="28"/>
          <w:szCs w:val="28"/>
          <w:lang w:val="es-MX" w:eastAsia="es-MX"/>
        </w:rPr>
        <w:t xml:space="preserve">hí </w:t>
      </w:r>
      <w:r w:rsidR="0086009A">
        <w:rPr>
          <w:rFonts w:ascii="Arial" w:eastAsia="Times New Roman" w:hAnsi="Arial" w:cs="Arial"/>
          <w:sz w:val="28"/>
          <w:szCs w:val="28"/>
          <w:lang w:val="es-MX" w:eastAsia="es-MX"/>
        </w:rPr>
        <w:t xml:space="preserve">sí te voy a pedir </w:t>
      </w:r>
      <w:r w:rsidR="00BF4DDE">
        <w:rPr>
          <w:rFonts w:ascii="Arial" w:eastAsia="Times New Roman" w:hAnsi="Arial" w:cs="Arial"/>
          <w:sz w:val="28"/>
          <w:szCs w:val="28"/>
          <w:lang w:val="es-MX" w:eastAsia="es-MX"/>
        </w:rPr>
        <w:t>Síndica M</w:t>
      </w:r>
      <w:r w:rsidR="00BF4DDE" w:rsidRPr="00991B73">
        <w:rPr>
          <w:rFonts w:ascii="Arial" w:eastAsia="Times New Roman" w:hAnsi="Arial" w:cs="Arial"/>
          <w:sz w:val="28"/>
          <w:szCs w:val="28"/>
          <w:lang w:val="es-MX" w:eastAsia="es-MX"/>
        </w:rPr>
        <w:t>unicipal</w:t>
      </w:r>
      <w:r w:rsidR="00BF4DDE">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que me apoyes con el tema del incidente</w:t>
      </w:r>
      <w:r w:rsidR="0086009A">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pero todavía falta un espacio sobre</w:t>
      </w:r>
      <w:r w:rsidR="00BF4DDE">
        <w:rPr>
          <w:rFonts w:ascii="Arial" w:eastAsia="Times New Roman" w:hAnsi="Arial" w:cs="Arial"/>
          <w:sz w:val="28"/>
          <w:szCs w:val="28"/>
          <w:lang w:val="es-MX" w:eastAsia="es-MX"/>
        </w:rPr>
        <w:t xml:space="preserve"> el incidente</w:t>
      </w:r>
      <w:r w:rsidR="0086009A">
        <w:rPr>
          <w:rFonts w:ascii="Arial" w:eastAsia="Times New Roman" w:hAnsi="Arial" w:cs="Arial"/>
          <w:sz w:val="28"/>
          <w:szCs w:val="28"/>
          <w:lang w:val="es-MX" w:eastAsia="es-MX"/>
        </w:rPr>
        <w:t>,</w:t>
      </w:r>
      <w:r w:rsidR="00BF4DDE">
        <w:rPr>
          <w:rFonts w:ascii="Arial" w:eastAsia="Times New Roman" w:hAnsi="Arial" w:cs="Arial"/>
          <w:sz w:val="28"/>
          <w:szCs w:val="28"/>
          <w:lang w:val="es-MX" w:eastAsia="es-MX"/>
        </w:rPr>
        <w:t xml:space="preserve"> y lo que estamos </w:t>
      </w:r>
      <w:r w:rsidR="00BF4DDE" w:rsidRPr="00991B73">
        <w:rPr>
          <w:rFonts w:ascii="Arial" w:eastAsia="Times New Roman" w:hAnsi="Arial" w:cs="Arial"/>
          <w:sz w:val="28"/>
          <w:szCs w:val="28"/>
          <w:lang w:val="es-MX" w:eastAsia="es-MX"/>
        </w:rPr>
        <w:t>tratando y lo que vamos a ver en el siguiente punto</w:t>
      </w:r>
      <w:r w:rsidR="0086009A">
        <w:rPr>
          <w:rFonts w:ascii="Arial" w:eastAsia="Times New Roman" w:hAnsi="Arial" w:cs="Arial"/>
          <w:sz w:val="28"/>
          <w:szCs w:val="28"/>
          <w:lang w:val="es-MX" w:eastAsia="es-MX"/>
        </w:rPr>
        <w:t>. F</w:t>
      </w:r>
      <w:r w:rsidR="00BF4DDE" w:rsidRPr="00991B73">
        <w:rPr>
          <w:rFonts w:ascii="Arial" w:eastAsia="Times New Roman" w:hAnsi="Arial" w:cs="Arial"/>
          <w:sz w:val="28"/>
          <w:szCs w:val="28"/>
          <w:lang w:val="es-MX" w:eastAsia="es-MX"/>
        </w:rPr>
        <w:t>alta todavía</w:t>
      </w:r>
      <w:r w:rsidR="0086009A">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un pequeño paso par</w:t>
      </w:r>
      <w:r w:rsidR="00BF4DDE">
        <w:rPr>
          <w:rFonts w:ascii="Arial" w:eastAsia="Times New Roman" w:hAnsi="Arial" w:cs="Arial"/>
          <w:sz w:val="28"/>
          <w:szCs w:val="28"/>
          <w:lang w:val="es-MX" w:eastAsia="es-MX"/>
        </w:rPr>
        <w:t>a terminar el juicio de amparo, es cua</w:t>
      </w:r>
      <w:r w:rsidR="00BF4DDE" w:rsidRPr="00991B73">
        <w:rPr>
          <w:rFonts w:ascii="Arial" w:eastAsia="Times New Roman" w:hAnsi="Arial" w:cs="Arial"/>
          <w:sz w:val="28"/>
          <w:szCs w:val="28"/>
          <w:lang w:val="es-MX" w:eastAsia="es-MX"/>
        </w:rPr>
        <w:t>nto</w:t>
      </w:r>
      <w:r w:rsidR="00BF4DDE">
        <w:rPr>
          <w:rFonts w:ascii="Arial" w:eastAsia="Times New Roman" w:hAnsi="Arial" w:cs="Arial"/>
          <w:sz w:val="28"/>
          <w:szCs w:val="28"/>
          <w:lang w:val="es-MX" w:eastAsia="es-MX"/>
        </w:rPr>
        <w:t>.</w:t>
      </w:r>
      <w:r w:rsidR="00BF4DDE" w:rsidRPr="00991B73">
        <w:rPr>
          <w:rFonts w:ascii="Arial" w:eastAsia="Times New Roman" w:hAnsi="Arial" w:cs="Arial"/>
          <w:sz w:val="28"/>
          <w:szCs w:val="28"/>
          <w:lang w:val="es-MX" w:eastAsia="es-MX"/>
        </w:rPr>
        <w:t xml:space="preserve"> </w:t>
      </w:r>
      <w:r w:rsidR="00BF4DDE">
        <w:rPr>
          <w:rFonts w:ascii="Arial" w:eastAsia="Times New Roman" w:hAnsi="Arial" w:cs="Arial"/>
          <w:b/>
          <w:i/>
          <w:sz w:val="28"/>
          <w:szCs w:val="28"/>
          <w:lang w:val="es-MX" w:eastAsia="es-MX"/>
        </w:rPr>
        <w:t xml:space="preserve">C. Síndico Municipal Magali Casillas Contreras: </w:t>
      </w:r>
      <w:r w:rsidR="003C43AB">
        <w:rPr>
          <w:rFonts w:ascii="Arial" w:eastAsia="Times New Roman" w:hAnsi="Arial" w:cs="Arial"/>
          <w:sz w:val="28"/>
          <w:szCs w:val="28"/>
          <w:lang w:val="es-MX" w:eastAsia="es-MX"/>
        </w:rPr>
        <w:t>I</w:t>
      </w:r>
      <w:r w:rsidR="003C43AB" w:rsidRPr="00991B73">
        <w:rPr>
          <w:rFonts w:ascii="Arial" w:eastAsia="Times New Roman" w:hAnsi="Arial" w:cs="Arial"/>
          <w:sz w:val="28"/>
          <w:szCs w:val="28"/>
          <w:lang w:val="es-MX" w:eastAsia="es-MX"/>
        </w:rPr>
        <w:t>nsisto</w:t>
      </w:r>
      <w:r w:rsidR="003C43AB">
        <w:rPr>
          <w:rFonts w:ascii="Arial" w:eastAsia="Times New Roman" w:hAnsi="Arial" w:cs="Arial"/>
          <w:sz w:val="28"/>
          <w:szCs w:val="28"/>
          <w:lang w:val="es-MX" w:eastAsia="es-MX"/>
        </w:rPr>
        <w:t>,</w:t>
      </w:r>
      <w:r w:rsidR="0086009A">
        <w:rPr>
          <w:rFonts w:ascii="Arial" w:eastAsia="Times New Roman" w:hAnsi="Arial" w:cs="Arial"/>
          <w:sz w:val="28"/>
          <w:szCs w:val="28"/>
          <w:lang w:val="es-MX" w:eastAsia="es-MX"/>
        </w:rPr>
        <w:t xml:space="preserve"> b</w:t>
      </w:r>
      <w:r w:rsidR="003C43AB" w:rsidRPr="00991B73">
        <w:rPr>
          <w:rFonts w:ascii="Arial" w:eastAsia="Times New Roman" w:hAnsi="Arial" w:cs="Arial"/>
          <w:sz w:val="28"/>
          <w:szCs w:val="28"/>
          <w:lang w:val="es-MX" w:eastAsia="es-MX"/>
        </w:rPr>
        <w:t>ueno</w:t>
      </w:r>
      <w:r w:rsidR="0086009A">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ya aclaró mi compañero</w:t>
      </w:r>
      <w:r w:rsidR="0086009A">
        <w:rPr>
          <w:rFonts w:ascii="Arial" w:eastAsia="Times New Roman" w:hAnsi="Arial" w:cs="Arial"/>
          <w:sz w:val="28"/>
          <w:szCs w:val="28"/>
          <w:lang w:val="es-MX" w:eastAsia="es-MX"/>
        </w:rPr>
        <w:t>, el tema del C</w:t>
      </w:r>
      <w:r w:rsidR="003C43AB" w:rsidRPr="00991B73">
        <w:rPr>
          <w:rFonts w:ascii="Arial" w:eastAsia="Times New Roman" w:hAnsi="Arial" w:cs="Arial"/>
          <w:sz w:val="28"/>
          <w:szCs w:val="28"/>
          <w:lang w:val="es-MX" w:eastAsia="es-MX"/>
        </w:rPr>
        <w:t>ontrato</w:t>
      </w:r>
      <w:r w:rsidR="0086009A">
        <w:rPr>
          <w:rFonts w:ascii="Arial" w:eastAsia="Times New Roman" w:hAnsi="Arial" w:cs="Arial"/>
          <w:sz w:val="28"/>
          <w:szCs w:val="28"/>
          <w:lang w:val="es-MX" w:eastAsia="es-MX"/>
        </w:rPr>
        <w:t>. C</w:t>
      </w:r>
      <w:r w:rsidR="003C43AB" w:rsidRPr="00991B73">
        <w:rPr>
          <w:rFonts w:ascii="Arial" w:eastAsia="Times New Roman" w:hAnsi="Arial" w:cs="Arial"/>
          <w:sz w:val="28"/>
          <w:szCs w:val="28"/>
          <w:lang w:val="es-MX" w:eastAsia="es-MX"/>
        </w:rPr>
        <w:t>re</w:t>
      </w:r>
      <w:r w:rsidR="0086009A">
        <w:rPr>
          <w:rFonts w:ascii="Arial" w:eastAsia="Times New Roman" w:hAnsi="Arial" w:cs="Arial"/>
          <w:sz w:val="28"/>
          <w:szCs w:val="28"/>
          <w:lang w:val="es-MX" w:eastAsia="es-MX"/>
        </w:rPr>
        <w:t xml:space="preserve">o que </w:t>
      </w:r>
      <w:r w:rsidR="003C43AB">
        <w:rPr>
          <w:rFonts w:ascii="Arial" w:eastAsia="Times New Roman" w:hAnsi="Arial" w:cs="Arial"/>
          <w:sz w:val="28"/>
          <w:szCs w:val="28"/>
          <w:lang w:val="es-MX" w:eastAsia="es-MX"/>
        </w:rPr>
        <w:t>no nada más</w:t>
      </w:r>
      <w:r w:rsidR="0086009A">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es venir </w:t>
      </w:r>
      <w:r w:rsidR="0086009A">
        <w:rPr>
          <w:rFonts w:ascii="Arial" w:eastAsia="Times New Roman" w:hAnsi="Arial" w:cs="Arial"/>
          <w:sz w:val="28"/>
          <w:szCs w:val="28"/>
          <w:lang w:val="es-MX" w:eastAsia="es-MX"/>
        </w:rPr>
        <w:t>también aquí al P</w:t>
      </w:r>
      <w:r w:rsidR="003C43AB" w:rsidRPr="00991B73">
        <w:rPr>
          <w:rFonts w:ascii="Arial" w:eastAsia="Times New Roman" w:hAnsi="Arial" w:cs="Arial"/>
          <w:sz w:val="28"/>
          <w:szCs w:val="28"/>
          <w:lang w:val="es-MX" w:eastAsia="es-MX"/>
        </w:rPr>
        <w:t>leno</w:t>
      </w:r>
      <w:r w:rsidR="0086009A">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a pedir cuentas</w:t>
      </w:r>
      <w:r w:rsidR="0086009A">
        <w:rPr>
          <w:rFonts w:ascii="Arial" w:eastAsia="Times New Roman" w:hAnsi="Arial" w:cs="Arial"/>
          <w:sz w:val="28"/>
          <w:szCs w:val="28"/>
          <w:lang w:val="es-MX" w:eastAsia="es-MX"/>
        </w:rPr>
        <w:t>. E</w:t>
      </w:r>
      <w:r w:rsidR="003C43AB" w:rsidRPr="00991B73">
        <w:rPr>
          <w:rFonts w:ascii="Arial" w:eastAsia="Times New Roman" w:hAnsi="Arial" w:cs="Arial"/>
          <w:sz w:val="28"/>
          <w:szCs w:val="28"/>
          <w:lang w:val="es-MX" w:eastAsia="es-MX"/>
        </w:rPr>
        <w:t xml:space="preserve">l tema </w:t>
      </w:r>
      <w:r w:rsidR="003C43AB" w:rsidRPr="00991B73">
        <w:rPr>
          <w:rFonts w:ascii="Arial" w:eastAsia="Times New Roman" w:hAnsi="Arial" w:cs="Arial"/>
          <w:sz w:val="28"/>
          <w:szCs w:val="28"/>
          <w:lang w:val="es-MX" w:eastAsia="es-MX"/>
        </w:rPr>
        <w:lastRenderedPageBreak/>
        <w:t>del arancel</w:t>
      </w:r>
      <w:r w:rsidR="0086009A">
        <w:rPr>
          <w:rFonts w:ascii="Arial" w:eastAsia="Times New Roman" w:hAnsi="Arial" w:cs="Arial"/>
          <w:sz w:val="28"/>
          <w:szCs w:val="28"/>
          <w:lang w:val="es-MX" w:eastAsia="es-MX"/>
        </w:rPr>
        <w:t xml:space="preserve">, </w:t>
      </w:r>
      <w:r w:rsidR="003C43AB" w:rsidRPr="00991B73">
        <w:rPr>
          <w:rFonts w:ascii="Arial" w:eastAsia="Times New Roman" w:hAnsi="Arial" w:cs="Arial"/>
          <w:sz w:val="28"/>
          <w:szCs w:val="28"/>
          <w:lang w:val="es-MX" w:eastAsia="es-MX"/>
        </w:rPr>
        <w:t>pudieron todos investi</w:t>
      </w:r>
      <w:r w:rsidR="003C43AB">
        <w:rPr>
          <w:rFonts w:ascii="Arial" w:eastAsia="Times New Roman" w:hAnsi="Arial" w:cs="Arial"/>
          <w:sz w:val="28"/>
          <w:szCs w:val="28"/>
          <w:lang w:val="es-MX" w:eastAsia="es-MX"/>
        </w:rPr>
        <w:t>garlo</w:t>
      </w:r>
      <w:r w:rsidR="0086009A">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el tema</w:t>
      </w:r>
      <w:r w:rsidR="0086009A">
        <w:rPr>
          <w:rFonts w:ascii="Arial" w:eastAsia="Times New Roman" w:hAnsi="Arial" w:cs="Arial"/>
          <w:sz w:val="28"/>
          <w:szCs w:val="28"/>
          <w:lang w:val="es-MX" w:eastAsia="es-MX"/>
        </w:rPr>
        <w:t>. O</w:t>
      </w:r>
      <w:r w:rsidR="003C43AB">
        <w:rPr>
          <w:rFonts w:ascii="Arial" w:eastAsia="Times New Roman" w:hAnsi="Arial" w:cs="Arial"/>
          <w:sz w:val="28"/>
          <w:szCs w:val="28"/>
          <w:lang w:val="es-MX" w:eastAsia="es-MX"/>
        </w:rPr>
        <w:t xml:space="preserve"> sea</w:t>
      </w:r>
      <w:r w:rsidR="0086009A">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es vengo y </w:t>
      </w:r>
      <w:r w:rsidR="0086009A">
        <w:rPr>
          <w:rFonts w:ascii="Arial" w:eastAsia="Times New Roman" w:hAnsi="Arial" w:cs="Arial"/>
          <w:sz w:val="28"/>
          <w:szCs w:val="28"/>
          <w:lang w:val="es-MX" w:eastAsia="es-MX"/>
        </w:rPr>
        <w:t>denme, d</w:t>
      </w:r>
      <w:r w:rsidR="003C43AB" w:rsidRPr="00991B73">
        <w:rPr>
          <w:rFonts w:ascii="Arial" w:eastAsia="Times New Roman" w:hAnsi="Arial" w:cs="Arial"/>
          <w:sz w:val="28"/>
          <w:szCs w:val="28"/>
          <w:lang w:val="es-MX" w:eastAsia="es-MX"/>
        </w:rPr>
        <w:t>enme</w:t>
      </w:r>
      <w:r w:rsidR="0086009A">
        <w:rPr>
          <w:rFonts w:ascii="Arial" w:eastAsia="Times New Roman" w:hAnsi="Arial" w:cs="Arial"/>
          <w:sz w:val="28"/>
          <w:szCs w:val="28"/>
          <w:lang w:val="es-MX" w:eastAsia="es-MX"/>
        </w:rPr>
        <w:t>, y no</w:t>
      </w:r>
      <w:r w:rsidR="003C43AB" w:rsidRPr="00991B73">
        <w:rPr>
          <w:rFonts w:ascii="Arial" w:eastAsia="Times New Roman" w:hAnsi="Arial" w:cs="Arial"/>
          <w:sz w:val="28"/>
          <w:szCs w:val="28"/>
          <w:lang w:val="es-MX" w:eastAsia="es-MX"/>
        </w:rPr>
        <w:t xml:space="preserve"> me convences</w:t>
      </w:r>
      <w:r w:rsidR="0086009A">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estoy en contra</w:t>
      </w:r>
      <w:r w:rsidR="0086009A">
        <w:rPr>
          <w:rFonts w:ascii="Arial" w:eastAsia="Times New Roman" w:hAnsi="Arial" w:cs="Arial"/>
          <w:sz w:val="28"/>
          <w:szCs w:val="28"/>
          <w:lang w:val="es-MX" w:eastAsia="es-MX"/>
        </w:rPr>
        <w:t>. N</w:t>
      </w:r>
      <w:r w:rsidR="003C43AB" w:rsidRPr="00991B73">
        <w:rPr>
          <w:rFonts w:ascii="Arial" w:eastAsia="Times New Roman" w:hAnsi="Arial" w:cs="Arial"/>
          <w:sz w:val="28"/>
          <w:szCs w:val="28"/>
          <w:lang w:val="es-MX" w:eastAsia="es-MX"/>
        </w:rPr>
        <w:t>o</w:t>
      </w:r>
      <w:r w:rsidR="0086009A">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hay que venir también</w:t>
      </w:r>
      <w:r w:rsidR="0086009A">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con argument</w:t>
      </w:r>
      <w:r w:rsidR="003C43AB">
        <w:rPr>
          <w:rFonts w:ascii="Arial" w:eastAsia="Times New Roman" w:hAnsi="Arial" w:cs="Arial"/>
          <w:sz w:val="28"/>
          <w:szCs w:val="28"/>
          <w:lang w:val="es-MX" w:eastAsia="es-MX"/>
        </w:rPr>
        <w:t>os sólidos y jurídicos</w:t>
      </w:r>
      <w:r w:rsidR="0086009A">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Bueno</w:t>
      </w:r>
      <w:r w:rsidR="0086009A">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a </w:t>
      </w:r>
      <w:r w:rsidR="003C43AB" w:rsidRPr="00991B73">
        <w:rPr>
          <w:rFonts w:ascii="Arial" w:eastAsia="Times New Roman" w:hAnsi="Arial" w:cs="Arial"/>
          <w:sz w:val="28"/>
          <w:szCs w:val="28"/>
          <w:lang w:val="es-MX" w:eastAsia="es-MX"/>
        </w:rPr>
        <w:t>lo mejor no le ha tocado darle lectura al arancel</w:t>
      </w:r>
      <w:r w:rsidR="0086009A">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dice lo siguiente</w:t>
      </w:r>
      <w:r w:rsidR="0086009A">
        <w:rPr>
          <w:rFonts w:ascii="Arial" w:eastAsia="Times New Roman" w:hAnsi="Arial" w:cs="Arial"/>
          <w:sz w:val="28"/>
          <w:szCs w:val="28"/>
          <w:lang w:val="es-MX" w:eastAsia="es-MX"/>
        </w:rPr>
        <w:t xml:space="preserve">: El </w:t>
      </w:r>
      <w:r w:rsidR="003C43AB" w:rsidRPr="00991B73">
        <w:rPr>
          <w:rFonts w:ascii="Arial" w:eastAsia="Times New Roman" w:hAnsi="Arial" w:cs="Arial"/>
          <w:sz w:val="28"/>
          <w:szCs w:val="28"/>
          <w:lang w:val="es-MX" w:eastAsia="es-MX"/>
        </w:rPr>
        <w:t>arancel</w:t>
      </w:r>
      <w:r w:rsidR="0086009A">
        <w:rPr>
          <w:rFonts w:ascii="Arial" w:eastAsia="Times New Roman" w:hAnsi="Arial" w:cs="Arial"/>
          <w:sz w:val="28"/>
          <w:szCs w:val="28"/>
          <w:lang w:val="es-MX" w:eastAsia="es-MX"/>
        </w:rPr>
        <w:t xml:space="preserve"> de A</w:t>
      </w:r>
      <w:r w:rsidR="003C43AB">
        <w:rPr>
          <w:rFonts w:ascii="Arial" w:eastAsia="Times New Roman" w:hAnsi="Arial" w:cs="Arial"/>
          <w:sz w:val="28"/>
          <w:szCs w:val="28"/>
          <w:lang w:val="es-MX" w:eastAsia="es-MX"/>
        </w:rPr>
        <w:t>bogados</w:t>
      </w:r>
      <w:r w:rsidR="0086009A">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para el Estado de </w:t>
      </w:r>
      <w:r w:rsidR="003C43AB" w:rsidRPr="00991B73">
        <w:rPr>
          <w:rFonts w:ascii="Arial" w:eastAsia="Times New Roman" w:hAnsi="Arial" w:cs="Arial"/>
          <w:sz w:val="28"/>
          <w:szCs w:val="28"/>
          <w:lang w:val="es-MX" w:eastAsia="es-MX"/>
        </w:rPr>
        <w:t>Jalisco</w:t>
      </w:r>
      <w:r w:rsidR="00F229E7">
        <w:rPr>
          <w:rFonts w:ascii="Arial" w:eastAsia="Times New Roman" w:hAnsi="Arial" w:cs="Arial"/>
          <w:sz w:val="28"/>
          <w:szCs w:val="28"/>
          <w:lang w:val="es-MX" w:eastAsia="es-MX"/>
        </w:rPr>
        <w:t>. A</w:t>
      </w:r>
      <w:r w:rsidR="003C43AB" w:rsidRPr="00991B73">
        <w:rPr>
          <w:rFonts w:ascii="Arial" w:eastAsia="Times New Roman" w:hAnsi="Arial" w:cs="Arial"/>
          <w:sz w:val="28"/>
          <w:szCs w:val="28"/>
          <w:lang w:val="es-MX" w:eastAsia="es-MX"/>
        </w:rPr>
        <w:t xml:space="preserve"> qué aplica</w:t>
      </w:r>
      <w:r w:rsidR="00F229E7">
        <w:rPr>
          <w:rFonts w:ascii="Arial" w:eastAsia="Times New Roman" w:hAnsi="Arial" w:cs="Arial"/>
          <w:sz w:val="28"/>
          <w:szCs w:val="28"/>
          <w:lang w:val="es-MX" w:eastAsia="es-MX"/>
        </w:rPr>
        <w:t>: Artículo P</w:t>
      </w:r>
      <w:r w:rsidR="003C43AB" w:rsidRPr="00991B73">
        <w:rPr>
          <w:rFonts w:ascii="Arial" w:eastAsia="Times New Roman" w:hAnsi="Arial" w:cs="Arial"/>
          <w:sz w:val="28"/>
          <w:szCs w:val="28"/>
          <w:lang w:val="es-MX" w:eastAsia="es-MX"/>
        </w:rPr>
        <w:t>rimero</w:t>
      </w:r>
      <w:r w:rsidR="00F229E7">
        <w:rPr>
          <w:rFonts w:ascii="Arial" w:eastAsia="Times New Roman" w:hAnsi="Arial" w:cs="Arial"/>
          <w:sz w:val="28"/>
          <w:szCs w:val="28"/>
          <w:lang w:val="es-MX" w:eastAsia="es-MX"/>
        </w:rPr>
        <w:t xml:space="preserve">: </w:t>
      </w:r>
      <w:r w:rsidR="00F229E7" w:rsidRPr="00F229E7">
        <w:rPr>
          <w:rFonts w:ascii="Arial" w:eastAsia="Times New Roman" w:hAnsi="Arial" w:cs="Arial"/>
          <w:i/>
          <w:sz w:val="28"/>
          <w:szCs w:val="28"/>
          <w:lang w:val="es-MX" w:eastAsia="es-MX"/>
        </w:rPr>
        <w:t>L</w:t>
      </w:r>
      <w:r w:rsidR="003C43AB" w:rsidRPr="00F229E7">
        <w:rPr>
          <w:rFonts w:ascii="Arial" w:eastAsia="Times New Roman" w:hAnsi="Arial" w:cs="Arial"/>
          <w:i/>
          <w:sz w:val="28"/>
          <w:szCs w:val="28"/>
          <w:lang w:val="es-MX" w:eastAsia="es-MX"/>
        </w:rPr>
        <w:t>os ho</w:t>
      </w:r>
      <w:r w:rsidR="00F229E7" w:rsidRPr="00F229E7">
        <w:rPr>
          <w:rFonts w:ascii="Arial" w:eastAsia="Times New Roman" w:hAnsi="Arial" w:cs="Arial"/>
          <w:i/>
          <w:sz w:val="28"/>
          <w:szCs w:val="28"/>
          <w:lang w:val="es-MX" w:eastAsia="es-MX"/>
        </w:rPr>
        <w:t>norarios de los A</w:t>
      </w:r>
      <w:r w:rsidR="003C43AB" w:rsidRPr="00F229E7">
        <w:rPr>
          <w:rFonts w:ascii="Arial" w:eastAsia="Times New Roman" w:hAnsi="Arial" w:cs="Arial"/>
          <w:i/>
          <w:sz w:val="28"/>
          <w:szCs w:val="28"/>
          <w:lang w:val="es-MX" w:eastAsia="es-MX"/>
        </w:rPr>
        <w:t>bogados</w:t>
      </w:r>
      <w:r w:rsidR="00F229E7" w:rsidRPr="00F229E7">
        <w:rPr>
          <w:rFonts w:ascii="Arial" w:eastAsia="Times New Roman" w:hAnsi="Arial" w:cs="Arial"/>
          <w:i/>
          <w:sz w:val="28"/>
          <w:szCs w:val="28"/>
          <w:lang w:val="es-MX" w:eastAsia="es-MX"/>
        </w:rPr>
        <w:t>,</w:t>
      </w:r>
      <w:r w:rsidR="003C43AB" w:rsidRPr="00F229E7">
        <w:rPr>
          <w:rFonts w:ascii="Arial" w:eastAsia="Times New Roman" w:hAnsi="Arial" w:cs="Arial"/>
          <w:i/>
          <w:sz w:val="28"/>
          <w:szCs w:val="28"/>
          <w:lang w:val="es-MX" w:eastAsia="es-MX"/>
        </w:rPr>
        <w:t xml:space="preserve"> serán fijados</w:t>
      </w:r>
      <w:r w:rsidR="00F229E7" w:rsidRPr="00F229E7">
        <w:rPr>
          <w:rFonts w:ascii="Arial" w:eastAsia="Times New Roman" w:hAnsi="Arial" w:cs="Arial"/>
          <w:i/>
          <w:sz w:val="28"/>
          <w:szCs w:val="28"/>
          <w:lang w:val="es-MX" w:eastAsia="es-MX"/>
        </w:rPr>
        <w:t>, mediante C</w:t>
      </w:r>
      <w:r w:rsidR="003C43AB" w:rsidRPr="00F229E7">
        <w:rPr>
          <w:rFonts w:ascii="Arial" w:eastAsia="Times New Roman" w:hAnsi="Arial" w:cs="Arial"/>
          <w:i/>
          <w:sz w:val="28"/>
          <w:szCs w:val="28"/>
          <w:lang w:val="es-MX" w:eastAsia="es-MX"/>
        </w:rPr>
        <w:t>ontrato escrito de prestación de servicios profesionales</w:t>
      </w:r>
      <w:r w:rsidR="00F229E7" w:rsidRPr="00F229E7">
        <w:rPr>
          <w:rFonts w:ascii="Arial" w:eastAsia="Times New Roman" w:hAnsi="Arial" w:cs="Arial"/>
          <w:i/>
          <w:sz w:val="28"/>
          <w:szCs w:val="28"/>
          <w:lang w:val="es-MX" w:eastAsia="es-MX"/>
        </w:rPr>
        <w:t>,</w:t>
      </w:r>
      <w:r w:rsidR="003C43AB" w:rsidRPr="00F229E7">
        <w:rPr>
          <w:rFonts w:ascii="Arial" w:eastAsia="Times New Roman" w:hAnsi="Arial" w:cs="Arial"/>
          <w:i/>
          <w:sz w:val="28"/>
          <w:szCs w:val="28"/>
          <w:lang w:val="es-MX" w:eastAsia="es-MX"/>
        </w:rPr>
        <w:t xml:space="preserve"> que celebren con sus clientes</w:t>
      </w:r>
      <w:r w:rsidR="00F229E7" w:rsidRPr="00F229E7">
        <w:rPr>
          <w:rFonts w:ascii="Arial" w:eastAsia="Times New Roman" w:hAnsi="Arial" w:cs="Arial"/>
          <w:i/>
          <w:sz w:val="28"/>
          <w:szCs w:val="28"/>
          <w:lang w:val="es-MX" w:eastAsia="es-MX"/>
        </w:rPr>
        <w:t>,</w:t>
      </w:r>
      <w:r w:rsidR="003C43AB" w:rsidRPr="00F229E7">
        <w:rPr>
          <w:rFonts w:ascii="Arial" w:eastAsia="Times New Roman" w:hAnsi="Arial" w:cs="Arial"/>
          <w:i/>
          <w:sz w:val="28"/>
          <w:szCs w:val="28"/>
          <w:lang w:val="es-MX" w:eastAsia="es-MX"/>
        </w:rPr>
        <w:t xml:space="preserve"> y a falta de contrato</w:t>
      </w:r>
      <w:r w:rsidR="00F229E7" w:rsidRPr="00F229E7">
        <w:rPr>
          <w:rFonts w:ascii="Arial" w:eastAsia="Times New Roman" w:hAnsi="Arial" w:cs="Arial"/>
          <w:i/>
          <w:sz w:val="28"/>
          <w:szCs w:val="28"/>
          <w:lang w:val="es-MX" w:eastAsia="es-MX"/>
        </w:rPr>
        <w:t>,</w:t>
      </w:r>
      <w:r w:rsidR="003C43AB" w:rsidRPr="00F229E7">
        <w:rPr>
          <w:rFonts w:ascii="Arial" w:eastAsia="Times New Roman" w:hAnsi="Arial" w:cs="Arial"/>
          <w:i/>
          <w:sz w:val="28"/>
          <w:szCs w:val="28"/>
          <w:lang w:val="es-MX" w:eastAsia="es-MX"/>
        </w:rPr>
        <w:t xml:space="preserve"> se regularán conforme a este arancel</w:t>
      </w:r>
      <w:r w:rsidR="00F229E7" w:rsidRPr="00F229E7">
        <w:rPr>
          <w:rFonts w:ascii="Arial" w:eastAsia="Times New Roman" w:hAnsi="Arial" w:cs="Arial"/>
          <w:i/>
          <w:sz w:val="28"/>
          <w:szCs w:val="28"/>
          <w:lang w:val="es-MX" w:eastAsia="es-MX"/>
        </w:rPr>
        <w:t>,</w:t>
      </w:r>
      <w:r w:rsidR="003C43AB" w:rsidRPr="00F229E7">
        <w:rPr>
          <w:rFonts w:ascii="Arial" w:eastAsia="Times New Roman" w:hAnsi="Arial" w:cs="Arial"/>
          <w:i/>
          <w:sz w:val="28"/>
          <w:szCs w:val="28"/>
          <w:lang w:val="es-MX" w:eastAsia="es-MX"/>
        </w:rPr>
        <w:t xml:space="preserve"> observándose siempre</w:t>
      </w:r>
      <w:r w:rsidR="00F229E7" w:rsidRPr="00F229E7">
        <w:rPr>
          <w:rFonts w:ascii="Arial" w:eastAsia="Times New Roman" w:hAnsi="Arial" w:cs="Arial"/>
          <w:i/>
          <w:sz w:val="28"/>
          <w:szCs w:val="28"/>
          <w:lang w:val="es-MX" w:eastAsia="es-MX"/>
        </w:rPr>
        <w:t>, lo a</w:t>
      </w:r>
      <w:r w:rsidR="003C43AB" w:rsidRPr="00F229E7">
        <w:rPr>
          <w:rFonts w:ascii="Arial" w:eastAsia="Times New Roman" w:hAnsi="Arial" w:cs="Arial"/>
          <w:i/>
          <w:sz w:val="28"/>
          <w:szCs w:val="28"/>
          <w:lang w:val="es-MX" w:eastAsia="es-MX"/>
        </w:rPr>
        <w:t>quí estipulado</w:t>
      </w:r>
      <w:r w:rsidR="00F229E7" w:rsidRPr="00F229E7">
        <w:rPr>
          <w:rFonts w:ascii="Arial" w:eastAsia="Times New Roman" w:hAnsi="Arial" w:cs="Arial"/>
          <w:i/>
          <w:sz w:val="28"/>
          <w:szCs w:val="28"/>
          <w:lang w:val="es-MX" w:eastAsia="es-MX"/>
        </w:rPr>
        <w:t>.</w:t>
      </w:r>
      <w:r w:rsidR="00F229E7">
        <w:rPr>
          <w:rFonts w:ascii="Arial" w:eastAsia="Times New Roman" w:hAnsi="Arial" w:cs="Arial"/>
          <w:sz w:val="28"/>
          <w:szCs w:val="28"/>
          <w:lang w:val="es-MX" w:eastAsia="es-MX"/>
        </w:rPr>
        <w:t xml:space="preserve"> H</w:t>
      </w:r>
      <w:r w:rsidR="003C43AB" w:rsidRPr="00991B73">
        <w:rPr>
          <w:rFonts w:ascii="Arial" w:eastAsia="Times New Roman" w:hAnsi="Arial" w:cs="Arial"/>
          <w:sz w:val="28"/>
          <w:szCs w:val="28"/>
          <w:lang w:val="es-MX" w:eastAsia="es-MX"/>
        </w:rPr>
        <w:t>ay un capítulo que</w:t>
      </w:r>
      <w:r w:rsidR="00F229E7">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habla de las tari</w:t>
      </w:r>
      <w:r w:rsidR="003C43AB">
        <w:rPr>
          <w:rFonts w:ascii="Arial" w:eastAsia="Times New Roman" w:hAnsi="Arial" w:cs="Arial"/>
          <w:sz w:val="28"/>
          <w:szCs w:val="28"/>
          <w:lang w:val="es-MX" w:eastAsia="es-MX"/>
        </w:rPr>
        <w:t>fas</w:t>
      </w:r>
      <w:r w:rsidR="00F229E7">
        <w:rPr>
          <w:rFonts w:ascii="Arial" w:eastAsia="Times New Roman" w:hAnsi="Arial" w:cs="Arial"/>
          <w:sz w:val="28"/>
          <w:szCs w:val="28"/>
          <w:lang w:val="es-MX" w:eastAsia="es-MX"/>
        </w:rPr>
        <w:t>. El A</w:t>
      </w:r>
      <w:r w:rsidR="003C43AB">
        <w:rPr>
          <w:rFonts w:ascii="Arial" w:eastAsia="Times New Roman" w:hAnsi="Arial" w:cs="Arial"/>
          <w:sz w:val="28"/>
          <w:szCs w:val="28"/>
          <w:lang w:val="es-MX" w:eastAsia="es-MX"/>
        </w:rPr>
        <w:t xml:space="preserve">rtículo número 11 once, dice </w:t>
      </w:r>
      <w:r w:rsidR="003C43AB" w:rsidRPr="00991B73">
        <w:rPr>
          <w:rFonts w:ascii="Arial" w:eastAsia="Times New Roman" w:hAnsi="Arial" w:cs="Arial"/>
          <w:sz w:val="28"/>
          <w:szCs w:val="28"/>
          <w:lang w:val="es-MX" w:eastAsia="es-MX"/>
        </w:rPr>
        <w:t>lo siguiente</w:t>
      </w:r>
      <w:r w:rsidR="00F229E7">
        <w:rPr>
          <w:rFonts w:ascii="Arial" w:eastAsia="Times New Roman" w:hAnsi="Arial" w:cs="Arial"/>
          <w:sz w:val="28"/>
          <w:szCs w:val="28"/>
          <w:lang w:val="es-MX" w:eastAsia="es-MX"/>
        </w:rPr>
        <w:t xml:space="preserve">: </w:t>
      </w:r>
      <w:r w:rsidR="00F229E7" w:rsidRPr="002B1F32">
        <w:rPr>
          <w:rFonts w:ascii="Arial" w:eastAsia="Times New Roman" w:hAnsi="Arial" w:cs="Arial"/>
          <w:i/>
          <w:sz w:val="28"/>
          <w:szCs w:val="28"/>
          <w:lang w:val="es-MX" w:eastAsia="es-MX"/>
        </w:rPr>
        <w:t>por todo Juicio C</w:t>
      </w:r>
      <w:r w:rsidR="003C43AB" w:rsidRPr="002B1F32">
        <w:rPr>
          <w:rFonts w:ascii="Arial" w:eastAsia="Times New Roman" w:hAnsi="Arial" w:cs="Arial"/>
          <w:i/>
          <w:sz w:val="28"/>
          <w:szCs w:val="28"/>
          <w:lang w:val="es-MX" w:eastAsia="es-MX"/>
        </w:rPr>
        <w:t>ontencioso</w:t>
      </w:r>
      <w:r w:rsidR="00F229E7" w:rsidRPr="002B1F32">
        <w:rPr>
          <w:rFonts w:ascii="Arial" w:eastAsia="Times New Roman" w:hAnsi="Arial" w:cs="Arial"/>
          <w:i/>
          <w:sz w:val="28"/>
          <w:szCs w:val="28"/>
          <w:lang w:val="es-MX" w:eastAsia="es-MX"/>
        </w:rPr>
        <w:t>, C</w:t>
      </w:r>
      <w:r w:rsidR="003C43AB" w:rsidRPr="002B1F32">
        <w:rPr>
          <w:rFonts w:ascii="Arial" w:eastAsia="Times New Roman" w:hAnsi="Arial" w:cs="Arial"/>
          <w:i/>
          <w:sz w:val="28"/>
          <w:szCs w:val="28"/>
          <w:lang w:val="es-MX" w:eastAsia="es-MX"/>
        </w:rPr>
        <w:t>ivil</w:t>
      </w:r>
      <w:r w:rsidR="00F229E7" w:rsidRPr="002B1F32">
        <w:rPr>
          <w:rFonts w:ascii="Arial" w:eastAsia="Times New Roman" w:hAnsi="Arial" w:cs="Arial"/>
          <w:i/>
          <w:sz w:val="28"/>
          <w:szCs w:val="28"/>
          <w:lang w:val="es-MX" w:eastAsia="es-MX"/>
        </w:rPr>
        <w:t>, L</w:t>
      </w:r>
      <w:r w:rsidR="003C43AB" w:rsidRPr="002B1F32">
        <w:rPr>
          <w:rFonts w:ascii="Arial" w:eastAsia="Times New Roman" w:hAnsi="Arial" w:cs="Arial"/>
          <w:i/>
          <w:sz w:val="28"/>
          <w:szCs w:val="28"/>
          <w:lang w:val="es-MX" w:eastAsia="es-MX"/>
        </w:rPr>
        <w:t>aboral</w:t>
      </w:r>
      <w:r w:rsidR="00F229E7" w:rsidRPr="002B1F32">
        <w:rPr>
          <w:rFonts w:ascii="Arial" w:eastAsia="Times New Roman" w:hAnsi="Arial" w:cs="Arial"/>
          <w:i/>
          <w:sz w:val="28"/>
          <w:szCs w:val="28"/>
          <w:lang w:val="es-MX" w:eastAsia="es-MX"/>
        </w:rPr>
        <w:t>, A</w:t>
      </w:r>
      <w:r w:rsidR="003C43AB" w:rsidRPr="002B1F32">
        <w:rPr>
          <w:rFonts w:ascii="Arial" w:eastAsia="Times New Roman" w:hAnsi="Arial" w:cs="Arial"/>
          <w:i/>
          <w:sz w:val="28"/>
          <w:szCs w:val="28"/>
          <w:lang w:val="es-MX" w:eastAsia="es-MX"/>
        </w:rPr>
        <w:t>dministrativo</w:t>
      </w:r>
      <w:r w:rsidR="00F229E7" w:rsidRPr="002B1F32">
        <w:rPr>
          <w:rFonts w:ascii="Arial" w:eastAsia="Times New Roman" w:hAnsi="Arial" w:cs="Arial"/>
          <w:i/>
          <w:sz w:val="28"/>
          <w:szCs w:val="28"/>
          <w:lang w:val="es-MX" w:eastAsia="es-MX"/>
        </w:rPr>
        <w:t>,</w:t>
      </w:r>
      <w:r w:rsidR="003C43AB" w:rsidRPr="002B1F32">
        <w:rPr>
          <w:rFonts w:ascii="Arial" w:eastAsia="Times New Roman" w:hAnsi="Arial" w:cs="Arial"/>
          <w:i/>
          <w:sz w:val="28"/>
          <w:szCs w:val="28"/>
          <w:lang w:val="es-MX" w:eastAsia="es-MX"/>
        </w:rPr>
        <w:t xml:space="preserve"> de Amparo u otros semejantes</w:t>
      </w:r>
      <w:r w:rsidR="00F229E7" w:rsidRPr="002B1F32">
        <w:rPr>
          <w:rFonts w:ascii="Arial" w:eastAsia="Times New Roman" w:hAnsi="Arial" w:cs="Arial"/>
          <w:i/>
          <w:sz w:val="28"/>
          <w:szCs w:val="28"/>
          <w:lang w:val="es-MX" w:eastAsia="es-MX"/>
        </w:rPr>
        <w:t>,</w:t>
      </w:r>
      <w:r w:rsidR="003C43AB" w:rsidRPr="002B1F32">
        <w:rPr>
          <w:rFonts w:ascii="Arial" w:eastAsia="Times New Roman" w:hAnsi="Arial" w:cs="Arial"/>
          <w:i/>
          <w:sz w:val="28"/>
          <w:szCs w:val="28"/>
          <w:lang w:val="es-MX" w:eastAsia="es-MX"/>
        </w:rPr>
        <w:t xml:space="preserve"> por cantidad determinada</w:t>
      </w:r>
      <w:r w:rsidR="00F229E7" w:rsidRPr="002B1F32">
        <w:rPr>
          <w:rFonts w:ascii="Arial" w:eastAsia="Times New Roman" w:hAnsi="Arial" w:cs="Arial"/>
          <w:i/>
          <w:sz w:val="28"/>
          <w:szCs w:val="28"/>
          <w:lang w:val="es-MX" w:eastAsia="es-MX"/>
        </w:rPr>
        <w:t>,</w:t>
      </w:r>
      <w:r w:rsidR="003C43AB" w:rsidRPr="002B1F32">
        <w:rPr>
          <w:rFonts w:ascii="Arial" w:eastAsia="Times New Roman" w:hAnsi="Arial" w:cs="Arial"/>
          <w:i/>
          <w:sz w:val="28"/>
          <w:szCs w:val="28"/>
          <w:lang w:val="es-MX" w:eastAsia="es-MX"/>
        </w:rPr>
        <w:t xml:space="preserve"> desde su</w:t>
      </w:r>
      <w:r w:rsidR="00F229E7" w:rsidRPr="002B1F32">
        <w:rPr>
          <w:rFonts w:ascii="Arial" w:eastAsia="Times New Roman" w:hAnsi="Arial" w:cs="Arial"/>
          <w:i/>
          <w:sz w:val="28"/>
          <w:szCs w:val="28"/>
          <w:lang w:val="es-MX" w:eastAsia="es-MX"/>
        </w:rPr>
        <w:t xml:space="preserve"> principio, hasta su conclusión, </w:t>
      </w:r>
      <w:r w:rsidR="003C43AB" w:rsidRPr="002B1F32">
        <w:rPr>
          <w:rFonts w:ascii="Arial" w:eastAsia="Times New Roman" w:hAnsi="Arial" w:cs="Arial"/>
          <w:i/>
          <w:sz w:val="28"/>
          <w:szCs w:val="28"/>
          <w:lang w:val="es-MX" w:eastAsia="es-MX"/>
        </w:rPr>
        <w:t>por pago</w:t>
      </w:r>
      <w:r w:rsidR="00F229E7" w:rsidRPr="002B1F32">
        <w:rPr>
          <w:rFonts w:ascii="Arial" w:eastAsia="Times New Roman" w:hAnsi="Arial" w:cs="Arial"/>
          <w:i/>
          <w:sz w:val="28"/>
          <w:szCs w:val="28"/>
          <w:lang w:val="es-MX" w:eastAsia="es-MX"/>
        </w:rPr>
        <w:t xml:space="preserve"> C</w:t>
      </w:r>
      <w:r w:rsidR="003C43AB" w:rsidRPr="002B1F32">
        <w:rPr>
          <w:rFonts w:ascii="Arial" w:eastAsia="Times New Roman" w:hAnsi="Arial" w:cs="Arial"/>
          <w:i/>
          <w:sz w:val="28"/>
          <w:szCs w:val="28"/>
          <w:lang w:val="es-MX" w:eastAsia="es-MX"/>
        </w:rPr>
        <w:t>onvenio</w:t>
      </w:r>
      <w:r w:rsidR="00F229E7" w:rsidRPr="002B1F32">
        <w:rPr>
          <w:rFonts w:ascii="Arial" w:eastAsia="Times New Roman" w:hAnsi="Arial" w:cs="Arial"/>
          <w:i/>
          <w:sz w:val="28"/>
          <w:szCs w:val="28"/>
          <w:lang w:val="es-MX" w:eastAsia="es-MX"/>
        </w:rPr>
        <w:t>, S</w:t>
      </w:r>
      <w:r w:rsidR="003C43AB" w:rsidRPr="002B1F32">
        <w:rPr>
          <w:rFonts w:ascii="Arial" w:eastAsia="Times New Roman" w:hAnsi="Arial" w:cs="Arial"/>
          <w:i/>
          <w:sz w:val="28"/>
          <w:szCs w:val="28"/>
          <w:lang w:val="es-MX" w:eastAsia="es-MX"/>
        </w:rPr>
        <w:t>entencia definitiva</w:t>
      </w:r>
      <w:r w:rsidR="00F229E7" w:rsidRPr="002B1F32">
        <w:rPr>
          <w:rFonts w:ascii="Arial" w:eastAsia="Times New Roman" w:hAnsi="Arial" w:cs="Arial"/>
          <w:i/>
          <w:sz w:val="28"/>
          <w:szCs w:val="28"/>
          <w:lang w:val="es-MX" w:eastAsia="es-MX"/>
        </w:rPr>
        <w:t>,</w:t>
      </w:r>
      <w:r w:rsidR="003C43AB" w:rsidRPr="002B1F32">
        <w:rPr>
          <w:rFonts w:ascii="Arial" w:eastAsia="Times New Roman" w:hAnsi="Arial" w:cs="Arial"/>
          <w:i/>
          <w:sz w:val="28"/>
          <w:szCs w:val="28"/>
          <w:lang w:val="es-MX" w:eastAsia="es-MX"/>
        </w:rPr>
        <w:t xml:space="preserve"> incluyéndole consultas</w:t>
      </w:r>
      <w:r w:rsidR="00F229E7" w:rsidRPr="002B1F32">
        <w:rPr>
          <w:rFonts w:ascii="Arial" w:eastAsia="Times New Roman" w:hAnsi="Arial" w:cs="Arial"/>
          <w:i/>
          <w:sz w:val="28"/>
          <w:szCs w:val="28"/>
          <w:lang w:val="es-MX" w:eastAsia="es-MX"/>
        </w:rPr>
        <w:t>,</w:t>
      </w:r>
      <w:r w:rsidR="003C43AB" w:rsidRPr="002B1F32">
        <w:rPr>
          <w:rFonts w:ascii="Arial" w:eastAsia="Times New Roman" w:hAnsi="Arial" w:cs="Arial"/>
          <w:i/>
          <w:sz w:val="28"/>
          <w:szCs w:val="28"/>
          <w:lang w:val="es-MX" w:eastAsia="es-MX"/>
        </w:rPr>
        <w:t xml:space="preserve"> conferencias</w:t>
      </w:r>
      <w:r w:rsidR="00F229E7" w:rsidRPr="002B1F32">
        <w:rPr>
          <w:rFonts w:ascii="Arial" w:eastAsia="Times New Roman" w:hAnsi="Arial" w:cs="Arial"/>
          <w:i/>
          <w:sz w:val="28"/>
          <w:szCs w:val="28"/>
          <w:lang w:val="es-MX" w:eastAsia="es-MX"/>
        </w:rPr>
        <w:t>,</w:t>
      </w:r>
      <w:r w:rsidR="003C43AB" w:rsidRPr="002B1F32">
        <w:rPr>
          <w:rFonts w:ascii="Arial" w:eastAsia="Times New Roman" w:hAnsi="Arial" w:cs="Arial"/>
          <w:i/>
          <w:sz w:val="28"/>
          <w:szCs w:val="28"/>
          <w:lang w:val="es-MX" w:eastAsia="es-MX"/>
        </w:rPr>
        <w:t xml:space="preserve"> juntas</w:t>
      </w:r>
      <w:r w:rsidR="00F229E7" w:rsidRPr="002B1F32">
        <w:rPr>
          <w:rFonts w:ascii="Arial" w:eastAsia="Times New Roman" w:hAnsi="Arial" w:cs="Arial"/>
          <w:i/>
          <w:sz w:val="28"/>
          <w:szCs w:val="28"/>
          <w:lang w:val="es-MX" w:eastAsia="es-MX"/>
        </w:rPr>
        <w:t>,</w:t>
      </w:r>
      <w:r w:rsidR="003C43AB" w:rsidRPr="002B1F32">
        <w:rPr>
          <w:rFonts w:ascii="Arial" w:eastAsia="Times New Roman" w:hAnsi="Arial" w:cs="Arial"/>
          <w:i/>
          <w:sz w:val="28"/>
          <w:szCs w:val="28"/>
          <w:lang w:val="es-MX" w:eastAsia="es-MX"/>
        </w:rPr>
        <w:t xml:space="preserve"> visitas de autos</w:t>
      </w:r>
      <w:r w:rsidR="00F229E7" w:rsidRPr="002B1F32">
        <w:rPr>
          <w:rFonts w:ascii="Arial" w:eastAsia="Times New Roman" w:hAnsi="Arial" w:cs="Arial"/>
          <w:i/>
          <w:sz w:val="28"/>
          <w:szCs w:val="28"/>
          <w:lang w:val="es-MX" w:eastAsia="es-MX"/>
        </w:rPr>
        <w:t>,</w:t>
      </w:r>
      <w:r w:rsidR="003C43AB" w:rsidRPr="002B1F32">
        <w:rPr>
          <w:rFonts w:ascii="Arial" w:eastAsia="Times New Roman" w:hAnsi="Arial" w:cs="Arial"/>
          <w:i/>
          <w:sz w:val="28"/>
          <w:szCs w:val="28"/>
          <w:lang w:val="es-MX" w:eastAsia="es-MX"/>
        </w:rPr>
        <w:t xml:space="preserve"> y documentos escritos</w:t>
      </w:r>
      <w:r w:rsidR="00F229E7" w:rsidRPr="002B1F32">
        <w:rPr>
          <w:rFonts w:ascii="Arial" w:eastAsia="Times New Roman" w:hAnsi="Arial" w:cs="Arial"/>
          <w:i/>
          <w:sz w:val="28"/>
          <w:szCs w:val="28"/>
          <w:lang w:val="es-MX" w:eastAsia="es-MX"/>
        </w:rPr>
        <w:t>,</w:t>
      </w:r>
      <w:r w:rsidR="003C43AB" w:rsidRPr="002B1F32">
        <w:rPr>
          <w:rFonts w:ascii="Arial" w:eastAsia="Times New Roman" w:hAnsi="Arial" w:cs="Arial"/>
          <w:i/>
          <w:sz w:val="28"/>
          <w:szCs w:val="28"/>
          <w:lang w:val="es-MX" w:eastAsia="es-MX"/>
        </w:rPr>
        <w:t xml:space="preserve"> informes</w:t>
      </w:r>
      <w:r w:rsidR="00F229E7" w:rsidRPr="002B1F32">
        <w:rPr>
          <w:rFonts w:ascii="Arial" w:eastAsia="Times New Roman" w:hAnsi="Arial" w:cs="Arial"/>
          <w:i/>
          <w:sz w:val="28"/>
          <w:szCs w:val="28"/>
          <w:lang w:val="es-MX" w:eastAsia="es-MX"/>
        </w:rPr>
        <w:t>,</w:t>
      </w:r>
      <w:r w:rsidR="003C43AB" w:rsidRPr="002B1F32">
        <w:rPr>
          <w:rFonts w:ascii="Arial" w:eastAsia="Times New Roman" w:hAnsi="Arial" w:cs="Arial"/>
          <w:i/>
          <w:sz w:val="28"/>
          <w:szCs w:val="28"/>
          <w:lang w:val="es-MX" w:eastAsia="es-MX"/>
        </w:rPr>
        <w:t xml:space="preserve"> y cuánto trabajo se relacione con el asunto</w:t>
      </w:r>
      <w:r w:rsidR="00F229E7" w:rsidRPr="002B1F32">
        <w:rPr>
          <w:rFonts w:ascii="Arial" w:eastAsia="Times New Roman" w:hAnsi="Arial" w:cs="Arial"/>
          <w:i/>
          <w:sz w:val="28"/>
          <w:szCs w:val="28"/>
          <w:lang w:val="es-MX" w:eastAsia="es-MX"/>
        </w:rPr>
        <w:t>,</w:t>
      </w:r>
      <w:r w:rsidR="003C43AB" w:rsidRPr="002B1F32">
        <w:rPr>
          <w:rFonts w:ascii="Arial" w:eastAsia="Times New Roman" w:hAnsi="Arial" w:cs="Arial"/>
          <w:i/>
          <w:sz w:val="28"/>
          <w:szCs w:val="28"/>
          <w:lang w:val="es-MX" w:eastAsia="es-MX"/>
        </w:rPr>
        <w:t xml:space="preserve"> cobrarán un 25% </w:t>
      </w:r>
      <w:r w:rsidR="00F229E7" w:rsidRPr="002B1F32">
        <w:rPr>
          <w:rFonts w:ascii="Arial" w:eastAsia="Times New Roman" w:hAnsi="Arial" w:cs="Arial"/>
          <w:i/>
          <w:sz w:val="28"/>
          <w:szCs w:val="28"/>
          <w:lang w:val="es-MX" w:eastAsia="es-MX"/>
        </w:rPr>
        <w:t xml:space="preserve">veinticinco por ciento, </w:t>
      </w:r>
      <w:r w:rsidR="003C43AB" w:rsidRPr="002B1F32">
        <w:rPr>
          <w:rFonts w:ascii="Arial" w:eastAsia="Times New Roman" w:hAnsi="Arial" w:cs="Arial"/>
          <w:i/>
          <w:sz w:val="28"/>
          <w:szCs w:val="28"/>
          <w:lang w:val="es-MX" w:eastAsia="es-MX"/>
        </w:rPr>
        <w:t>del valor del negocio</w:t>
      </w:r>
      <w:r w:rsidR="00F229E7" w:rsidRPr="002B1F32">
        <w:rPr>
          <w:rFonts w:ascii="Arial" w:eastAsia="Times New Roman" w:hAnsi="Arial" w:cs="Arial"/>
          <w:i/>
          <w:sz w:val="28"/>
          <w:szCs w:val="28"/>
          <w:lang w:val="es-MX" w:eastAsia="es-MX"/>
        </w:rPr>
        <w:t>,</w:t>
      </w:r>
      <w:r w:rsidR="003C43AB" w:rsidRPr="002B1F32">
        <w:rPr>
          <w:rFonts w:ascii="Arial" w:eastAsia="Times New Roman" w:hAnsi="Arial" w:cs="Arial"/>
          <w:i/>
          <w:sz w:val="28"/>
          <w:szCs w:val="28"/>
          <w:lang w:val="es-MX" w:eastAsia="es-MX"/>
        </w:rPr>
        <w:t xml:space="preserve"> si no pasa </w:t>
      </w:r>
      <w:r w:rsidR="00F229E7" w:rsidRPr="002B1F32">
        <w:rPr>
          <w:rFonts w:ascii="Arial" w:eastAsia="Times New Roman" w:hAnsi="Arial" w:cs="Arial"/>
          <w:i/>
          <w:sz w:val="28"/>
          <w:szCs w:val="28"/>
          <w:lang w:val="es-MX" w:eastAsia="es-MX"/>
        </w:rPr>
        <w:t xml:space="preserve">300 </w:t>
      </w:r>
      <w:r w:rsidR="003C43AB" w:rsidRPr="002B1F32">
        <w:rPr>
          <w:rFonts w:ascii="Arial" w:eastAsia="Times New Roman" w:hAnsi="Arial" w:cs="Arial"/>
          <w:i/>
          <w:sz w:val="28"/>
          <w:szCs w:val="28"/>
          <w:lang w:val="es-MX" w:eastAsia="es-MX"/>
        </w:rPr>
        <w:t xml:space="preserve">trescientos veces el valor diario de unidad de medida y actualización un 20% veinte por ciento, de lo que exceda hasta la cantidad de </w:t>
      </w:r>
      <w:r w:rsidR="002B1F32" w:rsidRPr="002B1F32">
        <w:rPr>
          <w:rFonts w:ascii="Arial" w:eastAsia="Times New Roman" w:hAnsi="Arial" w:cs="Arial"/>
          <w:i/>
          <w:sz w:val="28"/>
          <w:szCs w:val="28"/>
          <w:lang w:val="es-MX" w:eastAsia="es-MX"/>
        </w:rPr>
        <w:t xml:space="preserve">1,200 </w:t>
      </w:r>
      <w:r w:rsidR="003C43AB" w:rsidRPr="002B1F32">
        <w:rPr>
          <w:rFonts w:ascii="Arial" w:eastAsia="Times New Roman" w:hAnsi="Arial" w:cs="Arial"/>
          <w:i/>
          <w:sz w:val="28"/>
          <w:szCs w:val="28"/>
          <w:lang w:val="es-MX" w:eastAsia="es-MX"/>
        </w:rPr>
        <w:t>mil doscientos veces</w:t>
      </w:r>
      <w:r w:rsidR="002B1F32" w:rsidRPr="002B1F32">
        <w:rPr>
          <w:rFonts w:ascii="Arial" w:eastAsia="Times New Roman" w:hAnsi="Arial" w:cs="Arial"/>
          <w:i/>
          <w:sz w:val="28"/>
          <w:szCs w:val="28"/>
          <w:lang w:val="es-MX" w:eastAsia="es-MX"/>
        </w:rPr>
        <w:t>,</w:t>
      </w:r>
      <w:r w:rsidR="003C43AB" w:rsidRPr="002B1F32">
        <w:rPr>
          <w:rFonts w:ascii="Arial" w:eastAsia="Times New Roman" w:hAnsi="Arial" w:cs="Arial"/>
          <w:i/>
          <w:sz w:val="28"/>
          <w:szCs w:val="28"/>
          <w:lang w:val="es-MX" w:eastAsia="es-MX"/>
        </w:rPr>
        <w:t xml:space="preserve"> al valor diario de la unidad de medida y actualización</w:t>
      </w:r>
      <w:r w:rsidR="002B1F32" w:rsidRPr="002B1F32">
        <w:rPr>
          <w:rFonts w:ascii="Arial" w:eastAsia="Times New Roman" w:hAnsi="Arial" w:cs="Arial"/>
          <w:i/>
          <w:sz w:val="28"/>
          <w:szCs w:val="28"/>
          <w:lang w:val="es-MX" w:eastAsia="es-MX"/>
        </w:rPr>
        <w:t>. U</w:t>
      </w:r>
      <w:r w:rsidR="003C43AB" w:rsidRPr="002B1F32">
        <w:rPr>
          <w:rFonts w:ascii="Arial" w:eastAsia="Times New Roman" w:hAnsi="Arial" w:cs="Arial"/>
          <w:i/>
          <w:sz w:val="28"/>
          <w:szCs w:val="28"/>
          <w:lang w:val="es-MX" w:eastAsia="es-MX"/>
        </w:rPr>
        <w:t xml:space="preserve">n </w:t>
      </w:r>
      <w:r w:rsidR="002B1F32" w:rsidRPr="002B1F32">
        <w:rPr>
          <w:rFonts w:ascii="Arial" w:eastAsia="Times New Roman" w:hAnsi="Arial" w:cs="Arial"/>
          <w:i/>
          <w:sz w:val="28"/>
          <w:szCs w:val="28"/>
          <w:lang w:val="es-MX" w:eastAsia="es-MX"/>
        </w:rPr>
        <w:t xml:space="preserve">15% </w:t>
      </w:r>
      <w:r w:rsidR="003C43AB" w:rsidRPr="002B1F32">
        <w:rPr>
          <w:rFonts w:ascii="Arial" w:eastAsia="Times New Roman" w:hAnsi="Arial" w:cs="Arial"/>
          <w:i/>
          <w:sz w:val="28"/>
          <w:szCs w:val="28"/>
          <w:lang w:val="es-MX" w:eastAsia="es-MX"/>
        </w:rPr>
        <w:t>quince por ciento</w:t>
      </w:r>
      <w:r w:rsidR="002B1F32" w:rsidRPr="002B1F32">
        <w:rPr>
          <w:rFonts w:ascii="Arial" w:eastAsia="Times New Roman" w:hAnsi="Arial" w:cs="Arial"/>
          <w:i/>
          <w:sz w:val="28"/>
          <w:szCs w:val="28"/>
          <w:lang w:val="es-MX" w:eastAsia="es-MX"/>
        </w:rPr>
        <w:t>,</w:t>
      </w:r>
      <w:r w:rsidR="003C43AB" w:rsidRPr="002B1F32">
        <w:rPr>
          <w:rFonts w:ascii="Arial" w:eastAsia="Times New Roman" w:hAnsi="Arial" w:cs="Arial"/>
          <w:i/>
          <w:sz w:val="28"/>
          <w:szCs w:val="28"/>
          <w:lang w:val="es-MX" w:eastAsia="es-MX"/>
        </w:rPr>
        <w:t xml:space="preserve"> de lo que exceda</w:t>
      </w:r>
      <w:r w:rsidR="002B1F32" w:rsidRPr="002B1F32">
        <w:rPr>
          <w:rFonts w:ascii="Arial" w:eastAsia="Times New Roman" w:hAnsi="Arial" w:cs="Arial"/>
          <w:i/>
          <w:sz w:val="28"/>
          <w:szCs w:val="28"/>
          <w:lang w:val="es-MX" w:eastAsia="es-MX"/>
        </w:rPr>
        <w:t>,</w:t>
      </w:r>
      <w:r w:rsidR="003C43AB" w:rsidRPr="002B1F32">
        <w:rPr>
          <w:rFonts w:ascii="Arial" w:eastAsia="Times New Roman" w:hAnsi="Arial" w:cs="Arial"/>
          <w:i/>
          <w:sz w:val="28"/>
          <w:szCs w:val="28"/>
          <w:lang w:val="es-MX" w:eastAsia="es-MX"/>
        </w:rPr>
        <w:t xml:space="preserve"> de</w:t>
      </w:r>
      <w:r w:rsidR="002B1F32" w:rsidRPr="002B1F32">
        <w:rPr>
          <w:rFonts w:ascii="Arial" w:eastAsia="Times New Roman" w:hAnsi="Arial" w:cs="Arial"/>
          <w:i/>
          <w:sz w:val="28"/>
          <w:szCs w:val="28"/>
          <w:lang w:val="es-MX" w:eastAsia="es-MX"/>
        </w:rPr>
        <w:t xml:space="preserve"> </w:t>
      </w:r>
      <w:r w:rsidR="003C43AB" w:rsidRPr="002B1F32">
        <w:rPr>
          <w:rFonts w:ascii="Arial" w:eastAsia="Times New Roman" w:hAnsi="Arial" w:cs="Arial"/>
          <w:i/>
          <w:sz w:val="28"/>
          <w:szCs w:val="28"/>
          <w:lang w:val="es-MX" w:eastAsia="es-MX"/>
        </w:rPr>
        <w:t>l</w:t>
      </w:r>
      <w:r w:rsidR="002B1F32" w:rsidRPr="002B1F32">
        <w:rPr>
          <w:rFonts w:ascii="Arial" w:eastAsia="Times New Roman" w:hAnsi="Arial" w:cs="Arial"/>
          <w:i/>
          <w:sz w:val="28"/>
          <w:szCs w:val="28"/>
          <w:lang w:val="es-MX" w:eastAsia="es-MX"/>
        </w:rPr>
        <w:t>a</w:t>
      </w:r>
      <w:r w:rsidR="003C43AB" w:rsidRPr="002B1F32">
        <w:rPr>
          <w:rFonts w:ascii="Arial" w:eastAsia="Times New Roman" w:hAnsi="Arial" w:cs="Arial"/>
          <w:i/>
          <w:sz w:val="28"/>
          <w:szCs w:val="28"/>
          <w:lang w:val="es-MX" w:eastAsia="es-MX"/>
        </w:rPr>
        <w:t xml:space="preserve"> anterior cantidad</w:t>
      </w:r>
      <w:r w:rsidR="002B1F32" w:rsidRPr="002B1F32">
        <w:rPr>
          <w:rFonts w:ascii="Arial" w:eastAsia="Times New Roman" w:hAnsi="Arial" w:cs="Arial"/>
          <w:i/>
          <w:sz w:val="28"/>
          <w:szCs w:val="28"/>
          <w:lang w:val="es-MX" w:eastAsia="es-MX"/>
        </w:rPr>
        <w:t>,</w:t>
      </w:r>
      <w:r w:rsidR="003C43AB" w:rsidRPr="002B1F32">
        <w:rPr>
          <w:rFonts w:ascii="Arial" w:eastAsia="Times New Roman" w:hAnsi="Arial" w:cs="Arial"/>
          <w:i/>
          <w:sz w:val="28"/>
          <w:szCs w:val="28"/>
          <w:lang w:val="es-MX" w:eastAsia="es-MX"/>
        </w:rPr>
        <w:t xml:space="preserve"> hasta </w:t>
      </w:r>
      <w:r w:rsidR="002B1F32" w:rsidRPr="002B1F32">
        <w:rPr>
          <w:rFonts w:ascii="Arial" w:eastAsia="Times New Roman" w:hAnsi="Arial" w:cs="Arial"/>
          <w:i/>
          <w:sz w:val="28"/>
          <w:szCs w:val="28"/>
          <w:lang w:val="es-MX" w:eastAsia="es-MX"/>
        </w:rPr>
        <w:t xml:space="preserve">6,000 </w:t>
      </w:r>
      <w:r w:rsidR="003C43AB" w:rsidRPr="002B1F32">
        <w:rPr>
          <w:rFonts w:ascii="Arial" w:eastAsia="Times New Roman" w:hAnsi="Arial" w:cs="Arial"/>
          <w:i/>
          <w:sz w:val="28"/>
          <w:szCs w:val="28"/>
          <w:lang w:val="es-MX" w:eastAsia="es-MX"/>
        </w:rPr>
        <w:t>seis mil días de unidad de medida</w:t>
      </w:r>
      <w:r w:rsidR="002B1F32" w:rsidRPr="002B1F32">
        <w:rPr>
          <w:rFonts w:ascii="Arial" w:eastAsia="Times New Roman" w:hAnsi="Arial" w:cs="Arial"/>
          <w:i/>
          <w:sz w:val="28"/>
          <w:szCs w:val="28"/>
          <w:lang w:val="es-MX" w:eastAsia="es-MX"/>
        </w:rPr>
        <w:t>,</w:t>
      </w:r>
      <w:r w:rsidR="003C43AB" w:rsidRPr="002B1F32">
        <w:rPr>
          <w:rFonts w:ascii="Arial" w:eastAsia="Times New Roman" w:hAnsi="Arial" w:cs="Arial"/>
          <w:i/>
          <w:sz w:val="28"/>
          <w:szCs w:val="28"/>
          <w:lang w:val="es-MX" w:eastAsia="es-MX"/>
        </w:rPr>
        <w:t xml:space="preserve"> y un 10%</w:t>
      </w:r>
      <w:r w:rsidR="002B1F32" w:rsidRPr="002B1F32">
        <w:rPr>
          <w:rFonts w:ascii="Arial" w:eastAsia="Times New Roman" w:hAnsi="Arial" w:cs="Arial"/>
          <w:i/>
          <w:sz w:val="28"/>
          <w:szCs w:val="28"/>
          <w:lang w:val="es-MX" w:eastAsia="es-MX"/>
        </w:rPr>
        <w:t xml:space="preserve"> diez por ciento,</w:t>
      </w:r>
      <w:r w:rsidR="003C43AB" w:rsidRPr="002B1F32">
        <w:rPr>
          <w:rFonts w:ascii="Arial" w:eastAsia="Times New Roman" w:hAnsi="Arial" w:cs="Arial"/>
          <w:i/>
          <w:sz w:val="28"/>
          <w:szCs w:val="28"/>
          <w:lang w:val="es-MX" w:eastAsia="es-MX"/>
        </w:rPr>
        <w:t xml:space="preserve"> de lo que rebase</w:t>
      </w:r>
      <w:r w:rsidR="002B1F32">
        <w:rPr>
          <w:rFonts w:ascii="Arial" w:eastAsia="Times New Roman" w:hAnsi="Arial" w:cs="Arial"/>
          <w:i/>
          <w:sz w:val="28"/>
          <w:szCs w:val="28"/>
          <w:lang w:val="es-MX" w:eastAsia="es-MX"/>
        </w:rPr>
        <w:t xml:space="preserve"> esta</w:t>
      </w:r>
      <w:r w:rsidR="003C43AB" w:rsidRPr="002B1F32">
        <w:rPr>
          <w:rFonts w:ascii="Arial" w:eastAsia="Times New Roman" w:hAnsi="Arial" w:cs="Arial"/>
          <w:i/>
          <w:sz w:val="28"/>
          <w:szCs w:val="28"/>
          <w:lang w:val="es-MX" w:eastAsia="es-MX"/>
        </w:rPr>
        <w:t xml:space="preserve"> cifra</w:t>
      </w:r>
      <w:r w:rsidR="002B1F32" w:rsidRPr="002B1F32">
        <w:rPr>
          <w:rFonts w:ascii="Arial" w:eastAsia="Times New Roman" w:hAnsi="Arial" w:cs="Arial"/>
          <w:i/>
          <w:sz w:val="28"/>
          <w:szCs w:val="28"/>
          <w:lang w:val="es-MX" w:eastAsia="es-MX"/>
        </w:rPr>
        <w:t>,</w:t>
      </w:r>
      <w:r w:rsidR="003C43AB" w:rsidRPr="002B1F32">
        <w:rPr>
          <w:rFonts w:ascii="Arial" w:eastAsia="Times New Roman" w:hAnsi="Arial" w:cs="Arial"/>
          <w:i/>
          <w:sz w:val="28"/>
          <w:szCs w:val="28"/>
          <w:lang w:val="es-MX" w:eastAsia="es-MX"/>
        </w:rPr>
        <w:t xml:space="preserve"> sea cual fuera la cantidad</w:t>
      </w:r>
      <w:r w:rsidR="002B1F32" w:rsidRPr="002B1F32">
        <w:rPr>
          <w:rFonts w:ascii="Arial" w:eastAsia="Times New Roman" w:hAnsi="Arial" w:cs="Arial"/>
          <w:i/>
          <w:sz w:val="28"/>
          <w:szCs w:val="28"/>
          <w:lang w:val="es-MX" w:eastAsia="es-MX"/>
        </w:rPr>
        <w:t>.</w:t>
      </w:r>
      <w:r w:rsidR="002B1F32">
        <w:rPr>
          <w:rFonts w:ascii="Arial" w:eastAsia="Times New Roman" w:hAnsi="Arial" w:cs="Arial"/>
          <w:sz w:val="28"/>
          <w:szCs w:val="28"/>
          <w:lang w:val="es-MX" w:eastAsia="es-MX"/>
        </w:rPr>
        <w:t xml:space="preserve"> E</w:t>
      </w:r>
      <w:r w:rsidR="003C43AB" w:rsidRPr="00991B73">
        <w:rPr>
          <w:rFonts w:ascii="Arial" w:eastAsia="Times New Roman" w:hAnsi="Arial" w:cs="Arial"/>
          <w:sz w:val="28"/>
          <w:szCs w:val="28"/>
          <w:lang w:val="es-MX" w:eastAsia="es-MX"/>
        </w:rPr>
        <w:t>sto no ocupo yo traérselo</w:t>
      </w:r>
      <w:r w:rsidR="002B1F32">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es un documento</w:t>
      </w:r>
      <w:r w:rsidR="002B1F32">
        <w:rPr>
          <w:rFonts w:ascii="Arial" w:eastAsia="Times New Roman" w:hAnsi="Arial" w:cs="Arial"/>
          <w:sz w:val="28"/>
          <w:szCs w:val="28"/>
          <w:lang w:val="es-MX" w:eastAsia="es-MX"/>
        </w:rPr>
        <w:t>, es un</w:t>
      </w:r>
      <w:r w:rsidR="003C43AB" w:rsidRPr="00991B73">
        <w:rPr>
          <w:rFonts w:ascii="Arial" w:eastAsia="Times New Roman" w:hAnsi="Arial" w:cs="Arial"/>
          <w:sz w:val="28"/>
          <w:szCs w:val="28"/>
          <w:lang w:val="es-MX" w:eastAsia="es-MX"/>
        </w:rPr>
        <w:t xml:space="preserve"> arancel que está pu</w:t>
      </w:r>
      <w:r w:rsidR="002B1F32">
        <w:rPr>
          <w:rFonts w:ascii="Arial" w:eastAsia="Times New Roman" w:hAnsi="Arial" w:cs="Arial"/>
          <w:sz w:val="28"/>
          <w:szCs w:val="28"/>
          <w:lang w:val="es-MX" w:eastAsia="es-MX"/>
        </w:rPr>
        <w:t xml:space="preserve">blicado </w:t>
      </w:r>
      <w:r w:rsidR="003C43AB">
        <w:rPr>
          <w:rFonts w:ascii="Arial" w:eastAsia="Times New Roman" w:hAnsi="Arial" w:cs="Arial"/>
          <w:sz w:val="28"/>
          <w:szCs w:val="28"/>
          <w:lang w:val="es-MX" w:eastAsia="es-MX"/>
        </w:rPr>
        <w:t xml:space="preserve">en la página del </w:t>
      </w:r>
      <w:r w:rsidR="003C43AB" w:rsidRPr="00991B73">
        <w:rPr>
          <w:rFonts w:ascii="Arial" w:eastAsia="Times New Roman" w:hAnsi="Arial" w:cs="Arial"/>
          <w:sz w:val="28"/>
          <w:szCs w:val="28"/>
          <w:lang w:val="es-MX" w:eastAsia="es-MX"/>
        </w:rPr>
        <w:t>Congreso del Estado</w:t>
      </w:r>
      <w:r w:rsidR="002B1F32">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Porque esa</w:t>
      </w:r>
      <w:r w:rsidR="002B1F32">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la tengo que traer o traerlos</w:t>
      </w:r>
      <w:r w:rsidR="002B1F32">
        <w:rPr>
          <w:rFonts w:ascii="Arial" w:eastAsia="Times New Roman" w:hAnsi="Arial" w:cs="Arial"/>
          <w:sz w:val="28"/>
          <w:szCs w:val="28"/>
          <w:lang w:val="es-MX" w:eastAsia="es-MX"/>
        </w:rPr>
        <w:t xml:space="preserve">, si tenemos </w:t>
      </w:r>
      <w:r w:rsidR="003C43AB">
        <w:rPr>
          <w:rFonts w:ascii="Arial" w:eastAsia="Times New Roman" w:hAnsi="Arial" w:cs="Arial"/>
          <w:sz w:val="28"/>
          <w:szCs w:val="28"/>
          <w:lang w:val="es-MX" w:eastAsia="es-MX"/>
        </w:rPr>
        <w:t xml:space="preserve">que tener conocimiento de </w:t>
      </w:r>
      <w:r w:rsidR="003C43AB" w:rsidRPr="00991B73">
        <w:rPr>
          <w:rFonts w:ascii="Arial" w:eastAsia="Times New Roman" w:hAnsi="Arial" w:cs="Arial"/>
          <w:sz w:val="28"/>
          <w:szCs w:val="28"/>
          <w:lang w:val="es-MX" w:eastAsia="es-MX"/>
        </w:rPr>
        <w:t>todas las normativas que aplican en cada caso concreto</w:t>
      </w:r>
      <w:r w:rsidR="002B1F32">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Aquí está bastante claro el </w:t>
      </w:r>
      <w:r w:rsidR="003C43AB" w:rsidRPr="00991B73">
        <w:rPr>
          <w:rFonts w:ascii="Arial" w:eastAsia="Times New Roman" w:hAnsi="Arial" w:cs="Arial"/>
          <w:sz w:val="28"/>
          <w:szCs w:val="28"/>
          <w:lang w:val="es-MX" w:eastAsia="es-MX"/>
        </w:rPr>
        <w:t>tema</w:t>
      </w:r>
      <w:r w:rsidR="002B1F32">
        <w:rPr>
          <w:rFonts w:ascii="Arial" w:eastAsia="Times New Roman" w:hAnsi="Arial" w:cs="Arial"/>
          <w:sz w:val="28"/>
          <w:szCs w:val="28"/>
          <w:lang w:val="es-MX" w:eastAsia="es-MX"/>
        </w:rPr>
        <w:t>. En lo que U</w:t>
      </w:r>
      <w:r w:rsidR="003C43AB" w:rsidRPr="00991B73">
        <w:rPr>
          <w:rFonts w:ascii="Arial" w:eastAsia="Times New Roman" w:hAnsi="Arial" w:cs="Arial"/>
          <w:sz w:val="28"/>
          <w:szCs w:val="28"/>
          <w:lang w:val="es-MX" w:eastAsia="es-MX"/>
        </w:rPr>
        <w:t>sted me está diciendo</w:t>
      </w:r>
      <w:r w:rsidR="00D5658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efectivamente</w:t>
      </w:r>
      <w:r w:rsidR="002B1F32">
        <w:rPr>
          <w:rFonts w:ascii="Arial" w:eastAsia="Times New Roman" w:hAnsi="Arial" w:cs="Arial"/>
          <w:sz w:val="28"/>
          <w:szCs w:val="28"/>
          <w:lang w:val="es-MX" w:eastAsia="es-MX"/>
        </w:rPr>
        <w:t>, lo explicó el A</w:t>
      </w:r>
      <w:r w:rsidR="003C43AB" w:rsidRPr="00991B73">
        <w:rPr>
          <w:rFonts w:ascii="Arial" w:eastAsia="Times New Roman" w:hAnsi="Arial" w:cs="Arial"/>
          <w:sz w:val="28"/>
          <w:szCs w:val="28"/>
          <w:lang w:val="es-MX" w:eastAsia="es-MX"/>
        </w:rPr>
        <w:t>bogado</w:t>
      </w:r>
      <w:r w:rsidR="002B1F32">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una</w:t>
      </w:r>
      <w:r w:rsidR="002B1F32">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dos</w:t>
      </w:r>
      <w:r w:rsidR="002B1F32">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tres</w:t>
      </w:r>
      <w:r w:rsidR="002B1F32">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cuatro</w:t>
      </w:r>
      <w:r w:rsidR="002B1F32">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w:t>
      </w:r>
      <w:r w:rsidR="003C43AB" w:rsidRPr="00991B73">
        <w:rPr>
          <w:rFonts w:ascii="Arial" w:eastAsia="Times New Roman" w:hAnsi="Arial" w:cs="Arial"/>
          <w:sz w:val="28"/>
          <w:szCs w:val="28"/>
          <w:lang w:val="es-MX" w:eastAsia="es-MX"/>
        </w:rPr>
        <w:lastRenderedPageBreak/>
        <w:t>ocasiones</w:t>
      </w:r>
      <w:r w:rsidR="00D56583">
        <w:rPr>
          <w:rFonts w:ascii="Arial" w:eastAsia="Times New Roman" w:hAnsi="Arial" w:cs="Arial"/>
          <w:sz w:val="28"/>
          <w:szCs w:val="28"/>
          <w:lang w:val="es-MX" w:eastAsia="es-MX"/>
        </w:rPr>
        <w:t>. E</w:t>
      </w:r>
      <w:r w:rsidR="003C43AB" w:rsidRPr="00991B73">
        <w:rPr>
          <w:rFonts w:ascii="Arial" w:eastAsia="Times New Roman" w:hAnsi="Arial" w:cs="Arial"/>
          <w:sz w:val="28"/>
          <w:szCs w:val="28"/>
          <w:lang w:val="es-MX" w:eastAsia="es-MX"/>
        </w:rPr>
        <w:t>stá</w:t>
      </w:r>
      <w:r w:rsidR="003C43AB">
        <w:rPr>
          <w:rFonts w:ascii="Arial" w:eastAsia="Times New Roman" w:hAnsi="Arial" w:cs="Arial"/>
          <w:sz w:val="28"/>
          <w:szCs w:val="28"/>
          <w:lang w:val="es-MX" w:eastAsia="es-MX"/>
        </w:rPr>
        <w:t xml:space="preserve"> el incidente</w:t>
      </w:r>
      <w:r w:rsidR="00D56583">
        <w:rPr>
          <w:rFonts w:ascii="Arial" w:eastAsia="Times New Roman" w:hAnsi="Arial" w:cs="Arial"/>
          <w:sz w:val="28"/>
          <w:szCs w:val="28"/>
          <w:lang w:val="es-MX" w:eastAsia="es-MX"/>
        </w:rPr>
        <w:t>, p</w:t>
      </w:r>
      <w:r w:rsidR="003C43AB">
        <w:rPr>
          <w:rFonts w:ascii="Arial" w:eastAsia="Times New Roman" w:hAnsi="Arial" w:cs="Arial"/>
          <w:sz w:val="28"/>
          <w:szCs w:val="28"/>
          <w:lang w:val="es-MX" w:eastAsia="es-MX"/>
        </w:rPr>
        <w:t xml:space="preserve">or qué queremos </w:t>
      </w:r>
      <w:r w:rsidR="00D56583">
        <w:rPr>
          <w:rFonts w:ascii="Arial" w:eastAsia="Times New Roman" w:hAnsi="Arial" w:cs="Arial"/>
          <w:sz w:val="28"/>
          <w:szCs w:val="28"/>
          <w:lang w:val="es-MX" w:eastAsia="es-MX"/>
        </w:rPr>
        <w:t>proponer el tema del Convenio de Terminación A</w:t>
      </w:r>
      <w:r w:rsidR="003C43AB" w:rsidRPr="00991B73">
        <w:rPr>
          <w:rFonts w:ascii="Arial" w:eastAsia="Times New Roman" w:hAnsi="Arial" w:cs="Arial"/>
          <w:sz w:val="28"/>
          <w:szCs w:val="28"/>
          <w:lang w:val="es-MX" w:eastAsia="es-MX"/>
        </w:rPr>
        <w:t>nticipada</w:t>
      </w:r>
      <w:r w:rsidR="00D56583">
        <w:rPr>
          <w:rFonts w:ascii="Arial" w:eastAsia="Times New Roman" w:hAnsi="Arial" w:cs="Arial"/>
          <w:sz w:val="28"/>
          <w:szCs w:val="28"/>
          <w:lang w:val="es-MX" w:eastAsia="es-MX"/>
        </w:rPr>
        <w:t>, lo leí en la I</w:t>
      </w:r>
      <w:r w:rsidR="003C43AB" w:rsidRPr="00991B73">
        <w:rPr>
          <w:rFonts w:ascii="Arial" w:eastAsia="Times New Roman" w:hAnsi="Arial" w:cs="Arial"/>
          <w:sz w:val="28"/>
          <w:szCs w:val="28"/>
          <w:lang w:val="es-MX" w:eastAsia="es-MX"/>
        </w:rPr>
        <w:t>nicia</w:t>
      </w:r>
      <w:r w:rsidR="003C43AB">
        <w:rPr>
          <w:rFonts w:ascii="Arial" w:eastAsia="Times New Roman" w:hAnsi="Arial" w:cs="Arial"/>
          <w:sz w:val="28"/>
          <w:szCs w:val="28"/>
          <w:lang w:val="es-MX" w:eastAsia="es-MX"/>
        </w:rPr>
        <w:t>tiva</w:t>
      </w:r>
      <w:r w:rsidR="00D56583">
        <w:rPr>
          <w:rFonts w:ascii="Arial" w:eastAsia="Times New Roman" w:hAnsi="Arial" w:cs="Arial"/>
          <w:sz w:val="28"/>
          <w:szCs w:val="28"/>
          <w:lang w:val="es-MX" w:eastAsia="es-MX"/>
        </w:rPr>
        <w:t>. É</w:t>
      </w:r>
      <w:r w:rsidR="003C43AB">
        <w:rPr>
          <w:rFonts w:ascii="Arial" w:eastAsia="Times New Roman" w:hAnsi="Arial" w:cs="Arial"/>
          <w:sz w:val="28"/>
          <w:szCs w:val="28"/>
          <w:lang w:val="es-MX" w:eastAsia="es-MX"/>
        </w:rPr>
        <w:t>l dice</w:t>
      </w:r>
      <w:r w:rsidR="00D56583">
        <w:rPr>
          <w:rFonts w:ascii="Arial" w:eastAsia="Times New Roman" w:hAnsi="Arial" w:cs="Arial"/>
          <w:sz w:val="28"/>
          <w:szCs w:val="28"/>
          <w:lang w:val="es-MX" w:eastAsia="es-MX"/>
        </w:rPr>
        <w:t xml:space="preserve">: solicita </w:t>
      </w:r>
      <w:r w:rsidR="003C43AB">
        <w:rPr>
          <w:rFonts w:ascii="Arial" w:eastAsia="Times New Roman" w:hAnsi="Arial" w:cs="Arial"/>
          <w:sz w:val="28"/>
          <w:szCs w:val="28"/>
          <w:lang w:val="es-MX" w:eastAsia="es-MX"/>
        </w:rPr>
        <w:t xml:space="preserve">el </w:t>
      </w:r>
      <w:r w:rsidR="003C43AB" w:rsidRPr="00991B73">
        <w:rPr>
          <w:rFonts w:ascii="Arial" w:eastAsia="Times New Roman" w:hAnsi="Arial" w:cs="Arial"/>
          <w:sz w:val="28"/>
          <w:szCs w:val="28"/>
          <w:lang w:val="es-MX" w:eastAsia="es-MX"/>
        </w:rPr>
        <w:t>pago y la liquidación</w:t>
      </w:r>
      <w:r w:rsidR="00D5658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para ya dar por terminado</w:t>
      </w:r>
      <w:r w:rsidR="00D56583">
        <w:rPr>
          <w:rFonts w:ascii="Arial" w:eastAsia="Times New Roman" w:hAnsi="Arial" w:cs="Arial"/>
          <w:sz w:val="28"/>
          <w:szCs w:val="28"/>
          <w:lang w:val="es-MX" w:eastAsia="es-MX"/>
        </w:rPr>
        <w:t>. R</w:t>
      </w:r>
      <w:r w:rsidR="003C43AB" w:rsidRPr="00991B73">
        <w:rPr>
          <w:rFonts w:ascii="Arial" w:eastAsia="Times New Roman" w:hAnsi="Arial" w:cs="Arial"/>
          <w:sz w:val="28"/>
          <w:szCs w:val="28"/>
          <w:lang w:val="es-MX" w:eastAsia="es-MX"/>
        </w:rPr>
        <w:t>ecordemos</w:t>
      </w:r>
      <w:r w:rsidR="00D5658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y lo dijo en el incidente</w:t>
      </w:r>
      <w:r w:rsidR="003C43AB">
        <w:rPr>
          <w:rFonts w:ascii="Arial" w:eastAsia="Times New Roman" w:hAnsi="Arial" w:cs="Arial"/>
          <w:sz w:val="28"/>
          <w:szCs w:val="28"/>
          <w:lang w:val="es-MX" w:eastAsia="es-MX"/>
        </w:rPr>
        <w:t xml:space="preserve"> de ejecución</w:t>
      </w:r>
      <w:r w:rsidR="00D56583">
        <w:rPr>
          <w:rFonts w:ascii="Arial" w:eastAsia="Times New Roman" w:hAnsi="Arial" w:cs="Arial"/>
          <w:sz w:val="28"/>
          <w:szCs w:val="28"/>
          <w:lang w:val="es-MX" w:eastAsia="es-MX"/>
        </w:rPr>
        <w:t>, e</w:t>
      </w:r>
      <w:r w:rsidR="003C43AB">
        <w:rPr>
          <w:rFonts w:ascii="Arial" w:eastAsia="Times New Roman" w:hAnsi="Arial" w:cs="Arial"/>
          <w:sz w:val="28"/>
          <w:szCs w:val="28"/>
          <w:lang w:val="es-MX" w:eastAsia="es-MX"/>
        </w:rPr>
        <w:t>n qué fase está</w:t>
      </w:r>
      <w:r w:rsidR="00D56583">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w:t>
      </w:r>
      <w:r w:rsidR="00D56583">
        <w:rPr>
          <w:rFonts w:ascii="Arial" w:eastAsia="Times New Roman" w:hAnsi="Arial" w:cs="Arial"/>
          <w:sz w:val="28"/>
          <w:szCs w:val="28"/>
          <w:lang w:val="es-MX" w:eastAsia="es-MX"/>
        </w:rPr>
        <w:t xml:space="preserve">Que nada más </w:t>
      </w:r>
      <w:r w:rsidR="003C43AB" w:rsidRPr="00991B73">
        <w:rPr>
          <w:rFonts w:ascii="Arial" w:eastAsia="Times New Roman" w:hAnsi="Arial" w:cs="Arial"/>
          <w:sz w:val="28"/>
          <w:szCs w:val="28"/>
          <w:lang w:val="es-MX" w:eastAsia="es-MX"/>
        </w:rPr>
        <w:t>se había presentado un peritaje</w:t>
      </w:r>
      <w:r w:rsidR="00D56583">
        <w:rPr>
          <w:rFonts w:ascii="Arial" w:eastAsia="Times New Roman" w:hAnsi="Arial" w:cs="Arial"/>
          <w:sz w:val="28"/>
          <w:szCs w:val="28"/>
          <w:lang w:val="es-MX" w:eastAsia="es-MX"/>
        </w:rPr>
        <w:t>, que ya lo explicó el P</w:t>
      </w:r>
      <w:r w:rsidR="003C43AB" w:rsidRPr="00991B73">
        <w:rPr>
          <w:rFonts w:ascii="Arial" w:eastAsia="Times New Roman" w:hAnsi="Arial" w:cs="Arial"/>
          <w:sz w:val="28"/>
          <w:szCs w:val="28"/>
          <w:lang w:val="es-MX" w:eastAsia="es-MX"/>
        </w:rPr>
        <w:t>reside</w:t>
      </w:r>
      <w:r w:rsidR="00D56583">
        <w:rPr>
          <w:rFonts w:ascii="Arial" w:eastAsia="Times New Roman" w:hAnsi="Arial" w:cs="Arial"/>
          <w:sz w:val="28"/>
          <w:szCs w:val="28"/>
          <w:lang w:val="es-MX" w:eastAsia="es-MX"/>
        </w:rPr>
        <w:t>nte M</w:t>
      </w:r>
      <w:r w:rsidR="003C43AB">
        <w:rPr>
          <w:rFonts w:ascii="Arial" w:eastAsia="Times New Roman" w:hAnsi="Arial" w:cs="Arial"/>
          <w:sz w:val="28"/>
          <w:szCs w:val="28"/>
          <w:lang w:val="es-MX" w:eastAsia="es-MX"/>
        </w:rPr>
        <w:t>unicipal</w:t>
      </w:r>
      <w:r w:rsidR="00D56583">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donde ya no va a </w:t>
      </w:r>
      <w:r w:rsidR="003C43AB" w:rsidRPr="00991B73">
        <w:rPr>
          <w:rFonts w:ascii="Arial" w:eastAsia="Times New Roman" w:hAnsi="Arial" w:cs="Arial"/>
          <w:sz w:val="28"/>
          <w:szCs w:val="28"/>
          <w:lang w:val="es-MX" w:eastAsia="es-MX"/>
        </w:rPr>
        <w:t>haber variación de esta cantidad</w:t>
      </w:r>
      <w:r w:rsidR="00D56583">
        <w:rPr>
          <w:rFonts w:ascii="Arial" w:eastAsia="Times New Roman" w:hAnsi="Arial" w:cs="Arial"/>
          <w:sz w:val="28"/>
          <w:szCs w:val="28"/>
          <w:lang w:val="es-MX" w:eastAsia="es-MX"/>
        </w:rPr>
        <w:t>, t</w:t>
      </w:r>
      <w:r w:rsidR="003C43AB" w:rsidRPr="00991B73">
        <w:rPr>
          <w:rFonts w:ascii="Arial" w:eastAsia="Times New Roman" w:hAnsi="Arial" w:cs="Arial"/>
          <w:sz w:val="28"/>
          <w:szCs w:val="28"/>
          <w:lang w:val="es-MX" w:eastAsia="es-MX"/>
        </w:rPr>
        <w:t>odavía queda trabajo jurídico por hacer</w:t>
      </w:r>
      <w:r w:rsidR="00D5658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para cerrar es</w:t>
      </w:r>
      <w:r w:rsidR="003C43AB">
        <w:rPr>
          <w:rFonts w:ascii="Arial" w:eastAsia="Times New Roman" w:hAnsi="Arial" w:cs="Arial"/>
          <w:sz w:val="28"/>
          <w:szCs w:val="28"/>
          <w:lang w:val="es-MX" w:eastAsia="es-MX"/>
        </w:rPr>
        <w:t>te tema</w:t>
      </w:r>
      <w:r w:rsidR="00D56583">
        <w:rPr>
          <w:rFonts w:ascii="Arial" w:eastAsia="Times New Roman" w:hAnsi="Arial" w:cs="Arial"/>
          <w:sz w:val="28"/>
          <w:szCs w:val="28"/>
          <w:lang w:val="es-MX" w:eastAsia="es-MX"/>
        </w:rPr>
        <w:t>. O</w:t>
      </w:r>
      <w:r w:rsidR="003C43AB">
        <w:rPr>
          <w:rFonts w:ascii="Arial" w:eastAsia="Times New Roman" w:hAnsi="Arial" w:cs="Arial"/>
          <w:sz w:val="28"/>
          <w:szCs w:val="28"/>
          <w:lang w:val="es-MX" w:eastAsia="es-MX"/>
        </w:rPr>
        <w:t xml:space="preserve"> sea</w:t>
      </w:r>
      <w:r w:rsidR="00D56583">
        <w:rPr>
          <w:rFonts w:ascii="Arial" w:eastAsia="Times New Roman" w:hAnsi="Arial" w:cs="Arial"/>
          <w:sz w:val="28"/>
          <w:szCs w:val="28"/>
          <w:lang w:val="es-MX" w:eastAsia="es-MX"/>
        </w:rPr>
        <w:t>, y</w:t>
      </w:r>
      <w:r w:rsidR="003C43AB">
        <w:rPr>
          <w:rFonts w:ascii="Arial" w:eastAsia="Times New Roman" w:hAnsi="Arial" w:cs="Arial"/>
          <w:sz w:val="28"/>
          <w:szCs w:val="28"/>
          <w:lang w:val="es-MX" w:eastAsia="es-MX"/>
        </w:rPr>
        <w:t>a se acabó</w:t>
      </w:r>
      <w:r w:rsidR="00D56583">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y </w:t>
      </w:r>
      <w:r w:rsidR="003C43AB" w:rsidRPr="00991B73">
        <w:rPr>
          <w:rFonts w:ascii="Arial" w:eastAsia="Times New Roman" w:hAnsi="Arial" w:cs="Arial"/>
          <w:sz w:val="28"/>
          <w:szCs w:val="28"/>
          <w:lang w:val="es-MX" w:eastAsia="es-MX"/>
        </w:rPr>
        <w:t>pensamos que solo los procesos se van a resolver de manera sola</w:t>
      </w:r>
      <w:r w:rsidR="00D56583">
        <w:rPr>
          <w:rFonts w:ascii="Arial" w:eastAsia="Times New Roman" w:hAnsi="Arial" w:cs="Arial"/>
          <w:sz w:val="28"/>
          <w:szCs w:val="28"/>
          <w:lang w:val="es-MX" w:eastAsia="es-MX"/>
        </w:rPr>
        <w:t>, y,</w:t>
      </w:r>
      <w:r w:rsidR="003C43AB" w:rsidRPr="00991B73">
        <w:rPr>
          <w:rFonts w:ascii="Arial" w:eastAsia="Times New Roman" w:hAnsi="Arial" w:cs="Arial"/>
          <w:sz w:val="28"/>
          <w:szCs w:val="28"/>
          <w:lang w:val="es-MX" w:eastAsia="es-MX"/>
        </w:rPr>
        <w:t xml:space="preserve"> que</w:t>
      </w:r>
      <w:r w:rsidR="00D5658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él</w:t>
      </w:r>
      <w:r w:rsidR="003C43AB">
        <w:rPr>
          <w:rFonts w:ascii="Arial" w:eastAsia="Times New Roman" w:hAnsi="Arial" w:cs="Arial"/>
          <w:sz w:val="28"/>
          <w:szCs w:val="28"/>
          <w:lang w:val="es-MX" w:eastAsia="es-MX"/>
        </w:rPr>
        <w:t xml:space="preserve"> está </w:t>
      </w:r>
      <w:r w:rsidR="00D56583">
        <w:rPr>
          <w:rFonts w:ascii="Arial" w:eastAsia="Times New Roman" w:hAnsi="Arial" w:cs="Arial"/>
          <w:sz w:val="28"/>
          <w:szCs w:val="28"/>
          <w:lang w:val="es-MX" w:eastAsia="es-MX"/>
        </w:rPr>
        <w:t xml:space="preserve">obligado a continuar </w:t>
      </w:r>
      <w:r w:rsidR="003C43AB" w:rsidRPr="00991B73">
        <w:rPr>
          <w:rFonts w:ascii="Arial" w:eastAsia="Times New Roman" w:hAnsi="Arial" w:cs="Arial"/>
          <w:sz w:val="28"/>
          <w:szCs w:val="28"/>
          <w:lang w:val="es-MX" w:eastAsia="es-MX"/>
        </w:rPr>
        <w:t>con la parte del proceso</w:t>
      </w:r>
      <w:r w:rsidR="00D5658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aunque no le hayamos pagado durante e</w:t>
      </w:r>
      <w:r w:rsidR="003C43AB">
        <w:rPr>
          <w:rFonts w:ascii="Arial" w:eastAsia="Times New Roman" w:hAnsi="Arial" w:cs="Arial"/>
          <w:sz w:val="28"/>
          <w:szCs w:val="28"/>
          <w:lang w:val="es-MX" w:eastAsia="es-MX"/>
        </w:rPr>
        <w:t>stos años</w:t>
      </w:r>
      <w:r w:rsidR="00D56583">
        <w:rPr>
          <w:rFonts w:ascii="Arial" w:eastAsia="Times New Roman" w:hAnsi="Arial" w:cs="Arial"/>
          <w:sz w:val="28"/>
          <w:szCs w:val="28"/>
          <w:lang w:val="es-MX" w:eastAsia="es-MX"/>
        </w:rPr>
        <w:t>. D</w:t>
      </w:r>
      <w:r w:rsidR="003C43AB">
        <w:rPr>
          <w:rFonts w:ascii="Arial" w:eastAsia="Times New Roman" w:hAnsi="Arial" w:cs="Arial"/>
          <w:sz w:val="28"/>
          <w:szCs w:val="28"/>
          <w:lang w:val="es-MX" w:eastAsia="es-MX"/>
        </w:rPr>
        <w:t>e verdad</w:t>
      </w:r>
      <w:r w:rsidR="00D56583">
        <w:rPr>
          <w:rFonts w:ascii="Arial" w:eastAsia="Times New Roman" w:hAnsi="Arial" w:cs="Arial"/>
          <w:sz w:val="28"/>
          <w:szCs w:val="28"/>
          <w:lang w:val="es-MX" w:eastAsia="es-MX"/>
        </w:rPr>
        <w:t xml:space="preserve">, </w:t>
      </w:r>
      <w:r w:rsidR="003C43AB">
        <w:rPr>
          <w:rFonts w:ascii="Arial" w:eastAsia="Times New Roman" w:hAnsi="Arial" w:cs="Arial"/>
          <w:sz w:val="28"/>
          <w:szCs w:val="28"/>
          <w:lang w:val="es-MX" w:eastAsia="es-MX"/>
        </w:rPr>
        <w:t xml:space="preserve">se me </w:t>
      </w:r>
      <w:r w:rsidR="003C43AB" w:rsidRPr="00991B73">
        <w:rPr>
          <w:rFonts w:ascii="Arial" w:eastAsia="Times New Roman" w:hAnsi="Arial" w:cs="Arial"/>
          <w:sz w:val="28"/>
          <w:szCs w:val="28"/>
          <w:lang w:val="es-MX" w:eastAsia="es-MX"/>
        </w:rPr>
        <w:t>hace lastimoso tener una consideración de esta m</w:t>
      </w:r>
      <w:r w:rsidR="003C43AB">
        <w:rPr>
          <w:rFonts w:ascii="Arial" w:eastAsia="Times New Roman" w:hAnsi="Arial" w:cs="Arial"/>
          <w:sz w:val="28"/>
          <w:szCs w:val="28"/>
          <w:lang w:val="es-MX" w:eastAsia="es-MX"/>
        </w:rPr>
        <w:t>anera</w:t>
      </w:r>
      <w:r w:rsidR="00D56583">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c</w:t>
      </w:r>
      <w:r w:rsidR="00D56583">
        <w:rPr>
          <w:rFonts w:ascii="Arial" w:eastAsia="Times New Roman" w:hAnsi="Arial" w:cs="Arial"/>
          <w:sz w:val="28"/>
          <w:szCs w:val="28"/>
          <w:lang w:val="es-MX" w:eastAsia="es-MX"/>
        </w:rPr>
        <w:t>uando yo l</w:t>
      </w:r>
      <w:r w:rsidR="003C43AB">
        <w:rPr>
          <w:rFonts w:ascii="Arial" w:eastAsia="Times New Roman" w:hAnsi="Arial" w:cs="Arial"/>
          <w:sz w:val="28"/>
          <w:szCs w:val="28"/>
          <w:lang w:val="es-MX" w:eastAsia="es-MX"/>
        </w:rPr>
        <w:t xml:space="preserve">o </w:t>
      </w:r>
      <w:r w:rsidR="00D56583">
        <w:rPr>
          <w:rFonts w:ascii="Arial" w:eastAsia="Times New Roman" w:hAnsi="Arial" w:cs="Arial"/>
          <w:sz w:val="28"/>
          <w:szCs w:val="28"/>
          <w:lang w:val="es-MX" w:eastAsia="es-MX"/>
        </w:rPr>
        <w:t xml:space="preserve">que ocuparía </w:t>
      </w:r>
      <w:r w:rsidR="003C43AB" w:rsidRPr="00991B73">
        <w:rPr>
          <w:rFonts w:ascii="Arial" w:eastAsia="Times New Roman" w:hAnsi="Arial" w:cs="Arial"/>
          <w:sz w:val="28"/>
          <w:szCs w:val="28"/>
          <w:lang w:val="es-MX" w:eastAsia="es-MX"/>
        </w:rPr>
        <w:t>darle las cuentas de las tarifas</w:t>
      </w:r>
      <w:r w:rsidR="00D56583">
        <w:rPr>
          <w:rFonts w:ascii="Arial" w:eastAsia="Times New Roman" w:hAnsi="Arial" w:cs="Arial"/>
          <w:sz w:val="28"/>
          <w:szCs w:val="28"/>
          <w:lang w:val="es-MX" w:eastAsia="es-MX"/>
        </w:rPr>
        <w:t>. Pudiera U</w:t>
      </w:r>
      <w:r w:rsidR="003C43AB" w:rsidRPr="00991B73">
        <w:rPr>
          <w:rFonts w:ascii="Arial" w:eastAsia="Times New Roman" w:hAnsi="Arial" w:cs="Arial"/>
          <w:sz w:val="28"/>
          <w:szCs w:val="28"/>
          <w:lang w:val="es-MX" w:eastAsia="es-MX"/>
        </w:rPr>
        <w:t>sted</w:t>
      </w:r>
      <w:r w:rsidR="00D56583">
        <w:rPr>
          <w:rFonts w:ascii="Arial" w:eastAsia="Times New Roman" w:hAnsi="Arial" w:cs="Arial"/>
          <w:sz w:val="28"/>
          <w:szCs w:val="28"/>
          <w:lang w:val="es-MX" w:eastAsia="es-MX"/>
        </w:rPr>
        <w:t xml:space="preserve">, </w:t>
      </w:r>
      <w:r w:rsidR="003C43AB" w:rsidRPr="00991B73">
        <w:rPr>
          <w:rFonts w:ascii="Arial" w:eastAsia="Times New Roman" w:hAnsi="Arial" w:cs="Arial"/>
          <w:sz w:val="28"/>
          <w:szCs w:val="28"/>
          <w:lang w:val="es-MX" w:eastAsia="es-MX"/>
        </w:rPr>
        <w:t>responderse</w:t>
      </w:r>
      <w:r w:rsidR="00D5658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eso que me está pregu</w:t>
      </w:r>
      <w:r w:rsidR="003C43AB">
        <w:rPr>
          <w:rFonts w:ascii="Arial" w:eastAsia="Times New Roman" w:hAnsi="Arial" w:cs="Arial"/>
          <w:sz w:val="28"/>
          <w:szCs w:val="28"/>
          <w:lang w:val="es-MX" w:eastAsia="es-MX"/>
        </w:rPr>
        <w:t>ntando</w:t>
      </w:r>
      <w:r w:rsidR="00D56583">
        <w:rPr>
          <w:rFonts w:ascii="Arial" w:eastAsia="Times New Roman" w:hAnsi="Arial" w:cs="Arial"/>
          <w:sz w:val="28"/>
          <w:szCs w:val="28"/>
          <w:lang w:val="es-MX" w:eastAsia="es-MX"/>
        </w:rPr>
        <w:t>, es una L</w:t>
      </w:r>
      <w:r w:rsidR="003C43AB">
        <w:rPr>
          <w:rFonts w:ascii="Arial" w:eastAsia="Times New Roman" w:hAnsi="Arial" w:cs="Arial"/>
          <w:sz w:val="28"/>
          <w:szCs w:val="28"/>
          <w:lang w:val="es-MX" w:eastAsia="es-MX"/>
        </w:rPr>
        <w:t>ey</w:t>
      </w:r>
      <w:r w:rsidR="00D56583">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que ahí está </w:t>
      </w:r>
      <w:r w:rsidR="003C43AB" w:rsidRPr="00991B73">
        <w:rPr>
          <w:rFonts w:ascii="Arial" w:eastAsia="Times New Roman" w:hAnsi="Arial" w:cs="Arial"/>
          <w:sz w:val="28"/>
          <w:szCs w:val="28"/>
          <w:lang w:val="es-MX" w:eastAsia="es-MX"/>
        </w:rPr>
        <w:t>establecido</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ya le dimos la sentencia</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ya le dimos los demás documentos</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hay una propuesta</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pero </w:t>
      </w:r>
      <w:r w:rsidR="00BE15A3" w:rsidRPr="00991B73">
        <w:rPr>
          <w:rFonts w:ascii="Arial" w:eastAsia="Times New Roman" w:hAnsi="Arial" w:cs="Arial"/>
          <w:sz w:val="28"/>
          <w:szCs w:val="28"/>
          <w:lang w:val="es-MX" w:eastAsia="es-MX"/>
        </w:rPr>
        <w:t>ni,</w:t>
      </w:r>
      <w:r w:rsidR="003C43AB" w:rsidRPr="00991B73">
        <w:rPr>
          <w:rFonts w:ascii="Arial" w:eastAsia="Times New Roman" w:hAnsi="Arial" w:cs="Arial"/>
          <w:sz w:val="28"/>
          <w:szCs w:val="28"/>
          <w:lang w:val="es-MX" w:eastAsia="es-MX"/>
        </w:rPr>
        <w:t xml:space="preserve"> aun</w:t>
      </w:r>
      <w:r w:rsidR="003C43AB">
        <w:rPr>
          <w:rFonts w:ascii="Arial" w:eastAsia="Times New Roman" w:hAnsi="Arial" w:cs="Arial"/>
          <w:sz w:val="28"/>
          <w:szCs w:val="28"/>
          <w:lang w:val="es-MX" w:eastAsia="es-MX"/>
        </w:rPr>
        <w:t xml:space="preserve"> así</w:t>
      </w:r>
      <w:r w:rsidR="00BE15A3">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estamos satisfechos con</w:t>
      </w:r>
      <w:r w:rsidR="003C43AB" w:rsidRPr="00991B73">
        <w:rPr>
          <w:rFonts w:ascii="Arial" w:eastAsia="Times New Roman" w:hAnsi="Arial" w:cs="Arial"/>
          <w:sz w:val="28"/>
          <w:szCs w:val="28"/>
          <w:lang w:val="es-MX" w:eastAsia="es-MX"/>
        </w:rPr>
        <w:t xml:space="preserve"> la propuesta</w:t>
      </w:r>
      <w:r w:rsidR="00BE15A3">
        <w:rPr>
          <w:rFonts w:ascii="Arial" w:eastAsia="Times New Roman" w:hAnsi="Arial" w:cs="Arial"/>
          <w:sz w:val="28"/>
          <w:szCs w:val="28"/>
          <w:lang w:val="es-MX" w:eastAsia="es-MX"/>
        </w:rPr>
        <w:t>. P</w:t>
      </w:r>
      <w:r w:rsidR="003C43AB" w:rsidRPr="00991B73">
        <w:rPr>
          <w:rFonts w:ascii="Arial" w:eastAsia="Times New Roman" w:hAnsi="Arial" w:cs="Arial"/>
          <w:sz w:val="28"/>
          <w:szCs w:val="28"/>
          <w:lang w:val="es-MX" w:eastAsia="es-MX"/>
        </w:rPr>
        <w:t>ues creo qu</w:t>
      </w:r>
      <w:r w:rsidR="003C43AB">
        <w:rPr>
          <w:rFonts w:ascii="Arial" w:eastAsia="Times New Roman" w:hAnsi="Arial" w:cs="Arial"/>
          <w:sz w:val="28"/>
          <w:szCs w:val="28"/>
          <w:lang w:val="es-MX" w:eastAsia="es-MX"/>
        </w:rPr>
        <w:t>e</w:t>
      </w:r>
      <w:r w:rsidR="00BE15A3">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ya se discutió bastante</w:t>
      </w:r>
      <w:r w:rsidR="00BE15A3">
        <w:rPr>
          <w:rFonts w:ascii="Arial" w:eastAsia="Times New Roman" w:hAnsi="Arial" w:cs="Arial"/>
          <w:sz w:val="28"/>
          <w:szCs w:val="28"/>
          <w:lang w:val="es-MX" w:eastAsia="es-MX"/>
        </w:rPr>
        <w:t>. E</w:t>
      </w:r>
      <w:r w:rsidR="003C43AB">
        <w:rPr>
          <w:rFonts w:ascii="Arial" w:eastAsia="Times New Roman" w:hAnsi="Arial" w:cs="Arial"/>
          <w:sz w:val="28"/>
          <w:szCs w:val="28"/>
          <w:lang w:val="es-MX" w:eastAsia="es-MX"/>
        </w:rPr>
        <w:t xml:space="preserve">stá </w:t>
      </w:r>
      <w:r w:rsidR="003C43AB" w:rsidRPr="00991B73">
        <w:rPr>
          <w:rFonts w:ascii="Arial" w:eastAsia="Times New Roman" w:hAnsi="Arial" w:cs="Arial"/>
          <w:sz w:val="28"/>
          <w:szCs w:val="28"/>
          <w:lang w:val="es-MX" w:eastAsia="es-MX"/>
        </w:rPr>
        <w:t>muy claro</w:t>
      </w:r>
      <w:r w:rsidR="00BE15A3">
        <w:rPr>
          <w:rFonts w:ascii="Arial" w:eastAsia="Times New Roman" w:hAnsi="Arial" w:cs="Arial"/>
          <w:sz w:val="28"/>
          <w:szCs w:val="28"/>
          <w:lang w:val="es-MX" w:eastAsia="es-MX"/>
        </w:rPr>
        <w:t>, lo que nos pide el A</w:t>
      </w:r>
      <w:r w:rsidR="003C43AB" w:rsidRPr="00991B73">
        <w:rPr>
          <w:rFonts w:ascii="Arial" w:eastAsia="Times New Roman" w:hAnsi="Arial" w:cs="Arial"/>
          <w:sz w:val="28"/>
          <w:szCs w:val="28"/>
          <w:lang w:val="es-MX" w:eastAsia="es-MX"/>
        </w:rPr>
        <w:t>b</w:t>
      </w:r>
      <w:r w:rsidR="003C43AB">
        <w:rPr>
          <w:rFonts w:ascii="Arial" w:eastAsia="Times New Roman" w:hAnsi="Arial" w:cs="Arial"/>
          <w:sz w:val="28"/>
          <w:szCs w:val="28"/>
          <w:lang w:val="es-MX" w:eastAsia="es-MX"/>
        </w:rPr>
        <w:t>ogado</w:t>
      </w:r>
      <w:r w:rsidR="00BE15A3">
        <w:rPr>
          <w:rFonts w:ascii="Arial" w:eastAsia="Times New Roman" w:hAnsi="Arial" w:cs="Arial"/>
          <w:sz w:val="28"/>
          <w:szCs w:val="28"/>
          <w:lang w:val="es-MX" w:eastAsia="es-MX"/>
        </w:rPr>
        <w:t>. Y</w:t>
      </w:r>
      <w:r w:rsidR="003C43AB">
        <w:rPr>
          <w:rFonts w:ascii="Arial" w:eastAsia="Times New Roman" w:hAnsi="Arial" w:cs="Arial"/>
          <w:sz w:val="28"/>
          <w:szCs w:val="28"/>
          <w:lang w:val="es-MX" w:eastAsia="es-MX"/>
        </w:rPr>
        <w:t>a vino en dos ocasiones</w:t>
      </w:r>
      <w:r w:rsidR="00BE15A3">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w:t>
      </w:r>
      <w:r w:rsidR="00BE15A3">
        <w:rPr>
          <w:rFonts w:ascii="Arial" w:eastAsia="Times New Roman" w:hAnsi="Arial" w:cs="Arial"/>
          <w:sz w:val="28"/>
          <w:szCs w:val="28"/>
          <w:lang w:val="es-MX" w:eastAsia="es-MX"/>
        </w:rPr>
        <w:t>P</w:t>
      </w:r>
      <w:r w:rsidR="003C43AB" w:rsidRPr="00991B73">
        <w:rPr>
          <w:rFonts w:ascii="Arial" w:eastAsia="Times New Roman" w:hAnsi="Arial" w:cs="Arial"/>
          <w:sz w:val="28"/>
          <w:szCs w:val="28"/>
          <w:lang w:val="es-MX" w:eastAsia="es-MX"/>
        </w:rPr>
        <w:t>rimero fue</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Ah</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es que vino y no vino tu papá</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hombr</w:t>
      </w:r>
      <w:r w:rsidR="003C43AB">
        <w:rPr>
          <w:rFonts w:ascii="Arial" w:eastAsia="Times New Roman" w:hAnsi="Arial" w:cs="Arial"/>
          <w:sz w:val="28"/>
          <w:szCs w:val="28"/>
          <w:lang w:val="es-MX" w:eastAsia="es-MX"/>
        </w:rPr>
        <w:t>e</w:t>
      </w:r>
      <w:r w:rsidR="00BE15A3">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pues vienen los antecedentes</w:t>
      </w:r>
      <w:r w:rsidR="00BE15A3">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w:t>
      </w:r>
      <w:r w:rsidR="00BE15A3">
        <w:rPr>
          <w:rFonts w:ascii="Arial" w:eastAsia="Times New Roman" w:hAnsi="Arial" w:cs="Arial"/>
          <w:sz w:val="28"/>
          <w:szCs w:val="28"/>
          <w:lang w:val="es-MX" w:eastAsia="es-MX"/>
        </w:rPr>
        <w:t>E</w:t>
      </w:r>
      <w:r w:rsidR="003C43AB" w:rsidRPr="00991B73">
        <w:rPr>
          <w:rFonts w:ascii="Arial" w:eastAsia="Times New Roman" w:hAnsi="Arial" w:cs="Arial"/>
          <w:sz w:val="28"/>
          <w:szCs w:val="28"/>
          <w:lang w:val="es-MX" w:eastAsia="es-MX"/>
        </w:rPr>
        <w:t>l papá llevaba el asunto desde el inicio</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No</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es que no tiene los</w:t>
      </w:r>
      <w:r w:rsidR="003C43AB">
        <w:rPr>
          <w:rFonts w:ascii="Arial" w:eastAsia="Times New Roman" w:hAnsi="Arial" w:cs="Arial"/>
          <w:sz w:val="28"/>
          <w:szCs w:val="28"/>
          <w:lang w:val="es-MX" w:eastAsia="es-MX"/>
        </w:rPr>
        <w:t xml:space="preserve"> años que</w:t>
      </w:r>
      <w:r w:rsidR="00BE15A3">
        <w:rPr>
          <w:rFonts w:ascii="Arial" w:eastAsia="Times New Roman" w:hAnsi="Arial" w:cs="Arial"/>
          <w:sz w:val="28"/>
          <w:szCs w:val="28"/>
          <w:lang w:val="es-MX" w:eastAsia="es-MX"/>
        </w:rPr>
        <w:t xml:space="preserve">, </w:t>
      </w:r>
      <w:r w:rsidR="003C43AB">
        <w:rPr>
          <w:rFonts w:ascii="Arial" w:eastAsia="Times New Roman" w:hAnsi="Arial" w:cs="Arial"/>
          <w:sz w:val="28"/>
          <w:szCs w:val="28"/>
          <w:lang w:val="es-MX" w:eastAsia="es-MX"/>
        </w:rPr>
        <w:t xml:space="preserve">dice que </w:t>
      </w:r>
      <w:r w:rsidR="003C43AB" w:rsidRPr="00991B73">
        <w:rPr>
          <w:rFonts w:ascii="Arial" w:eastAsia="Times New Roman" w:hAnsi="Arial" w:cs="Arial"/>
          <w:sz w:val="28"/>
          <w:szCs w:val="28"/>
          <w:lang w:val="es-MX" w:eastAsia="es-MX"/>
        </w:rPr>
        <w:t>tomó el juicio</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Yo</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creo que</w:t>
      </w:r>
      <w:r w:rsidR="00BE15A3">
        <w:rPr>
          <w:rFonts w:ascii="Arial" w:eastAsia="Times New Roman" w:hAnsi="Arial" w:cs="Arial"/>
          <w:sz w:val="28"/>
          <w:szCs w:val="28"/>
          <w:lang w:val="es-MX" w:eastAsia="es-MX"/>
        </w:rPr>
        <w:t>, U</w:t>
      </w:r>
      <w:r w:rsidR="003C43AB" w:rsidRPr="00991B73">
        <w:rPr>
          <w:rFonts w:ascii="Arial" w:eastAsia="Times New Roman" w:hAnsi="Arial" w:cs="Arial"/>
          <w:sz w:val="28"/>
          <w:szCs w:val="28"/>
          <w:lang w:val="es-MX" w:eastAsia="es-MX"/>
        </w:rPr>
        <w:t>sted todavía no estaba</w:t>
      </w:r>
      <w:r w:rsidR="00BE15A3">
        <w:rPr>
          <w:rFonts w:ascii="Arial" w:eastAsia="Times New Roman" w:hAnsi="Arial" w:cs="Arial"/>
          <w:sz w:val="28"/>
          <w:szCs w:val="28"/>
          <w:lang w:val="es-MX" w:eastAsia="es-MX"/>
        </w:rPr>
        <w:t>. O</w:t>
      </w:r>
      <w:r w:rsidR="003C43AB" w:rsidRPr="00991B73">
        <w:rPr>
          <w:rFonts w:ascii="Arial" w:eastAsia="Times New Roman" w:hAnsi="Arial" w:cs="Arial"/>
          <w:sz w:val="28"/>
          <w:szCs w:val="28"/>
          <w:lang w:val="es-MX" w:eastAsia="es-MX"/>
        </w:rPr>
        <w:t xml:space="preserve"> sea</w:t>
      </w:r>
      <w:r w:rsidR="00BE15A3">
        <w:rPr>
          <w:rFonts w:ascii="Arial" w:eastAsia="Times New Roman" w:hAnsi="Arial" w:cs="Arial"/>
          <w:sz w:val="28"/>
          <w:szCs w:val="28"/>
          <w:lang w:val="es-MX" w:eastAsia="es-MX"/>
        </w:rPr>
        <w:t>, se puso en tela de</w:t>
      </w:r>
      <w:r w:rsidR="003C43AB" w:rsidRPr="00991B73">
        <w:rPr>
          <w:rFonts w:ascii="Arial" w:eastAsia="Times New Roman" w:hAnsi="Arial" w:cs="Arial"/>
          <w:sz w:val="28"/>
          <w:szCs w:val="28"/>
          <w:lang w:val="es-MX" w:eastAsia="es-MX"/>
        </w:rPr>
        <w:t xml:space="preserve"> juicio p</w:t>
      </w:r>
      <w:r w:rsidR="003C43AB">
        <w:rPr>
          <w:rFonts w:ascii="Arial" w:eastAsia="Times New Roman" w:hAnsi="Arial" w:cs="Arial"/>
          <w:sz w:val="28"/>
          <w:szCs w:val="28"/>
          <w:lang w:val="es-MX" w:eastAsia="es-MX"/>
        </w:rPr>
        <w:t>rimero</w:t>
      </w:r>
      <w:r w:rsidR="00BE15A3">
        <w:rPr>
          <w:rFonts w:ascii="Arial" w:eastAsia="Times New Roman" w:hAnsi="Arial" w:cs="Arial"/>
          <w:sz w:val="28"/>
          <w:szCs w:val="28"/>
          <w:lang w:val="es-MX" w:eastAsia="es-MX"/>
        </w:rPr>
        <w:t xml:space="preserve">; </w:t>
      </w:r>
      <w:r w:rsidR="003C43AB">
        <w:rPr>
          <w:rFonts w:ascii="Arial" w:eastAsia="Times New Roman" w:hAnsi="Arial" w:cs="Arial"/>
          <w:sz w:val="28"/>
          <w:szCs w:val="28"/>
          <w:lang w:val="es-MX" w:eastAsia="es-MX"/>
        </w:rPr>
        <w:t xml:space="preserve">que si era él o </w:t>
      </w:r>
      <w:r w:rsidR="003C43AB" w:rsidRPr="00991B73">
        <w:rPr>
          <w:rFonts w:ascii="Arial" w:eastAsia="Times New Roman" w:hAnsi="Arial" w:cs="Arial"/>
          <w:sz w:val="28"/>
          <w:szCs w:val="28"/>
          <w:lang w:val="es-MX" w:eastAsia="es-MX"/>
        </w:rPr>
        <w:t>no él</w:t>
      </w:r>
      <w:r w:rsidR="00BE15A3">
        <w:rPr>
          <w:rFonts w:ascii="Arial" w:eastAsia="Times New Roman" w:hAnsi="Arial" w:cs="Arial"/>
          <w:sz w:val="28"/>
          <w:szCs w:val="28"/>
          <w:lang w:val="es-MX" w:eastAsia="es-MX"/>
        </w:rPr>
        <w:t>. L</w:t>
      </w:r>
      <w:r w:rsidR="003C43AB" w:rsidRPr="00991B73">
        <w:rPr>
          <w:rFonts w:ascii="Arial" w:eastAsia="Times New Roman" w:hAnsi="Arial" w:cs="Arial"/>
          <w:sz w:val="28"/>
          <w:szCs w:val="28"/>
          <w:lang w:val="es-MX" w:eastAsia="es-MX"/>
        </w:rPr>
        <w:t>o hago venir</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obviamente para que</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entregue l</w:t>
      </w:r>
      <w:r w:rsidR="003C43AB">
        <w:rPr>
          <w:rFonts w:ascii="Arial" w:eastAsia="Times New Roman" w:hAnsi="Arial" w:cs="Arial"/>
          <w:sz w:val="28"/>
          <w:szCs w:val="28"/>
          <w:lang w:val="es-MX" w:eastAsia="es-MX"/>
        </w:rPr>
        <w:t>os antecedentes y los explique</w:t>
      </w:r>
      <w:r w:rsidR="00BE15A3">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Ah</w:t>
      </w:r>
      <w:r w:rsidR="00BE15A3">
        <w:rPr>
          <w:rFonts w:ascii="Arial" w:eastAsia="Times New Roman" w:hAnsi="Arial" w:cs="Arial"/>
          <w:sz w:val="28"/>
          <w:szCs w:val="28"/>
          <w:lang w:val="es-MX" w:eastAsia="es-MX"/>
        </w:rPr>
        <w:t>! N</w:t>
      </w:r>
      <w:r w:rsidR="003C43AB" w:rsidRPr="00991B73">
        <w:rPr>
          <w:rFonts w:ascii="Arial" w:eastAsia="Times New Roman" w:hAnsi="Arial" w:cs="Arial"/>
          <w:sz w:val="28"/>
          <w:szCs w:val="28"/>
          <w:lang w:val="es-MX" w:eastAsia="es-MX"/>
        </w:rPr>
        <w:t>o</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w:t>
      </w:r>
      <w:r w:rsidR="00BE15A3">
        <w:rPr>
          <w:rFonts w:ascii="Arial" w:eastAsia="Times New Roman" w:hAnsi="Arial" w:cs="Arial"/>
          <w:sz w:val="28"/>
          <w:szCs w:val="28"/>
          <w:lang w:val="es-MX" w:eastAsia="es-MX"/>
        </w:rPr>
        <w:t xml:space="preserve">porque tampoco </w:t>
      </w:r>
      <w:r w:rsidR="003C43AB" w:rsidRPr="00991B73">
        <w:rPr>
          <w:rFonts w:ascii="Arial" w:eastAsia="Times New Roman" w:hAnsi="Arial" w:cs="Arial"/>
          <w:sz w:val="28"/>
          <w:szCs w:val="28"/>
          <w:lang w:val="es-MX" w:eastAsia="es-MX"/>
        </w:rPr>
        <w:t>no vino su papá</w:t>
      </w:r>
      <w:r w:rsidR="00BE15A3">
        <w:rPr>
          <w:rFonts w:ascii="Arial" w:eastAsia="Times New Roman" w:hAnsi="Arial" w:cs="Arial"/>
          <w:sz w:val="28"/>
          <w:szCs w:val="28"/>
          <w:lang w:val="es-MX" w:eastAsia="es-MX"/>
        </w:rPr>
        <w:t>. C</w:t>
      </w:r>
      <w:r w:rsidR="003C43AB" w:rsidRPr="00991B73">
        <w:rPr>
          <w:rFonts w:ascii="Arial" w:eastAsia="Times New Roman" w:hAnsi="Arial" w:cs="Arial"/>
          <w:sz w:val="28"/>
          <w:szCs w:val="28"/>
          <w:lang w:val="es-MX" w:eastAsia="es-MX"/>
        </w:rPr>
        <w:t>uando los dos tenían la representación legal</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vien</w:t>
      </w:r>
      <w:r w:rsidR="00BE15A3">
        <w:rPr>
          <w:rFonts w:ascii="Arial" w:eastAsia="Times New Roman" w:hAnsi="Arial" w:cs="Arial"/>
          <w:sz w:val="28"/>
          <w:szCs w:val="28"/>
          <w:lang w:val="es-MX" w:eastAsia="es-MX"/>
        </w:rPr>
        <w:t>e el A</w:t>
      </w:r>
      <w:r w:rsidR="003C43AB">
        <w:rPr>
          <w:rFonts w:ascii="Arial" w:eastAsia="Times New Roman" w:hAnsi="Arial" w:cs="Arial"/>
          <w:sz w:val="28"/>
          <w:szCs w:val="28"/>
          <w:lang w:val="es-MX" w:eastAsia="es-MX"/>
        </w:rPr>
        <w:t>bogado</w:t>
      </w:r>
      <w:r w:rsidR="00BE15A3">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con el juicio</w:t>
      </w:r>
      <w:r w:rsidR="00BE15A3">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con </w:t>
      </w:r>
      <w:r w:rsidR="003C43AB" w:rsidRPr="00991B73">
        <w:rPr>
          <w:rFonts w:ascii="Arial" w:eastAsia="Times New Roman" w:hAnsi="Arial" w:cs="Arial"/>
          <w:sz w:val="28"/>
          <w:szCs w:val="28"/>
          <w:lang w:val="es-MX" w:eastAsia="es-MX"/>
        </w:rPr>
        <w:t>los expedientes y todo</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o sea</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definitivamente</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se me hace una falta de respeto</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para nosotros</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los que integramos la</w:t>
      </w:r>
      <w:r w:rsidR="00BE15A3">
        <w:rPr>
          <w:rFonts w:ascii="Arial" w:eastAsia="Times New Roman" w:hAnsi="Arial" w:cs="Arial"/>
          <w:sz w:val="28"/>
          <w:szCs w:val="28"/>
          <w:lang w:val="es-MX" w:eastAsia="es-MX"/>
        </w:rPr>
        <w:t xml:space="preserve"> Comisión</w:t>
      </w:r>
      <w:r w:rsidR="003C43AB" w:rsidRPr="00991B73">
        <w:rPr>
          <w:rFonts w:ascii="Arial" w:eastAsia="Times New Roman" w:hAnsi="Arial" w:cs="Arial"/>
          <w:sz w:val="28"/>
          <w:szCs w:val="28"/>
          <w:lang w:val="es-MX" w:eastAsia="es-MX"/>
        </w:rPr>
        <w:t xml:space="preserve"> y le hemos dedicado tanto tiempo</w:t>
      </w:r>
      <w:r w:rsidR="00BE15A3">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para poder buscar las alternativas</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y no fue algo </w:t>
      </w:r>
      <w:r w:rsidR="003C43AB" w:rsidRPr="00991B73">
        <w:rPr>
          <w:rFonts w:ascii="Arial" w:eastAsia="Times New Roman" w:hAnsi="Arial" w:cs="Arial"/>
          <w:sz w:val="28"/>
          <w:szCs w:val="28"/>
          <w:lang w:val="es-MX" w:eastAsia="es-MX"/>
        </w:rPr>
        <w:lastRenderedPageBreak/>
        <w:t>que nosotros generamos</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compañera</w:t>
      </w:r>
      <w:r w:rsidR="00D5697B">
        <w:rPr>
          <w:rFonts w:ascii="Arial" w:eastAsia="Times New Roman" w:hAnsi="Arial" w:cs="Arial"/>
          <w:sz w:val="28"/>
          <w:szCs w:val="28"/>
          <w:lang w:val="es-MX" w:eastAsia="es-MX"/>
        </w:rPr>
        <w:t>. E</w:t>
      </w:r>
      <w:r w:rsidR="003C43AB" w:rsidRPr="00991B73">
        <w:rPr>
          <w:rFonts w:ascii="Arial" w:eastAsia="Times New Roman" w:hAnsi="Arial" w:cs="Arial"/>
          <w:sz w:val="28"/>
          <w:szCs w:val="28"/>
          <w:lang w:val="es-MX" w:eastAsia="es-MX"/>
        </w:rPr>
        <w:t>fectivamente</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estamos resolviendo asuntos heredados</w:t>
      </w:r>
      <w:r w:rsidR="00D5697B">
        <w:rPr>
          <w:rFonts w:ascii="Arial" w:eastAsia="Times New Roman" w:hAnsi="Arial" w:cs="Arial"/>
          <w:sz w:val="28"/>
          <w:szCs w:val="28"/>
          <w:lang w:val="es-MX" w:eastAsia="es-MX"/>
        </w:rPr>
        <w:t>. P</w:t>
      </w:r>
      <w:r w:rsidR="003C43AB" w:rsidRPr="00991B73">
        <w:rPr>
          <w:rFonts w:ascii="Arial" w:eastAsia="Times New Roman" w:hAnsi="Arial" w:cs="Arial"/>
          <w:sz w:val="28"/>
          <w:szCs w:val="28"/>
          <w:lang w:val="es-MX" w:eastAsia="es-MX"/>
        </w:rPr>
        <w:t>ero</w:t>
      </w:r>
      <w:r w:rsidR="00D5697B">
        <w:rPr>
          <w:rFonts w:ascii="Arial" w:eastAsia="Times New Roman" w:hAnsi="Arial" w:cs="Arial"/>
          <w:sz w:val="28"/>
          <w:szCs w:val="28"/>
          <w:lang w:val="es-MX" w:eastAsia="es-MX"/>
        </w:rPr>
        <w:t xml:space="preserve">, </w:t>
      </w:r>
      <w:r w:rsidR="003C43AB" w:rsidRPr="00991B73">
        <w:rPr>
          <w:rFonts w:ascii="Arial" w:eastAsia="Times New Roman" w:hAnsi="Arial" w:cs="Arial"/>
          <w:sz w:val="28"/>
          <w:szCs w:val="28"/>
          <w:lang w:val="es-MX" w:eastAsia="es-MX"/>
        </w:rPr>
        <w:t xml:space="preserve">de </w:t>
      </w:r>
      <w:r w:rsidR="003C43AB">
        <w:rPr>
          <w:rFonts w:ascii="Arial" w:eastAsia="Times New Roman" w:hAnsi="Arial" w:cs="Arial"/>
          <w:sz w:val="28"/>
          <w:szCs w:val="28"/>
          <w:lang w:val="es-MX" w:eastAsia="es-MX"/>
        </w:rPr>
        <w:t xml:space="preserve">manera </w:t>
      </w:r>
      <w:r w:rsidR="003C43AB" w:rsidRPr="00991B73">
        <w:rPr>
          <w:rFonts w:ascii="Arial" w:eastAsia="Times New Roman" w:hAnsi="Arial" w:cs="Arial"/>
          <w:sz w:val="28"/>
          <w:szCs w:val="28"/>
          <w:lang w:val="es-MX" w:eastAsia="es-MX"/>
        </w:rPr>
        <w:t>responsable</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le hemos estado dando salida</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Ahí están los antecedentes</w:t>
      </w:r>
      <w:r w:rsidR="00D5697B">
        <w:rPr>
          <w:rFonts w:ascii="Arial" w:eastAsia="Times New Roman" w:hAnsi="Arial" w:cs="Arial"/>
          <w:sz w:val="28"/>
          <w:szCs w:val="28"/>
          <w:lang w:val="es-MX" w:eastAsia="es-MX"/>
        </w:rPr>
        <w:t>; h</w:t>
      </w:r>
      <w:r w:rsidR="003C43AB" w:rsidRPr="00991B73">
        <w:rPr>
          <w:rFonts w:ascii="Arial" w:eastAsia="Times New Roman" w:hAnsi="Arial" w:cs="Arial"/>
          <w:sz w:val="28"/>
          <w:szCs w:val="28"/>
          <w:lang w:val="es-MX" w:eastAsia="es-MX"/>
        </w:rPr>
        <w:t>asta qué fecha fu</w:t>
      </w:r>
      <w:r w:rsidR="003C43AB">
        <w:rPr>
          <w:rFonts w:ascii="Arial" w:eastAsia="Times New Roman" w:hAnsi="Arial" w:cs="Arial"/>
          <w:sz w:val="28"/>
          <w:szCs w:val="28"/>
          <w:lang w:val="es-MX" w:eastAsia="es-MX"/>
        </w:rPr>
        <w:t>e que le cubrieron</w:t>
      </w:r>
      <w:r w:rsidR="00D5697B">
        <w:rPr>
          <w:rFonts w:ascii="Arial" w:eastAsia="Times New Roman" w:hAnsi="Arial" w:cs="Arial"/>
          <w:sz w:val="28"/>
          <w:szCs w:val="28"/>
          <w:lang w:val="es-MX" w:eastAsia="es-MX"/>
        </w:rPr>
        <w:t xml:space="preserve">, que </w:t>
      </w:r>
      <w:r w:rsidR="003C43AB" w:rsidRPr="00991B73">
        <w:rPr>
          <w:rFonts w:ascii="Arial" w:eastAsia="Times New Roman" w:hAnsi="Arial" w:cs="Arial"/>
          <w:sz w:val="28"/>
          <w:szCs w:val="28"/>
          <w:lang w:val="es-MX" w:eastAsia="es-MX"/>
        </w:rPr>
        <w:t xml:space="preserve">los </w:t>
      </w:r>
      <w:r w:rsidR="00D5697B">
        <w:rPr>
          <w:rFonts w:ascii="Arial" w:eastAsia="Times New Roman" w:hAnsi="Arial" w:cs="Arial"/>
          <w:sz w:val="28"/>
          <w:szCs w:val="28"/>
          <w:lang w:val="es-MX" w:eastAsia="es-MX"/>
        </w:rPr>
        <w:t xml:space="preserve">6 </w:t>
      </w:r>
      <w:r w:rsidR="003C43AB" w:rsidRPr="00991B73">
        <w:rPr>
          <w:rFonts w:ascii="Arial" w:eastAsia="Times New Roman" w:hAnsi="Arial" w:cs="Arial"/>
          <w:sz w:val="28"/>
          <w:szCs w:val="28"/>
          <w:lang w:val="es-MX" w:eastAsia="es-MX"/>
        </w:rPr>
        <w:t>seis años restantes que llevó el asunto</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w:t>
      </w:r>
      <w:r w:rsidR="003C43AB">
        <w:rPr>
          <w:rFonts w:ascii="Arial" w:eastAsia="Times New Roman" w:hAnsi="Arial" w:cs="Arial"/>
          <w:sz w:val="28"/>
          <w:szCs w:val="28"/>
          <w:lang w:val="es-MX" w:eastAsia="es-MX"/>
        </w:rPr>
        <w:t>no hay obligación de pagar</w:t>
      </w:r>
      <w:r w:rsidR="00D5697B">
        <w:rPr>
          <w:rFonts w:ascii="Arial" w:eastAsia="Times New Roman" w:hAnsi="Arial" w:cs="Arial"/>
          <w:sz w:val="28"/>
          <w:szCs w:val="28"/>
          <w:lang w:val="es-MX" w:eastAsia="es-MX"/>
        </w:rPr>
        <w:t>. P</w:t>
      </w:r>
      <w:r w:rsidR="003C43AB">
        <w:rPr>
          <w:rFonts w:ascii="Arial" w:eastAsia="Times New Roman" w:hAnsi="Arial" w:cs="Arial"/>
          <w:sz w:val="28"/>
          <w:szCs w:val="28"/>
          <w:lang w:val="es-MX" w:eastAsia="es-MX"/>
        </w:rPr>
        <w:t xml:space="preserve">or </w:t>
      </w:r>
      <w:r w:rsidR="003C43AB" w:rsidRPr="00991B73">
        <w:rPr>
          <w:rFonts w:ascii="Arial" w:eastAsia="Times New Roman" w:hAnsi="Arial" w:cs="Arial"/>
          <w:sz w:val="28"/>
          <w:szCs w:val="28"/>
          <w:lang w:val="es-MX" w:eastAsia="es-MX"/>
        </w:rPr>
        <w:t>supuesto que</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nos está reclamando y está muy simple</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si se autoriza</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bien</w:t>
      </w:r>
      <w:r w:rsidR="00D5697B">
        <w:rPr>
          <w:rFonts w:ascii="Arial" w:eastAsia="Times New Roman" w:hAnsi="Arial" w:cs="Arial"/>
          <w:sz w:val="28"/>
          <w:szCs w:val="28"/>
          <w:lang w:val="es-MX" w:eastAsia="es-MX"/>
        </w:rPr>
        <w:t>. S</w:t>
      </w:r>
      <w:r w:rsidR="003C43AB" w:rsidRPr="00991B73">
        <w:rPr>
          <w:rFonts w:ascii="Arial" w:eastAsia="Times New Roman" w:hAnsi="Arial" w:cs="Arial"/>
          <w:sz w:val="28"/>
          <w:szCs w:val="28"/>
          <w:lang w:val="es-MX" w:eastAsia="es-MX"/>
        </w:rPr>
        <w:t>i no se aut</w:t>
      </w:r>
      <w:r w:rsidR="003C43AB">
        <w:rPr>
          <w:rFonts w:ascii="Arial" w:eastAsia="Times New Roman" w:hAnsi="Arial" w:cs="Arial"/>
          <w:sz w:val="28"/>
          <w:szCs w:val="28"/>
          <w:lang w:val="es-MX" w:eastAsia="es-MX"/>
        </w:rPr>
        <w:t>oriza</w:t>
      </w:r>
      <w:r w:rsidR="00D5697B">
        <w:rPr>
          <w:rFonts w:ascii="Arial" w:eastAsia="Times New Roman" w:hAnsi="Arial" w:cs="Arial"/>
          <w:sz w:val="28"/>
          <w:szCs w:val="28"/>
          <w:lang w:val="es-MX" w:eastAsia="es-MX"/>
        </w:rPr>
        <w:t>, p</w:t>
      </w:r>
      <w:r w:rsidR="003C43AB">
        <w:rPr>
          <w:rFonts w:ascii="Arial" w:eastAsia="Times New Roman" w:hAnsi="Arial" w:cs="Arial"/>
          <w:sz w:val="28"/>
          <w:szCs w:val="28"/>
          <w:lang w:val="es-MX" w:eastAsia="es-MX"/>
        </w:rPr>
        <w:t>ues también</w:t>
      </w:r>
      <w:r w:rsidR="00D5697B">
        <w:rPr>
          <w:rFonts w:ascii="Arial" w:eastAsia="Times New Roman" w:hAnsi="Arial" w:cs="Arial"/>
          <w:sz w:val="28"/>
          <w:szCs w:val="28"/>
          <w:lang w:val="es-MX" w:eastAsia="es-MX"/>
        </w:rPr>
        <w:t>. Y</w:t>
      </w:r>
      <w:r w:rsidR="003C43AB">
        <w:rPr>
          <w:rFonts w:ascii="Arial" w:eastAsia="Times New Roman" w:hAnsi="Arial" w:cs="Arial"/>
          <w:sz w:val="28"/>
          <w:szCs w:val="28"/>
          <w:lang w:val="es-MX" w:eastAsia="es-MX"/>
        </w:rPr>
        <w:t>a verá las acciones legales que</w:t>
      </w:r>
      <w:r w:rsidR="00D5697B">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deba de</w:t>
      </w:r>
      <w:r w:rsidR="00D5697B">
        <w:rPr>
          <w:rFonts w:ascii="Arial" w:eastAsia="Times New Roman" w:hAnsi="Arial" w:cs="Arial"/>
          <w:sz w:val="28"/>
          <w:szCs w:val="28"/>
          <w:lang w:val="es-MX" w:eastAsia="es-MX"/>
        </w:rPr>
        <w:t xml:space="preserve"> él </w:t>
      </w:r>
      <w:r w:rsidR="003C43AB" w:rsidRPr="00991B73">
        <w:rPr>
          <w:rFonts w:ascii="Arial" w:eastAsia="Times New Roman" w:hAnsi="Arial" w:cs="Arial"/>
          <w:sz w:val="28"/>
          <w:szCs w:val="28"/>
          <w:lang w:val="es-MX" w:eastAsia="es-MX"/>
        </w:rPr>
        <w:t>hacer</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par</w:t>
      </w:r>
      <w:r w:rsidR="003C43AB">
        <w:rPr>
          <w:rFonts w:ascii="Arial" w:eastAsia="Times New Roman" w:hAnsi="Arial" w:cs="Arial"/>
          <w:sz w:val="28"/>
          <w:szCs w:val="28"/>
          <w:lang w:val="es-MX" w:eastAsia="es-MX"/>
        </w:rPr>
        <w:t>a cubrir</w:t>
      </w:r>
      <w:r w:rsidR="00D5697B">
        <w:rPr>
          <w:rFonts w:ascii="Arial" w:eastAsia="Times New Roman" w:hAnsi="Arial" w:cs="Arial"/>
          <w:sz w:val="28"/>
          <w:szCs w:val="28"/>
          <w:lang w:val="es-MX" w:eastAsia="es-MX"/>
        </w:rPr>
        <w:t>. Q</w:t>
      </w:r>
      <w:r w:rsidR="003C43AB">
        <w:rPr>
          <w:rFonts w:ascii="Arial" w:eastAsia="Times New Roman" w:hAnsi="Arial" w:cs="Arial"/>
          <w:sz w:val="28"/>
          <w:szCs w:val="28"/>
          <w:lang w:val="es-MX" w:eastAsia="es-MX"/>
        </w:rPr>
        <w:t xml:space="preserve">ue vamos a tener que </w:t>
      </w:r>
      <w:r w:rsidR="003C43AB" w:rsidRPr="00991B73">
        <w:rPr>
          <w:rFonts w:ascii="Arial" w:eastAsia="Times New Roman" w:hAnsi="Arial" w:cs="Arial"/>
          <w:sz w:val="28"/>
          <w:szCs w:val="28"/>
          <w:lang w:val="es-MX" w:eastAsia="es-MX"/>
        </w:rPr>
        <w:t>pagar</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por supuesto</w:t>
      </w:r>
      <w:r w:rsidR="00D5697B">
        <w:rPr>
          <w:rFonts w:ascii="Arial" w:eastAsia="Times New Roman" w:hAnsi="Arial" w:cs="Arial"/>
          <w:sz w:val="28"/>
          <w:szCs w:val="28"/>
          <w:lang w:val="es-MX" w:eastAsia="es-MX"/>
        </w:rPr>
        <w:t>! D</w:t>
      </w:r>
      <w:r w:rsidR="003C43AB">
        <w:rPr>
          <w:rFonts w:ascii="Arial" w:eastAsia="Times New Roman" w:hAnsi="Arial" w:cs="Arial"/>
          <w:sz w:val="28"/>
          <w:szCs w:val="28"/>
          <w:lang w:val="es-MX" w:eastAsia="es-MX"/>
        </w:rPr>
        <w:t>efinitivamente</w:t>
      </w:r>
      <w:r w:rsidR="00D5697B">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está </w:t>
      </w:r>
      <w:r w:rsidR="003C43AB" w:rsidRPr="00991B73">
        <w:rPr>
          <w:rFonts w:ascii="Arial" w:eastAsia="Times New Roman" w:hAnsi="Arial" w:cs="Arial"/>
          <w:sz w:val="28"/>
          <w:szCs w:val="28"/>
          <w:lang w:val="es-MX" w:eastAsia="es-MX"/>
        </w:rPr>
        <w:t>soportada</w:t>
      </w:r>
      <w:r w:rsidR="003C43AB">
        <w:rPr>
          <w:rFonts w:ascii="Arial" w:eastAsia="Times New Roman" w:hAnsi="Arial" w:cs="Arial"/>
          <w:sz w:val="28"/>
          <w:szCs w:val="28"/>
          <w:lang w:val="es-MX" w:eastAsia="es-MX"/>
        </w:rPr>
        <w:t xml:space="preserve"> la </w:t>
      </w:r>
      <w:r w:rsidR="003C43AB" w:rsidRPr="00991B73">
        <w:rPr>
          <w:rFonts w:ascii="Arial" w:eastAsia="Times New Roman" w:hAnsi="Arial" w:cs="Arial"/>
          <w:sz w:val="28"/>
          <w:szCs w:val="28"/>
          <w:lang w:val="es-MX" w:eastAsia="es-MX"/>
        </w:rPr>
        <w:t>petición</w:t>
      </w:r>
      <w:r w:rsidR="00D5697B">
        <w:rPr>
          <w:rFonts w:ascii="Arial" w:eastAsia="Times New Roman" w:hAnsi="Arial" w:cs="Arial"/>
          <w:sz w:val="28"/>
          <w:szCs w:val="28"/>
          <w:lang w:val="es-MX" w:eastAsia="es-MX"/>
        </w:rPr>
        <w:t>, y se me hace d</w:t>
      </w:r>
      <w:r w:rsidR="003C43AB" w:rsidRPr="00991B73">
        <w:rPr>
          <w:rFonts w:ascii="Arial" w:eastAsia="Times New Roman" w:hAnsi="Arial" w:cs="Arial"/>
          <w:sz w:val="28"/>
          <w:szCs w:val="28"/>
          <w:lang w:val="es-MX" w:eastAsia="es-MX"/>
        </w:rPr>
        <w:t>e verdad</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una falta de respeto</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porque todas las constanci</w:t>
      </w:r>
      <w:r w:rsidR="003C43AB">
        <w:rPr>
          <w:rFonts w:ascii="Arial" w:eastAsia="Times New Roman" w:hAnsi="Arial" w:cs="Arial"/>
          <w:sz w:val="28"/>
          <w:szCs w:val="28"/>
          <w:lang w:val="es-MX" w:eastAsia="es-MX"/>
        </w:rPr>
        <w:t>as del juicio</w:t>
      </w:r>
      <w:r w:rsidR="00D5697B">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aparece toda</w:t>
      </w:r>
      <w:r w:rsidR="00D5697B">
        <w:rPr>
          <w:rFonts w:ascii="Arial" w:eastAsia="Times New Roman" w:hAnsi="Arial" w:cs="Arial"/>
          <w:sz w:val="28"/>
          <w:szCs w:val="28"/>
          <w:lang w:val="es-MX" w:eastAsia="es-MX"/>
        </w:rPr>
        <w:t>s</w:t>
      </w:r>
      <w:r w:rsidR="003C43AB">
        <w:rPr>
          <w:rFonts w:ascii="Arial" w:eastAsia="Times New Roman" w:hAnsi="Arial" w:cs="Arial"/>
          <w:sz w:val="28"/>
          <w:szCs w:val="28"/>
          <w:lang w:val="es-MX" w:eastAsia="es-MX"/>
        </w:rPr>
        <w:t xml:space="preserve"> las </w:t>
      </w:r>
      <w:r w:rsidR="003C43AB" w:rsidRPr="00991B73">
        <w:rPr>
          <w:rFonts w:ascii="Arial" w:eastAsia="Times New Roman" w:hAnsi="Arial" w:cs="Arial"/>
          <w:sz w:val="28"/>
          <w:szCs w:val="28"/>
          <w:lang w:val="es-MX" w:eastAsia="es-MX"/>
        </w:rPr>
        <w:t>acciones que ellos vinieron</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llevando a cab</w:t>
      </w:r>
      <w:r w:rsidR="00D5697B">
        <w:rPr>
          <w:rFonts w:ascii="Arial" w:eastAsia="Times New Roman" w:hAnsi="Arial" w:cs="Arial"/>
          <w:sz w:val="28"/>
          <w:szCs w:val="28"/>
          <w:lang w:val="es-MX" w:eastAsia="es-MX"/>
        </w:rPr>
        <w:t xml:space="preserve">o. </w:t>
      </w:r>
      <w:r w:rsidR="003C43AB">
        <w:rPr>
          <w:rFonts w:ascii="Arial" w:eastAsia="Times New Roman" w:hAnsi="Arial" w:cs="Arial"/>
          <w:sz w:val="28"/>
          <w:szCs w:val="28"/>
          <w:lang w:val="es-MX" w:eastAsia="es-MX"/>
        </w:rPr>
        <w:t>Qué triste</w:t>
      </w:r>
      <w:r w:rsidR="00D5697B">
        <w:rPr>
          <w:rFonts w:ascii="Arial" w:eastAsia="Times New Roman" w:hAnsi="Arial" w:cs="Arial"/>
          <w:sz w:val="28"/>
          <w:szCs w:val="28"/>
          <w:lang w:val="es-MX" w:eastAsia="es-MX"/>
        </w:rPr>
        <w:t xml:space="preserve">, que cada </w:t>
      </w:r>
      <w:r w:rsidR="003C43AB">
        <w:rPr>
          <w:rFonts w:ascii="Arial" w:eastAsia="Times New Roman" w:hAnsi="Arial" w:cs="Arial"/>
          <w:sz w:val="28"/>
          <w:szCs w:val="28"/>
          <w:lang w:val="es-MX" w:eastAsia="es-MX"/>
        </w:rPr>
        <w:t>C</w:t>
      </w:r>
      <w:r w:rsidR="003C43AB" w:rsidRPr="00991B73">
        <w:rPr>
          <w:rFonts w:ascii="Arial" w:eastAsia="Times New Roman" w:hAnsi="Arial" w:cs="Arial"/>
          <w:sz w:val="28"/>
          <w:szCs w:val="28"/>
          <w:lang w:val="es-MX" w:eastAsia="es-MX"/>
        </w:rPr>
        <w:t>omisión</w:t>
      </w:r>
      <w:r w:rsidR="00D5697B">
        <w:rPr>
          <w:rFonts w:ascii="Arial" w:eastAsia="Times New Roman" w:hAnsi="Arial" w:cs="Arial"/>
          <w:sz w:val="28"/>
          <w:szCs w:val="28"/>
          <w:lang w:val="es-MX" w:eastAsia="es-MX"/>
        </w:rPr>
        <w:t xml:space="preserve">, </w:t>
      </w:r>
      <w:r w:rsidR="003C43AB" w:rsidRPr="00991B73">
        <w:rPr>
          <w:rFonts w:ascii="Arial" w:eastAsia="Times New Roman" w:hAnsi="Arial" w:cs="Arial"/>
          <w:sz w:val="28"/>
          <w:szCs w:val="28"/>
          <w:lang w:val="es-MX" w:eastAsia="es-MX"/>
        </w:rPr>
        <w:t>refirieron un tema distinto</w:t>
      </w:r>
      <w:r w:rsidR="00D5697B">
        <w:rPr>
          <w:rFonts w:ascii="Arial" w:eastAsia="Times New Roman" w:hAnsi="Arial" w:cs="Arial"/>
          <w:sz w:val="28"/>
          <w:szCs w:val="28"/>
          <w:lang w:val="es-MX" w:eastAsia="es-MX"/>
        </w:rPr>
        <w:t>. P</w:t>
      </w:r>
      <w:r w:rsidR="003C43AB" w:rsidRPr="00991B73">
        <w:rPr>
          <w:rFonts w:ascii="Arial" w:eastAsia="Times New Roman" w:hAnsi="Arial" w:cs="Arial"/>
          <w:sz w:val="28"/>
          <w:szCs w:val="28"/>
          <w:lang w:val="es-MX" w:eastAsia="es-MX"/>
        </w:rPr>
        <w:t>rimero</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que</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por</w:t>
      </w:r>
      <w:r w:rsidR="00D5697B">
        <w:rPr>
          <w:rFonts w:ascii="Arial" w:eastAsia="Times New Roman" w:hAnsi="Arial" w:cs="Arial"/>
          <w:sz w:val="28"/>
          <w:szCs w:val="28"/>
          <w:lang w:val="es-MX" w:eastAsia="es-MX"/>
        </w:rPr>
        <w:t>que</w:t>
      </w:r>
      <w:r w:rsidR="003C43AB" w:rsidRPr="00991B73">
        <w:rPr>
          <w:rFonts w:ascii="Arial" w:eastAsia="Times New Roman" w:hAnsi="Arial" w:cs="Arial"/>
          <w:sz w:val="28"/>
          <w:szCs w:val="28"/>
          <w:lang w:val="es-MX" w:eastAsia="es-MX"/>
        </w:rPr>
        <w:t xml:space="preserve"> no</w:t>
      </w:r>
      <w:r w:rsidR="003C43AB">
        <w:rPr>
          <w:rFonts w:ascii="Arial" w:eastAsia="Times New Roman" w:hAnsi="Arial" w:cs="Arial"/>
          <w:sz w:val="28"/>
          <w:szCs w:val="28"/>
          <w:lang w:val="es-MX" w:eastAsia="es-MX"/>
        </w:rPr>
        <w:t xml:space="preserve"> era el papá</w:t>
      </w:r>
      <w:r w:rsidR="00D5697B">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y luego porque no </w:t>
      </w:r>
      <w:r w:rsidR="003C43AB" w:rsidRPr="00991B73">
        <w:rPr>
          <w:rFonts w:ascii="Arial" w:eastAsia="Times New Roman" w:hAnsi="Arial" w:cs="Arial"/>
          <w:sz w:val="28"/>
          <w:szCs w:val="28"/>
          <w:lang w:val="es-MX" w:eastAsia="es-MX"/>
        </w:rPr>
        <w:t>vino</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que venga</w:t>
      </w:r>
      <w:r w:rsidR="00D5697B">
        <w:rPr>
          <w:rFonts w:ascii="Arial" w:eastAsia="Times New Roman" w:hAnsi="Arial" w:cs="Arial"/>
          <w:sz w:val="28"/>
          <w:szCs w:val="28"/>
          <w:lang w:val="es-MX" w:eastAsia="es-MX"/>
        </w:rPr>
        <w:t>. Y,</w:t>
      </w:r>
      <w:r w:rsidR="003C43AB" w:rsidRPr="00991B73">
        <w:rPr>
          <w:rFonts w:ascii="Arial" w:eastAsia="Times New Roman" w:hAnsi="Arial" w:cs="Arial"/>
          <w:sz w:val="28"/>
          <w:szCs w:val="28"/>
          <w:lang w:val="es-MX" w:eastAsia="es-MX"/>
        </w:rPr>
        <w:t xml:space="preserve"> quiero hacer esta acotación</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para que</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se den cuenta</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que cómo hemos</w:t>
      </w:r>
      <w:r w:rsidR="003C43AB">
        <w:rPr>
          <w:rFonts w:ascii="Arial" w:eastAsia="Times New Roman" w:hAnsi="Arial" w:cs="Arial"/>
          <w:sz w:val="28"/>
          <w:szCs w:val="28"/>
          <w:lang w:val="es-MX" w:eastAsia="es-MX"/>
        </w:rPr>
        <w:t xml:space="preserve"> venido cediendo y tratando de </w:t>
      </w:r>
      <w:r w:rsidR="003C43AB" w:rsidRPr="00991B73">
        <w:rPr>
          <w:rFonts w:ascii="Arial" w:eastAsia="Times New Roman" w:hAnsi="Arial" w:cs="Arial"/>
          <w:sz w:val="28"/>
          <w:szCs w:val="28"/>
          <w:lang w:val="es-MX" w:eastAsia="es-MX"/>
        </w:rPr>
        <w:t>aclarar temas</w:t>
      </w:r>
      <w:r w:rsidR="00D5697B">
        <w:rPr>
          <w:rFonts w:ascii="Arial" w:eastAsia="Times New Roman" w:hAnsi="Arial" w:cs="Arial"/>
          <w:sz w:val="28"/>
          <w:szCs w:val="28"/>
          <w:lang w:val="es-MX" w:eastAsia="es-MX"/>
        </w:rPr>
        <w:t>, p</w:t>
      </w:r>
      <w:r w:rsidR="003C43AB" w:rsidRPr="00991B73">
        <w:rPr>
          <w:rFonts w:ascii="Arial" w:eastAsia="Times New Roman" w:hAnsi="Arial" w:cs="Arial"/>
          <w:sz w:val="28"/>
          <w:szCs w:val="28"/>
          <w:lang w:val="es-MX" w:eastAsia="es-MX"/>
        </w:rPr>
        <w:t>ero al final</w:t>
      </w:r>
      <w:r w:rsidR="00D5697B">
        <w:rPr>
          <w:rFonts w:ascii="Arial" w:eastAsia="Times New Roman" w:hAnsi="Arial" w:cs="Arial"/>
          <w:sz w:val="28"/>
          <w:szCs w:val="28"/>
          <w:lang w:val="es-MX" w:eastAsia="es-MX"/>
        </w:rPr>
        <w:t xml:space="preserve">, nada va a satisfacer. </w:t>
      </w:r>
      <w:r w:rsidR="003C43AB" w:rsidRPr="00991B73">
        <w:rPr>
          <w:rFonts w:ascii="Arial" w:eastAsia="Times New Roman" w:hAnsi="Arial" w:cs="Arial"/>
          <w:sz w:val="28"/>
          <w:szCs w:val="28"/>
          <w:lang w:val="es-MX" w:eastAsia="es-MX"/>
        </w:rPr>
        <w:t>Primero</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me pidieron una cosa</w:t>
      </w:r>
      <w:r w:rsidR="00D5697B">
        <w:rPr>
          <w:rFonts w:ascii="Arial" w:eastAsia="Times New Roman" w:hAnsi="Arial" w:cs="Arial"/>
          <w:sz w:val="28"/>
          <w:szCs w:val="28"/>
          <w:lang w:val="es-MX" w:eastAsia="es-MX"/>
        </w:rPr>
        <w:t>, s</w:t>
      </w:r>
      <w:r w:rsidR="003C43AB" w:rsidRPr="00991B73">
        <w:rPr>
          <w:rFonts w:ascii="Arial" w:eastAsia="Times New Roman" w:hAnsi="Arial" w:cs="Arial"/>
          <w:sz w:val="28"/>
          <w:szCs w:val="28"/>
          <w:lang w:val="es-MX" w:eastAsia="es-MX"/>
        </w:rPr>
        <w:t xml:space="preserve">e </w:t>
      </w:r>
      <w:r w:rsidR="003C43AB">
        <w:rPr>
          <w:rFonts w:ascii="Arial" w:eastAsia="Times New Roman" w:hAnsi="Arial" w:cs="Arial"/>
          <w:sz w:val="28"/>
          <w:szCs w:val="28"/>
          <w:lang w:val="es-MX" w:eastAsia="es-MX"/>
        </w:rPr>
        <w:t>trajo</w:t>
      </w:r>
      <w:r w:rsidR="00D5697B">
        <w:rPr>
          <w:rFonts w:ascii="Arial" w:eastAsia="Times New Roman" w:hAnsi="Arial" w:cs="Arial"/>
          <w:sz w:val="28"/>
          <w:szCs w:val="28"/>
          <w:lang w:val="es-MX" w:eastAsia="es-MX"/>
        </w:rPr>
        <w:t>. Suspendí, la C</w:t>
      </w:r>
      <w:r w:rsidR="003C43AB">
        <w:rPr>
          <w:rFonts w:ascii="Arial" w:eastAsia="Times New Roman" w:hAnsi="Arial" w:cs="Arial"/>
          <w:sz w:val="28"/>
          <w:szCs w:val="28"/>
          <w:lang w:val="es-MX" w:eastAsia="es-MX"/>
        </w:rPr>
        <w:t>omisión</w:t>
      </w:r>
      <w:r w:rsidR="00D5697B">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hay </w:t>
      </w:r>
      <w:r w:rsidR="003C43AB" w:rsidRPr="00991B73">
        <w:rPr>
          <w:rFonts w:ascii="Arial" w:eastAsia="Times New Roman" w:hAnsi="Arial" w:cs="Arial"/>
          <w:sz w:val="28"/>
          <w:szCs w:val="28"/>
          <w:lang w:val="es-MX" w:eastAsia="es-MX"/>
        </w:rPr>
        <w:t>que suspenderla</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porque no me</w:t>
      </w:r>
      <w:r w:rsidR="00D5697B">
        <w:rPr>
          <w:rFonts w:ascii="Arial" w:eastAsia="Times New Roman" w:hAnsi="Arial" w:cs="Arial"/>
          <w:sz w:val="28"/>
          <w:szCs w:val="28"/>
          <w:lang w:val="es-MX" w:eastAsia="es-MX"/>
        </w:rPr>
        <w:t xml:space="preserve"> queda claro</w:t>
      </w:r>
      <w:r w:rsidR="003E08EB">
        <w:rPr>
          <w:rFonts w:ascii="Arial" w:eastAsia="Times New Roman" w:hAnsi="Arial" w:cs="Arial"/>
          <w:sz w:val="28"/>
          <w:szCs w:val="28"/>
          <w:lang w:val="es-MX" w:eastAsia="es-MX"/>
        </w:rPr>
        <w:t>, a</w:t>
      </w:r>
      <w:r w:rsidR="00D5697B">
        <w:rPr>
          <w:rFonts w:ascii="Arial" w:eastAsia="Times New Roman" w:hAnsi="Arial" w:cs="Arial"/>
          <w:sz w:val="28"/>
          <w:szCs w:val="28"/>
          <w:lang w:val="es-MX" w:eastAsia="es-MX"/>
        </w:rPr>
        <w:t>hí está</w:t>
      </w:r>
      <w:r w:rsidR="003E08EB">
        <w:rPr>
          <w:rFonts w:ascii="Arial" w:eastAsia="Times New Roman" w:hAnsi="Arial" w:cs="Arial"/>
          <w:sz w:val="28"/>
          <w:szCs w:val="28"/>
          <w:lang w:val="es-MX" w:eastAsia="es-MX"/>
        </w:rPr>
        <w:t>. E</w:t>
      </w:r>
      <w:r w:rsidR="00D5697B">
        <w:rPr>
          <w:rFonts w:ascii="Arial" w:eastAsia="Times New Roman" w:hAnsi="Arial" w:cs="Arial"/>
          <w:sz w:val="28"/>
          <w:szCs w:val="28"/>
          <w:lang w:val="es-MX" w:eastAsia="es-MX"/>
        </w:rPr>
        <w:t>l pobre A</w:t>
      </w:r>
      <w:r w:rsidR="003C43AB" w:rsidRPr="00991B73">
        <w:rPr>
          <w:rFonts w:ascii="Arial" w:eastAsia="Times New Roman" w:hAnsi="Arial" w:cs="Arial"/>
          <w:sz w:val="28"/>
          <w:szCs w:val="28"/>
          <w:lang w:val="es-MX" w:eastAsia="es-MX"/>
        </w:rPr>
        <w:t>bogado</w:t>
      </w:r>
      <w:r w:rsidR="003E08E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pena me dio</w:t>
      </w:r>
      <w:r w:rsidR="003E08E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el día que v</w:t>
      </w:r>
      <w:r w:rsidR="003C43AB">
        <w:rPr>
          <w:rFonts w:ascii="Arial" w:eastAsia="Times New Roman" w:hAnsi="Arial" w:cs="Arial"/>
          <w:sz w:val="28"/>
          <w:szCs w:val="28"/>
          <w:lang w:val="es-MX" w:eastAsia="es-MX"/>
        </w:rPr>
        <w:t>ino</w:t>
      </w:r>
      <w:r w:rsidR="003E08EB">
        <w:rPr>
          <w:rFonts w:ascii="Arial" w:eastAsia="Times New Roman" w:hAnsi="Arial" w:cs="Arial"/>
          <w:sz w:val="28"/>
          <w:szCs w:val="28"/>
          <w:lang w:val="es-MX" w:eastAsia="es-MX"/>
        </w:rPr>
        <w:t>, porque por más de que dio</w:t>
      </w:r>
      <w:r w:rsidR="003C43AB">
        <w:rPr>
          <w:rFonts w:ascii="Arial" w:eastAsia="Times New Roman" w:hAnsi="Arial" w:cs="Arial"/>
          <w:sz w:val="28"/>
          <w:szCs w:val="28"/>
          <w:lang w:val="es-MX" w:eastAsia="es-MX"/>
        </w:rPr>
        <w:t xml:space="preserve"> </w:t>
      </w:r>
      <w:r w:rsidR="003C43AB" w:rsidRPr="00991B73">
        <w:rPr>
          <w:rFonts w:ascii="Arial" w:eastAsia="Times New Roman" w:hAnsi="Arial" w:cs="Arial"/>
          <w:sz w:val="28"/>
          <w:szCs w:val="28"/>
          <w:lang w:val="es-MX" w:eastAsia="es-MX"/>
        </w:rPr>
        <w:t xml:space="preserve">como </w:t>
      </w:r>
      <w:r w:rsidR="00D5697B">
        <w:rPr>
          <w:rFonts w:ascii="Arial" w:eastAsia="Times New Roman" w:hAnsi="Arial" w:cs="Arial"/>
          <w:sz w:val="28"/>
          <w:szCs w:val="28"/>
          <w:lang w:val="es-MX" w:eastAsia="es-MX"/>
        </w:rPr>
        <w:t xml:space="preserve">50 </w:t>
      </w:r>
      <w:r w:rsidR="003C43AB" w:rsidRPr="00991B73">
        <w:rPr>
          <w:rFonts w:ascii="Arial" w:eastAsia="Times New Roman" w:hAnsi="Arial" w:cs="Arial"/>
          <w:sz w:val="28"/>
          <w:szCs w:val="28"/>
          <w:lang w:val="es-MX" w:eastAsia="es-MX"/>
        </w:rPr>
        <w:t>cincuenta</w:t>
      </w:r>
      <w:r w:rsidR="00D5697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explicaciones de carácter jurídico</w:t>
      </w:r>
      <w:r w:rsidR="003E08E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no logramos ent</w:t>
      </w:r>
      <w:r w:rsidR="003C43AB">
        <w:rPr>
          <w:rFonts w:ascii="Arial" w:eastAsia="Times New Roman" w:hAnsi="Arial" w:cs="Arial"/>
          <w:sz w:val="28"/>
          <w:szCs w:val="28"/>
          <w:lang w:val="es-MX" w:eastAsia="es-MX"/>
        </w:rPr>
        <w:t>enderle</w:t>
      </w:r>
      <w:r w:rsidR="007E5A34">
        <w:rPr>
          <w:rFonts w:ascii="Arial" w:eastAsia="Times New Roman" w:hAnsi="Arial" w:cs="Arial"/>
          <w:sz w:val="28"/>
          <w:szCs w:val="28"/>
          <w:lang w:val="es-MX" w:eastAsia="es-MX"/>
        </w:rPr>
        <w:t xml:space="preserve">. Ya </w:t>
      </w:r>
      <w:r w:rsidR="003C43AB" w:rsidRPr="00991B73">
        <w:rPr>
          <w:rFonts w:ascii="Arial" w:eastAsia="Times New Roman" w:hAnsi="Arial" w:cs="Arial"/>
          <w:sz w:val="28"/>
          <w:szCs w:val="28"/>
          <w:lang w:val="es-MX" w:eastAsia="es-MX"/>
        </w:rPr>
        <w:t>nos explicó</w:t>
      </w:r>
      <w:r w:rsidR="007E5A34">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nos dijo de una u otra manera</w:t>
      </w:r>
      <w:r w:rsidR="007E5A34">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con documentos</w:t>
      </w:r>
      <w:r w:rsidR="007E5A34">
        <w:rPr>
          <w:rFonts w:ascii="Arial" w:eastAsia="Times New Roman" w:hAnsi="Arial" w:cs="Arial"/>
          <w:sz w:val="28"/>
          <w:szCs w:val="28"/>
          <w:lang w:val="es-MX" w:eastAsia="es-MX"/>
        </w:rPr>
        <w:t xml:space="preserve">, </w:t>
      </w:r>
      <w:r w:rsidR="003C43AB" w:rsidRPr="00991B73">
        <w:rPr>
          <w:rFonts w:ascii="Arial" w:eastAsia="Times New Roman" w:hAnsi="Arial" w:cs="Arial"/>
          <w:sz w:val="28"/>
          <w:szCs w:val="28"/>
          <w:lang w:val="es-MX" w:eastAsia="es-MX"/>
        </w:rPr>
        <w:t>agregamos anteced</w:t>
      </w:r>
      <w:r w:rsidR="003C43AB">
        <w:rPr>
          <w:rFonts w:ascii="Arial" w:eastAsia="Times New Roman" w:hAnsi="Arial" w:cs="Arial"/>
          <w:sz w:val="28"/>
          <w:szCs w:val="28"/>
          <w:lang w:val="es-MX" w:eastAsia="es-MX"/>
        </w:rPr>
        <w:t>entes</w:t>
      </w:r>
      <w:r w:rsidR="007E5A34">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petición</w:t>
      </w:r>
      <w:r w:rsidR="007E5A34">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tampoco</w:t>
      </w:r>
      <w:r w:rsidR="007E5A34">
        <w:rPr>
          <w:rFonts w:ascii="Arial" w:eastAsia="Times New Roman" w:hAnsi="Arial" w:cs="Arial"/>
          <w:sz w:val="28"/>
          <w:szCs w:val="28"/>
          <w:lang w:val="es-MX" w:eastAsia="es-MX"/>
        </w:rPr>
        <w:t>. Y,</w:t>
      </w:r>
      <w:r w:rsidR="003C43AB">
        <w:rPr>
          <w:rFonts w:ascii="Arial" w:eastAsia="Times New Roman" w:hAnsi="Arial" w:cs="Arial"/>
          <w:sz w:val="28"/>
          <w:szCs w:val="28"/>
          <w:lang w:val="es-MX" w:eastAsia="es-MX"/>
        </w:rPr>
        <w:t xml:space="preserve"> luego</w:t>
      </w:r>
      <w:r w:rsidR="007E5A34">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w:t>
      </w:r>
      <w:r w:rsidR="003C43AB" w:rsidRPr="00991B73">
        <w:rPr>
          <w:rFonts w:ascii="Arial" w:eastAsia="Times New Roman" w:hAnsi="Arial" w:cs="Arial"/>
          <w:sz w:val="28"/>
          <w:szCs w:val="28"/>
          <w:lang w:val="es-MX" w:eastAsia="es-MX"/>
        </w:rPr>
        <w:t>entrégame copias</w:t>
      </w:r>
      <w:r w:rsidR="007E5A34">
        <w:rPr>
          <w:rFonts w:ascii="Arial" w:eastAsia="Times New Roman" w:hAnsi="Arial" w:cs="Arial"/>
          <w:sz w:val="28"/>
          <w:szCs w:val="28"/>
          <w:lang w:val="es-MX" w:eastAsia="es-MX"/>
        </w:rPr>
        <w:t>. E</w:t>
      </w:r>
      <w:r w:rsidR="003C43AB" w:rsidRPr="00991B73">
        <w:rPr>
          <w:rFonts w:ascii="Arial" w:eastAsia="Times New Roman" w:hAnsi="Arial" w:cs="Arial"/>
          <w:sz w:val="28"/>
          <w:szCs w:val="28"/>
          <w:lang w:val="es-MX" w:eastAsia="es-MX"/>
        </w:rPr>
        <w:t>staban las copias de los pagos</w:t>
      </w:r>
      <w:r w:rsidR="007E5A34">
        <w:rPr>
          <w:rFonts w:ascii="Arial" w:eastAsia="Times New Roman" w:hAnsi="Arial" w:cs="Arial"/>
          <w:sz w:val="28"/>
          <w:szCs w:val="28"/>
          <w:lang w:val="es-MX" w:eastAsia="es-MX"/>
        </w:rPr>
        <w:t>,</w:t>
      </w:r>
      <w:r w:rsidR="00C464A7">
        <w:rPr>
          <w:rFonts w:ascii="Arial" w:eastAsia="Times New Roman" w:hAnsi="Arial" w:cs="Arial"/>
          <w:sz w:val="28"/>
          <w:szCs w:val="28"/>
          <w:lang w:val="es-MX" w:eastAsia="es-MX"/>
        </w:rPr>
        <w:t xml:space="preserve"> los traía la L</w:t>
      </w:r>
      <w:r w:rsidR="003C43AB" w:rsidRPr="00991B73">
        <w:rPr>
          <w:rFonts w:ascii="Arial" w:eastAsia="Times New Roman" w:hAnsi="Arial" w:cs="Arial"/>
          <w:sz w:val="28"/>
          <w:szCs w:val="28"/>
          <w:lang w:val="es-MX" w:eastAsia="es-MX"/>
        </w:rPr>
        <w:t>i</w:t>
      </w:r>
      <w:r w:rsidR="003E08EB">
        <w:rPr>
          <w:rFonts w:ascii="Arial" w:eastAsia="Times New Roman" w:hAnsi="Arial" w:cs="Arial"/>
          <w:sz w:val="28"/>
          <w:szCs w:val="28"/>
          <w:lang w:val="es-MX" w:eastAsia="es-MX"/>
        </w:rPr>
        <w:t>cenciada Karla</w:t>
      </w:r>
      <w:r w:rsidR="007E5A34">
        <w:rPr>
          <w:rFonts w:ascii="Arial" w:eastAsia="Times New Roman" w:hAnsi="Arial" w:cs="Arial"/>
          <w:sz w:val="28"/>
          <w:szCs w:val="28"/>
          <w:lang w:val="es-MX" w:eastAsia="es-MX"/>
        </w:rPr>
        <w:t>, ¡</w:t>
      </w:r>
      <w:r w:rsidR="00C464A7">
        <w:rPr>
          <w:rFonts w:ascii="Arial" w:eastAsia="Times New Roman" w:hAnsi="Arial" w:cs="Arial"/>
          <w:sz w:val="28"/>
          <w:szCs w:val="28"/>
          <w:lang w:val="es-MX" w:eastAsia="es-MX"/>
        </w:rPr>
        <w:t>no! Tampoco</w:t>
      </w:r>
      <w:r w:rsidR="007E5A34">
        <w:rPr>
          <w:rFonts w:ascii="Arial" w:eastAsia="Times New Roman" w:hAnsi="Arial" w:cs="Arial"/>
          <w:sz w:val="28"/>
          <w:szCs w:val="28"/>
          <w:lang w:val="es-MX" w:eastAsia="es-MX"/>
        </w:rPr>
        <w:t>, no. H</w:t>
      </w:r>
      <w:r w:rsidR="003C43AB" w:rsidRPr="00991B73">
        <w:rPr>
          <w:rFonts w:ascii="Arial" w:eastAsia="Times New Roman" w:hAnsi="Arial" w:cs="Arial"/>
          <w:sz w:val="28"/>
          <w:szCs w:val="28"/>
          <w:lang w:val="es-MX" w:eastAsia="es-MX"/>
        </w:rPr>
        <w:t>azme una</w:t>
      </w:r>
      <w:r w:rsidR="003C43AB">
        <w:rPr>
          <w:rFonts w:ascii="Arial" w:eastAsia="Times New Roman" w:hAnsi="Arial" w:cs="Arial"/>
          <w:sz w:val="28"/>
          <w:szCs w:val="28"/>
          <w:lang w:val="es-MX" w:eastAsia="es-MX"/>
        </w:rPr>
        <w:t xml:space="preserve"> lista</w:t>
      </w:r>
      <w:r w:rsidR="00C464A7">
        <w:rPr>
          <w:rFonts w:ascii="Arial" w:eastAsia="Times New Roman" w:hAnsi="Arial" w:cs="Arial"/>
          <w:sz w:val="28"/>
          <w:szCs w:val="28"/>
          <w:lang w:val="es-MX" w:eastAsia="es-MX"/>
        </w:rPr>
        <w:t>. Y</w:t>
      </w:r>
      <w:r w:rsidR="003C43AB">
        <w:rPr>
          <w:rFonts w:ascii="Arial" w:eastAsia="Times New Roman" w:hAnsi="Arial" w:cs="Arial"/>
          <w:sz w:val="28"/>
          <w:szCs w:val="28"/>
          <w:lang w:val="es-MX" w:eastAsia="es-MX"/>
        </w:rPr>
        <w:t>o</w:t>
      </w:r>
      <w:r w:rsidR="00C464A7">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w:t>
      </w:r>
      <w:r w:rsidR="003C43AB" w:rsidRPr="00991B73">
        <w:rPr>
          <w:rFonts w:ascii="Arial" w:eastAsia="Times New Roman" w:hAnsi="Arial" w:cs="Arial"/>
          <w:sz w:val="28"/>
          <w:szCs w:val="28"/>
          <w:lang w:val="es-MX" w:eastAsia="es-MX"/>
        </w:rPr>
        <w:t>por qué voy a andar leyendo los documentos</w:t>
      </w:r>
      <w:r w:rsidR="00C464A7">
        <w:rPr>
          <w:rFonts w:ascii="Arial" w:eastAsia="Times New Roman" w:hAnsi="Arial" w:cs="Arial"/>
          <w:sz w:val="28"/>
          <w:szCs w:val="28"/>
          <w:lang w:val="es-MX" w:eastAsia="es-MX"/>
        </w:rPr>
        <w:t>. S</w:t>
      </w:r>
      <w:r w:rsidR="003C43AB" w:rsidRPr="00991B73">
        <w:rPr>
          <w:rFonts w:ascii="Arial" w:eastAsia="Times New Roman" w:hAnsi="Arial" w:cs="Arial"/>
          <w:sz w:val="28"/>
          <w:szCs w:val="28"/>
          <w:lang w:val="es-MX" w:eastAsia="es-MX"/>
        </w:rPr>
        <w:t>í lo dijeron</w:t>
      </w:r>
      <w:r w:rsidR="00C464A7">
        <w:rPr>
          <w:rFonts w:ascii="Arial" w:eastAsia="Times New Roman" w:hAnsi="Arial" w:cs="Arial"/>
          <w:sz w:val="28"/>
          <w:szCs w:val="28"/>
          <w:lang w:val="es-MX" w:eastAsia="es-MX"/>
        </w:rPr>
        <w:t>, y están las S</w:t>
      </w:r>
      <w:r w:rsidR="003C43AB" w:rsidRPr="00991B73">
        <w:rPr>
          <w:rFonts w:ascii="Arial" w:eastAsia="Times New Roman" w:hAnsi="Arial" w:cs="Arial"/>
          <w:sz w:val="28"/>
          <w:szCs w:val="28"/>
          <w:lang w:val="es-MX" w:eastAsia="es-MX"/>
        </w:rPr>
        <w:t>esiones g</w:t>
      </w:r>
      <w:r w:rsidR="003C43AB">
        <w:rPr>
          <w:rFonts w:ascii="Arial" w:eastAsia="Times New Roman" w:hAnsi="Arial" w:cs="Arial"/>
          <w:sz w:val="28"/>
          <w:szCs w:val="28"/>
          <w:lang w:val="es-MX" w:eastAsia="es-MX"/>
        </w:rPr>
        <w:t>rabadas</w:t>
      </w:r>
      <w:r w:rsidR="00C464A7">
        <w:rPr>
          <w:rFonts w:ascii="Arial" w:eastAsia="Times New Roman" w:hAnsi="Arial" w:cs="Arial"/>
          <w:sz w:val="28"/>
          <w:szCs w:val="28"/>
          <w:lang w:val="es-MX" w:eastAsia="es-MX"/>
        </w:rPr>
        <w:t>. Y,</w:t>
      </w:r>
      <w:r w:rsidR="003C43AB">
        <w:rPr>
          <w:rFonts w:ascii="Arial" w:eastAsia="Times New Roman" w:hAnsi="Arial" w:cs="Arial"/>
          <w:sz w:val="28"/>
          <w:szCs w:val="28"/>
          <w:lang w:val="es-MX" w:eastAsia="es-MX"/>
        </w:rPr>
        <w:t xml:space="preserve"> aquí hay mucha gente </w:t>
      </w:r>
      <w:r w:rsidR="003C43AB" w:rsidRPr="00991B73">
        <w:rPr>
          <w:rFonts w:ascii="Arial" w:eastAsia="Times New Roman" w:hAnsi="Arial" w:cs="Arial"/>
          <w:sz w:val="28"/>
          <w:szCs w:val="28"/>
          <w:lang w:val="es-MX" w:eastAsia="es-MX"/>
        </w:rPr>
        <w:t>que vio</w:t>
      </w:r>
      <w:r w:rsidR="003C43AB">
        <w:rPr>
          <w:rFonts w:ascii="Arial" w:eastAsia="Times New Roman" w:hAnsi="Arial" w:cs="Arial"/>
          <w:sz w:val="28"/>
          <w:szCs w:val="28"/>
          <w:lang w:val="es-MX" w:eastAsia="es-MX"/>
        </w:rPr>
        <w:t>. E</w:t>
      </w:r>
      <w:r w:rsidR="003C43AB" w:rsidRPr="00991B73">
        <w:rPr>
          <w:rFonts w:ascii="Arial" w:eastAsia="Times New Roman" w:hAnsi="Arial" w:cs="Arial"/>
          <w:sz w:val="28"/>
          <w:szCs w:val="28"/>
          <w:lang w:val="es-MX" w:eastAsia="es-MX"/>
        </w:rPr>
        <w:t>ntonces</w:t>
      </w:r>
      <w:r w:rsidR="003C43AB">
        <w:rPr>
          <w:rFonts w:ascii="Arial" w:eastAsia="Times New Roman" w:hAnsi="Arial" w:cs="Arial"/>
          <w:sz w:val="28"/>
          <w:szCs w:val="28"/>
          <w:lang w:val="es-MX" w:eastAsia="es-MX"/>
        </w:rPr>
        <w:t>, c</w:t>
      </w:r>
      <w:r w:rsidR="003C43AB" w:rsidRPr="00991B73">
        <w:rPr>
          <w:rFonts w:ascii="Arial" w:eastAsia="Times New Roman" w:hAnsi="Arial" w:cs="Arial"/>
          <w:sz w:val="28"/>
          <w:szCs w:val="28"/>
          <w:lang w:val="es-MX" w:eastAsia="es-MX"/>
        </w:rPr>
        <w:t>reo que</w:t>
      </w:r>
      <w:r w:rsidR="003C43AB">
        <w:rPr>
          <w:rFonts w:ascii="Arial" w:eastAsia="Times New Roman" w:hAnsi="Arial" w:cs="Arial"/>
          <w:sz w:val="28"/>
          <w:szCs w:val="28"/>
          <w:lang w:val="es-MX" w:eastAsia="es-MX"/>
        </w:rPr>
        <w:t xml:space="preserve">, </w:t>
      </w:r>
      <w:r w:rsidR="003C43AB" w:rsidRPr="00991B73">
        <w:rPr>
          <w:rFonts w:ascii="Arial" w:eastAsia="Times New Roman" w:hAnsi="Arial" w:cs="Arial"/>
          <w:sz w:val="28"/>
          <w:szCs w:val="28"/>
          <w:lang w:val="es-MX" w:eastAsia="es-MX"/>
        </w:rPr>
        <w:t>con tanto t</w:t>
      </w:r>
      <w:r w:rsidR="003C43AB">
        <w:rPr>
          <w:rFonts w:ascii="Arial" w:eastAsia="Times New Roman" w:hAnsi="Arial" w:cs="Arial"/>
          <w:sz w:val="28"/>
          <w:szCs w:val="28"/>
          <w:lang w:val="es-MX" w:eastAsia="es-MX"/>
        </w:rPr>
        <w:t>rabajo</w:t>
      </w:r>
      <w:r w:rsidR="00C464A7">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de verdad que hay en la S</w:t>
      </w:r>
      <w:r w:rsidR="003C43AB" w:rsidRPr="00991B73">
        <w:rPr>
          <w:rFonts w:ascii="Arial" w:eastAsia="Times New Roman" w:hAnsi="Arial" w:cs="Arial"/>
          <w:sz w:val="28"/>
          <w:szCs w:val="28"/>
          <w:lang w:val="es-MX" w:eastAsia="es-MX"/>
        </w:rPr>
        <w:t>ind</w:t>
      </w:r>
      <w:r w:rsidR="003C43AB">
        <w:rPr>
          <w:rFonts w:ascii="Arial" w:eastAsia="Times New Roman" w:hAnsi="Arial" w:cs="Arial"/>
          <w:sz w:val="28"/>
          <w:szCs w:val="28"/>
          <w:lang w:val="es-MX" w:eastAsia="es-MX"/>
        </w:rPr>
        <w:t>icatura y tratando de resolver</w:t>
      </w:r>
      <w:r w:rsidR="00C464A7">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w:t>
      </w:r>
      <w:r w:rsidR="003C43AB" w:rsidRPr="00991B73">
        <w:rPr>
          <w:rFonts w:ascii="Arial" w:eastAsia="Times New Roman" w:hAnsi="Arial" w:cs="Arial"/>
          <w:sz w:val="28"/>
          <w:szCs w:val="28"/>
          <w:lang w:val="es-MX" w:eastAsia="es-MX"/>
        </w:rPr>
        <w:t>tantos pendientes heredados</w:t>
      </w:r>
      <w:r w:rsidR="00C464A7">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destinarle tanto tiempo </w:t>
      </w:r>
      <w:r w:rsidR="003C43AB">
        <w:rPr>
          <w:rFonts w:ascii="Arial" w:eastAsia="Times New Roman" w:hAnsi="Arial" w:cs="Arial"/>
          <w:sz w:val="28"/>
          <w:szCs w:val="28"/>
          <w:lang w:val="es-MX" w:eastAsia="es-MX"/>
        </w:rPr>
        <w:t>a una situación que</w:t>
      </w:r>
      <w:r w:rsidR="00C464A7">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finalmente </w:t>
      </w:r>
      <w:r w:rsidR="003C43AB" w:rsidRPr="00991B73">
        <w:rPr>
          <w:rFonts w:ascii="Arial" w:eastAsia="Times New Roman" w:hAnsi="Arial" w:cs="Arial"/>
          <w:sz w:val="28"/>
          <w:szCs w:val="28"/>
          <w:lang w:val="es-MX" w:eastAsia="es-MX"/>
        </w:rPr>
        <w:t>pase</w:t>
      </w:r>
      <w:r w:rsidR="00C464A7">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lo que pase</w:t>
      </w:r>
      <w:r w:rsidR="00C464A7">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suceda</w:t>
      </w:r>
      <w:r w:rsidR="00C464A7">
        <w:rPr>
          <w:rFonts w:ascii="Arial" w:eastAsia="Times New Roman" w:hAnsi="Arial" w:cs="Arial"/>
          <w:sz w:val="28"/>
          <w:szCs w:val="28"/>
          <w:lang w:val="es-MX" w:eastAsia="es-MX"/>
        </w:rPr>
        <w:t>, lo que</w:t>
      </w:r>
      <w:r w:rsidR="003C43AB" w:rsidRPr="00991B73">
        <w:rPr>
          <w:rFonts w:ascii="Arial" w:eastAsia="Times New Roman" w:hAnsi="Arial" w:cs="Arial"/>
          <w:sz w:val="28"/>
          <w:szCs w:val="28"/>
          <w:lang w:val="es-MX" w:eastAsia="es-MX"/>
        </w:rPr>
        <w:t xml:space="preserve"> suceda</w:t>
      </w:r>
      <w:r w:rsidR="00C464A7">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no va a </w:t>
      </w:r>
      <w:r w:rsidR="003C43AB" w:rsidRPr="00991B73">
        <w:rPr>
          <w:rFonts w:ascii="Arial" w:eastAsia="Times New Roman" w:hAnsi="Arial" w:cs="Arial"/>
          <w:sz w:val="28"/>
          <w:szCs w:val="28"/>
          <w:lang w:val="es-MX" w:eastAsia="es-MX"/>
        </w:rPr>
        <w:lastRenderedPageBreak/>
        <w:t>ser satisfecho</w:t>
      </w:r>
      <w:r w:rsidR="00A5231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no entiendo ya la razón</w:t>
      </w:r>
      <w:r w:rsidR="003C43A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Yo</w:t>
      </w:r>
      <w:r w:rsidR="003C43A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de verdad</w:t>
      </w:r>
      <w:r w:rsidR="003C43AB">
        <w:rPr>
          <w:rFonts w:ascii="Arial" w:eastAsia="Times New Roman" w:hAnsi="Arial" w:cs="Arial"/>
          <w:sz w:val="28"/>
          <w:szCs w:val="28"/>
          <w:lang w:val="es-MX" w:eastAsia="es-MX"/>
        </w:rPr>
        <w:t>,</w:t>
      </w:r>
      <w:r w:rsidR="00A5231B">
        <w:rPr>
          <w:rFonts w:ascii="Arial" w:eastAsia="Times New Roman" w:hAnsi="Arial" w:cs="Arial"/>
          <w:sz w:val="28"/>
          <w:szCs w:val="28"/>
          <w:lang w:val="es-MX" w:eastAsia="es-MX"/>
        </w:rPr>
        <w:t xml:space="preserve"> </w:t>
      </w:r>
      <w:r w:rsidR="003C43AB" w:rsidRPr="00991B73">
        <w:rPr>
          <w:rFonts w:ascii="Arial" w:eastAsia="Times New Roman" w:hAnsi="Arial" w:cs="Arial"/>
          <w:sz w:val="28"/>
          <w:szCs w:val="28"/>
          <w:lang w:val="es-MX" w:eastAsia="es-MX"/>
        </w:rPr>
        <w:t>es desgastante</w:t>
      </w:r>
      <w:r w:rsidR="00A5231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por el trabajo que le destinamos muchos de nosotros</w:t>
      </w:r>
      <w:r w:rsidR="00A5231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p</w:t>
      </w:r>
      <w:r w:rsidR="003C43AB">
        <w:rPr>
          <w:rFonts w:ascii="Arial" w:eastAsia="Times New Roman" w:hAnsi="Arial" w:cs="Arial"/>
          <w:sz w:val="28"/>
          <w:szCs w:val="28"/>
          <w:lang w:val="es-MX" w:eastAsia="es-MX"/>
        </w:rPr>
        <w:t>ara poder ir solventando</w:t>
      </w:r>
      <w:r w:rsidR="00A5231B">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y que </w:t>
      </w:r>
      <w:r w:rsidR="003C43AB" w:rsidRPr="00991B73">
        <w:rPr>
          <w:rFonts w:ascii="Arial" w:eastAsia="Times New Roman" w:hAnsi="Arial" w:cs="Arial"/>
          <w:sz w:val="28"/>
          <w:szCs w:val="28"/>
          <w:lang w:val="es-MX" w:eastAsia="es-MX"/>
        </w:rPr>
        <w:t>esto</w:t>
      </w:r>
      <w:r w:rsidR="00A5231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puede darse gracias a la situación económica</w:t>
      </w:r>
      <w:r w:rsidR="00A5231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tan sana que tiene est</w:t>
      </w:r>
      <w:r w:rsidR="00A5231B">
        <w:rPr>
          <w:rFonts w:ascii="Arial" w:eastAsia="Times New Roman" w:hAnsi="Arial" w:cs="Arial"/>
          <w:sz w:val="28"/>
          <w:szCs w:val="28"/>
          <w:lang w:val="es-MX" w:eastAsia="es-MX"/>
        </w:rPr>
        <w:t>e Gobierno M</w:t>
      </w:r>
      <w:r w:rsidR="003C43AB">
        <w:rPr>
          <w:rFonts w:ascii="Arial" w:eastAsia="Times New Roman" w:hAnsi="Arial" w:cs="Arial"/>
          <w:sz w:val="28"/>
          <w:szCs w:val="28"/>
          <w:lang w:val="es-MX" w:eastAsia="es-MX"/>
        </w:rPr>
        <w:t>unicipal</w:t>
      </w:r>
      <w:r w:rsidR="00A5231B">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si no nos </w:t>
      </w:r>
      <w:r w:rsidR="003C43AB" w:rsidRPr="00991B73">
        <w:rPr>
          <w:rFonts w:ascii="Arial" w:eastAsia="Times New Roman" w:hAnsi="Arial" w:cs="Arial"/>
          <w:sz w:val="28"/>
          <w:szCs w:val="28"/>
          <w:lang w:val="es-MX" w:eastAsia="es-MX"/>
        </w:rPr>
        <w:t>convertiríamos como muchos</w:t>
      </w:r>
      <w:r w:rsidR="00A5231B">
        <w:rPr>
          <w:rFonts w:ascii="Arial" w:eastAsia="Times New Roman" w:hAnsi="Arial" w:cs="Arial"/>
          <w:sz w:val="28"/>
          <w:szCs w:val="28"/>
          <w:lang w:val="es-MX" w:eastAsia="es-MX"/>
        </w:rPr>
        <w:t>, h</w:t>
      </w:r>
      <w:r w:rsidR="003C43AB" w:rsidRPr="00991B73">
        <w:rPr>
          <w:rFonts w:ascii="Arial" w:eastAsia="Times New Roman" w:hAnsi="Arial" w:cs="Arial"/>
          <w:sz w:val="28"/>
          <w:szCs w:val="28"/>
          <w:lang w:val="es-MX" w:eastAsia="es-MX"/>
        </w:rPr>
        <w:t>ay que seguir pateando el bote</w:t>
      </w:r>
      <w:r w:rsidR="00A5231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total</w:t>
      </w:r>
      <w:r w:rsidR="00A5231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a mí me pagan mi sueldo se</w:t>
      </w:r>
      <w:r w:rsidR="003C43AB">
        <w:rPr>
          <w:rFonts w:ascii="Arial" w:eastAsia="Times New Roman" w:hAnsi="Arial" w:cs="Arial"/>
          <w:sz w:val="28"/>
          <w:szCs w:val="28"/>
          <w:lang w:val="es-MX" w:eastAsia="es-MX"/>
        </w:rPr>
        <w:t>guro</w:t>
      </w:r>
      <w:r w:rsidR="00A5231B">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de resultados o </w:t>
      </w:r>
      <w:r w:rsidR="003C43AB" w:rsidRPr="00991B73">
        <w:rPr>
          <w:rFonts w:ascii="Arial" w:eastAsia="Times New Roman" w:hAnsi="Arial" w:cs="Arial"/>
          <w:sz w:val="28"/>
          <w:szCs w:val="28"/>
          <w:lang w:val="es-MX" w:eastAsia="es-MX"/>
        </w:rPr>
        <w:t>no de resultados</w:t>
      </w:r>
      <w:r w:rsidR="00A5231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Qué importa lo que haga</w:t>
      </w:r>
      <w:r w:rsidR="00A5231B">
        <w:rPr>
          <w:rFonts w:ascii="Arial" w:eastAsia="Times New Roman" w:hAnsi="Arial" w:cs="Arial"/>
          <w:sz w:val="28"/>
          <w:szCs w:val="28"/>
          <w:lang w:val="es-MX" w:eastAsia="es-MX"/>
        </w:rPr>
        <w:t>. A</w:t>
      </w:r>
      <w:r w:rsidR="003C43AB" w:rsidRPr="00991B73">
        <w:rPr>
          <w:rFonts w:ascii="Arial" w:eastAsia="Times New Roman" w:hAnsi="Arial" w:cs="Arial"/>
          <w:sz w:val="28"/>
          <w:szCs w:val="28"/>
          <w:lang w:val="es-MX" w:eastAsia="es-MX"/>
        </w:rPr>
        <w:t>hí sí</w:t>
      </w:r>
      <w:r w:rsidR="00A5231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ah</w:t>
      </w:r>
      <w:r w:rsidR="003C43AB">
        <w:rPr>
          <w:rFonts w:ascii="Arial" w:eastAsia="Times New Roman" w:hAnsi="Arial" w:cs="Arial"/>
          <w:sz w:val="28"/>
          <w:szCs w:val="28"/>
          <w:lang w:val="es-MX" w:eastAsia="es-MX"/>
        </w:rPr>
        <w:t>í sí nosotros</w:t>
      </w:r>
      <w:r w:rsidR="00A5231B">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que nos midan en </w:t>
      </w:r>
      <w:r w:rsidR="003C43AB" w:rsidRPr="00991B73">
        <w:rPr>
          <w:rFonts w:ascii="Arial" w:eastAsia="Times New Roman" w:hAnsi="Arial" w:cs="Arial"/>
          <w:sz w:val="28"/>
          <w:szCs w:val="28"/>
          <w:lang w:val="es-MX" w:eastAsia="es-MX"/>
        </w:rPr>
        <w:t>el trabajo</w:t>
      </w:r>
      <w:r w:rsidR="00A5231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que nos midan en el trabajo</w:t>
      </w:r>
      <w:r w:rsidR="00A5231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porque n</w:t>
      </w:r>
      <w:r w:rsidR="00A5231B">
        <w:rPr>
          <w:rFonts w:ascii="Arial" w:eastAsia="Times New Roman" w:hAnsi="Arial" w:cs="Arial"/>
          <w:sz w:val="28"/>
          <w:szCs w:val="28"/>
          <w:lang w:val="es-MX" w:eastAsia="es-MX"/>
        </w:rPr>
        <w:t>os están pagando más que a ese A</w:t>
      </w:r>
      <w:r w:rsidR="003C43AB" w:rsidRPr="00991B73">
        <w:rPr>
          <w:rFonts w:ascii="Arial" w:eastAsia="Times New Roman" w:hAnsi="Arial" w:cs="Arial"/>
          <w:sz w:val="28"/>
          <w:szCs w:val="28"/>
          <w:lang w:val="es-MX" w:eastAsia="es-MX"/>
        </w:rPr>
        <w:t>bogado</w:t>
      </w:r>
      <w:r w:rsidR="00A5231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w:t>
      </w:r>
      <w:r w:rsidR="003C43AB">
        <w:rPr>
          <w:rFonts w:ascii="Arial" w:eastAsia="Times New Roman" w:hAnsi="Arial" w:cs="Arial"/>
          <w:sz w:val="28"/>
          <w:szCs w:val="28"/>
          <w:lang w:val="es-MX" w:eastAsia="es-MX"/>
        </w:rPr>
        <w:t xml:space="preserve">que durante </w:t>
      </w:r>
      <w:r w:rsidR="00A5231B">
        <w:rPr>
          <w:rFonts w:ascii="Arial" w:eastAsia="Times New Roman" w:hAnsi="Arial" w:cs="Arial"/>
          <w:sz w:val="28"/>
          <w:szCs w:val="28"/>
          <w:lang w:val="es-MX" w:eastAsia="es-MX"/>
        </w:rPr>
        <w:t xml:space="preserve">17 </w:t>
      </w:r>
      <w:r w:rsidR="003C43AB">
        <w:rPr>
          <w:rFonts w:ascii="Arial" w:eastAsia="Times New Roman" w:hAnsi="Arial" w:cs="Arial"/>
          <w:sz w:val="28"/>
          <w:szCs w:val="28"/>
          <w:lang w:val="es-MX" w:eastAsia="es-MX"/>
        </w:rPr>
        <w:t xml:space="preserve">dieciséis años nos </w:t>
      </w:r>
      <w:r w:rsidR="00A5231B">
        <w:rPr>
          <w:rFonts w:ascii="Arial" w:eastAsia="Times New Roman" w:hAnsi="Arial" w:cs="Arial"/>
          <w:sz w:val="28"/>
          <w:szCs w:val="28"/>
          <w:lang w:val="es-MX" w:eastAsia="es-MX"/>
        </w:rPr>
        <w:t xml:space="preserve">obtuvo resultados </w:t>
      </w:r>
      <w:r w:rsidR="003C43AB" w:rsidRPr="00991B73">
        <w:rPr>
          <w:rFonts w:ascii="Arial" w:eastAsia="Times New Roman" w:hAnsi="Arial" w:cs="Arial"/>
          <w:sz w:val="28"/>
          <w:szCs w:val="28"/>
          <w:lang w:val="es-MX" w:eastAsia="es-MX"/>
        </w:rPr>
        <w:t>concretos</w:t>
      </w:r>
      <w:r w:rsidR="00A5231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y una explotación de un bien</w:t>
      </w:r>
      <w:r w:rsidR="00A5231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donde </w:t>
      </w:r>
      <w:r w:rsidR="003C43AB">
        <w:rPr>
          <w:rFonts w:ascii="Arial" w:eastAsia="Times New Roman" w:hAnsi="Arial" w:cs="Arial"/>
          <w:sz w:val="28"/>
          <w:szCs w:val="28"/>
          <w:lang w:val="es-MX" w:eastAsia="es-MX"/>
        </w:rPr>
        <w:t>no nos cobraron renta</w:t>
      </w:r>
      <w:r w:rsidR="00A5231B">
        <w:rPr>
          <w:rFonts w:ascii="Arial" w:eastAsia="Times New Roman" w:hAnsi="Arial" w:cs="Arial"/>
          <w:sz w:val="28"/>
          <w:szCs w:val="28"/>
          <w:lang w:val="es-MX" w:eastAsia="es-MX"/>
        </w:rPr>
        <w:t>. N</w:t>
      </w:r>
      <w:r w:rsidR="003C43AB">
        <w:rPr>
          <w:rFonts w:ascii="Arial" w:eastAsia="Times New Roman" w:hAnsi="Arial" w:cs="Arial"/>
          <w:sz w:val="28"/>
          <w:szCs w:val="28"/>
          <w:lang w:val="es-MX" w:eastAsia="es-MX"/>
        </w:rPr>
        <w:t xml:space="preserve">osotros </w:t>
      </w:r>
      <w:r w:rsidR="003C43AB" w:rsidRPr="00991B73">
        <w:rPr>
          <w:rFonts w:ascii="Arial" w:eastAsia="Times New Roman" w:hAnsi="Arial" w:cs="Arial"/>
          <w:sz w:val="28"/>
          <w:szCs w:val="28"/>
          <w:lang w:val="es-MX" w:eastAsia="es-MX"/>
        </w:rPr>
        <w:t xml:space="preserve">estamos ganando alrededor de </w:t>
      </w:r>
      <w:r w:rsidR="00A5231B">
        <w:rPr>
          <w:rFonts w:ascii="Arial" w:eastAsia="Times New Roman" w:hAnsi="Arial" w:cs="Arial"/>
          <w:sz w:val="28"/>
          <w:szCs w:val="28"/>
          <w:lang w:val="es-MX" w:eastAsia="es-MX"/>
        </w:rPr>
        <w:t>$40,000.00 (C</w:t>
      </w:r>
      <w:r w:rsidR="003C43AB" w:rsidRPr="00991B73">
        <w:rPr>
          <w:rFonts w:ascii="Arial" w:eastAsia="Times New Roman" w:hAnsi="Arial" w:cs="Arial"/>
          <w:sz w:val="28"/>
          <w:szCs w:val="28"/>
          <w:lang w:val="es-MX" w:eastAsia="es-MX"/>
        </w:rPr>
        <w:t>uarenta mil pesos</w:t>
      </w:r>
      <w:r w:rsidR="00A5231B">
        <w:rPr>
          <w:rFonts w:ascii="Arial" w:eastAsia="Times New Roman" w:hAnsi="Arial" w:cs="Arial"/>
          <w:sz w:val="28"/>
          <w:szCs w:val="28"/>
          <w:lang w:val="es-MX" w:eastAsia="es-MX"/>
        </w:rPr>
        <w:t xml:space="preserve"> 00/100 m.n.)</w:t>
      </w:r>
      <w:r w:rsidR="003C43AB" w:rsidRPr="00991B73">
        <w:rPr>
          <w:rFonts w:ascii="Arial" w:eastAsia="Times New Roman" w:hAnsi="Arial" w:cs="Arial"/>
          <w:sz w:val="28"/>
          <w:szCs w:val="28"/>
          <w:lang w:val="es-MX" w:eastAsia="es-MX"/>
        </w:rPr>
        <w:t xml:space="preserve"> Ojalá</w:t>
      </w:r>
      <w:r w:rsidR="00A5231B">
        <w:rPr>
          <w:rFonts w:ascii="Arial" w:eastAsia="Times New Roman" w:hAnsi="Arial" w:cs="Arial"/>
          <w:sz w:val="28"/>
          <w:szCs w:val="28"/>
          <w:lang w:val="es-MX" w:eastAsia="es-MX"/>
        </w:rPr>
        <w:t xml:space="preserve">, </w:t>
      </w:r>
      <w:r w:rsidR="003C43AB" w:rsidRPr="00991B73">
        <w:rPr>
          <w:rFonts w:ascii="Arial" w:eastAsia="Times New Roman" w:hAnsi="Arial" w:cs="Arial"/>
          <w:sz w:val="28"/>
          <w:szCs w:val="28"/>
          <w:lang w:val="es-MX" w:eastAsia="es-MX"/>
        </w:rPr>
        <w:t>nos midieran y nos desc</w:t>
      </w:r>
      <w:r w:rsidR="00A5231B">
        <w:rPr>
          <w:rFonts w:ascii="Arial" w:eastAsia="Times New Roman" w:hAnsi="Arial" w:cs="Arial"/>
          <w:sz w:val="28"/>
          <w:szCs w:val="28"/>
          <w:lang w:val="es-MX" w:eastAsia="es-MX"/>
        </w:rPr>
        <w:t xml:space="preserve">ontaran el sueldo </w:t>
      </w:r>
      <w:r w:rsidR="003C43AB">
        <w:rPr>
          <w:rFonts w:ascii="Arial" w:eastAsia="Times New Roman" w:hAnsi="Arial" w:cs="Arial"/>
          <w:sz w:val="28"/>
          <w:szCs w:val="28"/>
          <w:lang w:val="es-MX" w:eastAsia="es-MX"/>
        </w:rPr>
        <w:t xml:space="preserve">por los </w:t>
      </w:r>
      <w:r w:rsidR="003C43AB" w:rsidRPr="00991B73">
        <w:rPr>
          <w:rFonts w:ascii="Arial" w:eastAsia="Times New Roman" w:hAnsi="Arial" w:cs="Arial"/>
          <w:sz w:val="28"/>
          <w:szCs w:val="28"/>
          <w:lang w:val="es-MX" w:eastAsia="es-MX"/>
        </w:rPr>
        <w:t>resultados que obtenemos</w:t>
      </w:r>
      <w:r w:rsidR="00A5231B">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w:t>
      </w:r>
      <w:r w:rsidR="00A5231B">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verdad</w:t>
      </w:r>
      <w:r w:rsidR="00A5231B">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Y</w:t>
      </w:r>
      <w:r w:rsidR="00A5231B">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entonces</w:t>
      </w:r>
      <w:r w:rsidR="00A5231B">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creo que</w:t>
      </w:r>
      <w:r w:rsidR="00A5231B">
        <w:rPr>
          <w:rFonts w:ascii="Arial" w:eastAsia="Times New Roman" w:hAnsi="Arial" w:cs="Arial"/>
          <w:sz w:val="28"/>
          <w:szCs w:val="28"/>
          <w:lang w:val="es-MX" w:eastAsia="es-MX"/>
        </w:rPr>
        <w:t>,</w:t>
      </w:r>
      <w:r w:rsidR="0036069A">
        <w:rPr>
          <w:rFonts w:ascii="Arial" w:eastAsia="Times New Roman" w:hAnsi="Arial" w:cs="Arial"/>
          <w:sz w:val="28"/>
          <w:szCs w:val="28"/>
          <w:lang w:val="es-MX" w:eastAsia="es-MX"/>
        </w:rPr>
        <w:t xml:space="preserve"> ahí sí </w:t>
      </w:r>
      <w:r w:rsidR="003C43AB" w:rsidRPr="00991B73">
        <w:rPr>
          <w:rFonts w:ascii="Arial" w:eastAsia="Times New Roman" w:hAnsi="Arial" w:cs="Arial"/>
          <w:sz w:val="28"/>
          <w:szCs w:val="28"/>
          <w:lang w:val="es-MX" w:eastAsia="es-MX"/>
        </w:rPr>
        <w:t>de</w:t>
      </w:r>
      <w:r w:rsidR="003C43AB">
        <w:rPr>
          <w:rFonts w:ascii="Arial" w:eastAsia="Times New Roman" w:hAnsi="Arial" w:cs="Arial"/>
          <w:sz w:val="28"/>
          <w:szCs w:val="28"/>
          <w:lang w:val="es-MX" w:eastAsia="es-MX"/>
        </w:rPr>
        <w:t>beríamos de ser justos también</w:t>
      </w:r>
      <w:r w:rsidR="0036069A">
        <w:rPr>
          <w:rFonts w:ascii="Arial" w:eastAsia="Times New Roman" w:hAnsi="Arial" w:cs="Arial"/>
          <w:sz w:val="28"/>
          <w:szCs w:val="28"/>
          <w:lang w:val="es-MX" w:eastAsia="es-MX"/>
        </w:rPr>
        <w:t>,</w:t>
      </w:r>
      <w:r w:rsidR="003C43AB">
        <w:rPr>
          <w:rFonts w:ascii="Arial" w:eastAsia="Times New Roman" w:hAnsi="Arial" w:cs="Arial"/>
          <w:sz w:val="28"/>
          <w:szCs w:val="28"/>
          <w:lang w:val="es-MX" w:eastAsia="es-MX"/>
        </w:rPr>
        <w:t xml:space="preserve"> </w:t>
      </w:r>
      <w:r w:rsidR="003C43AB" w:rsidRPr="00991B73">
        <w:rPr>
          <w:rFonts w:ascii="Arial" w:eastAsia="Times New Roman" w:hAnsi="Arial" w:cs="Arial"/>
          <w:sz w:val="28"/>
          <w:szCs w:val="28"/>
          <w:lang w:val="es-MX" w:eastAsia="es-MX"/>
        </w:rPr>
        <w:t>en la retribución que recibimos</w:t>
      </w:r>
      <w:r w:rsidR="0036069A">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por los resultados que damos</w:t>
      </w:r>
      <w:r w:rsidR="003C43AB">
        <w:rPr>
          <w:rFonts w:ascii="Arial" w:eastAsia="Times New Roman" w:hAnsi="Arial" w:cs="Arial"/>
          <w:sz w:val="28"/>
          <w:szCs w:val="28"/>
          <w:lang w:val="es-MX" w:eastAsia="es-MX"/>
        </w:rPr>
        <w:t>,</w:t>
      </w:r>
      <w:r w:rsidR="003C43AB" w:rsidRPr="00991B73">
        <w:rPr>
          <w:rFonts w:ascii="Arial" w:eastAsia="Times New Roman" w:hAnsi="Arial" w:cs="Arial"/>
          <w:sz w:val="28"/>
          <w:szCs w:val="28"/>
          <w:lang w:val="es-MX" w:eastAsia="es-MX"/>
        </w:rPr>
        <w:t xml:space="preserve"> es cuanto</w:t>
      </w:r>
      <w:r w:rsidR="003C43AB">
        <w:rPr>
          <w:rFonts w:ascii="Arial" w:eastAsia="Times New Roman" w:hAnsi="Arial" w:cs="Arial"/>
          <w:sz w:val="28"/>
          <w:szCs w:val="28"/>
          <w:lang w:val="es-MX" w:eastAsia="es-MX"/>
        </w:rPr>
        <w:t>, Señora S</w:t>
      </w:r>
      <w:r w:rsidR="003C43AB" w:rsidRPr="00991B73">
        <w:rPr>
          <w:rFonts w:ascii="Arial" w:eastAsia="Times New Roman" w:hAnsi="Arial" w:cs="Arial"/>
          <w:sz w:val="28"/>
          <w:szCs w:val="28"/>
          <w:lang w:val="es-MX" w:eastAsia="es-MX"/>
        </w:rPr>
        <w:t>ecretaria</w:t>
      </w:r>
      <w:r w:rsidR="003C43AB">
        <w:rPr>
          <w:rFonts w:ascii="Arial" w:eastAsia="Times New Roman" w:hAnsi="Arial" w:cs="Arial"/>
          <w:sz w:val="28"/>
          <w:szCs w:val="28"/>
          <w:lang w:val="es-MX" w:eastAsia="es-MX"/>
        </w:rPr>
        <w:t xml:space="preserve">. </w:t>
      </w:r>
      <w:r w:rsidR="00322413">
        <w:rPr>
          <w:rFonts w:ascii="Arial" w:hAnsi="Arial" w:cs="Arial"/>
          <w:b/>
          <w:bCs/>
          <w:i/>
          <w:sz w:val="28"/>
          <w:szCs w:val="28"/>
          <w:lang w:val="es-ES"/>
        </w:rPr>
        <w:t xml:space="preserve">C. Secretaria de Gobierno Municipal Claudia Margarita Robles Gómez: </w:t>
      </w:r>
      <w:r w:rsidR="00322413">
        <w:rPr>
          <w:rFonts w:ascii="Arial" w:hAnsi="Arial" w:cs="Arial"/>
          <w:bCs/>
          <w:sz w:val="28"/>
          <w:szCs w:val="28"/>
          <w:lang w:val="es-ES"/>
        </w:rPr>
        <w:t xml:space="preserve">Gracias C. Síndico Municipal Magali Casillas Contreras. Queda a su consideración esta Iniciativa de Dictamen, para qué, quiénes estén a favor de aprobarlo en los términos propuestos, lo manifiesten levantando su mano…. </w:t>
      </w:r>
      <w:r w:rsidR="00322413">
        <w:rPr>
          <w:rFonts w:ascii="Arial" w:hAnsi="Arial" w:cs="Arial"/>
          <w:b/>
          <w:bCs/>
          <w:sz w:val="28"/>
          <w:szCs w:val="28"/>
          <w:lang w:val="es-ES"/>
        </w:rPr>
        <w:t>9 votos a favor,</w:t>
      </w:r>
      <w:r w:rsidR="00FB32C1">
        <w:rPr>
          <w:rFonts w:ascii="Arial" w:hAnsi="Arial" w:cs="Arial"/>
          <w:b/>
          <w:bCs/>
          <w:sz w:val="28"/>
          <w:szCs w:val="28"/>
          <w:lang w:val="es-ES"/>
        </w:rPr>
        <w:t xml:space="preserve"> </w:t>
      </w:r>
      <w:r w:rsidR="00FB32C1">
        <w:rPr>
          <w:rFonts w:ascii="Arial" w:hAnsi="Arial" w:cs="Arial"/>
          <w:bCs/>
          <w:sz w:val="28"/>
          <w:szCs w:val="28"/>
          <w:lang w:val="es-ES"/>
        </w:rPr>
        <w:t>ejercidos en forma directa.</w:t>
      </w:r>
      <w:r w:rsidR="00322413">
        <w:rPr>
          <w:rFonts w:ascii="Arial" w:hAnsi="Arial" w:cs="Arial"/>
          <w:b/>
          <w:bCs/>
          <w:sz w:val="28"/>
          <w:szCs w:val="28"/>
          <w:lang w:val="es-ES"/>
        </w:rPr>
        <w:t xml:space="preserve"> </w:t>
      </w:r>
      <w:r w:rsidR="00FB32C1">
        <w:rPr>
          <w:rFonts w:ascii="Arial" w:hAnsi="Arial" w:cs="Arial"/>
          <w:b/>
          <w:bCs/>
          <w:sz w:val="28"/>
          <w:szCs w:val="28"/>
          <w:lang w:val="es-ES"/>
        </w:rPr>
        <w:t xml:space="preserve">1 voto en abstención: </w:t>
      </w:r>
      <w:r w:rsidR="00FB32C1">
        <w:rPr>
          <w:rFonts w:ascii="Arial" w:hAnsi="Arial" w:cs="Arial"/>
          <w:bCs/>
          <w:sz w:val="28"/>
          <w:szCs w:val="28"/>
          <w:lang w:val="es-ES"/>
        </w:rPr>
        <w:t xml:space="preserve">Del C. Regidor Edgar Joel Salvador Bautista, que se suma a la mayoría. En términos del Artículo 135 ciento treinta y cinco, del Reglamento Interior para el Ayuntamiento de Zapotlán el Grande. </w:t>
      </w:r>
      <w:r w:rsidR="00FB32C1">
        <w:rPr>
          <w:rFonts w:ascii="Arial" w:hAnsi="Arial" w:cs="Arial"/>
          <w:b/>
          <w:bCs/>
          <w:sz w:val="28"/>
          <w:szCs w:val="28"/>
          <w:lang w:val="es-ES"/>
        </w:rPr>
        <w:t>10 votos a favor.</w:t>
      </w:r>
      <w:r w:rsidR="00FB32C1">
        <w:rPr>
          <w:rFonts w:ascii="Arial" w:hAnsi="Arial" w:cs="Arial"/>
          <w:bCs/>
          <w:sz w:val="28"/>
          <w:szCs w:val="28"/>
          <w:lang w:val="es-ES"/>
        </w:rPr>
        <w:t xml:space="preserve"> </w:t>
      </w:r>
      <w:r w:rsidR="00FB32C1">
        <w:rPr>
          <w:rFonts w:ascii="Arial" w:hAnsi="Arial" w:cs="Arial"/>
          <w:b/>
          <w:bCs/>
          <w:sz w:val="28"/>
          <w:szCs w:val="28"/>
          <w:lang w:val="es-ES"/>
        </w:rPr>
        <w:t xml:space="preserve">5 votos en contra: </w:t>
      </w:r>
      <w:r w:rsidR="00FB32C1">
        <w:rPr>
          <w:rFonts w:ascii="Arial" w:hAnsi="Arial" w:cs="Arial"/>
          <w:bCs/>
          <w:sz w:val="28"/>
          <w:szCs w:val="28"/>
          <w:lang w:val="es-ES"/>
        </w:rPr>
        <w:t xml:space="preserve">De la C. Regidora Sara Moreno Ramírez, de la C. Regidora Tania Magdalena Bernardino Juárez, de la C. Regidora Mónica Reynoso Romero, del C. Regidor Jesús Ramírez Sánchez y del C. Regidor Raúl Chávez García. </w:t>
      </w:r>
      <w:r w:rsidR="00FB32C1">
        <w:rPr>
          <w:rFonts w:ascii="Arial" w:hAnsi="Arial" w:cs="Arial"/>
          <w:b/>
          <w:bCs/>
          <w:sz w:val="28"/>
          <w:szCs w:val="28"/>
          <w:lang w:val="es-ES"/>
        </w:rPr>
        <w:lastRenderedPageBreak/>
        <w:t>Aprobado por mayoría absoluta. - - - -</w:t>
      </w:r>
      <w:r w:rsidR="0036069A">
        <w:rPr>
          <w:rFonts w:ascii="Arial" w:hAnsi="Arial" w:cs="Arial"/>
          <w:b/>
          <w:bCs/>
          <w:sz w:val="28"/>
          <w:szCs w:val="28"/>
          <w:lang w:val="es-ES"/>
        </w:rPr>
        <w:t xml:space="preserve"> - - - - - - - - - - - - - - </w:t>
      </w:r>
      <w:r w:rsidR="00607617" w:rsidRPr="00BF64EE">
        <w:rPr>
          <w:rFonts w:ascii="Arial" w:hAnsi="Arial" w:cs="Arial"/>
          <w:b/>
          <w:sz w:val="28"/>
          <w:szCs w:val="28"/>
          <w:u w:val="single"/>
        </w:rPr>
        <w:t>VIGÉSIMO SEXTO</w:t>
      </w:r>
      <w:r w:rsidR="00BF64EE" w:rsidRPr="00BF64EE">
        <w:rPr>
          <w:rFonts w:ascii="Arial" w:hAnsi="Arial" w:cs="Arial"/>
          <w:b/>
          <w:sz w:val="28"/>
          <w:szCs w:val="28"/>
          <w:u w:val="single"/>
        </w:rPr>
        <w:t xml:space="preserve"> PUNTO</w:t>
      </w:r>
      <w:r w:rsidR="00607617">
        <w:rPr>
          <w:rFonts w:ascii="Arial" w:hAnsi="Arial" w:cs="Arial"/>
          <w:b/>
          <w:sz w:val="28"/>
          <w:szCs w:val="28"/>
        </w:rPr>
        <w:t xml:space="preserve">: </w:t>
      </w:r>
      <w:r w:rsidR="00607617">
        <w:rPr>
          <w:rFonts w:ascii="Arial" w:hAnsi="Arial" w:cs="Arial"/>
          <w:sz w:val="28"/>
          <w:szCs w:val="28"/>
        </w:rPr>
        <w:t xml:space="preserve">Iniciativa de Acuerdo Económico que propone la autorización para la celebración de Convenio de Colaboración para la prestación de Servicio Social con el Centro de Bachillerato Tecnológico Agropecuario No. 293. Motiva la C. Regidora Marisol Mendoza Pinto. </w:t>
      </w:r>
      <w:r w:rsidR="00BF64EE">
        <w:rPr>
          <w:rFonts w:ascii="Arial" w:hAnsi="Arial" w:cs="Arial"/>
          <w:b/>
          <w:i/>
          <w:sz w:val="28"/>
          <w:szCs w:val="28"/>
        </w:rPr>
        <w:t xml:space="preserve">C. Regidora Marisol Mendoza Pinto: </w:t>
      </w:r>
      <w:r w:rsidR="00CD737D" w:rsidRPr="00CD737D">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HONORABLE AYUNTAMIENTO CONSTITUCIONAL DE ZAPOTLÁN EL GRANDE, JALISCO</w:t>
      </w:r>
      <w:r w:rsidR="00CD737D">
        <w:rPr>
          <w:rFonts w:ascii="Arial" w:hAnsi="Arial" w:cs="Arial"/>
          <w:b/>
          <w:i/>
          <w:sz w:val="28"/>
          <w:szCs w:val="28"/>
        </w:rPr>
        <w:t xml:space="preserve"> </w:t>
      </w:r>
      <w:r w:rsidR="00CD737D" w:rsidRPr="00CD737D">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PRESENTE</w:t>
      </w:r>
      <w:r w:rsidR="00CD737D">
        <w:rPr>
          <w:rFonts w:ascii="Arial" w:eastAsia="Cambria" w:hAnsi="Arial" w:cs="Arial"/>
          <w:i/>
          <w:color w:val="000000"/>
          <w:sz w:val="28"/>
          <w:szCs w:val="28"/>
          <w:u w:color="000000"/>
          <w:bdr w:val="nil"/>
          <w:lang w:eastAsia="es-MX"/>
          <w14:textOutline w14:w="0" w14:cap="flat" w14:cmpd="sng" w14:algn="ctr">
            <w14:noFill/>
            <w14:prstDash w14:val="solid"/>
            <w14:bevel/>
          </w14:textOutline>
        </w:rPr>
        <w:t xml:space="preserve"> </w:t>
      </w:r>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Quien motiva y suscribe</w:t>
      </w:r>
      <w:r w:rsidR="00CD737D"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MTRA. Marisol Mendoza Pinto,</w:t>
      </w:r>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en mi carácter de Presidenta de la Comisión Edilicia Permanente de Cultura, Educación y Festividades Cívicas e integrante de este Honorable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me permito presentar ante ustedes </w:t>
      </w:r>
      <w:bookmarkStart w:id="5" w:name="_Hlk116172931"/>
      <w:r w:rsidR="00CD737D"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INICIATIVA DE ACUERDO ECONÓMICO QUE PROPONE LA AUTORIZACIÓN PARA LA CELEBRACIÓN DE CONVENIO DE COLABORACIÓN PARA LA PRESTACIÓN DE SERVICIO SOCIAL </w:t>
      </w:r>
      <w:bookmarkEnd w:id="5"/>
      <w:r w:rsidR="00CD737D"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CON EL CENTRO DE BACHILLERATO TECNOLÓGICO AGROPECUARIO NO. 293, </w:t>
      </w:r>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bajo la siguiente:</w:t>
      </w:r>
      <w:r w:rsidR="00CD737D">
        <w:rPr>
          <w:rFonts w:ascii="Arial" w:hAnsi="Arial" w:cs="Arial"/>
          <w:b/>
          <w:i/>
          <w:sz w:val="28"/>
          <w:szCs w:val="28"/>
        </w:rPr>
        <w:t xml:space="preserve"> </w:t>
      </w:r>
      <w:r w:rsidR="00CD737D"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EXPOSICIÓN DE MOTIVOS</w:t>
      </w:r>
      <w:r w:rsidR="00CD737D">
        <w:rPr>
          <w:rFonts w:ascii="Arial" w:hAnsi="Arial" w:cs="Arial"/>
          <w:b/>
          <w:i/>
          <w:sz w:val="28"/>
          <w:szCs w:val="28"/>
        </w:rPr>
        <w:t xml:space="preserve"> </w:t>
      </w:r>
      <w:r w:rsidR="00CD737D"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w:t>
      </w:r>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w:t>
      </w:r>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administrativa el Municipio libre; la Constitución Política del Estado de Jalisco en sus artículos 73, 77, 80, 38 y 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CD737D">
        <w:rPr>
          <w:rFonts w:ascii="Arial" w:hAnsi="Arial" w:cs="Arial"/>
          <w:b/>
          <w:i/>
          <w:sz w:val="28"/>
          <w:szCs w:val="28"/>
        </w:rPr>
        <w:t xml:space="preserve"> </w:t>
      </w:r>
      <w:r w:rsidR="00CD737D"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II.-</w:t>
      </w:r>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De conformidad a lo establecido en el artículo 38 en sus fracciones II y IX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el Estado.</w:t>
      </w:r>
      <w:r w:rsidR="00CD737D">
        <w:rPr>
          <w:rFonts w:ascii="Arial" w:hAnsi="Arial" w:cs="Arial"/>
          <w:b/>
          <w:i/>
          <w:sz w:val="28"/>
          <w:szCs w:val="28"/>
        </w:rPr>
        <w:t xml:space="preserve"> </w:t>
      </w:r>
      <w:r w:rsidR="00CD737D"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III.-</w:t>
      </w:r>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La Ley General de Educación en su artículo 9 fracción VI, 10,115 facultan y autorizan a las instituciones, así como a las autoridades de los tres órdenes de gobierno a celebrar convenios con el fin de coordinar trabajos en conjunto se busquen acciones que mejoren la vida y los aprendizajes de los educandos.</w:t>
      </w:r>
      <w:r w:rsidR="00E81FC1">
        <w:rPr>
          <w:rFonts w:ascii="Arial" w:hAnsi="Arial" w:cs="Arial"/>
          <w:b/>
          <w:i/>
          <w:sz w:val="28"/>
          <w:szCs w:val="28"/>
        </w:rPr>
        <w:t xml:space="preserve"> </w:t>
      </w:r>
      <w:r w:rsidR="00CD737D"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IV.-</w:t>
      </w:r>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Por su parte la Ley de Educación del Estado de Jalisco, señala en sus artíc</w:t>
      </w:r>
      <w:r w:rsidR="00E81FC1">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ulos 4, 18 19, 20, 44 </w:t>
      </w:r>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que los Ayuntamientos podrán celebrar convenios de coloración con instituciones públicas y privadas tendientes a la coordinación y unificación de actividades educativas a efecto de crear mecanismos que permitan canalizar recursos a los programas destinados a la superación de los educandos.</w:t>
      </w:r>
      <w:r w:rsidR="00E81FC1">
        <w:rPr>
          <w:rFonts w:ascii="Arial" w:hAnsi="Arial" w:cs="Arial"/>
          <w:b/>
          <w:i/>
          <w:sz w:val="28"/>
          <w:szCs w:val="28"/>
        </w:rPr>
        <w:t xml:space="preserve"> </w:t>
      </w:r>
      <w:r w:rsidR="00CD737D"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V.-</w:t>
      </w:r>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el Municipio en el ejercicio de sus funciones debe buscar mecanismos de colaboración con instituciones educativas públicas y privadas, que conlleven a </w:t>
      </w:r>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beneficiar a la población en general y en este caso particular a la comunidad estudiantil.</w:t>
      </w:r>
      <w:r w:rsidR="00E81FC1">
        <w:rPr>
          <w:rFonts w:ascii="Arial" w:hAnsi="Arial" w:cs="Arial"/>
          <w:b/>
          <w:i/>
          <w:sz w:val="28"/>
          <w:szCs w:val="28"/>
        </w:rPr>
        <w:t xml:space="preserve"> </w:t>
      </w:r>
      <w:r w:rsidR="00CD737D"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VI.-</w:t>
      </w:r>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w:t>
      </w:r>
      <w:r w:rsidR="00CD737D"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El</w:t>
      </w:r>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CD737D"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CENTRO DE BACHILLERATO TECNOLÓGICO AGROPECUARIO NO. 293, </w:t>
      </w:r>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tienen como objetivo principal la Impartición de la educación a nivel Media superior, con cuatro Carreas Técnicas; Administración para el Emprendimiento Agropecuario, Agricultura Protegida, Agroindustrias Alimentarias, Agropecuario.</w:t>
      </w:r>
      <w:r w:rsidR="00E81FC1">
        <w:rPr>
          <w:rFonts w:ascii="Arial" w:hAnsi="Arial" w:cs="Arial"/>
          <w:b/>
          <w:i/>
          <w:sz w:val="28"/>
          <w:szCs w:val="28"/>
        </w:rPr>
        <w:t xml:space="preserve"> </w:t>
      </w:r>
      <w:r w:rsidR="00CD737D"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VII.-</w:t>
      </w:r>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Por lo anteriormente expuesto y toda vez que, en dicha institución, estudian alumnos del Municipio que se encuentran cursando algunas de las cuatro Carreas Técnicas que ofrece la institución los mismos que están interesados en prestar su Servicio Social en esta dependencia, por tal razón se ve pertinente la designación de un enlace entre ambas instituciones, considerando que conforme a las funciones establecidas en el Reglamento del Gobierno y la Administración Pública Municipal de Zapotlán el Grande Jalisco; le corresponde al Director General de Administración e Innovación Gubernamental recibir alumnos de las diferentes carreras, para el desarrollo de su servicio social, así como, todas aquellas acciones que las partes consideren que les benefician mutuamente y que contribuirán con sus conocimientos en los asuntos de competencia de este Municipio en beneficio de la población.</w:t>
      </w:r>
      <w:r w:rsidR="0075569E">
        <w:rPr>
          <w:rFonts w:ascii="Arial" w:hAnsi="Arial" w:cs="Arial"/>
          <w:b/>
          <w:i/>
          <w:sz w:val="28"/>
          <w:szCs w:val="28"/>
        </w:rPr>
        <w:t xml:space="preserve"> </w:t>
      </w:r>
      <w:r w:rsidR="00CD737D"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VIII.-</w:t>
      </w:r>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Por lo que el Municipio en el ejercicio de sus funciones debe buscar mecanismos de colaboración con instituciones educativas públicas y privadas que conlleven a beneficiar a la población en general y en este caso particular a la comunidad estudiantil, por esta razón es que la de la voz Mtra. Marisol Mendoza Pinto, en mi carácter de Presidenta de la Comisión Edilicia Permanente de Cultura, Educación y Festividades Cívicas de este Ayuntamiento, motiva el presente acuerdo económico </w:t>
      </w:r>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para la celebración de convenio de colaboración, mismo que se ponen a consideración de Ustedes los siguientes puntos de:</w:t>
      </w:r>
      <w:r w:rsidR="0075569E">
        <w:rPr>
          <w:rFonts w:ascii="Arial" w:hAnsi="Arial" w:cs="Arial"/>
          <w:b/>
          <w:i/>
          <w:sz w:val="28"/>
          <w:szCs w:val="28"/>
        </w:rPr>
        <w:t xml:space="preserve"> </w:t>
      </w:r>
      <w:r w:rsidR="00CD737D"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ACUERDO ECONOMICO</w:t>
      </w:r>
      <w:r w:rsidR="0075569E">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CD737D"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PRIMERO, </w:t>
      </w:r>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Se autorice al Municipio de Zapotlán el Grande, Jalisco la CELEBRACIÓN DEL CONVENIO DE ACUERDO ESPECÍFICO SOBRE PRESTACIÓN DE SERVICIO SOCIAL CON: " EL CENTRO DE BACHILLERATO TECNOLÓGICO AGROPECUARIO NO. 293,” para que los alumnos de las diferentes carreras realicen su servicio social con esta dependencia.</w:t>
      </w:r>
      <w:r w:rsidR="0075569E">
        <w:rPr>
          <w:rFonts w:ascii="Arial" w:hAnsi="Arial" w:cs="Arial"/>
          <w:b/>
          <w:i/>
          <w:sz w:val="28"/>
          <w:szCs w:val="28"/>
        </w:rPr>
        <w:t xml:space="preserve"> </w:t>
      </w:r>
      <w:r w:rsidR="00CD737D"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SEGUNDO.</w:t>
      </w:r>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Se faculta a los C.C. Presidente Municipal, Alejandro Barragán Sánchez, a la Secretaria de Gobierno Mtra. Claudia Margarita Robles Gómez, a la Sindica del Ayuntamiento </w:t>
      </w:r>
      <w:r w:rsidR="0075569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Lic. Magaly Casillas Contreras,</w:t>
      </w:r>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para que, a nombre y representación del Municipio de Zapotlán el Grande, Jalisco, celebren los Convenios de Colaboración respectivos y suscriba toda la documentación inherente al cumplimiento de la presente iniciativa.</w:t>
      </w:r>
      <w:bookmarkStart w:id="6" w:name="_Hlk115995051"/>
      <w:r w:rsidR="0075569E">
        <w:rPr>
          <w:rFonts w:ascii="Arial" w:hAnsi="Arial" w:cs="Arial"/>
          <w:b/>
          <w:i/>
          <w:sz w:val="28"/>
          <w:szCs w:val="28"/>
        </w:rPr>
        <w:t xml:space="preserve"> </w:t>
      </w:r>
      <w:r w:rsidR="00CD737D"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TERCERO</w:t>
      </w:r>
      <w:bookmarkEnd w:id="6"/>
      <w:r w:rsidR="00CD737D"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bookmarkStart w:id="7" w:name="_Hlk116169965"/>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Se</w:t>
      </w:r>
      <w:bookmarkEnd w:id="7"/>
      <w:r w:rsidR="00CD737D"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designe como responsable del seguimiento y cumplimiento del convenio al Lic. José de Jesús Núñez González Director General de Administración e Innovación Gubernamental.</w:t>
      </w:r>
    </w:p>
    <w:p w:rsidR="0039607B" w:rsidRDefault="00CD737D" w:rsidP="003173D8">
      <w:pPr>
        <w:spacing w:after="200" w:line="360" w:lineRule="auto"/>
        <w:jc w:val="both"/>
        <w:rPr>
          <w:rFonts w:ascii="Arial" w:hAnsi="Arial" w:cs="Arial"/>
          <w:bCs/>
          <w:i/>
          <w:sz w:val="28"/>
          <w:szCs w:val="28"/>
        </w:rPr>
      </w:pPr>
      <w:r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CUARTO. </w:t>
      </w:r>
      <w:r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Se instruya a la Unidad Jurídica para que revise y ajuste el proyecto de convenio para su celebración.</w:t>
      </w:r>
      <w:r w:rsidR="0075569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QUINTO. </w:t>
      </w:r>
      <w:r w:rsidRPr="00CD737D">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 xml:space="preserve">Notifíquese al Presidente Municipal a la </w:t>
      </w:r>
      <w:r w:rsidR="0075569E" w:rsidRPr="00CD737D">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Síndico</w:t>
      </w:r>
      <w:r w:rsidRPr="00CD737D">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 xml:space="preserve"> Municipal y a la Secretaria General para los efectos legales a que haya lugar.</w:t>
      </w:r>
      <w:r w:rsidR="0075569E">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 xml:space="preserve"> </w:t>
      </w:r>
      <w:r w:rsidR="0075569E">
        <w:rPr>
          <w:rFonts w:ascii="Arial" w:hAnsi="Arial" w:cs="Arial"/>
          <w:b/>
          <w:bCs/>
          <w:i/>
          <w:sz w:val="28"/>
          <w:szCs w:val="28"/>
        </w:rPr>
        <w:t>ATENTAMENT</w:t>
      </w:r>
      <w:r w:rsidRPr="00CD737D">
        <w:rPr>
          <w:rFonts w:ascii="Arial" w:hAnsi="Arial" w:cs="Arial"/>
          <w:b/>
          <w:bCs/>
          <w:i/>
          <w:sz w:val="28"/>
          <w:szCs w:val="28"/>
        </w:rPr>
        <w:t>E</w:t>
      </w:r>
      <w:r w:rsidR="0075569E">
        <w:rPr>
          <w:rFonts w:ascii="Arial" w:hAnsi="Arial" w:cs="Arial"/>
          <w:b/>
          <w:bCs/>
          <w:i/>
          <w:sz w:val="28"/>
          <w:szCs w:val="28"/>
        </w:rPr>
        <w:t xml:space="preserve"> </w:t>
      </w:r>
      <w:r w:rsidRPr="00CD737D">
        <w:rPr>
          <w:rFonts w:ascii="Arial" w:hAnsi="Arial" w:cs="Arial"/>
          <w:b/>
          <w:bCs/>
          <w:i/>
          <w:iCs/>
          <w:sz w:val="28"/>
          <w:szCs w:val="28"/>
        </w:rPr>
        <w:t>“2023, AÑO DEL 140 ANIVERSARIO DEL NATALICIO DE JOSÉ CLEMENTE OROZCO”</w:t>
      </w:r>
      <w:r w:rsidR="0075569E">
        <w:rPr>
          <w:rFonts w:ascii="Arial" w:hAnsi="Arial" w:cs="Arial"/>
          <w:b/>
          <w:bCs/>
          <w:i/>
          <w:iCs/>
          <w:sz w:val="28"/>
          <w:szCs w:val="28"/>
        </w:rPr>
        <w:t xml:space="preserve"> </w:t>
      </w:r>
      <w:r w:rsidRPr="00CD737D">
        <w:rPr>
          <w:rFonts w:ascii="Arial" w:hAnsi="Arial" w:cs="Arial"/>
          <w:b/>
          <w:bCs/>
          <w:i/>
          <w:iCs/>
          <w:sz w:val="28"/>
          <w:szCs w:val="28"/>
        </w:rPr>
        <w:t>“2023, AÑO DEL BICENTENARIO DEL NACIMIENTO DEL ESTADO LIBRE Y SOBERANO DE JALISCO”</w:t>
      </w:r>
      <w:r w:rsidR="0075569E">
        <w:rPr>
          <w:rFonts w:ascii="Arial" w:hAnsi="Arial" w:cs="Arial"/>
          <w:b/>
          <w:bCs/>
          <w:i/>
          <w:iCs/>
          <w:sz w:val="28"/>
          <w:szCs w:val="28"/>
        </w:rPr>
        <w:t xml:space="preserve"> </w:t>
      </w:r>
      <w:r w:rsidRPr="00CD737D">
        <w:rPr>
          <w:rFonts w:ascii="Arial" w:hAnsi="Arial" w:cs="Arial"/>
          <w:b/>
          <w:bCs/>
          <w:i/>
          <w:sz w:val="28"/>
          <w:szCs w:val="28"/>
        </w:rPr>
        <w:t>CIUDAD GUZMÁN, MUNICIPIO DE ZAPOTLÁN EL GRANDE, JALISCO 19 DE SEPTIEMBRE DEL AÑO 2023</w:t>
      </w:r>
      <w:r w:rsidR="0075569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Pr="00CD737D">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 MARISOL MENDOZA PINTO.</w:t>
      </w:r>
      <w:r w:rsidR="0075569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Presidenta de la Comisión </w:t>
      </w:r>
      <w:r w:rsidRPr="00CD737D">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Edilicia Permanente de Cultura, Educación y Festividades Cívicas.</w:t>
      </w:r>
      <w:r w:rsidR="0075569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9F5DC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 - - - - - - - - - - - - - - - - - - - - - - - - - - - - - - - C. Secretaria de Gobierno Municipal Claudia Margarita Robles Gómez: </w:t>
      </w:r>
      <w:r w:rsidR="009F5DCA">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Gracias C. Regidora Marisol Mendoza Pinto. Queda a su consideración </w:t>
      </w:r>
      <w:r w:rsidR="003173D8">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esta Iniciativa de Acuerdo Económico, para alguna manifestación o comentario respecto de la misma…. Si no hay ninguna, entonces, queda a su consideración para que, quiénes estén a favor de aprobarla en los términos propuestos, lo manifiesten levantando su mano…. </w:t>
      </w:r>
      <w:r w:rsidR="003173D8">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 xml:space="preserve"> 12 votos a favor, </w:t>
      </w:r>
      <w:r w:rsidR="003173D8">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emitidos de forma directa y se suman a la mayoría los votos de los: C. Regidora Mónica Reynoso Romero, C. Regidor Raúl Chávez García y C. Regidor Víctor Manuel Monroy Rivera, quienes no se encuentran presentes al momento de la votación. </w:t>
      </w:r>
      <w:r w:rsidR="003173D8">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 xml:space="preserve">15 votos a favor, aprobado por mayoría absoluta. - - - - - - - - - - - - - - - - - - - - - - - - - - - - - - -  </w:t>
      </w:r>
      <w:r w:rsidR="003173D8">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607617" w:rsidRPr="00BF64EE">
        <w:rPr>
          <w:rFonts w:ascii="Arial" w:hAnsi="Arial" w:cs="Arial"/>
          <w:b/>
          <w:sz w:val="28"/>
          <w:szCs w:val="28"/>
          <w:u w:val="single"/>
        </w:rPr>
        <w:t>VIGÉSIMO SÉPTIMO</w:t>
      </w:r>
      <w:r w:rsidR="00BF64EE" w:rsidRPr="00BF64EE">
        <w:rPr>
          <w:rFonts w:ascii="Arial" w:hAnsi="Arial" w:cs="Arial"/>
          <w:b/>
          <w:sz w:val="28"/>
          <w:szCs w:val="28"/>
          <w:u w:val="single"/>
        </w:rPr>
        <w:t xml:space="preserve"> PUNTO</w:t>
      </w:r>
      <w:r w:rsidR="00607617">
        <w:rPr>
          <w:rFonts w:ascii="Arial" w:hAnsi="Arial" w:cs="Arial"/>
          <w:b/>
          <w:sz w:val="28"/>
          <w:szCs w:val="28"/>
        </w:rPr>
        <w:t xml:space="preserve">: </w:t>
      </w:r>
      <w:r w:rsidR="00607617">
        <w:rPr>
          <w:rFonts w:ascii="Arial" w:hAnsi="Arial" w:cs="Arial"/>
          <w:sz w:val="28"/>
          <w:szCs w:val="28"/>
        </w:rPr>
        <w:t xml:space="preserve">Iniciativa de Ordenamiento que reforma los Artículos 2,3,4,7,8,10,11,15,16,18,19 del Reglamento para la actuación del Consejo Municipal para la Cultura y las Artes del Municipio de Zapotlán el Grande, Jalisco y la reforma al Artículo 4 del Reglamento para la Cultura y las Artes. Motiva la C. Regidora Marisol Mendoza Pinto. </w:t>
      </w:r>
      <w:r w:rsidR="00BF64EE">
        <w:rPr>
          <w:rFonts w:ascii="Arial" w:hAnsi="Arial" w:cs="Arial"/>
          <w:b/>
          <w:i/>
          <w:sz w:val="28"/>
          <w:szCs w:val="28"/>
        </w:rPr>
        <w:t>C. R</w:t>
      </w:r>
      <w:r w:rsidR="0039607B">
        <w:rPr>
          <w:rFonts w:ascii="Arial" w:hAnsi="Arial" w:cs="Arial"/>
          <w:b/>
          <w:i/>
          <w:sz w:val="28"/>
          <w:szCs w:val="28"/>
        </w:rPr>
        <w:t xml:space="preserve">egidora Marisol Mendoza Pinto: </w:t>
      </w:r>
      <w:r w:rsidR="0039607B" w:rsidRPr="0039607B">
        <w:rPr>
          <w:rStyle w:val="Ninguno"/>
          <w:rFonts w:ascii="Arial" w:hAnsi="Arial" w:cs="Arial"/>
          <w:b/>
          <w:bCs/>
          <w:i/>
          <w:sz w:val="28"/>
          <w:szCs w:val="28"/>
        </w:rPr>
        <w:t>HONORABLE AYUNTAMIENTO CONSTITUCIONAL DE ZAPOTLÁN EL GRANDE, JALISCO</w:t>
      </w:r>
      <w:r w:rsidR="0039607B" w:rsidRPr="0039607B">
        <w:rPr>
          <w:rStyle w:val="Ninguno"/>
          <w:rFonts w:ascii="Arial" w:hAnsi="Arial" w:cs="Arial"/>
          <w:b/>
          <w:i/>
          <w:sz w:val="28"/>
          <w:szCs w:val="28"/>
          <w:lang w:val="es-ES_tradnl"/>
        </w:rPr>
        <w:t xml:space="preserve"> </w:t>
      </w:r>
      <w:r w:rsidR="0039607B" w:rsidRPr="0039607B">
        <w:rPr>
          <w:rStyle w:val="Ninguno"/>
          <w:rFonts w:ascii="Arial" w:hAnsi="Arial" w:cs="Arial"/>
          <w:b/>
          <w:bCs/>
          <w:i/>
          <w:sz w:val="28"/>
          <w:szCs w:val="28"/>
        </w:rPr>
        <w:t xml:space="preserve">PRESENTE </w:t>
      </w:r>
      <w:r w:rsidR="0039607B" w:rsidRPr="0039607B">
        <w:rPr>
          <w:rFonts w:ascii="Arial" w:hAnsi="Arial" w:cs="Arial"/>
          <w:i/>
          <w:sz w:val="28"/>
          <w:szCs w:val="28"/>
        </w:rPr>
        <w:t>Quien motiva y suscribe C.</w:t>
      </w:r>
      <w:r w:rsidR="0039607B" w:rsidRPr="0039607B">
        <w:rPr>
          <w:rFonts w:ascii="Arial" w:hAnsi="Arial" w:cs="Arial"/>
          <w:b/>
          <w:i/>
          <w:sz w:val="28"/>
          <w:szCs w:val="28"/>
        </w:rPr>
        <w:t xml:space="preserve"> MARISOL MENDOZA PINTO,</w:t>
      </w:r>
      <w:r w:rsidR="0039607B" w:rsidRPr="0039607B">
        <w:rPr>
          <w:rFonts w:ascii="Arial" w:hAnsi="Arial" w:cs="Arial"/>
          <w:i/>
          <w:sz w:val="28"/>
          <w:szCs w:val="28"/>
        </w:rPr>
        <w:t xml:space="preserve"> en mi calidad de Regidora presidenta de la Comisión Edilicia de Cultura Educación y Festividades Cívicas y con fundamento en los artículos: 115 fracción I, primer párrafo así como la fracción II de la Constitución Política de los Estados Unidos Mexicanos; numerales 1, 2, 3, 73, 77, 78 y demás relativos de la Constitución Política del Estado de Jalisco; 1, 2, 3, 10, 41 </w:t>
      </w:r>
      <w:r w:rsidR="0039607B" w:rsidRPr="0039607B">
        <w:rPr>
          <w:rFonts w:ascii="Arial" w:hAnsi="Arial" w:cs="Arial"/>
          <w:i/>
          <w:sz w:val="28"/>
          <w:szCs w:val="28"/>
        </w:rPr>
        <w:lastRenderedPageBreak/>
        <w:t>fracción II, 42, 49, 50 fracción I y demás relativos de La Ley del Gobierno y la Administración Pública Municipal del Estado de Jalisco, así como los  artículos 38 fracción III, 52, 87 fracción II, 89, 99, 100 y demás relativos del Reglamento Interior de Zapotlán el Grande, Jalisco, en uso de la facultad conferida en las disposiciones citadas, presento ante este pleno</w:t>
      </w:r>
      <w:r w:rsidR="0039607B" w:rsidRPr="0039607B">
        <w:rPr>
          <w:rFonts w:ascii="Arial" w:hAnsi="Arial" w:cs="Arial"/>
          <w:b/>
          <w:bCs/>
          <w:i/>
          <w:sz w:val="28"/>
          <w:szCs w:val="28"/>
        </w:rPr>
        <w:t xml:space="preserve"> INICIATIVA DE ORDENAMIENTO QUE REFORMA LOS ARTÍCULOS 2, 3, 4, 7, 8, 10, 11, 15, 16,18, 19 DEL REGLAMENTO PARA LA ACTUACIÓN DEL CONSEJO MUNICIPAL PARA LA CULTURA Y LAS ARTES DEL MUNICIPIO DE ZAPOTLÁN EL GRANDE, JALISCO Y LA REFORMA AL ARTÍCULO 4 DEL REGLAMENTO PARA LA CULTURA Y LAS ARTES; </w:t>
      </w:r>
      <w:r w:rsidR="0039607B" w:rsidRPr="0039607B">
        <w:rPr>
          <w:rFonts w:ascii="Arial" w:hAnsi="Arial" w:cs="Arial"/>
          <w:bCs/>
          <w:i/>
          <w:sz w:val="28"/>
          <w:szCs w:val="28"/>
        </w:rPr>
        <w:t xml:space="preserve">Lo anterior en base a la siguiente: </w:t>
      </w:r>
      <w:r w:rsidR="0039607B" w:rsidRPr="0039607B">
        <w:rPr>
          <w:rFonts w:ascii="Arial" w:hAnsi="Arial" w:cs="Arial"/>
          <w:b/>
          <w:bCs/>
          <w:i/>
          <w:sz w:val="28"/>
          <w:szCs w:val="28"/>
        </w:rPr>
        <w:t>EXPOSICIÓN DE MOTIVOS I.-</w:t>
      </w:r>
      <w:r w:rsidR="0039607B" w:rsidRPr="0039607B">
        <w:rPr>
          <w:rFonts w:ascii="Arial" w:hAnsi="Arial" w:cs="Arial"/>
          <w:bCs/>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w:t>
      </w:r>
      <w:r w:rsidR="0039607B" w:rsidRPr="0039607B">
        <w:rPr>
          <w:rFonts w:ascii="Arial" w:hAnsi="Arial" w:cs="Arial"/>
          <w:b/>
          <w:bCs/>
          <w:i/>
          <w:sz w:val="28"/>
          <w:szCs w:val="28"/>
        </w:rPr>
        <w:t>II.-</w:t>
      </w:r>
      <w:r w:rsidR="0039607B" w:rsidRPr="0039607B">
        <w:rPr>
          <w:rFonts w:ascii="Arial" w:hAnsi="Arial" w:cs="Arial"/>
          <w:bCs/>
          <w:i/>
          <w:sz w:val="28"/>
          <w:szCs w:val="28"/>
        </w:rPr>
        <w:t xml:space="preserve"> Que el artículo 40 de la Ley de Gobierno y la Administración Pública Municipal del Estado de Jalisco, establece que los Ayuntamientos pueden expedir, de acuerdo con las leyes estatales en materia municipal, los reglamentos, </w:t>
      </w:r>
      <w:r w:rsidR="0039607B" w:rsidRPr="0039607B">
        <w:rPr>
          <w:rFonts w:ascii="Arial" w:hAnsi="Arial" w:cs="Arial"/>
          <w:bCs/>
          <w:i/>
          <w:sz w:val="28"/>
          <w:szCs w:val="28"/>
        </w:rPr>
        <w:lastRenderedPageBreak/>
        <w:t xml:space="preserve">circulares y disposiciones administrativas de observancia general, dentro de sus respectivas jurisdicciones, que regulen asuntos de su competencia. Así́ mismo el artículo 41 fracción II de la ley en cita y el numeral 87 fracción II del Reglamento Interior del Ayuntamiento de Zapotlán el Grande, facultan a los Regidores integrantes de cuerpo edilicio en mención, a presentar iniciativas de ordenamientos Municipales. </w:t>
      </w:r>
      <w:r w:rsidR="0039607B" w:rsidRPr="0039607B">
        <w:rPr>
          <w:rFonts w:ascii="Arial" w:hAnsi="Arial" w:cs="Arial"/>
          <w:b/>
          <w:bCs/>
          <w:i/>
          <w:sz w:val="28"/>
          <w:szCs w:val="28"/>
        </w:rPr>
        <w:t>III.</w:t>
      </w:r>
      <w:r w:rsidR="0039607B" w:rsidRPr="0039607B">
        <w:rPr>
          <w:rFonts w:ascii="Arial" w:hAnsi="Arial" w:cs="Arial"/>
          <w:bCs/>
          <w:i/>
          <w:sz w:val="28"/>
          <w:szCs w:val="28"/>
        </w:rPr>
        <w:t xml:space="preserve"> El presente ordenamiento presento la primera reforma el día 7 de mayo del 2004 desde su creación y publicación el día 01 de noviembre del 2001, desde esta fecha no se han hecho modificaciones al reglamento, las propuestas que se presentan a continuación las cuales son necesarias para una mejor práctica, las cuales son a propuesta del Consejo Municipal para la Cultura y las Artes solicitado mediante oficio de fecha 18 de julio del 2023 y firmado por el secretario del (COMUNCA) Lic. Felipe Angulo Reyes. En este contexto y con la finalidad de ilustrar el contenido de la presente iniciativa se muestra la siguiente tabla: </w:t>
      </w:r>
      <w:r w:rsidR="0039607B">
        <w:rPr>
          <w:rFonts w:ascii="Arial" w:hAnsi="Arial" w:cs="Arial"/>
          <w:bCs/>
          <w:i/>
          <w:sz w:val="28"/>
          <w:szCs w:val="28"/>
        </w:rPr>
        <w:t>- - - - - - - - - - - - - - - - - - - - - - - - - -</w:t>
      </w:r>
    </w:p>
    <w:p w:rsidR="00505E2D" w:rsidRDefault="00505E2D" w:rsidP="003173D8">
      <w:pPr>
        <w:spacing w:after="200" w:line="360" w:lineRule="auto"/>
        <w:jc w:val="both"/>
        <w:rPr>
          <w:rFonts w:ascii="Arial" w:hAnsi="Arial" w:cs="Arial"/>
          <w:bCs/>
          <w:i/>
          <w:sz w:val="28"/>
          <w:szCs w:val="28"/>
        </w:rPr>
      </w:pPr>
    </w:p>
    <w:p w:rsidR="00505E2D" w:rsidRDefault="00505E2D" w:rsidP="003173D8">
      <w:pPr>
        <w:spacing w:after="200" w:line="360" w:lineRule="auto"/>
        <w:jc w:val="both"/>
        <w:rPr>
          <w:rFonts w:ascii="Arial" w:hAnsi="Arial" w:cs="Arial"/>
          <w:bCs/>
          <w:i/>
          <w:sz w:val="28"/>
          <w:szCs w:val="28"/>
        </w:rPr>
      </w:pPr>
    </w:p>
    <w:p w:rsidR="00505E2D" w:rsidRDefault="00505E2D" w:rsidP="003173D8">
      <w:pPr>
        <w:spacing w:after="200" w:line="360" w:lineRule="auto"/>
        <w:jc w:val="both"/>
        <w:rPr>
          <w:rFonts w:ascii="Arial" w:hAnsi="Arial" w:cs="Arial"/>
          <w:bCs/>
          <w:i/>
          <w:sz w:val="28"/>
          <w:szCs w:val="28"/>
        </w:rPr>
      </w:pPr>
    </w:p>
    <w:p w:rsidR="00505E2D" w:rsidRDefault="00505E2D" w:rsidP="003173D8">
      <w:pPr>
        <w:spacing w:after="200" w:line="360" w:lineRule="auto"/>
        <w:jc w:val="both"/>
        <w:rPr>
          <w:rFonts w:ascii="Arial" w:hAnsi="Arial" w:cs="Arial"/>
          <w:bCs/>
          <w:i/>
          <w:sz w:val="28"/>
          <w:szCs w:val="28"/>
        </w:rPr>
      </w:pPr>
    </w:p>
    <w:p w:rsidR="00505E2D" w:rsidRDefault="00505E2D" w:rsidP="003173D8">
      <w:pPr>
        <w:spacing w:after="200" w:line="360" w:lineRule="auto"/>
        <w:jc w:val="both"/>
        <w:rPr>
          <w:rFonts w:ascii="Arial" w:hAnsi="Arial" w:cs="Arial"/>
          <w:bCs/>
          <w:i/>
          <w:sz w:val="28"/>
          <w:szCs w:val="28"/>
        </w:rPr>
      </w:pPr>
    </w:p>
    <w:p w:rsidR="00505E2D" w:rsidRDefault="00505E2D" w:rsidP="003173D8">
      <w:pPr>
        <w:spacing w:after="200" w:line="360" w:lineRule="auto"/>
        <w:jc w:val="both"/>
        <w:rPr>
          <w:rFonts w:ascii="Arial" w:hAnsi="Arial" w:cs="Arial"/>
          <w:bCs/>
          <w:i/>
          <w:sz w:val="28"/>
          <w:szCs w:val="28"/>
        </w:rPr>
      </w:pPr>
    </w:p>
    <w:p w:rsidR="00505E2D" w:rsidRDefault="00505E2D" w:rsidP="003173D8">
      <w:pPr>
        <w:spacing w:after="200" w:line="360" w:lineRule="auto"/>
        <w:jc w:val="both"/>
        <w:rPr>
          <w:rFonts w:ascii="Arial" w:hAnsi="Arial" w:cs="Arial"/>
          <w:bCs/>
          <w:i/>
          <w:sz w:val="28"/>
          <w:szCs w:val="28"/>
        </w:rPr>
      </w:pPr>
    </w:p>
    <w:p w:rsidR="00505E2D" w:rsidRDefault="00505E2D" w:rsidP="003173D8">
      <w:pPr>
        <w:spacing w:after="200" w:line="360" w:lineRule="auto"/>
        <w:jc w:val="both"/>
        <w:rPr>
          <w:rFonts w:ascii="Arial" w:hAnsi="Arial" w:cs="Arial"/>
          <w:bCs/>
          <w:i/>
          <w:sz w:val="28"/>
          <w:szCs w:val="28"/>
        </w:rPr>
      </w:pPr>
    </w:p>
    <w:p w:rsidR="00505E2D" w:rsidRPr="003173D8" w:rsidRDefault="00505E2D" w:rsidP="003173D8">
      <w:pPr>
        <w:spacing w:after="200" w:line="360" w:lineRule="auto"/>
        <w:jc w:val="both"/>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pPr>
    </w:p>
    <w:p w:rsidR="0039607B" w:rsidRDefault="0039607B" w:rsidP="0039607B"/>
    <w:tbl>
      <w:tblPr>
        <w:tblStyle w:val="Tablaconcuadrcula"/>
        <w:tblW w:w="7650" w:type="dxa"/>
        <w:tblLook w:val="04A0" w:firstRow="1" w:lastRow="0" w:firstColumn="1" w:lastColumn="0" w:noHBand="0" w:noVBand="1"/>
      </w:tblPr>
      <w:tblGrid>
        <w:gridCol w:w="3964"/>
        <w:gridCol w:w="3686"/>
      </w:tblGrid>
      <w:tr w:rsidR="0039607B" w:rsidRPr="00EA63FA" w:rsidTr="0039607B">
        <w:tc>
          <w:tcPr>
            <w:tcW w:w="3964" w:type="dxa"/>
          </w:tcPr>
          <w:p w:rsidR="0039607B" w:rsidRPr="00EA63FA" w:rsidRDefault="0039607B" w:rsidP="004E602B">
            <w:pPr>
              <w:jc w:val="center"/>
              <w:rPr>
                <w:rFonts w:ascii="Arial" w:hAnsi="Arial" w:cs="Arial"/>
                <w:b/>
                <w:bCs/>
                <w:lang w:val="es-ES"/>
              </w:rPr>
            </w:pPr>
            <w:r w:rsidRPr="00EA63FA">
              <w:rPr>
                <w:rFonts w:ascii="Arial" w:hAnsi="Arial" w:cs="Arial"/>
                <w:b/>
                <w:bCs/>
                <w:lang w:val="es-ES"/>
              </w:rPr>
              <w:t>ORIGINAL</w:t>
            </w:r>
          </w:p>
        </w:tc>
        <w:tc>
          <w:tcPr>
            <w:tcW w:w="3686" w:type="dxa"/>
          </w:tcPr>
          <w:p w:rsidR="0039607B" w:rsidRPr="00EA63FA" w:rsidRDefault="0039607B" w:rsidP="004E602B">
            <w:pPr>
              <w:jc w:val="center"/>
              <w:rPr>
                <w:rFonts w:ascii="Arial" w:hAnsi="Arial" w:cs="Arial"/>
                <w:b/>
                <w:bCs/>
                <w:lang w:val="es-ES"/>
              </w:rPr>
            </w:pPr>
            <w:r w:rsidRPr="00EA63FA">
              <w:rPr>
                <w:rFonts w:ascii="Arial" w:hAnsi="Arial" w:cs="Arial"/>
                <w:b/>
                <w:bCs/>
                <w:lang w:val="es-ES"/>
              </w:rPr>
              <w:t>PROPUESTA</w:t>
            </w:r>
          </w:p>
        </w:tc>
      </w:tr>
      <w:tr w:rsidR="0039607B" w:rsidRPr="00EA63FA" w:rsidTr="0039607B">
        <w:trPr>
          <w:trHeight w:val="6378"/>
        </w:trPr>
        <w:tc>
          <w:tcPr>
            <w:tcW w:w="3964" w:type="dxa"/>
            <w:vAlign w:val="center"/>
          </w:tcPr>
          <w:p w:rsidR="0039607B" w:rsidRPr="00EA63FA" w:rsidRDefault="0039607B" w:rsidP="004E602B">
            <w:pPr>
              <w:jc w:val="both"/>
              <w:rPr>
                <w:rFonts w:ascii="Arial" w:hAnsi="Arial" w:cs="Arial"/>
                <w:b/>
                <w:bCs/>
              </w:rPr>
            </w:pPr>
          </w:p>
          <w:p w:rsidR="0039607B" w:rsidRPr="00EA63FA" w:rsidRDefault="0039607B" w:rsidP="004E602B">
            <w:pPr>
              <w:jc w:val="both"/>
              <w:rPr>
                <w:rFonts w:ascii="Arial" w:hAnsi="Arial" w:cs="Arial"/>
                <w:b/>
                <w:bCs/>
              </w:rPr>
            </w:pPr>
          </w:p>
          <w:p w:rsidR="0039607B" w:rsidRPr="00EA63FA" w:rsidRDefault="0039607B" w:rsidP="004E602B">
            <w:pPr>
              <w:jc w:val="both"/>
              <w:rPr>
                <w:rFonts w:ascii="Arial" w:hAnsi="Arial" w:cs="Arial"/>
                <w:b/>
                <w:bCs/>
              </w:rPr>
            </w:pPr>
            <w:r w:rsidRPr="00EA63FA">
              <w:rPr>
                <w:rFonts w:ascii="Arial" w:hAnsi="Arial" w:cs="Arial"/>
                <w:b/>
                <w:bCs/>
              </w:rPr>
              <w:t>EXPOSICIÓN DE MOTIVOS</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 xml:space="preserve">Una de las características </w:t>
            </w:r>
            <w:r w:rsidR="00505E2D" w:rsidRPr="00EA63FA">
              <w:rPr>
                <w:rFonts w:ascii="Arial" w:hAnsi="Arial" w:cs="Arial"/>
              </w:rPr>
              <w:t>más</w:t>
            </w:r>
            <w:r w:rsidRPr="00EA63FA">
              <w:rPr>
                <w:rFonts w:ascii="Arial" w:hAnsi="Arial" w:cs="Arial"/>
              </w:rPr>
              <w:t xml:space="preserve"> preciadas de esta región es principalmente su gente, y este Municipio ha visto nacer grandes valuartes en el ámbito cultural.</w:t>
            </w:r>
          </w:p>
          <w:p w:rsidR="0039607B" w:rsidRDefault="0039607B" w:rsidP="004E602B">
            <w:pPr>
              <w:jc w:val="both"/>
              <w:rPr>
                <w:rFonts w:ascii="Arial" w:hAnsi="Arial" w:cs="Arial"/>
              </w:rPr>
            </w:pP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 xml:space="preserve">La cultura es sin duda uno de los aspectos </w:t>
            </w:r>
            <w:r w:rsidRPr="00EA63FA">
              <w:rPr>
                <w:rFonts w:ascii="Arial" w:hAnsi="Arial" w:cs="Arial"/>
                <w:noProof/>
                <w:lang w:val="es-MX" w:eastAsia="es-MX"/>
              </w:rPr>
              <w:drawing>
                <wp:inline distT="0" distB="0" distL="0" distR="0" wp14:anchorId="63A4AFFB" wp14:editId="40002107">
                  <wp:extent cx="6098" cy="3049"/>
                  <wp:effectExtent l="0" t="0" r="0" b="0"/>
                  <wp:docPr id="4678" name="Picture 4678"/>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1"/>
                          <a:stretch>
                            <a:fillRect/>
                          </a:stretch>
                        </pic:blipFill>
                        <pic:spPr>
                          <a:xfrm>
                            <a:off x="0" y="0"/>
                            <a:ext cx="6098" cy="3049"/>
                          </a:xfrm>
                          <a:prstGeom prst="rect">
                            <a:avLst/>
                          </a:prstGeom>
                        </pic:spPr>
                      </pic:pic>
                    </a:graphicData>
                  </a:graphic>
                </wp:inline>
              </w:drawing>
            </w:r>
            <w:r w:rsidRPr="00EA63FA">
              <w:rPr>
                <w:rFonts w:ascii="Arial" w:hAnsi="Arial" w:cs="Arial"/>
              </w:rPr>
              <w:t xml:space="preserve"> importantes en los que este Gobierno Municipal quiere </w:t>
            </w:r>
            <w:r w:rsidRPr="00EA63FA">
              <w:rPr>
                <w:rFonts w:ascii="Arial" w:hAnsi="Arial" w:cs="Arial"/>
                <w:noProof/>
                <w:lang w:val="es-MX" w:eastAsia="es-MX"/>
              </w:rPr>
              <w:drawing>
                <wp:inline distT="0" distB="0" distL="0" distR="0" wp14:anchorId="5FFFD226" wp14:editId="742DD604">
                  <wp:extent cx="6098" cy="118896"/>
                  <wp:effectExtent l="0" t="0" r="0" b="0"/>
                  <wp:docPr id="66036" name="Picture 66036"/>
                  <wp:cNvGraphicFramePr/>
                  <a:graphic xmlns:a="http://schemas.openxmlformats.org/drawingml/2006/main">
                    <a:graphicData uri="http://schemas.openxmlformats.org/drawingml/2006/picture">
                      <pic:pic xmlns:pic="http://schemas.openxmlformats.org/drawingml/2006/picture">
                        <pic:nvPicPr>
                          <pic:cNvPr id="66036" name="Picture 66036"/>
                          <pic:cNvPicPr/>
                        </pic:nvPicPr>
                        <pic:blipFill>
                          <a:blip r:embed="rId12"/>
                          <a:stretch>
                            <a:fillRect/>
                          </a:stretch>
                        </pic:blipFill>
                        <pic:spPr>
                          <a:xfrm>
                            <a:off x="0" y="0"/>
                            <a:ext cx="6098" cy="118896"/>
                          </a:xfrm>
                          <a:prstGeom prst="rect">
                            <a:avLst/>
                          </a:prstGeom>
                        </pic:spPr>
                      </pic:pic>
                    </a:graphicData>
                  </a:graphic>
                </wp:inline>
              </w:drawing>
            </w:r>
            <w:r w:rsidRPr="00EA63FA">
              <w:rPr>
                <w:rFonts w:ascii="Arial" w:hAnsi="Arial" w:cs="Arial"/>
              </w:rPr>
              <w:t xml:space="preserve"> incidir, para este fin, se ha conformado un Consejo </w:t>
            </w:r>
            <w:r w:rsidRPr="00EA63FA">
              <w:rPr>
                <w:rFonts w:ascii="Arial" w:hAnsi="Arial" w:cs="Arial"/>
                <w:noProof/>
                <w:lang w:val="es-MX" w:eastAsia="es-MX"/>
              </w:rPr>
              <w:drawing>
                <wp:inline distT="0" distB="0" distL="0" distR="0" wp14:anchorId="1D784BF8" wp14:editId="2B072DF4">
                  <wp:extent cx="3049" cy="3049"/>
                  <wp:effectExtent l="0" t="0" r="0" b="0"/>
                  <wp:docPr id="4682" name="Picture 4682"/>
                  <wp:cNvGraphicFramePr/>
                  <a:graphic xmlns:a="http://schemas.openxmlformats.org/drawingml/2006/main">
                    <a:graphicData uri="http://schemas.openxmlformats.org/drawingml/2006/picture">
                      <pic:pic xmlns:pic="http://schemas.openxmlformats.org/drawingml/2006/picture">
                        <pic:nvPicPr>
                          <pic:cNvPr id="4682" name="Picture 4682"/>
                          <pic:cNvPicPr/>
                        </pic:nvPicPr>
                        <pic:blipFill>
                          <a:blip r:embed="rId13"/>
                          <a:stretch>
                            <a:fillRect/>
                          </a:stretch>
                        </pic:blipFill>
                        <pic:spPr>
                          <a:xfrm>
                            <a:off x="0" y="0"/>
                            <a:ext cx="3049" cy="3049"/>
                          </a:xfrm>
                          <a:prstGeom prst="rect">
                            <a:avLst/>
                          </a:prstGeom>
                        </pic:spPr>
                      </pic:pic>
                    </a:graphicData>
                  </a:graphic>
                </wp:inline>
              </w:drawing>
            </w:r>
            <w:r w:rsidRPr="00EA63FA">
              <w:rPr>
                <w:rFonts w:ascii="Arial" w:hAnsi="Arial" w:cs="Arial"/>
              </w:rPr>
              <w:t xml:space="preserve"> Municipal en el cual se incluyen a personas representativas en las diferentes disciplinas culturales. Este Consejo tendrá la tarea de organizar, dirigir y vigilar la realización de acciones tendientes al enriquecimiento cultural de la población en este Municipio. Teniendo la encomiable tarea de tener un permanente acercamiento con </w:t>
            </w:r>
            <w:r w:rsidRPr="00EA63FA">
              <w:rPr>
                <w:rFonts w:ascii="Arial" w:hAnsi="Arial" w:cs="Arial"/>
                <w:noProof/>
                <w:lang w:val="es-MX" w:eastAsia="es-MX"/>
              </w:rPr>
              <w:drawing>
                <wp:inline distT="0" distB="0" distL="0" distR="0" wp14:anchorId="4D7AC0B5" wp14:editId="793FBC23">
                  <wp:extent cx="3049" cy="6097"/>
                  <wp:effectExtent l="0" t="0" r="0" b="0"/>
                  <wp:docPr id="4684" name="Picture 4684"/>
                  <wp:cNvGraphicFramePr/>
                  <a:graphic xmlns:a="http://schemas.openxmlformats.org/drawingml/2006/main">
                    <a:graphicData uri="http://schemas.openxmlformats.org/drawingml/2006/picture">
                      <pic:pic xmlns:pic="http://schemas.openxmlformats.org/drawingml/2006/picture">
                        <pic:nvPicPr>
                          <pic:cNvPr id="4684" name="Picture 4684"/>
                          <pic:cNvPicPr/>
                        </pic:nvPicPr>
                        <pic:blipFill>
                          <a:blip r:embed="rId14"/>
                          <a:stretch>
                            <a:fillRect/>
                          </a:stretch>
                        </pic:blipFill>
                        <pic:spPr>
                          <a:xfrm>
                            <a:off x="0" y="0"/>
                            <a:ext cx="3049" cy="6097"/>
                          </a:xfrm>
                          <a:prstGeom prst="rect">
                            <a:avLst/>
                          </a:prstGeom>
                        </pic:spPr>
                      </pic:pic>
                    </a:graphicData>
                  </a:graphic>
                </wp:inline>
              </w:drawing>
            </w:r>
            <w:r w:rsidRPr="00EA63FA">
              <w:rPr>
                <w:rFonts w:ascii="Arial" w:hAnsi="Arial" w:cs="Arial"/>
              </w:rPr>
              <w:t xml:space="preserve"> la comunidad artística e intelectual así como de la sociedad en general. Como punto importante se resalta la labor del rescate, preservación y difusión de las tradiciones de este Municipio, además del fortalecimiento de la idiosincrasia del pueblo Zapotlense.</w:t>
            </w:r>
          </w:p>
          <w:p w:rsidR="0039607B" w:rsidRDefault="0039607B" w:rsidP="004E602B">
            <w:pPr>
              <w:jc w:val="both"/>
              <w:rPr>
                <w:rFonts w:ascii="Arial" w:hAnsi="Arial" w:cs="Arial"/>
              </w:rPr>
            </w:pP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 xml:space="preserve">Este reglamento establece las bases en las que el Consejo Municipal para la Cultura y las Artes del </w:t>
            </w:r>
            <w:r w:rsidRPr="00EA63FA">
              <w:rPr>
                <w:rFonts w:ascii="Arial" w:hAnsi="Arial" w:cs="Arial"/>
                <w:noProof/>
                <w:lang w:val="es-MX" w:eastAsia="es-MX"/>
              </w:rPr>
              <w:drawing>
                <wp:inline distT="0" distB="0" distL="0" distR="0" wp14:anchorId="1D21897F" wp14:editId="2AA48D80">
                  <wp:extent cx="3049" cy="9146"/>
                  <wp:effectExtent l="0" t="0" r="0" b="0"/>
                  <wp:docPr id="4686" name="Picture 4686"/>
                  <wp:cNvGraphicFramePr/>
                  <a:graphic xmlns:a="http://schemas.openxmlformats.org/drawingml/2006/main">
                    <a:graphicData uri="http://schemas.openxmlformats.org/drawingml/2006/picture">
                      <pic:pic xmlns:pic="http://schemas.openxmlformats.org/drawingml/2006/picture">
                        <pic:nvPicPr>
                          <pic:cNvPr id="4686" name="Picture 4686"/>
                          <pic:cNvPicPr/>
                        </pic:nvPicPr>
                        <pic:blipFill>
                          <a:blip r:embed="rId15"/>
                          <a:stretch>
                            <a:fillRect/>
                          </a:stretch>
                        </pic:blipFill>
                        <pic:spPr>
                          <a:xfrm>
                            <a:off x="0" y="0"/>
                            <a:ext cx="3049" cy="9146"/>
                          </a:xfrm>
                          <a:prstGeom prst="rect">
                            <a:avLst/>
                          </a:prstGeom>
                        </pic:spPr>
                      </pic:pic>
                    </a:graphicData>
                  </a:graphic>
                </wp:inline>
              </w:drawing>
            </w:r>
            <w:r w:rsidRPr="00EA63FA">
              <w:rPr>
                <w:rFonts w:ascii="Arial" w:hAnsi="Arial" w:cs="Arial"/>
              </w:rPr>
              <w:t xml:space="preserve"> Municipio deberá regir sus actividades y obligaciones, así como de la integración y función de su estructura orgánica, teniendo siempre como objetivo principal el enriquecimiento de la vida cultural de la sociedad de este Municipio</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LUIS CARLOS LEGUER RETOLAZA, Presidente Municipal de Zapotlán el Grande, Jalisco, a los habitantes del mismo hace saber:</w:t>
            </w:r>
            <w:r w:rsidRPr="00EA63FA">
              <w:rPr>
                <w:rFonts w:ascii="Arial" w:hAnsi="Arial" w:cs="Arial"/>
                <w:lang w:val="es-ES"/>
              </w:rPr>
              <w:t xml:space="preserve"> </w:t>
            </w:r>
            <w:r w:rsidRPr="00EA63FA">
              <w:rPr>
                <w:rFonts w:ascii="Arial" w:hAnsi="Arial" w:cs="Arial"/>
              </w:rPr>
              <w:t>Que el H. Ayuntamiento Constitucional de Zapotlán el Grande, Jalisco, con fundamento en el artículo 42</w:t>
            </w:r>
            <w:r w:rsidRPr="00EA63FA">
              <w:rPr>
                <w:rFonts w:ascii="Arial" w:hAnsi="Arial" w:cs="Arial"/>
                <w:noProof/>
                <w:lang w:val="es-MX" w:eastAsia="es-MX"/>
              </w:rPr>
              <w:drawing>
                <wp:anchor distT="0" distB="0" distL="114300" distR="114300" simplePos="0" relativeHeight="251661312" behindDoc="0" locked="0" layoutInCell="1" allowOverlap="0" wp14:anchorId="05D54278" wp14:editId="61639656">
                  <wp:simplePos x="0" y="0"/>
                  <wp:positionH relativeFrom="page">
                    <wp:posOffset>231709</wp:posOffset>
                  </wp:positionH>
                  <wp:positionV relativeFrom="page">
                    <wp:posOffset>5213136</wp:posOffset>
                  </wp:positionV>
                  <wp:extent cx="3049" cy="6097"/>
                  <wp:effectExtent l="0" t="0" r="0" b="0"/>
                  <wp:wrapSquare wrapText="bothSides"/>
                  <wp:docPr id="4685" name="Picture 4685"/>
                  <wp:cNvGraphicFramePr/>
                  <a:graphic xmlns:a="http://schemas.openxmlformats.org/drawingml/2006/main">
                    <a:graphicData uri="http://schemas.openxmlformats.org/drawingml/2006/picture">
                      <pic:pic xmlns:pic="http://schemas.openxmlformats.org/drawingml/2006/picture">
                        <pic:nvPicPr>
                          <pic:cNvPr id="4685" name="Picture 4685"/>
                          <pic:cNvPicPr/>
                        </pic:nvPicPr>
                        <pic:blipFill>
                          <a:blip r:embed="rId16"/>
                          <a:stretch>
                            <a:fillRect/>
                          </a:stretch>
                        </pic:blipFill>
                        <pic:spPr>
                          <a:xfrm>
                            <a:off x="0" y="0"/>
                            <a:ext cx="3049" cy="6097"/>
                          </a:xfrm>
                          <a:prstGeom prst="rect">
                            <a:avLst/>
                          </a:prstGeom>
                        </pic:spPr>
                      </pic:pic>
                    </a:graphicData>
                  </a:graphic>
                </wp:anchor>
              </w:drawing>
            </w:r>
            <w:r w:rsidRPr="00EA63FA">
              <w:rPr>
                <w:rFonts w:ascii="Arial" w:hAnsi="Arial" w:cs="Arial"/>
              </w:rPr>
              <w:t xml:space="preserve"> fracción V de la Ley del Gobierno y la Administración Pública Municipal del Estado de Jalisco, ha tenido bien expedir el siguiente:</w:t>
            </w:r>
          </w:p>
          <w:p w:rsidR="0039607B" w:rsidRDefault="0039607B" w:rsidP="004E602B">
            <w:pPr>
              <w:jc w:val="both"/>
              <w:rPr>
                <w:rFonts w:ascii="Arial" w:hAnsi="Arial" w:cs="Arial"/>
              </w:rPr>
            </w:pPr>
          </w:p>
          <w:p w:rsidR="0039607B" w:rsidRPr="00EA63FA" w:rsidRDefault="0039607B" w:rsidP="004E602B">
            <w:pPr>
              <w:jc w:val="both"/>
              <w:rPr>
                <w:rFonts w:ascii="Arial" w:hAnsi="Arial" w:cs="Arial"/>
              </w:rPr>
            </w:pPr>
          </w:p>
          <w:p w:rsidR="0039607B" w:rsidRPr="007449DB" w:rsidRDefault="0039607B" w:rsidP="004E602B">
            <w:pPr>
              <w:jc w:val="both"/>
              <w:rPr>
                <w:rFonts w:ascii="Arial" w:hAnsi="Arial" w:cs="Arial"/>
              </w:rPr>
            </w:pPr>
            <w:r w:rsidRPr="00EA63FA">
              <w:rPr>
                <w:rFonts w:ascii="Arial" w:hAnsi="Arial" w:cs="Arial"/>
              </w:rPr>
              <w:t>REGLAMENTO PARA LA ACTUACIÓN DEL CONSEJO MUNICIPAL PARA LA CULTURA Y LAS ARTES DEL MUNICIPIO DE ZAPOTLÁN EL GRANDE, JALISCO.</w:t>
            </w:r>
          </w:p>
        </w:tc>
        <w:tc>
          <w:tcPr>
            <w:tcW w:w="3686" w:type="dxa"/>
            <w:vAlign w:val="center"/>
          </w:tcPr>
          <w:p w:rsidR="0039607B" w:rsidRPr="00EA63FA" w:rsidRDefault="0039607B" w:rsidP="004E602B">
            <w:pPr>
              <w:ind w:left="34"/>
              <w:jc w:val="both"/>
              <w:rPr>
                <w:rFonts w:ascii="Arial" w:hAnsi="Arial" w:cs="Arial"/>
                <w:b/>
                <w:bCs/>
              </w:rPr>
            </w:pPr>
          </w:p>
          <w:p w:rsidR="0039607B" w:rsidRPr="00EA63FA" w:rsidRDefault="0039607B" w:rsidP="004E602B">
            <w:pPr>
              <w:ind w:left="34"/>
              <w:jc w:val="both"/>
              <w:rPr>
                <w:rFonts w:ascii="Arial" w:hAnsi="Arial" w:cs="Arial"/>
                <w:b/>
                <w:bCs/>
              </w:rPr>
            </w:pPr>
          </w:p>
          <w:p w:rsidR="0039607B" w:rsidRPr="00EA63FA" w:rsidRDefault="0039607B" w:rsidP="004E602B">
            <w:pPr>
              <w:ind w:left="34"/>
              <w:jc w:val="both"/>
              <w:rPr>
                <w:rFonts w:ascii="Arial" w:hAnsi="Arial" w:cs="Arial"/>
                <w:b/>
                <w:bCs/>
              </w:rPr>
            </w:pPr>
            <w:r w:rsidRPr="00EA63FA">
              <w:rPr>
                <w:rFonts w:ascii="Arial" w:hAnsi="Arial" w:cs="Arial"/>
                <w:b/>
                <w:bCs/>
              </w:rPr>
              <w:t>EXPOSICIÓN DE MOTIVOS</w:t>
            </w:r>
          </w:p>
          <w:p w:rsidR="0039607B" w:rsidRPr="00EA63FA" w:rsidRDefault="0039607B" w:rsidP="004E602B">
            <w:pPr>
              <w:ind w:left="34"/>
              <w:jc w:val="both"/>
              <w:rPr>
                <w:rFonts w:ascii="Arial" w:hAnsi="Arial" w:cs="Arial"/>
              </w:rPr>
            </w:pPr>
          </w:p>
          <w:p w:rsidR="0039607B" w:rsidRPr="00EA63FA" w:rsidRDefault="0039607B" w:rsidP="004E602B">
            <w:pPr>
              <w:ind w:left="34"/>
              <w:jc w:val="both"/>
              <w:rPr>
                <w:rFonts w:ascii="Arial" w:hAnsi="Arial" w:cs="Arial"/>
              </w:rPr>
            </w:pPr>
            <w:r w:rsidRPr="00EA63FA">
              <w:rPr>
                <w:rFonts w:ascii="Arial" w:hAnsi="Arial" w:cs="Arial"/>
              </w:rPr>
              <w:t>Una de las características más preciadas de esta región es principalmente su gente, y este Municipio ha visto nacer grandes valuartes en el ámbito cultural.</w:t>
            </w:r>
          </w:p>
          <w:p w:rsidR="0039607B" w:rsidRPr="00EA63FA" w:rsidRDefault="0039607B" w:rsidP="004E602B">
            <w:pPr>
              <w:ind w:left="34"/>
              <w:jc w:val="both"/>
              <w:rPr>
                <w:rFonts w:ascii="Arial" w:hAnsi="Arial" w:cs="Arial"/>
              </w:rPr>
            </w:pPr>
          </w:p>
          <w:p w:rsidR="0039607B" w:rsidRPr="00EA63FA" w:rsidRDefault="0039607B" w:rsidP="004E602B">
            <w:pPr>
              <w:ind w:left="34"/>
              <w:jc w:val="both"/>
              <w:rPr>
                <w:rFonts w:ascii="Arial" w:hAnsi="Arial" w:cs="Arial"/>
              </w:rPr>
            </w:pPr>
          </w:p>
          <w:p w:rsidR="0039607B" w:rsidRPr="00EA63FA" w:rsidRDefault="0039607B" w:rsidP="004E602B">
            <w:pPr>
              <w:ind w:left="34"/>
              <w:jc w:val="both"/>
              <w:rPr>
                <w:rFonts w:ascii="Arial" w:hAnsi="Arial" w:cs="Arial"/>
              </w:rPr>
            </w:pPr>
            <w:r w:rsidRPr="00EA63FA">
              <w:rPr>
                <w:rFonts w:ascii="Arial" w:hAnsi="Arial" w:cs="Arial"/>
              </w:rPr>
              <w:t xml:space="preserve">La cultura es sin duda uno de los aspectos </w:t>
            </w:r>
            <w:r w:rsidRPr="00EA63FA">
              <w:rPr>
                <w:rFonts w:ascii="Arial" w:hAnsi="Arial" w:cs="Arial"/>
                <w:noProof/>
                <w:lang w:val="es-MX" w:eastAsia="es-MX"/>
              </w:rPr>
              <w:drawing>
                <wp:inline distT="0" distB="0" distL="0" distR="0" wp14:anchorId="448B498B" wp14:editId="2E912D58">
                  <wp:extent cx="6098" cy="3049"/>
                  <wp:effectExtent l="0" t="0" r="0" b="0"/>
                  <wp:docPr id="1" name="Picture 4678"/>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1"/>
                          <a:stretch>
                            <a:fillRect/>
                          </a:stretch>
                        </pic:blipFill>
                        <pic:spPr>
                          <a:xfrm>
                            <a:off x="0" y="0"/>
                            <a:ext cx="6098" cy="3049"/>
                          </a:xfrm>
                          <a:prstGeom prst="rect">
                            <a:avLst/>
                          </a:prstGeom>
                        </pic:spPr>
                      </pic:pic>
                    </a:graphicData>
                  </a:graphic>
                </wp:inline>
              </w:drawing>
            </w:r>
            <w:r w:rsidRPr="00EA63FA">
              <w:rPr>
                <w:rFonts w:ascii="Arial" w:hAnsi="Arial" w:cs="Arial"/>
              </w:rPr>
              <w:t xml:space="preserve"> importantes en los que este Gobierno Municipal quiere </w:t>
            </w:r>
            <w:r w:rsidRPr="00EA63FA">
              <w:rPr>
                <w:rFonts w:ascii="Arial" w:hAnsi="Arial" w:cs="Arial"/>
                <w:noProof/>
                <w:lang w:val="es-MX" w:eastAsia="es-MX"/>
              </w:rPr>
              <w:drawing>
                <wp:inline distT="0" distB="0" distL="0" distR="0" wp14:anchorId="12854643" wp14:editId="1DE54226">
                  <wp:extent cx="6098" cy="118896"/>
                  <wp:effectExtent l="0" t="0" r="0" b="0"/>
                  <wp:docPr id="10" name="Picture 66036"/>
                  <wp:cNvGraphicFramePr/>
                  <a:graphic xmlns:a="http://schemas.openxmlformats.org/drawingml/2006/main">
                    <a:graphicData uri="http://schemas.openxmlformats.org/drawingml/2006/picture">
                      <pic:pic xmlns:pic="http://schemas.openxmlformats.org/drawingml/2006/picture">
                        <pic:nvPicPr>
                          <pic:cNvPr id="66036" name="Picture 66036"/>
                          <pic:cNvPicPr/>
                        </pic:nvPicPr>
                        <pic:blipFill>
                          <a:blip r:embed="rId12"/>
                          <a:stretch>
                            <a:fillRect/>
                          </a:stretch>
                        </pic:blipFill>
                        <pic:spPr>
                          <a:xfrm>
                            <a:off x="0" y="0"/>
                            <a:ext cx="6098" cy="118896"/>
                          </a:xfrm>
                          <a:prstGeom prst="rect">
                            <a:avLst/>
                          </a:prstGeom>
                        </pic:spPr>
                      </pic:pic>
                    </a:graphicData>
                  </a:graphic>
                </wp:inline>
              </w:drawing>
            </w:r>
            <w:r w:rsidRPr="00EA63FA">
              <w:rPr>
                <w:rFonts w:ascii="Arial" w:hAnsi="Arial" w:cs="Arial"/>
              </w:rPr>
              <w:t xml:space="preserve"> incidir, para este fin, se ha conformado un Consejo </w:t>
            </w:r>
            <w:r w:rsidRPr="00EA63FA">
              <w:rPr>
                <w:rFonts w:ascii="Arial" w:hAnsi="Arial" w:cs="Arial"/>
                <w:noProof/>
                <w:lang w:val="es-MX" w:eastAsia="es-MX"/>
              </w:rPr>
              <w:drawing>
                <wp:inline distT="0" distB="0" distL="0" distR="0" wp14:anchorId="7F275C0E" wp14:editId="24038464">
                  <wp:extent cx="3049" cy="3049"/>
                  <wp:effectExtent l="0" t="0" r="0" b="0"/>
                  <wp:docPr id="11" name="Picture 4682"/>
                  <wp:cNvGraphicFramePr/>
                  <a:graphic xmlns:a="http://schemas.openxmlformats.org/drawingml/2006/main">
                    <a:graphicData uri="http://schemas.openxmlformats.org/drawingml/2006/picture">
                      <pic:pic xmlns:pic="http://schemas.openxmlformats.org/drawingml/2006/picture">
                        <pic:nvPicPr>
                          <pic:cNvPr id="4682" name="Picture 4682"/>
                          <pic:cNvPicPr/>
                        </pic:nvPicPr>
                        <pic:blipFill>
                          <a:blip r:embed="rId13"/>
                          <a:stretch>
                            <a:fillRect/>
                          </a:stretch>
                        </pic:blipFill>
                        <pic:spPr>
                          <a:xfrm>
                            <a:off x="0" y="0"/>
                            <a:ext cx="3049" cy="3049"/>
                          </a:xfrm>
                          <a:prstGeom prst="rect">
                            <a:avLst/>
                          </a:prstGeom>
                        </pic:spPr>
                      </pic:pic>
                    </a:graphicData>
                  </a:graphic>
                </wp:inline>
              </w:drawing>
            </w:r>
            <w:r w:rsidRPr="00EA63FA">
              <w:rPr>
                <w:rFonts w:ascii="Arial" w:hAnsi="Arial" w:cs="Arial"/>
              </w:rPr>
              <w:t xml:space="preserve"> Municipal en el cual se incluyen a personas representativas en las diferentes disciplinas culturales. Este Consejo tendrá la tarea de organizar, dirigir y vigilar la realización de acciones tendientes al enriquecimiento cultural de la población en este Municipio. Teniendo la encomiable tarea de tener un permanente acercamiento con </w:t>
            </w:r>
            <w:r w:rsidRPr="00EA63FA">
              <w:rPr>
                <w:rFonts w:ascii="Arial" w:hAnsi="Arial" w:cs="Arial"/>
                <w:noProof/>
                <w:lang w:val="es-MX" w:eastAsia="es-MX"/>
              </w:rPr>
              <w:drawing>
                <wp:inline distT="0" distB="0" distL="0" distR="0" wp14:anchorId="35FABB2F" wp14:editId="6EEBBF28">
                  <wp:extent cx="3049" cy="6097"/>
                  <wp:effectExtent l="0" t="0" r="0" b="0"/>
                  <wp:docPr id="15" name="Picture 4684"/>
                  <wp:cNvGraphicFramePr/>
                  <a:graphic xmlns:a="http://schemas.openxmlformats.org/drawingml/2006/main">
                    <a:graphicData uri="http://schemas.openxmlformats.org/drawingml/2006/picture">
                      <pic:pic xmlns:pic="http://schemas.openxmlformats.org/drawingml/2006/picture">
                        <pic:nvPicPr>
                          <pic:cNvPr id="4684" name="Picture 4684"/>
                          <pic:cNvPicPr/>
                        </pic:nvPicPr>
                        <pic:blipFill>
                          <a:blip r:embed="rId14"/>
                          <a:stretch>
                            <a:fillRect/>
                          </a:stretch>
                        </pic:blipFill>
                        <pic:spPr>
                          <a:xfrm>
                            <a:off x="0" y="0"/>
                            <a:ext cx="3049" cy="6097"/>
                          </a:xfrm>
                          <a:prstGeom prst="rect">
                            <a:avLst/>
                          </a:prstGeom>
                        </pic:spPr>
                      </pic:pic>
                    </a:graphicData>
                  </a:graphic>
                </wp:inline>
              </w:drawing>
            </w:r>
            <w:r w:rsidRPr="00EA63FA">
              <w:rPr>
                <w:rFonts w:ascii="Arial" w:hAnsi="Arial" w:cs="Arial"/>
              </w:rPr>
              <w:t xml:space="preserve"> la comunidad artística e intelectual así como de la sociedad en general. Como punto importante se resalta la labor del rescate, preservación y difusión de las tradiciones de este Municipio, además del fortalecimiento de la idiosincrasia del pueblo Zapotlense.</w:t>
            </w:r>
          </w:p>
          <w:p w:rsidR="0039607B" w:rsidRPr="00EA63FA" w:rsidRDefault="0039607B" w:rsidP="004E602B">
            <w:pPr>
              <w:ind w:left="34"/>
              <w:jc w:val="both"/>
              <w:rPr>
                <w:rFonts w:ascii="Arial" w:hAnsi="Arial" w:cs="Arial"/>
              </w:rPr>
            </w:pPr>
          </w:p>
          <w:p w:rsidR="0039607B" w:rsidRPr="00EA63FA" w:rsidRDefault="0039607B" w:rsidP="004E602B">
            <w:pPr>
              <w:ind w:left="34"/>
              <w:jc w:val="both"/>
              <w:rPr>
                <w:rFonts w:ascii="Arial" w:hAnsi="Arial" w:cs="Arial"/>
              </w:rPr>
            </w:pPr>
            <w:r w:rsidRPr="00EA63FA">
              <w:rPr>
                <w:rFonts w:ascii="Arial" w:hAnsi="Arial" w:cs="Arial"/>
              </w:rPr>
              <w:t xml:space="preserve">Este reglamento establece las bases en las que el Consejo Municipal para la Cultura y las Artes del </w:t>
            </w:r>
            <w:r w:rsidRPr="00EA63FA">
              <w:rPr>
                <w:rFonts w:ascii="Arial" w:hAnsi="Arial" w:cs="Arial"/>
                <w:noProof/>
                <w:lang w:val="es-MX" w:eastAsia="es-MX"/>
              </w:rPr>
              <w:drawing>
                <wp:inline distT="0" distB="0" distL="0" distR="0" wp14:anchorId="65114D80" wp14:editId="63D71DF6">
                  <wp:extent cx="3049" cy="9146"/>
                  <wp:effectExtent l="0" t="0" r="0" b="0"/>
                  <wp:docPr id="16" name="Picture 4686"/>
                  <wp:cNvGraphicFramePr/>
                  <a:graphic xmlns:a="http://schemas.openxmlformats.org/drawingml/2006/main">
                    <a:graphicData uri="http://schemas.openxmlformats.org/drawingml/2006/picture">
                      <pic:pic xmlns:pic="http://schemas.openxmlformats.org/drawingml/2006/picture">
                        <pic:nvPicPr>
                          <pic:cNvPr id="4686" name="Picture 4686"/>
                          <pic:cNvPicPr/>
                        </pic:nvPicPr>
                        <pic:blipFill>
                          <a:blip r:embed="rId15"/>
                          <a:stretch>
                            <a:fillRect/>
                          </a:stretch>
                        </pic:blipFill>
                        <pic:spPr>
                          <a:xfrm>
                            <a:off x="0" y="0"/>
                            <a:ext cx="3049" cy="9146"/>
                          </a:xfrm>
                          <a:prstGeom prst="rect">
                            <a:avLst/>
                          </a:prstGeom>
                        </pic:spPr>
                      </pic:pic>
                    </a:graphicData>
                  </a:graphic>
                </wp:inline>
              </w:drawing>
            </w:r>
            <w:r w:rsidRPr="00EA63FA">
              <w:rPr>
                <w:rFonts w:ascii="Arial" w:hAnsi="Arial" w:cs="Arial"/>
              </w:rPr>
              <w:t xml:space="preserve"> Municipio deberá regir sus actividades y obligaciones, así como de la integración y función de su estructura orgánica, teniendo siempre como objetivo principal el enriquecimiento de la vida cultural de la sociedad de este Municipio</w:t>
            </w:r>
          </w:p>
          <w:p w:rsidR="0039607B" w:rsidRPr="00EA63FA" w:rsidRDefault="0039607B" w:rsidP="004E602B">
            <w:pPr>
              <w:ind w:left="34"/>
              <w:jc w:val="both"/>
              <w:rPr>
                <w:rFonts w:ascii="Arial" w:hAnsi="Arial" w:cs="Arial"/>
              </w:rPr>
            </w:pPr>
          </w:p>
          <w:p w:rsidR="0039607B" w:rsidRPr="00EA63FA" w:rsidRDefault="0039607B" w:rsidP="004E602B">
            <w:pPr>
              <w:ind w:left="34"/>
              <w:jc w:val="both"/>
              <w:rPr>
                <w:rFonts w:ascii="Arial" w:hAnsi="Arial" w:cs="Arial"/>
              </w:rPr>
            </w:pPr>
            <w:r w:rsidRPr="00EA63FA">
              <w:rPr>
                <w:rFonts w:ascii="Arial" w:hAnsi="Arial" w:cs="Arial"/>
              </w:rPr>
              <w:t>LUIS CARLOS LEGUER RETOLAZA, Presidente Municipal de Zapotlán el Grande, Jalisco, a los habitantes del mismo hace saber:</w:t>
            </w:r>
            <w:r w:rsidRPr="00EA63FA">
              <w:rPr>
                <w:rFonts w:ascii="Arial" w:hAnsi="Arial" w:cs="Arial"/>
                <w:lang w:val="es-ES"/>
              </w:rPr>
              <w:t xml:space="preserve"> </w:t>
            </w:r>
            <w:r w:rsidRPr="00EA63FA">
              <w:rPr>
                <w:rFonts w:ascii="Arial" w:hAnsi="Arial" w:cs="Arial"/>
              </w:rPr>
              <w:t>Que el H. Ayuntamiento Constitucional de Zapotlán el Grande, Jalisco, con fundamento en el artículo 42</w:t>
            </w:r>
            <w:r w:rsidRPr="00EA63FA">
              <w:rPr>
                <w:rFonts w:ascii="Arial" w:hAnsi="Arial" w:cs="Arial"/>
                <w:noProof/>
                <w:lang w:val="es-MX" w:eastAsia="es-MX"/>
              </w:rPr>
              <w:drawing>
                <wp:anchor distT="0" distB="0" distL="114300" distR="114300" simplePos="0" relativeHeight="251662336" behindDoc="0" locked="0" layoutInCell="1" allowOverlap="0" wp14:anchorId="4EA546E0" wp14:editId="359CD76B">
                  <wp:simplePos x="0" y="0"/>
                  <wp:positionH relativeFrom="page">
                    <wp:posOffset>231709</wp:posOffset>
                  </wp:positionH>
                  <wp:positionV relativeFrom="page">
                    <wp:posOffset>5213136</wp:posOffset>
                  </wp:positionV>
                  <wp:extent cx="3049" cy="6097"/>
                  <wp:effectExtent l="0" t="0" r="0" b="0"/>
                  <wp:wrapSquare wrapText="bothSides"/>
                  <wp:docPr id="17" name="Picture 4685"/>
                  <wp:cNvGraphicFramePr/>
                  <a:graphic xmlns:a="http://schemas.openxmlformats.org/drawingml/2006/main">
                    <a:graphicData uri="http://schemas.openxmlformats.org/drawingml/2006/picture">
                      <pic:pic xmlns:pic="http://schemas.openxmlformats.org/drawingml/2006/picture">
                        <pic:nvPicPr>
                          <pic:cNvPr id="4685" name="Picture 4685"/>
                          <pic:cNvPicPr/>
                        </pic:nvPicPr>
                        <pic:blipFill>
                          <a:blip r:embed="rId16"/>
                          <a:stretch>
                            <a:fillRect/>
                          </a:stretch>
                        </pic:blipFill>
                        <pic:spPr>
                          <a:xfrm>
                            <a:off x="0" y="0"/>
                            <a:ext cx="3049" cy="6097"/>
                          </a:xfrm>
                          <a:prstGeom prst="rect">
                            <a:avLst/>
                          </a:prstGeom>
                        </pic:spPr>
                      </pic:pic>
                    </a:graphicData>
                  </a:graphic>
                </wp:anchor>
              </w:drawing>
            </w:r>
            <w:r w:rsidRPr="00EA63FA">
              <w:rPr>
                <w:rFonts w:ascii="Arial" w:hAnsi="Arial" w:cs="Arial"/>
              </w:rPr>
              <w:t xml:space="preserve"> fracción V de la Ley del Gobierno y la Administración Pública Municipal </w:t>
            </w:r>
            <w:r w:rsidRPr="00EA63FA">
              <w:rPr>
                <w:rFonts w:ascii="Arial" w:hAnsi="Arial" w:cs="Arial"/>
              </w:rPr>
              <w:lastRenderedPageBreak/>
              <w:t xml:space="preserve">del Estado de Jalisco, ha tenido </w:t>
            </w:r>
            <w:r w:rsidRPr="00EA63FA">
              <w:rPr>
                <w:rFonts w:ascii="Arial" w:hAnsi="Arial" w:cs="Arial"/>
                <w:highlight w:val="yellow"/>
              </w:rPr>
              <w:t>a</w:t>
            </w:r>
            <w:r w:rsidRPr="00EA63FA">
              <w:rPr>
                <w:rFonts w:ascii="Arial" w:hAnsi="Arial" w:cs="Arial"/>
              </w:rPr>
              <w:t xml:space="preserve"> bien expedir el siguiente:</w:t>
            </w:r>
          </w:p>
          <w:p w:rsidR="0039607B" w:rsidRPr="00EA63FA" w:rsidRDefault="0039607B" w:rsidP="004E602B">
            <w:pPr>
              <w:ind w:left="34"/>
              <w:jc w:val="both"/>
              <w:rPr>
                <w:rFonts w:ascii="Arial" w:hAnsi="Arial" w:cs="Arial"/>
              </w:rPr>
            </w:pPr>
          </w:p>
          <w:p w:rsidR="0039607B" w:rsidRPr="00EA63FA" w:rsidRDefault="0039607B" w:rsidP="004E602B">
            <w:pPr>
              <w:ind w:left="34"/>
              <w:jc w:val="both"/>
              <w:rPr>
                <w:rFonts w:ascii="Arial" w:hAnsi="Arial" w:cs="Arial"/>
              </w:rPr>
            </w:pPr>
          </w:p>
          <w:p w:rsidR="0039607B" w:rsidRPr="007449DB" w:rsidRDefault="0039607B" w:rsidP="004E602B">
            <w:pPr>
              <w:ind w:left="34"/>
              <w:jc w:val="both"/>
              <w:rPr>
                <w:rFonts w:ascii="Arial" w:hAnsi="Arial" w:cs="Arial"/>
                <w:b/>
                <w:bCs/>
              </w:rPr>
            </w:pPr>
            <w:r w:rsidRPr="00EA63FA">
              <w:rPr>
                <w:rFonts w:ascii="Arial" w:hAnsi="Arial" w:cs="Arial"/>
              </w:rPr>
              <w:t>REGLAMENTO PARA LA ACTUACIÓN DEL CONSEJO MUNICIPAL PARA LA CULTURA Y LAS ARTES DEL MUNICIPIO DE ZAPOTLÁN EL GRANDE, JALISCO.</w:t>
            </w:r>
          </w:p>
        </w:tc>
      </w:tr>
      <w:tr w:rsidR="0039607B" w:rsidRPr="00EA63FA" w:rsidTr="0039607B">
        <w:tc>
          <w:tcPr>
            <w:tcW w:w="3964" w:type="dxa"/>
            <w:vAlign w:val="center"/>
          </w:tcPr>
          <w:p w:rsidR="0039607B" w:rsidRPr="00EA63FA" w:rsidRDefault="0039607B" w:rsidP="004E602B">
            <w:pPr>
              <w:jc w:val="both"/>
              <w:rPr>
                <w:rFonts w:ascii="Arial" w:hAnsi="Arial" w:cs="Arial"/>
                <w:b/>
                <w:bCs/>
              </w:rPr>
            </w:pPr>
          </w:p>
          <w:p w:rsidR="0039607B" w:rsidRPr="00EA63FA" w:rsidRDefault="0039607B" w:rsidP="004E602B">
            <w:pPr>
              <w:jc w:val="both"/>
              <w:rPr>
                <w:rFonts w:ascii="Arial" w:hAnsi="Arial" w:cs="Arial"/>
                <w:b/>
                <w:bCs/>
              </w:rPr>
            </w:pPr>
            <w:r w:rsidRPr="00EA63FA">
              <w:rPr>
                <w:rFonts w:ascii="Arial" w:hAnsi="Arial" w:cs="Arial"/>
                <w:b/>
                <w:bCs/>
              </w:rPr>
              <w:t>CAPÍTULO I</w:t>
            </w:r>
          </w:p>
          <w:p w:rsidR="0039607B" w:rsidRPr="00EA63FA" w:rsidRDefault="0039607B" w:rsidP="004E602B">
            <w:pPr>
              <w:jc w:val="both"/>
              <w:rPr>
                <w:rFonts w:ascii="Arial" w:hAnsi="Arial" w:cs="Arial"/>
                <w:b/>
                <w:bCs/>
              </w:rPr>
            </w:pPr>
            <w:r w:rsidRPr="00EA63FA">
              <w:rPr>
                <w:rFonts w:ascii="Arial" w:hAnsi="Arial" w:cs="Arial"/>
                <w:b/>
                <w:bCs/>
              </w:rPr>
              <w:t>Disposiciones Generales</w:t>
            </w:r>
          </w:p>
          <w:p w:rsidR="0039607B" w:rsidRPr="00EA63FA" w:rsidRDefault="0039607B" w:rsidP="004E602B">
            <w:pPr>
              <w:jc w:val="both"/>
              <w:rPr>
                <w:rFonts w:ascii="Arial" w:hAnsi="Arial" w:cs="Arial"/>
                <w:b/>
                <w:bCs/>
              </w:rPr>
            </w:pPr>
          </w:p>
          <w:p w:rsidR="0039607B" w:rsidRPr="00EA63FA" w:rsidRDefault="0039607B" w:rsidP="004E602B">
            <w:pPr>
              <w:jc w:val="both"/>
              <w:rPr>
                <w:rFonts w:ascii="Arial" w:hAnsi="Arial" w:cs="Arial"/>
              </w:rPr>
            </w:pPr>
            <w:r w:rsidRPr="00EA63FA">
              <w:rPr>
                <w:rFonts w:ascii="Arial" w:hAnsi="Arial" w:cs="Arial"/>
                <w:b/>
              </w:rPr>
              <w:t>Artículo 1.-</w:t>
            </w:r>
            <w:r w:rsidRPr="00EA63FA">
              <w:rPr>
                <w:rFonts w:ascii="Arial" w:hAnsi="Arial" w:cs="Arial"/>
              </w:rPr>
              <w:t xml:space="preserve"> El Presente reglamento se aprueba y expide de conformidad con las facultades que confieren al Ayuntamiento de Zapotlán el Grande los artículos 115 fracción ll, de la Constitución Política de los Estados Unidos Mexicanos, en</w:t>
            </w:r>
            <w:r w:rsidRPr="00EA63FA">
              <w:rPr>
                <w:rFonts w:ascii="Arial" w:hAnsi="Arial" w:cs="Arial"/>
                <w:lang w:val="es-ES"/>
              </w:rPr>
              <w:t xml:space="preserve"> </w:t>
            </w:r>
            <w:r w:rsidRPr="00EA63FA">
              <w:rPr>
                <w:rFonts w:ascii="Arial" w:hAnsi="Arial" w:cs="Arial"/>
              </w:rPr>
              <w:t>relación con la fracción V del artículo 77 de la Constitución Política del Estado de Jalisco, los artículos 37 fracción ll, 40 fracción ll, 42 y 44 de la Ley del Gobierno y la Administración Pública Municipal del Estado de Jalisco.</w:t>
            </w:r>
          </w:p>
          <w:p w:rsidR="0039607B" w:rsidRPr="00EA63FA" w:rsidRDefault="0039607B" w:rsidP="004E602B">
            <w:pPr>
              <w:jc w:val="both"/>
              <w:rPr>
                <w:rFonts w:ascii="Arial" w:hAnsi="Arial" w:cs="Arial"/>
              </w:rPr>
            </w:pPr>
          </w:p>
        </w:tc>
        <w:tc>
          <w:tcPr>
            <w:tcW w:w="3686" w:type="dxa"/>
            <w:vAlign w:val="center"/>
          </w:tcPr>
          <w:p w:rsidR="0039607B" w:rsidRPr="00EA63FA" w:rsidRDefault="0039607B" w:rsidP="004E602B">
            <w:pPr>
              <w:jc w:val="both"/>
              <w:rPr>
                <w:rFonts w:ascii="Arial" w:hAnsi="Arial" w:cs="Arial"/>
                <w:b/>
                <w:bCs/>
              </w:rPr>
            </w:pPr>
            <w:r w:rsidRPr="00EA63FA">
              <w:rPr>
                <w:rFonts w:ascii="Arial" w:hAnsi="Arial" w:cs="Arial"/>
                <w:b/>
                <w:bCs/>
              </w:rPr>
              <w:t>CAPÍTULO I</w:t>
            </w:r>
          </w:p>
          <w:p w:rsidR="0039607B" w:rsidRPr="00EA63FA" w:rsidRDefault="0039607B" w:rsidP="004E602B">
            <w:pPr>
              <w:jc w:val="both"/>
              <w:rPr>
                <w:rFonts w:ascii="Arial" w:hAnsi="Arial" w:cs="Arial"/>
                <w:b/>
                <w:bCs/>
              </w:rPr>
            </w:pPr>
            <w:r w:rsidRPr="00EA63FA">
              <w:rPr>
                <w:rFonts w:ascii="Arial" w:hAnsi="Arial" w:cs="Arial"/>
                <w:b/>
                <w:bCs/>
              </w:rPr>
              <w:t>Disposiciones Generales</w:t>
            </w:r>
          </w:p>
          <w:p w:rsidR="0039607B" w:rsidRPr="00EA63FA" w:rsidRDefault="0039607B" w:rsidP="004E602B">
            <w:pPr>
              <w:jc w:val="both"/>
              <w:rPr>
                <w:rFonts w:ascii="Arial" w:hAnsi="Arial" w:cs="Arial"/>
                <w:b/>
                <w:bCs/>
              </w:rPr>
            </w:pPr>
          </w:p>
          <w:p w:rsidR="0039607B" w:rsidRPr="00EA63FA" w:rsidRDefault="0039607B" w:rsidP="004E602B">
            <w:pPr>
              <w:jc w:val="both"/>
              <w:rPr>
                <w:rFonts w:ascii="Arial" w:hAnsi="Arial" w:cs="Arial"/>
                <w:b/>
                <w:bCs/>
              </w:rPr>
            </w:pPr>
            <w:r w:rsidRPr="00EA63FA">
              <w:rPr>
                <w:rFonts w:ascii="Arial" w:hAnsi="Arial" w:cs="Arial"/>
                <w:b/>
              </w:rPr>
              <w:t>Artículo 1.-</w:t>
            </w:r>
            <w:r w:rsidRPr="00EA63FA">
              <w:rPr>
                <w:rFonts w:ascii="Arial" w:hAnsi="Arial" w:cs="Arial"/>
              </w:rPr>
              <w:t xml:space="preserve"> El Presente reglamento se aprueba y expide de conformidad con las facultades que confieren al Ayuntamiento de Zapotlán el Grande los artículos 115 fracción ll, de la Constitución Política de los Estados Unidos Mexicanos, en</w:t>
            </w:r>
            <w:r w:rsidRPr="00EA63FA">
              <w:rPr>
                <w:rFonts w:ascii="Arial" w:hAnsi="Arial" w:cs="Arial"/>
                <w:lang w:val="es-ES"/>
              </w:rPr>
              <w:t xml:space="preserve"> </w:t>
            </w:r>
            <w:r w:rsidRPr="00EA63FA">
              <w:rPr>
                <w:rFonts w:ascii="Arial" w:hAnsi="Arial" w:cs="Arial"/>
              </w:rPr>
              <w:t>relación con la fracción V del artículo 77 de la Constitución Política del Estado de Jalisco, los artículos 37 fracción ll, 40 fracción ll, 42 y 44 de la Ley del Gobierno y la Administración Pública Municipal del Estado de Jalisco.</w:t>
            </w:r>
          </w:p>
        </w:tc>
      </w:tr>
      <w:tr w:rsidR="0039607B" w:rsidRPr="00EA63FA" w:rsidTr="0039607B">
        <w:tc>
          <w:tcPr>
            <w:tcW w:w="3964" w:type="dxa"/>
            <w:vAlign w:val="center"/>
          </w:tcPr>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b/>
              </w:rPr>
              <w:t>Artículo 2.-</w:t>
            </w:r>
            <w:r w:rsidRPr="00EA63FA">
              <w:rPr>
                <w:rFonts w:ascii="Arial" w:hAnsi="Arial" w:cs="Arial"/>
              </w:rPr>
              <w:t xml:space="preserve"> Este ordenamiento es de orden público e interés social, regirá el Municipio de Zapotlán el Grande y tiene por objeto: </w:t>
            </w:r>
            <w:r w:rsidRPr="00EA63FA">
              <w:rPr>
                <w:rFonts w:ascii="Arial" w:hAnsi="Arial" w:cs="Arial"/>
                <w:noProof/>
                <w:lang w:val="es-MX" w:eastAsia="es-MX"/>
              </w:rPr>
              <w:drawing>
                <wp:inline distT="0" distB="0" distL="0" distR="0" wp14:anchorId="5D00E7C1" wp14:editId="06C7C6AF">
                  <wp:extent cx="3049" cy="3049"/>
                  <wp:effectExtent l="0" t="0" r="0" b="0"/>
                  <wp:docPr id="4683" name="Picture 4683"/>
                  <wp:cNvGraphicFramePr/>
                  <a:graphic xmlns:a="http://schemas.openxmlformats.org/drawingml/2006/main">
                    <a:graphicData uri="http://schemas.openxmlformats.org/drawingml/2006/picture">
                      <pic:pic xmlns:pic="http://schemas.openxmlformats.org/drawingml/2006/picture">
                        <pic:nvPicPr>
                          <pic:cNvPr id="4683" name="Picture 4683"/>
                          <pic:cNvPicPr/>
                        </pic:nvPicPr>
                        <pic:blipFill>
                          <a:blip r:embed="rId17"/>
                          <a:stretch>
                            <a:fillRect/>
                          </a:stretch>
                        </pic:blipFill>
                        <pic:spPr>
                          <a:xfrm>
                            <a:off x="0" y="0"/>
                            <a:ext cx="3049" cy="3049"/>
                          </a:xfrm>
                          <a:prstGeom prst="rect">
                            <a:avLst/>
                          </a:prstGeom>
                        </pic:spPr>
                      </pic:pic>
                    </a:graphicData>
                  </a:graphic>
                </wp:inline>
              </w:drawing>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l. Establecer los lineamientos para el funcionamiento del Consejo Municipal para la Cultura y las Artes en el Municipio de Zapotlán el Grande, Jalisco.</w:t>
            </w:r>
          </w:p>
          <w:p w:rsidR="0039607B" w:rsidRPr="00EA63FA" w:rsidRDefault="0039607B" w:rsidP="004E602B">
            <w:pPr>
              <w:jc w:val="both"/>
              <w:rPr>
                <w:rFonts w:ascii="Arial" w:hAnsi="Arial" w:cs="Arial"/>
              </w:rPr>
            </w:pPr>
            <w:r w:rsidRPr="00EA63FA">
              <w:rPr>
                <w:rFonts w:ascii="Arial" w:hAnsi="Arial" w:cs="Arial"/>
              </w:rPr>
              <w:t>ll. Organizar, dirigir y vigilar la realización de acciones tendientes a el enriquecimiento cultural de la población en este Municipio.</w:t>
            </w:r>
          </w:p>
          <w:p w:rsidR="0039607B" w:rsidRPr="00EA63FA" w:rsidRDefault="0039607B" w:rsidP="004E602B">
            <w:pPr>
              <w:jc w:val="both"/>
              <w:rPr>
                <w:rFonts w:ascii="Arial" w:hAnsi="Arial" w:cs="Arial"/>
              </w:rPr>
            </w:pPr>
            <w:r w:rsidRPr="00EA63FA">
              <w:rPr>
                <w:rFonts w:ascii="Arial" w:hAnsi="Arial" w:cs="Arial"/>
                <w:lang w:val="es-ES"/>
              </w:rPr>
              <w:lastRenderedPageBreak/>
              <w:t xml:space="preserve">III. </w:t>
            </w:r>
            <w:r w:rsidRPr="00EA63FA">
              <w:rPr>
                <w:rFonts w:ascii="Arial" w:hAnsi="Arial" w:cs="Arial"/>
              </w:rPr>
              <w:t xml:space="preserve">Mantener un permanente y activo diálogo en la materia, entre las autoridades y la comunidad artística e intelectual del municipio, así como de la sociedad en </w:t>
            </w:r>
            <w:r w:rsidRPr="00EA63FA">
              <w:rPr>
                <w:rFonts w:ascii="Arial" w:hAnsi="Arial" w:cs="Arial"/>
                <w:noProof/>
                <w:lang w:val="es-MX" w:eastAsia="es-MX"/>
              </w:rPr>
              <w:drawing>
                <wp:inline distT="0" distB="0" distL="0" distR="0" wp14:anchorId="391DECCF" wp14:editId="4C1294BE">
                  <wp:extent cx="6098" cy="9146"/>
                  <wp:effectExtent l="0" t="0" r="0" b="0"/>
                  <wp:docPr id="4687" name="Picture 4687"/>
                  <wp:cNvGraphicFramePr/>
                  <a:graphic xmlns:a="http://schemas.openxmlformats.org/drawingml/2006/main">
                    <a:graphicData uri="http://schemas.openxmlformats.org/drawingml/2006/picture">
                      <pic:pic xmlns:pic="http://schemas.openxmlformats.org/drawingml/2006/picture">
                        <pic:nvPicPr>
                          <pic:cNvPr id="4687" name="Picture 4687"/>
                          <pic:cNvPicPr/>
                        </pic:nvPicPr>
                        <pic:blipFill>
                          <a:blip r:embed="rId18"/>
                          <a:stretch>
                            <a:fillRect/>
                          </a:stretch>
                        </pic:blipFill>
                        <pic:spPr>
                          <a:xfrm>
                            <a:off x="0" y="0"/>
                            <a:ext cx="6098" cy="9146"/>
                          </a:xfrm>
                          <a:prstGeom prst="rect">
                            <a:avLst/>
                          </a:prstGeom>
                        </pic:spPr>
                      </pic:pic>
                    </a:graphicData>
                  </a:graphic>
                </wp:inline>
              </w:drawing>
            </w:r>
            <w:r w:rsidRPr="00EA63FA">
              <w:rPr>
                <w:rFonts w:ascii="Arial" w:hAnsi="Arial" w:cs="Arial"/>
              </w:rPr>
              <w:t>general.</w:t>
            </w:r>
          </w:p>
          <w:p w:rsidR="0039607B" w:rsidRDefault="0039607B" w:rsidP="004E602B">
            <w:pPr>
              <w:jc w:val="both"/>
              <w:rPr>
                <w:rFonts w:ascii="Arial" w:hAnsi="Arial" w:cs="Arial"/>
              </w:rPr>
            </w:pPr>
            <w:r w:rsidRPr="00EA63FA">
              <w:rPr>
                <w:rFonts w:ascii="Arial" w:hAnsi="Arial" w:cs="Arial"/>
                <w:lang w:val="es-ES"/>
              </w:rPr>
              <w:t xml:space="preserve">IV. </w:t>
            </w:r>
            <w:r w:rsidRPr="00EA63FA">
              <w:rPr>
                <w:rFonts w:ascii="Arial" w:hAnsi="Arial" w:cs="Arial"/>
              </w:rPr>
              <w:t xml:space="preserve">Preservar las tradiciones regionales y apoyar su difusión, fortaleciendo </w:t>
            </w:r>
            <w:r w:rsidRPr="00EA63FA">
              <w:rPr>
                <w:rFonts w:ascii="Arial" w:hAnsi="Arial" w:cs="Arial"/>
                <w:lang w:val="es-ES"/>
              </w:rPr>
              <w:t xml:space="preserve">a </w:t>
            </w:r>
            <w:r w:rsidRPr="00EA63FA">
              <w:rPr>
                <w:rFonts w:ascii="Arial" w:hAnsi="Arial" w:cs="Arial"/>
              </w:rPr>
              <w:t>la idiosincrasia del Municipio.</w:t>
            </w:r>
          </w:p>
          <w:p w:rsidR="0039607B" w:rsidRPr="00EA63FA" w:rsidRDefault="0039607B" w:rsidP="004E602B">
            <w:pPr>
              <w:jc w:val="both"/>
              <w:rPr>
                <w:rFonts w:ascii="Arial" w:hAnsi="Arial" w:cs="Arial"/>
              </w:rPr>
            </w:pPr>
          </w:p>
        </w:tc>
        <w:tc>
          <w:tcPr>
            <w:tcW w:w="3686" w:type="dxa"/>
            <w:vAlign w:val="center"/>
          </w:tcPr>
          <w:p w:rsidR="0039607B" w:rsidRPr="00EA63FA" w:rsidRDefault="0039607B" w:rsidP="004E602B">
            <w:pPr>
              <w:jc w:val="both"/>
              <w:rPr>
                <w:rFonts w:ascii="Arial" w:hAnsi="Arial" w:cs="Arial"/>
              </w:rPr>
            </w:pPr>
            <w:r w:rsidRPr="00EA63FA">
              <w:rPr>
                <w:rFonts w:ascii="Arial" w:hAnsi="Arial" w:cs="Arial"/>
                <w:b/>
              </w:rPr>
              <w:lastRenderedPageBreak/>
              <w:t>Artículo 2.-</w:t>
            </w:r>
            <w:r w:rsidRPr="00EA63FA">
              <w:rPr>
                <w:rFonts w:ascii="Arial" w:hAnsi="Arial" w:cs="Arial"/>
              </w:rPr>
              <w:t xml:space="preserve"> Este ordenamiento es de orden público e interés social, regirá </w:t>
            </w:r>
            <w:r w:rsidRPr="00EA63FA">
              <w:rPr>
                <w:rFonts w:ascii="Arial" w:hAnsi="Arial" w:cs="Arial"/>
                <w:highlight w:val="yellow"/>
              </w:rPr>
              <w:t>en</w:t>
            </w:r>
            <w:r w:rsidRPr="00EA63FA">
              <w:rPr>
                <w:rFonts w:ascii="Arial" w:hAnsi="Arial" w:cs="Arial"/>
              </w:rPr>
              <w:t xml:space="preserve"> el Municipio de Zapotlán el Grande y tiene por objeto: </w:t>
            </w:r>
            <w:r w:rsidRPr="00EA63FA">
              <w:rPr>
                <w:rFonts w:ascii="Arial" w:hAnsi="Arial" w:cs="Arial"/>
                <w:noProof/>
                <w:lang w:val="es-MX" w:eastAsia="es-MX"/>
              </w:rPr>
              <w:drawing>
                <wp:inline distT="0" distB="0" distL="0" distR="0" wp14:anchorId="7FE12B2A" wp14:editId="7C41EAE8">
                  <wp:extent cx="3049" cy="3049"/>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683" name="Picture 4683"/>
                          <pic:cNvPicPr/>
                        </pic:nvPicPr>
                        <pic:blipFill>
                          <a:blip r:embed="rId17"/>
                          <a:stretch>
                            <a:fillRect/>
                          </a:stretch>
                        </pic:blipFill>
                        <pic:spPr>
                          <a:xfrm>
                            <a:off x="0" y="0"/>
                            <a:ext cx="3049" cy="3049"/>
                          </a:xfrm>
                          <a:prstGeom prst="rect">
                            <a:avLst/>
                          </a:prstGeom>
                        </pic:spPr>
                      </pic:pic>
                    </a:graphicData>
                  </a:graphic>
                </wp:inline>
              </w:drawing>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l. Establecer los lineamientos para el funcionamiento del Consejo Municipal para la Cultura y las Artes en el Municipio de Zapotlán el Grande, Jalisco.</w:t>
            </w:r>
          </w:p>
          <w:p w:rsidR="0039607B" w:rsidRPr="00EA63FA" w:rsidRDefault="0039607B" w:rsidP="004E602B">
            <w:pPr>
              <w:jc w:val="both"/>
              <w:rPr>
                <w:rFonts w:ascii="Arial" w:hAnsi="Arial" w:cs="Arial"/>
              </w:rPr>
            </w:pPr>
            <w:r w:rsidRPr="00EA63FA">
              <w:rPr>
                <w:rFonts w:ascii="Arial" w:hAnsi="Arial" w:cs="Arial"/>
              </w:rPr>
              <w:t xml:space="preserve">ll. Organizar, dirigir y vigilar la realización de acciones tendientes </w:t>
            </w:r>
            <w:r w:rsidRPr="00EA63FA">
              <w:rPr>
                <w:rFonts w:ascii="Arial" w:hAnsi="Arial" w:cs="Arial"/>
                <w:highlight w:val="yellow"/>
              </w:rPr>
              <w:t>al</w:t>
            </w:r>
            <w:r w:rsidRPr="00EA63FA">
              <w:rPr>
                <w:rFonts w:ascii="Arial" w:hAnsi="Arial" w:cs="Arial"/>
              </w:rPr>
              <w:t xml:space="preserve"> enriquecimiento cultural de la población en este Municipio.</w:t>
            </w:r>
          </w:p>
          <w:p w:rsidR="0039607B" w:rsidRPr="00EA63FA" w:rsidRDefault="0039607B" w:rsidP="004E602B">
            <w:pPr>
              <w:jc w:val="both"/>
              <w:rPr>
                <w:rFonts w:ascii="Arial" w:hAnsi="Arial" w:cs="Arial"/>
              </w:rPr>
            </w:pPr>
            <w:r w:rsidRPr="00EA63FA">
              <w:rPr>
                <w:rFonts w:ascii="Arial" w:hAnsi="Arial" w:cs="Arial"/>
                <w:lang w:val="es-ES"/>
              </w:rPr>
              <w:t xml:space="preserve">III. </w:t>
            </w:r>
            <w:r w:rsidRPr="00EA63FA">
              <w:rPr>
                <w:rFonts w:ascii="Arial" w:hAnsi="Arial" w:cs="Arial"/>
              </w:rPr>
              <w:t xml:space="preserve">Mantener un permanente y activo diálogo en la materia, entre </w:t>
            </w:r>
            <w:r w:rsidRPr="00EA63FA">
              <w:rPr>
                <w:rFonts w:ascii="Arial" w:hAnsi="Arial" w:cs="Arial"/>
              </w:rPr>
              <w:lastRenderedPageBreak/>
              <w:t xml:space="preserve">las autoridades y la comunidad artística e intelectual del municipio, así como de la sociedad en </w:t>
            </w:r>
            <w:r w:rsidRPr="00EA63FA">
              <w:rPr>
                <w:rFonts w:ascii="Arial" w:hAnsi="Arial" w:cs="Arial"/>
                <w:noProof/>
                <w:lang w:val="es-MX" w:eastAsia="es-MX"/>
              </w:rPr>
              <w:drawing>
                <wp:inline distT="0" distB="0" distL="0" distR="0" wp14:anchorId="07DDC1D7" wp14:editId="61621CCF">
                  <wp:extent cx="6098" cy="9146"/>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687" name="Picture 4687"/>
                          <pic:cNvPicPr/>
                        </pic:nvPicPr>
                        <pic:blipFill>
                          <a:blip r:embed="rId18"/>
                          <a:stretch>
                            <a:fillRect/>
                          </a:stretch>
                        </pic:blipFill>
                        <pic:spPr>
                          <a:xfrm>
                            <a:off x="0" y="0"/>
                            <a:ext cx="6098" cy="9146"/>
                          </a:xfrm>
                          <a:prstGeom prst="rect">
                            <a:avLst/>
                          </a:prstGeom>
                        </pic:spPr>
                      </pic:pic>
                    </a:graphicData>
                  </a:graphic>
                </wp:inline>
              </w:drawing>
            </w:r>
            <w:r w:rsidRPr="00EA63FA">
              <w:rPr>
                <w:rFonts w:ascii="Arial" w:hAnsi="Arial" w:cs="Arial"/>
              </w:rPr>
              <w:t>general.</w:t>
            </w:r>
          </w:p>
          <w:p w:rsidR="0039607B" w:rsidRDefault="0039607B" w:rsidP="004E602B">
            <w:pPr>
              <w:jc w:val="both"/>
              <w:rPr>
                <w:rFonts w:ascii="Arial" w:hAnsi="Arial" w:cs="Arial"/>
                <w:lang w:val="es-ES"/>
              </w:rPr>
            </w:pPr>
            <w:r w:rsidRPr="00EA63FA">
              <w:rPr>
                <w:rFonts w:ascii="Arial" w:hAnsi="Arial" w:cs="Arial"/>
                <w:lang w:val="es-ES"/>
              </w:rPr>
              <w:t xml:space="preserve">IV. </w:t>
            </w:r>
            <w:r w:rsidRPr="00EA63FA">
              <w:rPr>
                <w:rFonts w:ascii="Arial" w:hAnsi="Arial" w:cs="Arial"/>
              </w:rPr>
              <w:t xml:space="preserve">Preservar las tradiciones regionales y apoyar su difusión, fortaleciendo </w:t>
            </w:r>
            <w:r w:rsidRPr="00EA63FA">
              <w:rPr>
                <w:rFonts w:ascii="Arial" w:hAnsi="Arial" w:cs="Arial"/>
                <w:lang w:val="es-ES"/>
              </w:rPr>
              <w:t xml:space="preserve">a la identidad cultural del Municipio.           </w:t>
            </w:r>
          </w:p>
          <w:p w:rsidR="0039607B" w:rsidRPr="00EA63FA" w:rsidRDefault="0039607B" w:rsidP="004E602B">
            <w:pPr>
              <w:jc w:val="both"/>
              <w:rPr>
                <w:rFonts w:ascii="Arial" w:hAnsi="Arial" w:cs="Arial"/>
              </w:rPr>
            </w:pPr>
            <w:r w:rsidRPr="00EA63FA">
              <w:rPr>
                <w:rFonts w:ascii="Arial" w:hAnsi="Arial" w:cs="Arial"/>
                <w:lang w:val="es-ES"/>
              </w:rPr>
              <w:t xml:space="preserve">                </w:t>
            </w:r>
          </w:p>
        </w:tc>
      </w:tr>
      <w:tr w:rsidR="0039607B" w:rsidRPr="00EA63FA" w:rsidTr="0039607B">
        <w:tc>
          <w:tcPr>
            <w:tcW w:w="3964" w:type="dxa"/>
            <w:vAlign w:val="center"/>
          </w:tcPr>
          <w:p w:rsidR="0039607B" w:rsidRPr="00EA63FA" w:rsidRDefault="0039607B" w:rsidP="004E602B">
            <w:pPr>
              <w:jc w:val="both"/>
              <w:rPr>
                <w:rFonts w:ascii="Arial" w:hAnsi="Arial" w:cs="Arial"/>
                <w:b/>
                <w:bCs/>
              </w:rPr>
            </w:pPr>
          </w:p>
          <w:p w:rsidR="0039607B" w:rsidRPr="00EA63FA" w:rsidRDefault="0039607B" w:rsidP="004E602B">
            <w:pPr>
              <w:jc w:val="both"/>
              <w:rPr>
                <w:rFonts w:ascii="Arial" w:hAnsi="Arial" w:cs="Arial"/>
                <w:b/>
                <w:bCs/>
              </w:rPr>
            </w:pPr>
            <w:r w:rsidRPr="00EA63FA">
              <w:rPr>
                <w:rFonts w:ascii="Arial" w:hAnsi="Arial" w:cs="Arial"/>
                <w:b/>
                <w:bCs/>
              </w:rPr>
              <w:t>CAPÍTULO ll</w:t>
            </w:r>
          </w:p>
          <w:p w:rsidR="0039607B" w:rsidRPr="00EA63FA" w:rsidRDefault="0039607B" w:rsidP="004E602B">
            <w:pPr>
              <w:jc w:val="both"/>
              <w:rPr>
                <w:rFonts w:ascii="Arial" w:hAnsi="Arial" w:cs="Arial"/>
                <w:b/>
                <w:bCs/>
              </w:rPr>
            </w:pPr>
            <w:r w:rsidRPr="00EA63FA">
              <w:rPr>
                <w:rFonts w:ascii="Arial" w:hAnsi="Arial" w:cs="Arial"/>
                <w:b/>
                <w:bCs/>
              </w:rPr>
              <w:t>De los Objetivos</w:t>
            </w:r>
          </w:p>
          <w:p w:rsidR="0039607B" w:rsidRPr="00EA63FA" w:rsidRDefault="0039607B" w:rsidP="004E602B">
            <w:pPr>
              <w:jc w:val="both"/>
              <w:rPr>
                <w:rFonts w:ascii="Arial" w:hAnsi="Arial" w:cs="Arial"/>
                <w:b/>
                <w:bCs/>
              </w:rPr>
            </w:pPr>
          </w:p>
          <w:p w:rsidR="0039607B" w:rsidRPr="00EA63FA" w:rsidRDefault="0039607B" w:rsidP="004E602B">
            <w:pPr>
              <w:jc w:val="both"/>
              <w:rPr>
                <w:rFonts w:ascii="Arial" w:hAnsi="Arial" w:cs="Arial"/>
              </w:rPr>
            </w:pPr>
            <w:r w:rsidRPr="00EA63FA">
              <w:rPr>
                <w:rFonts w:ascii="Arial" w:hAnsi="Arial" w:cs="Arial"/>
                <w:b/>
              </w:rPr>
              <w:t>Artículo 3.-</w:t>
            </w:r>
            <w:r w:rsidRPr="00EA63FA">
              <w:rPr>
                <w:rFonts w:ascii="Arial" w:hAnsi="Arial" w:cs="Arial"/>
              </w:rPr>
              <w:t xml:space="preserve"> El Consejo Municipal de Zapotlán el Grande, Jalisco, tendrá las siguientes atribuciones:</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l. Promover y difundir la cultura y las Artes;</w:t>
            </w:r>
          </w:p>
          <w:p w:rsidR="0039607B" w:rsidRPr="00EA63FA" w:rsidRDefault="0039607B" w:rsidP="004E602B">
            <w:pPr>
              <w:jc w:val="both"/>
              <w:rPr>
                <w:rFonts w:ascii="Arial" w:hAnsi="Arial" w:cs="Arial"/>
              </w:rPr>
            </w:pPr>
            <w:r w:rsidRPr="00EA63FA">
              <w:rPr>
                <w:rFonts w:ascii="Arial" w:hAnsi="Arial" w:cs="Arial"/>
              </w:rPr>
              <w:t>Il. Ejercer, conforme a las disposiciones legales aplicables, las atribuciones que corresponden a la Dirección de Cultura del Municipio en materia de promoción y difusión de la cultura y las artes;</w:t>
            </w:r>
          </w:p>
          <w:p w:rsidR="0039607B" w:rsidRPr="00EA63FA" w:rsidRDefault="0039607B" w:rsidP="004E602B">
            <w:pPr>
              <w:jc w:val="both"/>
              <w:rPr>
                <w:rFonts w:ascii="Arial" w:hAnsi="Arial" w:cs="Arial"/>
              </w:rPr>
            </w:pPr>
            <w:r w:rsidRPr="00EA63FA">
              <w:rPr>
                <w:rFonts w:ascii="Arial" w:hAnsi="Arial" w:cs="Arial"/>
              </w:rPr>
              <w:t xml:space="preserve">III. Organizar la educación artística, bibliotecas </w:t>
            </w:r>
            <w:r w:rsidRPr="00EA63FA">
              <w:rPr>
                <w:rFonts w:ascii="Arial" w:hAnsi="Arial" w:cs="Arial"/>
                <w:noProof/>
                <w:lang w:val="es-MX" w:eastAsia="es-MX"/>
              </w:rPr>
              <w:drawing>
                <wp:inline distT="0" distB="0" distL="0" distR="0" wp14:anchorId="0BF82AE3" wp14:editId="4A91F957">
                  <wp:extent cx="6098" cy="3049"/>
                  <wp:effectExtent l="0" t="0" r="0" b="0"/>
                  <wp:docPr id="4693" name="Picture 4693"/>
                  <wp:cNvGraphicFramePr/>
                  <a:graphic xmlns:a="http://schemas.openxmlformats.org/drawingml/2006/main">
                    <a:graphicData uri="http://schemas.openxmlformats.org/drawingml/2006/picture">
                      <pic:pic xmlns:pic="http://schemas.openxmlformats.org/drawingml/2006/picture">
                        <pic:nvPicPr>
                          <pic:cNvPr id="4693" name="Picture 4693"/>
                          <pic:cNvPicPr/>
                        </pic:nvPicPr>
                        <pic:blipFill>
                          <a:blip r:embed="rId19"/>
                          <a:stretch>
                            <a:fillRect/>
                          </a:stretch>
                        </pic:blipFill>
                        <pic:spPr>
                          <a:xfrm>
                            <a:off x="0" y="0"/>
                            <a:ext cx="6098" cy="3049"/>
                          </a:xfrm>
                          <a:prstGeom prst="rect">
                            <a:avLst/>
                          </a:prstGeom>
                        </pic:spPr>
                      </pic:pic>
                    </a:graphicData>
                  </a:graphic>
                </wp:inline>
              </w:drawing>
            </w:r>
            <w:r w:rsidRPr="00EA63FA">
              <w:rPr>
                <w:rFonts w:ascii="Arial" w:hAnsi="Arial" w:cs="Arial"/>
              </w:rPr>
              <w:t>públicas y museos municipales, exposiciones artísticas y otros eventos de interés cultural;</w:t>
            </w:r>
          </w:p>
          <w:p w:rsidR="0039607B" w:rsidRPr="00EA63FA" w:rsidRDefault="0039607B" w:rsidP="004E602B">
            <w:pPr>
              <w:jc w:val="both"/>
              <w:rPr>
                <w:rFonts w:ascii="Arial" w:hAnsi="Arial" w:cs="Arial"/>
              </w:rPr>
            </w:pPr>
            <w:r w:rsidRPr="00EA63FA">
              <w:rPr>
                <w:rFonts w:ascii="Arial" w:hAnsi="Arial" w:cs="Arial"/>
                <w:lang w:val="es-ES"/>
              </w:rPr>
              <w:t xml:space="preserve">IV. </w:t>
            </w:r>
            <w:r w:rsidRPr="00EA63FA">
              <w:rPr>
                <w:rFonts w:ascii="Arial" w:hAnsi="Arial" w:cs="Arial"/>
              </w:rPr>
              <w:t>Fomentar las relaciones de orden cultural y artístico; y decidir, o en su caso opinar sobre el otorgamiento de becas para realizar las investigaciones o estudios en estas materias;</w:t>
            </w:r>
          </w:p>
          <w:p w:rsidR="0039607B" w:rsidRPr="00EA63FA" w:rsidRDefault="0039607B" w:rsidP="004E602B">
            <w:pPr>
              <w:jc w:val="both"/>
              <w:rPr>
                <w:rFonts w:ascii="Arial" w:hAnsi="Arial" w:cs="Arial"/>
              </w:rPr>
            </w:pPr>
            <w:r w:rsidRPr="00EA63FA">
              <w:rPr>
                <w:rFonts w:ascii="Arial" w:hAnsi="Arial" w:cs="Arial"/>
                <w:lang w:val="es-ES"/>
              </w:rPr>
              <w:t xml:space="preserve">V. </w:t>
            </w:r>
            <w:r w:rsidRPr="00EA63FA">
              <w:rPr>
                <w:rFonts w:ascii="Arial" w:hAnsi="Arial" w:cs="Arial"/>
              </w:rPr>
              <w:t>Planear, dirigir y coordinar las tareas relacionadas con las lenguas y culturas indígenas en el Municipio, fomentar la investigación de estas áreas y promover las tradiciones y el arte popular del Municipio;</w:t>
            </w:r>
          </w:p>
          <w:p w:rsidR="0039607B" w:rsidRPr="00EA63FA" w:rsidRDefault="0039607B" w:rsidP="004E602B">
            <w:pPr>
              <w:jc w:val="both"/>
              <w:rPr>
                <w:rFonts w:ascii="Arial" w:hAnsi="Arial" w:cs="Arial"/>
              </w:rPr>
            </w:pPr>
            <w:r w:rsidRPr="00EA63FA">
              <w:rPr>
                <w:rFonts w:ascii="Arial" w:hAnsi="Arial" w:cs="Arial"/>
                <w:lang w:val="es-ES"/>
              </w:rPr>
              <w:t xml:space="preserve">VI. </w:t>
            </w:r>
            <w:r w:rsidRPr="00EA63FA">
              <w:rPr>
                <w:rFonts w:ascii="Arial" w:hAnsi="Arial" w:cs="Arial"/>
              </w:rPr>
              <w:t>Diseñar y promover las políticas municipales en materia de la cultura y las artes, y proponer directrices en relación con las publicaciones y programas educativos y culturales de la Dirección de Cultura;</w:t>
            </w:r>
          </w:p>
          <w:p w:rsidR="0039607B" w:rsidRPr="00EA63FA" w:rsidRDefault="0039607B" w:rsidP="004E602B">
            <w:pPr>
              <w:jc w:val="both"/>
              <w:rPr>
                <w:rFonts w:ascii="Arial" w:hAnsi="Arial" w:cs="Arial"/>
              </w:rPr>
            </w:pPr>
            <w:r w:rsidRPr="00EA63FA">
              <w:rPr>
                <w:rFonts w:ascii="Arial" w:hAnsi="Arial" w:cs="Arial"/>
              </w:rPr>
              <w:t>VII.</w:t>
            </w:r>
            <w:r w:rsidR="00505E2D">
              <w:rPr>
                <w:rFonts w:ascii="Arial" w:hAnsi="Arial" w:cs="Arial"/>
              </w:rPr>
              <w:t xml:space="preserve"> </w:t>
            </w:r>
            <w:r w:rsidRPr="00EA63FA">
              <w:rPr>
                <w:rFonts w:ascii="Arial" w:hAnsi="Arial" w:cs="Arial"/>
              </w:rPr>
              <w:t>Proponer la apertura al público y en particular a las asociaciones artísticas y culturales, de espacios para el cultivo de esas actividades;</w:t>
            </w:r>
          </w:p>
          <w:p w:rsidR="0039607B" w:rsidRPr="00EA63FA" w:rsidRDefault="0039607B" w:rsidP="004E602B">
            <w:pPr>
              <w:jc w:val="both"/>
              <w:rPr>
                <w:rFonts w:ascii="Arial" w:hAnsi="Arial" w:cs="Arial"/>
              </w:rPr>
            </w:pPr>
            <w:r w:rsidRPr="00EA63FA">
              <w:rPr>
                <w:rFonts w:ascii="Arial" w:hAnsi="Arial" w:cs="Arial"/>
              </w:rPr>
              <w:t>VIII.</w:t>
            </w:r>
            <w:r w:rsidR="00505E2D">
              <w:rPr>
                <w:rFonts w:ascii="Arial" w:hAnsi="Arial" w:cs="Arial"/>
              </w:rPr>
              <w:t xml:space="preserve"> </w:t>
            </w:r>
            <w:r w:rsidRPr="00EA63FA">
              <w:rPr>
                <w:rFonts w:ascii="Arial" w:hAnsi="Arial" w:cs="Arial"/>
              </w:rPr>
              <w:t>Fomentar la asociación de personas dedicadas a las actividades del arte, la cultura y las tradiciones del Municipio;</w:t>
            </w:r>
          </w:p>
          <w:p w:rsidR="0039607B" w:rsidRPr="00EA63FA" w:rsidRDefault="0039607B" w:rsidP="004E602B">
            <w:pPr>
              <w:jc w:val="both"/>
              <w:rPr>
                <w:rFonts w:ascii="Arial" w:hAnsi="Arial" w:cs="Arial"/>
              </w:rPr>
            </w:pPr>
            <w:r w:rsidRPr="00EA63FA">
              <w:rPr>
                <w:rFonts w:ascii="Arial" w:hAnsi="Arial" w:cs="Arial"/>
                <w:lang w:val="es-ES"/>
              </w:rPr>
              <w:t xml:space="preserve">IX. </w:t>
            </w:r>
            <w:r w:rsidRPr="00EA63FA">
              <w:rPr>
                <w:rFonts w:ascii="Arial" w:hAnsi="Arial" w:cs="Arial"/>
              </w:rPr>
              <w:t xml:space="preserve">Las Direcciones de Cultura y Educación, deberán de apoyarse en el Consejo, para la elección de jurados que participen en los certámenes </w:t>
            </w:r>
            <w:r w:rsidRPr="00EA63FA">
              <w:rPr>
                <w:rFonts w:ascii="Arial" w:hAnsi="Arial" w:cs="Arial"/>
              </w:rPr>
              <w:lastRenderedPageBreak/>
              <w:t>culturales y artísticos organizados por el Municipio;</w:t>
            </w:r>
          </w:p>
          <w:p w:rsidR="0039607B" w:rsidRPr="00EA63FA" w:rsidRDefault="0039607B" w:rsidP="004E602B">
            <w:pPr>
              <w:jc w:val="both"/>
              <w:rPr>
                <w:rFonts w:ascii="Arial" w:hAnsi="Arial" w:cs="Arial"/>
              </w:rPr>
            </w:pPr>
            <w:r w:rsidRPr="00EA63FA">
              <w:rPr>
                <w:rFonts w:ascii="Arial" w:hAnsi="Arial" w:cs="Arial"/>
                <w:lang w:val="es-ES"/>
              </w:rPr>
              <w:t xml:space="preserve">X. </w:t>
            </w:r>
            <w:r w:rsidRPr="00EA63FA">
              <w:rPr>
                <w:rFonts w:ascii="Arial" w:hAnsi="Arial" w:cs="Arial"/>
              </w:rPr>
              <w:t>Proponer a la Dirección de Cultura la celebración de convenios de coordinación que fueren necesarios para el logro de sus objetivos; y</w:t>
            </w:r>
            <w:r>
              <w:rPr>
                <w:rFonts w:ascii="Arial" w:hAnsi="Arial" w:cs="Arial"/>
              </w:rPr>
              <w:t xml:space="preserve"> </w:t>
            </w:r>
            <w:r w:rsidRPr="00EA63FA">
              <w:rPr>
                <w:rFonts w:ascii="Arial" w:hAnsi="Arial" w:cs="Arial"/>
              </w:rPr>
              <w:t>Las demás que le asignen las leyes, los ordenamientos, los acuerdos del Ayuntamiento y la Dirección de Cultura.</w:t>
            </w:r>
          </w:p>
          <w:p w:rsidR="0039607B" w:rsidRPr="00EA63FA" w:rsidRDefault="0039607B" w:rsidP="004E602B">
            <w:pPr>
              <w:jc w:val="both"/>
              <w:rPr>
                <w:rFonts w:ascii="Arial" w:hAnsi="Arial" w:cs="Arial"/>
              </w:rPr>
            </w:pPr>
          </w:p>
        </w:tc>
        <w:tc>
          <w:tcPr>
            <w:tcW w:w="3686" w:type="dxa"/>
            <w:vAlign w:val="center"/>
          </w:tcPr>
          <w:p w:rsidR="0039607B" w:rsidRDefault="0039607B" w:rsidP="004E602B">
            <w:pPr>
              <w:jc w:val="both"/>
              <w:rPr>
                <w:rFonts w:ascii="Arial" w:hAnsi="Arial" w:cs="Arial"/>
                <w:b/>
                <w:bCs/>
              </w:rPr>
            </w:pPr>
          </w:p>
          <w:p w:rsidR="0039607B" w:rsidRPr="00EA63FA" w:rsidRDefault="0039607B" w:rsidP="004E602B">
            <w:pPr>
              <w:jc w:val="both"/>
              <w:rPr>
                <w:rFonts w:ascii="Arial" w:hAnsi="Arial" w:cs="Arial"/>
                <w:b/>
                <w:bCs/>
              </w:rPr>
            </w:pPr>
            <w:r w:rsidRPr="00EA63FA">
              <w:rPr>
                <w:rFonts w:ascii="Arial" w:hAnsi="Arial" w:cs="Arial"/>
                <w:b/>
                <w:bCs/>
              </w:rPr>
              <w:t>CAPÍTULO ll</w:t>
            </w:r>
          </w:p>
          <w:p w:rsidR="0039607B" w:rsidRPr="00EA63FA" w:rsidRDefault="0039607B" w:rsidP="004E602B">
            <w:pPr>
              <w:jc w:val="both"/>
              <w:rPr>
                <w:rFonts w:ascii="Arial" w:hAnsi="Arial" w:cs="Arial"/>
                <w:b/>
                <w:bCs/>
              </w:rPr>
            </w:pPr>
            <w:r w:rsidRPr="00EA63FA">
              <w:rPr>
                <w:rFonts w:ascii="Arial" w:hAnsi="Arial" w:cs="Arial"/>
                <w:b/>
                <w:bCs/>
              </w:rPr>
              <w:t>De los Objetivos</w:t>
            </w:r>
          </w:p>
          <w:p w:rsidR="0039607B" w:rsidRPr="00EA63FA" w:rsidRDefault="0039607B" w:rsidP="004E602B">
            <w:pPr>
              <w:jc w:val="both"/>
              <w:rPr>
                <w:rFonts w:ascii="Arial" w:hAnsi="Arial" w:cs="Arial"/>
                <w:b/>
                <w:bCs/>
              </w:rPr>
            </w:pPr>
          </w:p>
          <w:p w:rsidR="0039607B" w:rsidRPr="00EA63FA" w:rsidRDefault="0039607B" w:rsidP="004E602B">
            <w:pPr>
              <w:jc w:val="both"/>
              <w:rPr>
                <w:rFonts w:ascii="Arial" w:hAnsi="Arial" w:cs="Arial"/>
              </w:rPr>
            </w:pPr>
            <w:r w:rsidRPr="00EA63FA">
              <w:rPr>
                <w:rFonts w:ascii="Arial" w:hAnsi="Arial" w:cs="Arial"/>
                <w:b/>
              </w:rPr>
              <w:t>Artículo 3.-</w:t>
            </w:r>
            <w:r w:rsidRPr="00EA63FA">
              <w:rPr>
                <w:rFonts w:ascii="Arial" w:hAnsi="Arial" w:cs="Arial"/>
              </w:rPr>
              <w:t xml:space="preserve"> El Consejo Municipal de Zapotlán el Grande, Jalisco, tendrá las siguientes atribuciones:</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l. Promover y difundir la cultura y las Artes;</w:t>
            </w:r>
          </w:p>
          <w:p w:rsidR="0039607B" w:rsidRPr="00EA63FA" w:rsidRDefault="0039607B" w:rsidP="004E602B">
            <w:pPr>
              <w:jc w:val="both"/>
              <w:rPr>
                <w:rFonts w:ascii="Arial" w:hAnsi="Arial" w:cs="Arial"/>
              </w:rPr>
            </w:pPr>
            <w:r w:rsidRPr="00EA63FA">
              <w:rPr>
                <w:rFonts w:ascii="Arial" w:hAnsi="Arial" w:cs="Arial"/>
              </w:rPr>
              <w:t xml:space="preserve">Il. Ejercer, conforme a las disposiciones legales aplicables, las atribuciones que corresponden a la </w:t>
            </w:r>
            <w:r w:rsidRPr="00EA63FA">
              <w:rPr>
                <w:rFonts w:ascii="Arial" w:hAnsi="Arial" w:cs="Arial"/>
                <w:highlight w:val="yellow"/>
                <w:lang w:val="es-ES"/>
              </w:rPr>
              <w:t>Jefatura</w:t>
            </w:r>
            <w:r w:rsidRPr="00EA63FA">
              <w:rPr>
                <w:rFonts w:ascii="Arial" w:hAnsi="Arial" w:cs="Arial"/>
              </w:rPr>
              <w:t xml:space="preserve"> de Cultura del Municipio en materia de promoción y difusión de la cultura y las artes;</w:t>
            </w:r>
          </w:p>
          <w:p w:rsidR="0039607B" w:rsidRPr="00EA63FA" w:rsidRDefault="0039607B" w:rsidP="004E602B">
            <w:pPr>
              <w:jc w:val="both"/>
              <w:rPr>
                <w:rFonts w:ascii="Arial" w:hAnsi="Arial" w:cs="Arial"/>
              </w:rPr>
            </w:pPr>
            <w:r w:rsidRPr="00EA63FA">
              <w:rPr>
                <w:rFonts w:ascii="Arial" w:hAnsi="Arial" w:cs="Arial"/>
              </w:rPr>
              <w:t xml:space="preserve">III. Organizar la educación artística, bibliotecas </w:t>
            </w:r>
            <w:r w:rsidRPr="00EA63FA">
              <w:rPr>
                <w:rFonts w:ascii="Arial" w:hAnsi="Arial" w:cs="Arial"/>
                <w:noProof/>
                <w:lang w:val="es-MX" w:eastAsia="es-MX"/>
              </w:rPr>
              <w:drawing>
                <wp:inline distT="0" distB="0" distL="0" distR="0" wp14:anchorId="5D176541" wp14:editId="659468F8">
                  <wp:extent cx="6098" cy="3049"/>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4693" name="Picture 4693"/>
                          <pic:cNvPicPr/>
                        </pic:nvPicPr>
                        <pic:blipFill>
                          <a:blip r:embed="rId19"/>
                          <a:stretch>
                            <a:fillRect/>
                          </a:stretch>
                        </pic:blipFill>
                        <pic:spPr>
                          <a:xfrm>
                            <a:off x="0" y="0"/>
                            <a:ext cx="6098" cy="3049"/>
                          </a:xfrm>
                          <a:prstGeom prst="rect">
                            <a:avLst/>
                          </a:prstGeom>
                        </pic:spPr>
                      </pic:pic>
                    </a:graphicData>
                  </a:graphic>
                </wp:inline>
              </w:drawing>
            </w:r>
            <w:r w:rsidRPr="00EA63FA">
              <w:rPr>
                <w:rFonts w:ascii="Arial" w:hAnsi="Arial" w:cs="Arial"/>
              </w:rPr>
              <w:t>públicas y museos Municipales, exposiciones artísticas</w:t>
            </w:r>
            <w:r w:rsidRPr="00EA63FA">
              <w:rPr>
                <w:rFonts w:ascii="Arial" w:hAnsi="Arial" w:cs="Arial"/>
                <w:lang w:val="es-ES"/>
              </w:rPr>
              <w:t xml:space="preserve">, conciertos </w:t>
            </w:r>
            <w:r w:rsidRPr="00EA63FA">
              <w:rPr>
                <w:rFonts w:ascii="Arial" w:hAnsi="Arial" w:cs="Arial"/>
              </w:rPr>
              <w:t>y otros eventos de interés cultural;</w:t>
            </w:r>
          </w:p>
          <w:p w:rsidR="0039607B" w:rsidRPr="00EA63FA" w:rsidRDefault="0039607B" w:rsidP="004E602B">
            <w:pPr>
              <w:jc w:val="both"/>
              <w:rPr>
                <w:rFonts w:ascii="Arial" w:hAnsi="Arial" w:cs="Arial"/>
              </w:rPr>
            </w:pPr>
            <w:r w:rsidRPr="00EA63FA">
              <w:rPr>
                <w:rFonts w:ascii="Arial" w:hAnsi="Arial" w:cs="Arial"/>
                <w:lang w:val="es-ES"/>
              </w:rPr>
              <w:t xml:space="preserve">IV. </w:t>
            </w:r>
            <w:r w:rsidRPr="00EA63FA">
              <w:rPr>
                <w:rFonts w:ascii="Arial" w:hAnsi="Arial" w:cs="Arial"/>
              </w:rPr>
              <w:t>Fomentar las relaciones de orden cultural y artístico; y decidir, o en su caso opinar sobre el otorgamiento de becas para realizar las investigaciones o estudios en estas materias;</w:t>
            </w:r>
          </w:p>
          <w:p w:rsidR="0039607B" w:rsidRPr="00EA63FA" w:rsidRDefault="0039607B" w:rsidP="004E602B">
            <w:pPr>
              <w:jc w:val="both"/>
              <w:rPr>
                <w:rFonts w:ascii="Arial" w:hAnsi="Arial" w:cs="Arial"/>
              </w:rPr>
            </w:pPr>
            <w:r w:rsidRPr="00EA63FA">
              <w:rPr>
                <w:rFonts w:ascii="Arial" w:hAnsi="Arial" w:cs="Arial"/>
                <w:lang w:val="es-ES"/>
              </w:rPr>
              <w:t xml:space="preserve">V. </w:t>
            </w:r>
            <w:r w:rsidRPr="00EA63FA">
              <w:rPr>
                <w:rFonts w:ascii="Arial" w:hAnsi="Arial" w:cs="Arial"/>
              </w:rPr>
              <w:t>Planear, dirigir y coordinar las tareas relacionadas con las lenguas y culturas indígenas en el Municipio, fomentar la investigación de estas áreas y promover las tradiciones y el arte popular del Municipio;</w:t>
            </w:r>
          </w:p>
          <w:p w:rsidR="0039607B" w:rsidRPr="00EA63FA" w:rsidRDefault="0039607B" w:rsidP="004E602B">
            <w:pPr>
              <w:jc w:val="both"/>
              <w:rPr>
                <w:rFonts w:ascii="Arial" w:hAnsi="Arial" w:cs="Arial"/>
              </w:rPr>
            </w:pPr>
            <w:r w:rsidRPr="00EA63FA">
              <w:rPr>
                <w:rFonts w:ascii="Arial" w:hAnsi="Arial" w:cs="Arial"/>
                <w:lang w:val="es-ES"/>
              </w:rPr>
              <w:t xml:space="preserve">VI. </w:t>
            </w:r>
            <w:r w:rsidRPr="00EA63FA">
              <w:rPr>
                <w:rFonts w:ascii="Arial" w:hAnsi="Arial" w:cs="Arial"/>
              </w:rPr>
              <w:t xml:space="preserve">Diseñar y promover las políticas municipales en materia de la cultura y las artes, y proponer directrices en relación con las publicaciones y programas educativos y culturales de la </w:t>
            </w:r>
            <w:r w:rsidRPr="00EA63FA">
              <w:rPr>
                <w:rFonts w:ascii="Arial" w:hAnsi="Arial" w:cs="Arial"/>
                <w:highlight w:val="yellow"/>
                <w:lang w:val="es-ES"/>
              </w:rPr>
              <w:t>Jefatura</w:t>
            </w:r>
            <w:r w:rsidRPr="00EA63FA">
              <w:rPr>
                <w:rFonts w:ascii="Arial" w:hAnsi="Arial" w:cs="Arial"/>
              </w:rPr>
              <w:t xml:space="preserve"> de Cultura</w:t>
            </w:r>
            <w:r w:rsidRPr="00EA63FA">
              <w:rPr>
                <w:rFonts w:ascii="Arial" w:hAnsi="Arial" w:cs="Arial"/>
                <w:lang w:val="es-ES"/>
              </w:rPr>
              <w:t xml:space="preserve"> </w:t>
            </w:r>
            <w:r w:rsidRPr="00EA63FA">
              <w:rPr>
                <w:rFonts w:ascii="Arial" w:hAnsi="Arial" w:cs="Arial"/>
                <w:highlight w:val="yellow"/>
                <w:lang w:val="es-ES"/>
              </w:rPr>
              <w:t>Municipal</w:t>
            </w:r>
            <w:r w:rsidRPr="00EA63FA">
              <w:rPr>
                <w:rFonts w:ascii="Arial" w:hAnsi="Arial" w:cs="Arial"/>
              </w:rPr>
              <w:t>;</w:t>
            </w:r>
          </w:p>
          <w:p w:rsidR="0039607B" w:rsidRPr="00EA63FA" w:rsidRDefault="0039607B" w:rsidP="004E602B">
            <w:pPr>
              <w:jc w:val="both"/>
              <w:rPr>
                <w:rFonts w:ascii="Arial" w:hAnsi="Arial" w:cs="Arial"/>
              </w:rPr>
            </w:pPr>
            <w:r w:rsidRPr="00EA63FA">
              <w:rPr>
                <w:rFonts w:ascii="Arial" w:hAnsi="Arial" w:cs="Arial"/>
              </w:rPr>
              <w:t>VII.</w:t>
            </w:r>
            <w:r w:rsidR="00505E2D">
              <w:rPr>
                <w:rFonts w:ascii="Arial" w:hAnsi="Arial" w:cs="Arial"/>
              </w:rPr>
              <w:t xml:space="preserve"> </w:t>
            </w:r>
            <w:r w:rsidRPr="00EA63FA">
              <w:rPr>
                <w:rFonts w:ascii="Arial" w:hAnsi="Arial" w:cs="Arial"/>
              </w:rPr>
              <w:t>Proponer la apertura al público y en particular a las asociaciones artísticas y culturales, de espacios para el cultivo de esas actividades;</w:t>
            </w:r>
          </w:p>
          <w:p w:rsidR="0039607B" w:rsidRPr="00EA63FA" w:rsidRDefault="0039607B" w:rsidP="004E602B">
            <w:pPr>
              <w:jc w:val="both"/>
              <w:rPr>
                <w:rFonts w:ascii="Arial" w:hAnsi="Arial" w:cs="Arial"/>
              </w:rPr>
            </w:pPr>
            <w:r w:rsidRPr="00EA63FA">
              <w:rPr>
                <w:rFonts w:ascii="Arial" w:hAnsi="Arial" w:cs="Arial"/>
              </w:rPr>
              <w:t>VIII.</w:t>
            </w:r>
            <w:r w:rsidR="00505E2D">
              <w:rPr>
                <w:rFonts w:ascii="Arial" w:hAnsi="Arial" w:cs="Arial"/>
              </w:rPr>
              <w:t xml:space="preserve"> </w:t>
            </w:r>
            <w:r w:rsidRPr="00EA63FA">
              <w:rPr>
                <w:rFonts w:ascii="Arial" w:hAnsi="Arial" w:cs="Arial"/>
              </w:rPr>
              <w:t>Fomentar la asociación de personas dedicadas a las actividades del arte, la cultura y las tradiciones del Municipio;</w:t>
            </w:r>
          </w:p>
          <w:p w:rsidR="0039607B" w:rsidRPr="00EA63FA" w:rsidRDefault="0039607B" w:rsidP="004E602B">
            <w:pPr>
              <w:jc w:val="both"/>
              <w:rPr>
                <w:rFonts w:ascii="Arial" w:hAnsi="Arial" w:cs="Arial"/>
              </w:rPr>
            </w:pPr>
            <w:r w:rsidRPr="00EA63FA">
              <w:rPr>
                <w:rFonts w:ascii="Arial" w:hAnsi="Arial" w:cs="Arial"/>
                <w:lang w:val="es-ES"/>
              </w:rPr>
              <w:lastRenderedPageBreak/>
              <w:t xml:space="preserve">IX. </w:t>
            </w:r>
            <w:r w:rsidRPr="00EA63FA">
              <w:rPr>
                <w:rFonts w:ascii="Arial" w:hAnsi="Arial" w:cs="Arial"/>
              </w:rPr>
              <w:t xml:space="preserve">Las </w:t>
            </w:r>
            <w:r w:rsidRPr="00EA63FA">
              <w:rPr>
                <w:rFonts w:ascii="Arial" w:hAnsi="Arial" w:cs="Arial"/>
                <w:highlight w:val="yellow"/>
                <w:lang w:val="es-ES"/>
              </w:rPr>
              <w:t>Jefaturas</w:t>
            </w:r>
            <w:r w:rsidRPr="00EA63FA">
              <w:rPr>
                <w:rFonts w:ascii="Arial" w:hAnsi="Arial" w:cs="Arial"/>
              </w:rPr>
              <w:t xml:space="preserve"> de Cultura y Educación, deberán de apoyarse en el Consejo, para la elección de jurados que participen en los certámenes culturales y artísticos organizados por el Municipio;</w:t>
            </w:r>
          </w:p>
          <w:p w:rsidR="0039607B" w:rsidRPr="00EA63FA" w:rsidRDefault="0039607B" w:rsidP="004E602B">
            <w:pPr>
              <w:jc w:val="both"/>
              <w:rPr>
                <w:rFonts w:ascii="Arial" w:hAnsi="Arial" w:cs="Arial"/>
              </w:rPr>
            </w:pPr>
            <w:r w:rsidRPr="00EA63FA">
              <w:rPr>
                <w:rFonts w:ascii="Arial" w:hAnsi="Arial" w:cs="Arial"/>
                <w:lang w:val="es-ES"/>
              </w:rPr>
              <w:t xml:space="preserve">X. </w:t>
            </w:r>
            <w:r w:rsidRPr="00EA63FA">
              <w:rPr>
                <w:rFonts w:ascii="Arial" w:hAnsi="Arial" w:cs="Arial"/>
              </w:rPr>
              <w:t xml:space="preserve">Proponer a la </w:t>
            </w:r>
            <w:r w:rsidRPr="00EA63FA">
              <w:rPr>
                <w:rFonts w:ascii="Arial" w:hAnsi="Arial" w:cs="Arial"/>
                <w:highlight w:val="yellow"/>
                <w:lang w:val="es-ES"/>
              </w:rPr>
              <w:t>Jefatura</w:t>
            </w:r>
            <w:r w:rsidRPr="00EA63FA">
              <w:rPr>
                <w:rFonts w:ascii="Arial" w:hAnsi="Arial" w:cs="Arial"/>
              </w:rPr>
              <w:t xml:space="preserve"> de Cultura la celebración de convenios de coordinación que fueren necesarios para el logro de sus objetivos; </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7449DB">
              <w:rPr>
                <w:rFonts w:ascii="Arial" w:hAnsi="Arial" w:cs="Arial"/>
                <w:highlight w:val="yellow"/>
              </w:rPr>
              <w:t xml:space="preserve">XI. Emitir su opinión técnica cuando esta sea solicitada por la comisión de Cultura Educación y Festividades Cívicas, según lo establecido en el artículo 9 del </w:t>
            </w:r>
            <w:r>
              <w:rPr>
                <w:rFonts w:ascii="Arial" w:hAnsi="Arial" w:cs="Arial"/>
                <w:highlight w:val="yellow"/>
              </w:rPr>
              <w:t>R</w:t>
            </w:r>
            <w:r w:rsidRPr="007449DB">
              <w:rPr>
                <w:rFonts w:ascii="Arial" w:hAnsi="Arial" w:cs="Arial"/>
                <w:highlight w:val="yellow"/>
              </w:rPr>
              <w:t>eglamento que contiene las bases para otorgar nominaciones, premios preseas, reconocimientos y asignación de espacios públicos.</w:t>
            </w:r>
            <w:r w:rsidRPr="00EA63FA">
              <w:rPr>
                <w:rFonts w:ascii="Arial" w:hAnsi="Arial" w:cs="Arial"/>
              </w:rPr>
              <w:t xml:space="preserve"> Y Las demás que le asignen las leyes, los ordenamientos, los acuerdos del Ayuntamiento, la </w:t>
            </w:r>
            <w:r w:rsidRPr="00EA63FA">
              <w:rPr>
                <w:rFonts w:ascii="Arial" w:hAnsi="Arial" w:cs="Arial"/>
                <w:highlight w:val="yellow"/>
              </w:rPr>
              <w:t>Jefatura</w:t>
            </w:r>
            <w:r w:rsidRPr="00EA63FA">
              <w:rPr>
                <w:rFonts w:ascii="Arial" w:hAnsi="Arial" w:cs="Arial"/>
              </w:rPr>
              <w:t xml:space="preserve"> de Cultura y la </w:t>
            </w:r>
            <w:r w:rsidRPr="00EA63FA">
              <w:rPr>
                <w:rFonts w:ascii="Arial" w:hAnsi="Arial" w:cs="Arial"/>
                <w:highlight w:val="yellow"/>
              </w:rPr>
              <w:t>Comisión de Cultura Educación y Festividades Cívicas.</w:t>
            </w:r>
          </w:p>
          <w:p w:rsidR="0039607B" w:rsidRPr="00EA63FA" w:rsidRDefault="0039607B" w:rsidP="004E602B">
            <w:pPr>
              <w:jc w:val="both"/>
              <w:rPr>
                <w:rFonts w:ascii="Arial" w:hAnsi="Arial" w:cs="Arial"/>
                <w:b/>
                <w:bCs/>
              </w:rPr>
            </w:pPr>
          </w:p>
        </w:tc>
      </w:tr>
      <w:tr w:rsidR="0039607B" w:rsidRPr="00EA63FA" w:rsidTr="0039607B">
        <w:tc>
          <w:tcPr>
            <w:tcW w:w="3964" w:type="dxa"/>
            <w:vAlign w:val="center"/>
          </w:tcPr>
          <w:p w:rsidR="0039607B" w:rsidRDefault="0039607B" w:rsidP="004E602B">
            <w:pPr>
              <w:jc w:val="both"/>
              <w:rPr>
                <w:rFonts w:ascii="Arial" w:hAnsi="Arial" w:cs="Arial"/>
                <w:b/>
                <w:bCs/>
              </w:rPr>
            </w:pPr>
          </w:p>
          <w:p w:rsidR="0039607B" w:rsidRPr="00EA63FA" w:rsidRDefault="0039607B" w:rsidP="004E602B">
            <w:pPr>
              <w:jc w:val="both"/>
              <w:rPr>
                <w:rFonts w:ascii="Arial" w:hAnsi="Arial" w:cs="Arial"/>
                <w:b/>
                <w:bCs/>
              </w:rPr>
            </w:pPr>
            <w:r w:rsidRPr="00EA63FA">
              <w:rPr>
                <w:rFonts w:ascii="Arial" w:hAnsi="Arial" w:cs="Arial"/>
                <w:b/>
                <w:bCs/>
              </w:rPr>
              <w:t>CAPÍTULO III</w:t>
            </w:r>
          </w:p>
          <w:p w:rsidR="0039607B" w:rsidRPr="00EA63FA" w:rsidRDefault="0039607B" w:rsidP="004E602B">
            <w:pPr>
              <w:jc w:val="both"/>
              <w:rPr>
                <w:rFonts w:ascii="Arial" w:hAnsi="Arial" w:cs="Arial"/>
                <w:b/>
                <w:bCs/>
              </w:rPr>
            </w:pPr>
            <w:r w:rsidRPr="00EA63FA">
              <w:rPr>
                <w:rFonts w:ascii="Arial" w:hAnsi="Arial" w:cs="Arial"/>
                <w:b/>
                <w:bCs/>
              </w:rPr>
              <w:t>De la Estructura y Gobierno del Consejo</w:t>
            </w:r>
          </w:p>
          <w:p w:rsidR="0039607B" w:rsidRPr="00EA63FA" w:rsidRDefault="0039607B" w:rsidP="004E602B">
            <w:pPr>
              <w:jc w:val="both"/>
              <w:rPr>
                <w:rFonts w:ascii="Arial" w:hAnsi="Arial" w:cs="Arial"/>
                <w:b/>
                <w:bCs/>
              </w:rPr>
            </w:pPr>
          </w:p>
          <w:p w:rsidR="0039607B" w:rsidRPr="00EA63FA" w:rsidRDefault="0039607B" w:rsidP="004E602B">
            <w:pPr>
              <w:jc w:val="both"/>
              <w:rPr>
                <w:rFonts w:ascii="Arial" w:hAnsi="Arial" w:cs="Arial"/>
                <w:b/>
                <w:bCs/>
              </w:rPr>
            </w:pPr>
          </w:p>
          <w:p w:rsidR="0039607B" w:rsidRPr="00EA63FA" w:rsidRDefault="0039607B" w:rsidP="004E602B">
            <w:pPr>
              <w:jc w:val="both"/>
              <w:rPr>
                <w:rFonts w:ascii="Arial" w:hAnsi="Arial" w:cs="Arial"/>
              </w:rPr>
            </w:pPr>
            <w:r w:rsidRPr="00EA63FA">
              <w:rPr>
                <w:rFonts w:ascii="Arial" w:hAnsi="Arial" w:cs="Arial"/>
                <w:b/>
              </w:rPr>
              <w:t>Artículo 4.</w:t>
            </w:r>
            <w:r w:rsidRPr="00EA63FA">
              <w:rPr>
                <w:rFonts w:ascii="Arial" w:hAnsi="Arial" w:cs="Arial"/>
              </w:rPr>
              <w:t xml:space="preserve"> El Consejo Municipal para la Cultura y las Artes estará integrado por:</w:t>
            </w:r>
          </w:p>
          <w:p w:rsidR="0039607B" w:rsidRPr="00EA63FA" w:rsidRDefault="0039607B" w:rsidP="004E602B">
            <w:pPr>
              <w:jc w:val="both"/>
              <w:rPr>
                <w:rFonts w:ascii="Arial" w:hAnsi="Arial" w:cs="Arial"/>
              </w:rPr>
            </w:pPr>
          </w:p>
          <w:p w:rsidR="0039607B" w:rsidRDefault="0039607B" w:rsidP="004E602B">
            <w:pPr>
              <w:jc w:val="both"/>
              <w:rPr>
                <w:rFonts w:ascii="Arial" w:hAnsi="Arial" w:cs="Arial"/>
              </w:rPr>
            </w:pPr>
            <w:r w:rsidRPr="00EA63FA">
              <w:rPr>
                <w:rFonts w:ascii="Arial" w:hAnsi="Arial" w:cs="Arial"/>
              </w:rPr>
              <w:t>l. Un Presidente, que será</w:t>
            </w:r>
            <w:r w:rsidRPr="00EA63FA">
              <w:rPr>
                <w:rFonts w:ascii="Arial" w:hAnsi="Arial" w:cs="Arial"/>
                <w:lang w:val="es-ES"/>
              </w:rPr>
              <w:t xml:space="preserve"> </w:t>
            </w:r>
            <w:r w:rsidRPr="00EA63FA">
              <w:rPr>
                <w:rFonts w:ascii="Arial" w:hAnsi="Arial" w:cs="Arial"/>
              </w:rPr>
              <w:t>el</w:t>
            </w:r>
            <w:r w:rsidRPr="00EA63FA">
              <w:rPr>
                <w:rFonts w:ascii="Arial" w:hAnsi="Arial" w:cs="Arial"/>
                <w:lang w:val="es-ES"/>
              </w:rPr>
              <w:t xml:space="preserve"> </w:t>
            </w:r>
            <w:r w:rsidRPr="00EA63FA">
              <w:rPr>
                <w:rFonts w:ascii="Arial" w:hAnsi="Arial" w:cs="Arial"/>
              </w:rPr>
              <w:t>C. Presidente</w:t>
            </w:r>
            <w:r w:rsidRPr="00EA63FA">
              <w:rPr>
                <w:rFonts w:ascii="Arial" w:hAnsi="Arial" w:cs="Arial"/>
                <w:lang w:val="es-ES"/>
              </w:rPr>
              <w:t xml:space="preserve"> </w:t>
            </w:r>
            <w:r w:rsidRPr="00EA63FA">
              <w:rPr>
                <w:rFonts w:ascii="Arial" w:hAnsi="Arial" w:cs="Arial"/>
              </w:rPr>
              <w:t>Municipal o la persona que éste</w:t>
            </w:r>
            <w:r w:rsidRPr="00EA63FA">
              <w:rPr>
                <w:rFonts w:ascii="Arial" w:hAnsi="Arial" w:cs="Arial"/>
                <w:lang w:val="es-ES"/>
              </w:rPr>
              <w:t xml:space="preserve"> </w:t>
            </w:r>
            <w:r w:rsidRPr="00EA63FA">
              <w:rPr>
                <w:rFonts w:ascii="Arial" w:hAnsi="Arial" w:cs="Arial"/>
              </w:rPr>
              <w:t>designe</w:t>
            </w:r>
            <w:r>
              <w:rPr>
                <w:rFonts w:ascii="Arial" w:hAnsi="Arial" w:cs="Arial"/>
              </w:rPr>
              <w:t>.</w:t>
            </w:r>
          </w:p>
          <w:p w:rsidR="0039607B" w:rsidRDefault="0039607B" w:rsidP="004E602B">
            <w:pPr>
              <w:jc w:val="both"/>
              <w:rPr>
                <w:rFonts w:ascii="Arial" w:hAnsi="Arial" w:cs="Arial"/>
              </w:rPr>
            </w:pPr>
          </w:p>
          <w:p w:rsidR="0039607B" w:rsidRPr="003A1555" w:rsidRDefault="0039607B" w:rsidP="004E602B">
            <w:pPr>
              <w:jc w:val="both"/>
              <w:rPr>
                <w:rFonts w:ascii="Arial" w:hAnsi="Arial" w:cs="Arial"/>
              </w:rPr>
            </w:pPr>
            <w:r>
              <w:rPr>
                <w:rFonts w:ascii="Arial" w:hAnsi="Arial" w:cs="Arial"/>
              </w:rPr>
              <w:t>(Reforma del día 7 de mayo del 2004 I.- Un Presidente, que será el C. Presidente Municipal o el Regidor que presida la Comisión de Educación Cultura y Festividades Cívicas</w:t>
            </w:r>
            <w:r w:rsidRPr="003A1555">
              <w:rPr>
                <w:rFonts w:ascii="Arial" w:hAnsi="Arial" w:cs="Arial"/>
              </w:rPr>
              <w:t>)</w:t>
            </w:r>
          </w:p>
          <w:p w:rsidR="0039607B" w:rsidRPr="00EA63FA" w:rsidRDefault="0039607B" w:rsidP="004E602B">
            <w:pPr>
              <w:jc w:val="both"/>
              <w:rPr>
                <w:rFonts w:ascii="Arial" w:hAnsi="Arial" w:cs="Arial"/>
              </w:rPr>
            </w:pPr>
            <w:r w:rsidRPr="00EA63FA">
              <w:rPr>
                <w:rFonts w:ascii="Arial" w:hAnsi="Arial" w:cs="Arial"/>
                <w:lang w:val="es-ES"/>
              </w:rPr>
              <w:t>II</w:t>
            </w:r>
            <w:r w:rsidRPr="00EA63FA">
              <w:rPr>
                <w:rFonts w:ascii="Arial" w:hAnsi="Arial" w:cs="Arial"/>
              </w:rPr>
              <w:t xml:space="preserve">. Un </w:t>
            </w:r>
            <w:r w:rsidRPr="00EA63FA">
              <w:rPr>
                <w:rFonts w:ascii="Arial" w:hAnsi="Arial" w:cs="Arial"/>
                <w:lang w:val="es-ES"/>
              </w:rPr>
              <w:t>Coordinador General</w:t>
            </w:r>
            <w:r w:rsidRPr="00EA63FA">
              <w:rPr>
                <w:rFonts w:ascii="Arial" w:hAnsi="Arial" w:cs="Arial"/>
              </w:rPr>
              <w:t>, que será designa</w:t>
            </w:r>
            <w:r w:rsidRPr="00EA63FA">
              <w:rPr>
                <w:rFonts w:ascii="Arial" w:hAnsi="Arial" w:cs="Arial"/>
                <w:lang w:val="es-ES"/>
              </w:rPr>
              <w:t>d</w:t>
            </w:r>
            <w:r w:rsidRPr="00EA63FA">
              <w:rPr>
                <w:rFonts w:ascii="Arial" w:hAnsi="Arial" w:cs="Arial"/>
              </w:rPr>
              <w:t>o por los miembros del Consejo.</w:t>
            </w:r>
          </w:p>
          <w:p w:rsidR="0039607B" w:rsidRPr="00EA63FA" w:rsidRDefault="0039607B" w:rsidP="004E602B">
            <w:pPr>
              <w:jc w:val="both"/>
              <w:rPr>
                <w:rFonts w:ascii="Arial" w:hAnsi="Arial" w:cs="Arial"/>
                <w:lang w:val="es-ES"/>
              </w:rPr>
            </w:pPr>
            <w:r w:rsidRPr="00EA63FA">
              <w:rPr>
                <w:rFonts w:ascii="Arial" w:hAnsi="Arial" w:cs="Arial"/>
              </w:rPr>
              <w:t>III.</w:t>
            </w:r>
            <w:r w:rsidRPr="00EA63FA">
              <w:rPr>
                <w:rFonts w:ascii="Arial" w:hAnsi="Arial" w:cs="Arial"/>
                <w:lang w:val="es-ES"/>
              </w:rPr>
              <w:t xml:space="preserve"> </w:t>
            </w:r>
            <w:r w:rsidRPr="00EA63FA">
              <w:rPr>
                <w:rFonts w:ascii="Arial" w:hAnsi="Arial" w:cs="Arial"/>
              </w:rPr>
              <w:t xml:space="preserve">Un </w:t>
            </w:r>
            <w:r w:rsidRPr="00EA63FA">
              <w:rPr>
                <w:rFonts w:ascii="Arial" w:hAnsi="Arial" w:cs="Arial"/>
                <w:lang w:val="es-ES"/>
              </w:rPr>
              <w:t>Secretario</w:t>
            </w:r>
            <w:r w:rsidRPr="00EA63FA">
              <w:rPr>
                <w:rFonts w:ascii="Arial" w:hAnsi="Arial" w:cs="Arial"/>
              </w:rPr>
              <w:t>, que será designa</w:t>
            </w:r>
            <w:r w:rsidRPr="00EA63FA">
              <w:rPr>
                <w:rFonts w:ascii="Arial" w:hAnsi="Arial" w:cs="Arial"/>
                <w:lang w:val="es-ES"/>
              </w:rPr>
              <w:t>d</w:t>
            </w:r>
            <w:r w:rsidRPr="00EA63FA">
              <w:rPr>
                <w:rFonts w:ascii="Arial" w:hAnsi="Arial" w:cs="Arial"/>
              </w:rPr>
              <w:t>o por los miembros del Consejo</w:t>
            </w:r>
            <w:r w:rsidRPr="00EA63FA">
              <w:rPr>
                <w:rFonts w:ascii="Arial" w:hAnsi="Arial" w:cs="Arial"/>
                <w:lang w:val="es-ES"/>
              </w:rPr>
              <w:t>.</w:t>
            </w:r>
          </w:p>
          <w:p w:rsidR="0039607B" w:rsidRPr="00EA63FA" w:rsidRDefault="0039607B" w:rsidP="004E602B">
            <w:pPr>
              <w:jc w:val="both"/>
              <w:rPr>
                <w:rFonts w:ascii="Arial" w:hAnsi="Arial" w:cs="Arial"/>
              </w:rPr>
            </w:pPr>
            <w:r w:rsidRPr="00EA63FA">
              <w:rPr>
                <w:rFonts w:ascii="Arial" w:hAnsi="Arial" w:cs="Arial"/>
              </w:rPr>
              <w:t>IV. Los Vocales, clasificados en las siguientes ramas:</w:t>
            </w:r>
          </w:p>
          <w:p w:rsidR="0039607B" w:rsidRPr="00EA63FA" w:rsidRDefault="0039607B" w:rsidP="0039607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EA63FA">
              <w:rPr>
                <w:rFonts w:ascii="Arial" w:hAnsi="Arial" w:cs="Arial"/>
              </w:rPr>
              <w:t>Artes Plásticas;</w:t>
            </w:r>
          </w:p>
          <w:p w:rsidR="0039607B" w:rsidRPr="00EA63FA" w:rsidRDefault="0039607B" w:rsidP="0039607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EA63FA">
              <w:rPr>
                <w:rFonts w:ascii="Arial" w:hAnsi="Arial" w:cs="Arial"/>
              </w:rPr>
              <w:t>Artesanías;</w:t>
            </w:r>
          </w:p>
          <w:p w:rsidR="0039607B" w:rsidRPr="00EA63FA" w:rsidRDefault="0039607B" w:rsidP="0039607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EA63FA">
              <w:rPr>
                <w:rFonts w:ascii="Arial" w:hAnsi="Arial" w:cs="Arial"/>
              </w:rPr>
              <w:t>Danza;</w:t>
            </w:r>
          </w:p>
          <w:p w:rsidR="0039607B" w:rsidRPr="00EA63FA" w:rsidRDefault="0039607B" w:rsidP="0039607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EA63FA">
              <w:rPr>
                <w:rFonts w:ascii="Arial" w:hAnsi="Arial" w:cs="Arial"/>
              </w:rPr>
              <w:t>Teatro;</w:t>
            </w:r>
          </w:p>
          <w:p w:rsidR="0039607B" w:rsidRPr="00EA63FA" w:rsidRDefault="0039607B" w:rsidP="0039607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EA63FA">
              <w:rPr>
                <w:rFonts w:ascii="Arial" w:hAnsi="Arial" w:cs="Arial"/>
              </w:rPr>
              <w:t>Historia;</w:t>
            </w:r>
          </w:p>
          <w:p w:rsidR="0039607B" w:rsidRPr="00EA63FA" w:rsidRDefault="0039607B" w:rsidP="0039607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EA63FA">
              <w:rPr>
                <w:rFonts w:ascii="Arial" w:hAnsi="Arial" w:cs="Arial"/>
              </w:rPr>
              <w:t>Letras;</w:t>
            </w:r>
          </w:p>
          <w:p w:rsidR="0039607B" w:rsidRPr="00EA63FA" w:rsidRDefault="0039607B" w:rsidP="0039607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EA63FA">
              <w:rPr>
                <w:rFonts w:ascii="Arial" w:hAnsi="Arial" w:cs="Arial"/>
              </w:rPr>
              <w:lastRenderedPageBreak/>
              <w:t xml:space="preserve">Música; </w:t>
            </w:r>
          </w:p>
          <w:p w:rsidR="0039607B" w:rsidRPr="00EA63FA" w:rsidRDefault="0039607B" w:rsidP="0039607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EA63FA">
              <w:rPr>
                <w:rFonts w:ascii="Arial" w:hAnsi="Arial" w:cs="Arial"/>
              </w:rPr>
              <w:t>Y</w:t>
            </w:r>
            <w:r w:rsidRPr="00EA63FA">
              <w:rPr>
                <w:rFonts w:ascii="Arial" w:hAnsi="Arial" w:cs="Arial"/>
                <w:lang w:val="es-ES"/>
              </w:rPr>
              <w:t xml:space="preserve"> </w:t>
            </w:r>
            <w:r w:rsidRPr="00EA63FA">
              <w:rPr>
                <w:rFonts w:ascii="Arial" w:hAnsi="Arial" w:cs="Arial"/>
              </w:rPr>
              <w:t>Disciplinas diversas.</w:t>
            </w:r>
          </w:p>
          <w:p w:rsidR="0039607B" w:rsidRPr="00EA63FA" w:rsidRDefault="0039607B" w:rsidP="004E602B">
            <w:pPr>
              <w:jc w:val="both"/>
              <w:rPr>
                <w:rFonts w:ascii="Arial" w:hAnsi="Arial" w:cs="Arial"/>
              </w:rPr>
            </w:pPr>
          </w:p>
          <w:p w:rsidR="0039607B"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 xml:space="preserve">En el caso de los vocales, el Presidente Municipal, a través de la Regiduría de Cultura, convocará a los ciudadanos </w:t>
            </w:r>
            <w:r w:rsidR="00505E2D" w:rsidRPr="00EA63FA">
              <w:rPr>
                <w:rFonts w:ascii="Arial" w:hAnsi="Arial" w:cs="Arial"/>
              </w:rPr>
              <w:t>más</w:t>
            </w:r>
            <w:r w:rsidRPr="00EA63FA">
              <w:rPr>
                <w:rFonts w:ascii="Arial" w:hAnsi="Arial" w:cs="Arial"/>
              </w:rPr>
              <w:t xml:space="preserve"> destacados de este municipio en las ramas que en la fracción IV se enumeran.</w:t>
            </w:r>
          </w:p>
          <w:p w:rsidR="0039607B" w:rsidRPr="00EA63FA" w:rsidRDefault="0039607B" w:rsidP="004E602B">
            <w:pPr>
              <w:jc w:val="both"/>
              <w:rPr>
                <w:rFonts w:ascii="Arial" w:hAnsi="Arial" w:cs="Arial"/>
              </w:rPr>
            </w:pPr>
          </w:p>
        </w:tc>
        <w:tc>
          <w:tcPr>
            <w:tcW w:w="3686" w:type="dxa"/>
            <w:vAlign w:val="center"/>
          </w:tcPr>
          <w:p w:rsidR="0039607B" w:rsidRDefault="0039607B" w:rsidP="004E602B">
            <w:pPr>
              <w:jc w:val="both"/>
              <w:rPr>
                <w:rFonts w:ascii="Arial" w:hAnsi="Arial" w:cs="Arial"/>
                <w:b/>
                <w:bCs/>
              </w:rPr>
            </w:pPr>
          </w:p>
          <w:p w:rsidR="0039607B" w:rsidRPr="00EA63FA" w:rsidRDefault="0039607B" w:rsidP="004E602B">
            <w:pPr>
              <w:jc w:val="both"/>
              <w:rPr>
                <w:rFonts w:ascii="Arial" w:hAnsi="Arial" w:cs="Arial"/>
                <w:b/>
                <w:bCs/>
              </w:rPr>
            </w:pPr>
            <w:r w:rsidRPr="00EA63FA">
              <w:rPr>
                <w:rFonts w:ascii="Arial" w:hAnsi="Arial" w:cs="Arial"/>
                <w:b/>
                <w:bCs/>
              </w:rPr>
              <w:t>CAPÍTULO III</w:t>
            </w:r>
          </w:p>
          <w:p w:rsidR="0039607B" w:rsidRPr="00EA63FA" w:rsidRDefault="0039607B" w:rsidP="004E602B">
            <w:pPr>
              <w:jc w:val="both"/>
              <w:rPr>
                <w:rFonts w:ascii="Arial" w:hAnsi="Arial" w:cs="Arial"/>
                <w:b/>
                <w:bCs/>
              </w:rPr>
            </w:pPr>
            <w:r w:rsidRPr="00EA63FA">
              <w:rPr>
                <w:rFonts w:ascii="Arial" w:hAnsi="Arial" w:cs="Arial"/>
                <w:b/>
                <w:bCs/>
                <w:highlight w:val="yellow"/>
              </w:rPr>
              <w:t>De la Estructura del Consejo</w:t>
            </w:r>
          </w:p>
          <w:p w:rsidR="0039607B" w:rsidRPr="00EA63FA" w:rsidRDefault="0039607B" w:rsidP="004E602B">
            <w:pPr>
              <w:spacing w:after="143" w:line="224" w:lineRule="auto"/>
              <w:jc w:val="both"/>
              <w:rPr>
                <w:rFonts w:ascii="Arial" w:hAnsi="Arial" w:cs="Arial"/>
              </w:rPr>
            </w:pPr>
          </w:p>
          <w:p w:rsidR="0039607B" w:rsidRDefault="0039607B" w:rsidP="004E602B">
            <w:pPr>
              <w:jc w:val="both"/>
              <w:rPr>
                <w:rFonts w:ascii="Arial" w:hAnsi="Arial" w:cs="Arial"/>
                <w:b/>
              </w:rPr>
            </w:pPr>
          </w:p>
          <w:p w:rsidR="0039607B" w:rsidRPr="00EA63FA" w:rsidRDefault="0039607B" w:rsidP="004E602B">
            <w:pPr>
              <w:jc w:val="both"/>
              <w:rPr>
                <w:rFonts w:ascii="Arial" w:hAnsi="Arial" w:cs="Arial"/>
              </w:rPr>
            </w:pPr>
            <w:r w:rsidRPr="00EA63FA">
              <w:rPr>
                <w:rFonts w:ascii="Arial" w:hAnsi="Arial" w:cs="Arial"/>
                <w:b/>
              </w:rPr>
              <w:t>Artículo 4.</w:t>
            </w:r>
            <w:r w:rsidRPr="00EA63FA">
              <w:rPr>
                <w:rFonts w:ascii="Arial" w:hAnsi="Arial" w:cs="Arial"/>
              </w:rPr>
              <w:t xml:space="preserve"> El Consejo Municipal para la Cultura y las Artes estará integrado por:</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 xml:space="preserve">l. Un Presidente </w:t>
            </w:r>
            <w:r w:rsidRPr="00EA63FA">
              <w:rPr>
                <w:rFonts w:ascii="Arial" w:hAnsi="Arial" w:cs="Arial"/>
                <w:highlight w:val="yellow"/>
              </w:rPr>
              <w:t>o Presidenta</w:t>
            </w:r>
            <w:r w:rsidRPr="00EA63FA">
              <w:rPr>
                <w:rFonts w:ascii="Arial" w:hAnsi="Arial" w:cs="Arial"/>
              </w:rPr>
              <w:t>, que será</w:t>
            </w:r>
            <w:r w:rsidRPr="00EA63FA">
              <w:rPr>
                <w:rFonts w:ascii="Arial" w:hAnsi="Arial" w:cs="Arial"/>
                <w:lang w:val="es-ES"/>
              </w:rPr>
              <w:t xml:space="preserve"> </w:t>
            </w:r>
            <w:r w:rsidRPr="00EA63FA">
              <w:rPr>
                <w:rFonts w:ascii="Arial" w:hAnsi="Arial" w:cs="Arial"/>
              </w:rPr>
              <w:t>el</w:t>
            </w:r>
            <w:r w:rsidRPr="00EA63FA">
              <w:rPr>
                <w:rFonts w:ascii="Arial" w:hAnsi="Arial" w:cs="Arial"/>
                <w:lang w:val="es-ES"/>
              </w:rPr>
              <w:t xml:space="preserve"> </w:t>
            </w:r>
            <w:r w:rsidRPr="00EA63FA">
              <w:rPr>
                <w:rFonts w:ascii="Arial" w:hAnsi="Arial" w:cs="Arial"/>
              </w:rPr>
              <w:t xml:space="preserve">C. Presidente </w:t>
            </w:r>
            <w:r w:rsidRPr="00EA63FA">
              <w:rPr>
                <w:rFonts w:ascii="Arial" w:hAnsi="Arial" w:cs="Arial"/>
                <w:highlight w:val="yellow"/>
              </w:rPr>
              <w:t>o Presidenta</w:t>
            </w:r>
            <w:r w:rsidRPr="00EA63FA">
              <w:rPr>
                <w:rFonts w:ascii="Arial" w:hAnsi="Arial" w:cs="Arial"/>
                <w:lang w:val="es-ES"/>
              </w:rPr>
              <w:t xml:space="preserve"> </w:t>
            </w:r>
            <w:r w:rsidRPr="00EA63FA">
              <w:rPr>
                <w:rFonts w:ascii="Arial" w:hAnsi="Arial" w:cs="Arial"/>
              </w:rPr>
              <w:t>Municipal o la persona que éste</w:t>
            </w:r>
            <w:r w:rsidRPr="00EA63FA">
              <w:rPr>
                <w:rFonts w:ascii="Arial" w:hAnsi="Arial" w:cs="Arial"/>
                <w:lang w:val="es-ES"/>
              </w:rPr>
              <w:t xml:space="preserve"> </w:t>
            </w:r>
            <w:r w:rsidRPr="00EA63FA">
              <w:rPr>
                <w:rFonts w:ascii="Arial" w:hAnsi="Arial" w:cs="Arial"/>
              </w:rPr>
              <w:t>designe</w:t>
            </w:r>
            <w:r>
              <w:rPr>
                <w:rFonts w:ascii="Arial" w:hAnsi="Arial" w:cs="Arial"/>
              </w:rPr>
              <w:t>.</w:t>
            </w:r>
          </w:p>
          <w:p w:rsidR="0039607B" w:rsidRPr="00EA63FA" w:rsidRDefault="0039607B" w:rsidP="004E602B">
            <w:pPr>
              <w:jc w:val="both"/>
              <w:rPr>
                <w:rFonts w:ascii="Arial" w:hAnsi="Arial" w:cs="Arial"/>
              </w:rPr>
            </w:pPr>
            <w:r w:rsidRPr="00EA63FA">
              <w:rPr>
                <w:rFonts w:ascii="Arial" w:hAnsi="Arial" w:cs="Arial"/>
                <w:lang w:val="es-ES"/>
              </w:rPr>
              <w:t>II</w:t>
            </w:r>
            <w:r w:rsidRPr="00EA63FA">
              <w:rPr>
                <w:rFonts w:ascii="Arial" w:hAnsi="Arial" w:cs="Arial"/>
              </w:rPr>
              <w:t xml:space="preserve">. Un </w:t>
            </w:r>
            <w:r w:rsidRPr="00EA63FA">
              <w:rPr>
                <w:rFonts w:ascii="Arial" w:hAnsi="Arial" w:cs="Arial"/>
                <w:lang w:val="es-ES"/>
              </w:rPr>
              <w:t xml:space="preserve">Coordinador </w:t>
            </w:r>
            <w:r w:rsidRPr="00EA63FA">
              <w:rPr>
                <w:rFonts w:ascii="Arial" w:hAnsi="Arial" w:cs="Arial"/>
                <w:highlight w:val="yellow"/>
                <w:lang w:val="es-ES"/>
              </w:rPr>
              <w:t>o Coordinadora</w:t>
            </w:r>
            <w:r w:rsidRPr="00EA63FA">
              <w:rPr>
                <w:rFonts w:ascii="Arial" w:hAnsi="Arial" w:cs="Arial"/>
                <w:lang w:val="es-ES"/>
              </w:rPr>
              <w:t xml:space="preserve"> General</w:t>
            </w:r>
            <w:r w:rsidRPr="00EA63FA">
              <w:rPr>
                <w:rFonts w:ascii="Arial" w:hAnsi="Arial" w:cs="Arial"/>
              </w:rPr>
              <w:t>, que será designa</w:t>
            </w:r>
            <w:r w:rsidRPr="00EA63FA">
              <w:rPr>
                <w:rFonts w:ascii="Arial" w:hAnsi="Arial" w:cs="Arial"/>
                <w:lang w:val="es-ES"/>
              </w:rPr>
              <w:t>d</w:t>
            </w:r>
            <w:r w:rsidRPr="00EA63FA">
              <w:rPr>
                <w:rFonts w:ascii="Arial" w:hAnsi="Arial" w:cs="Arial"/>
              </w:rPr>
              <w:t>o por los miembros del Consejo.</w:t>
            </w:r>
          </w:p>
          <w:p w:rsidR="0039607B" w:rsidRPr="00EA63FA" w:rsidRDefault="0039607B" w:rsidP="004E602B">
            <w:pPr>
              <w:jc w:val="both"/>
              <w:rPr>
                <w:rFonts w:ascii="Arial" w:hAnsi="Arial" w:cs="Arial"/>
                <w:lang w:val="es-ES"/>
              </w:rPr>
            </w:pPr>
            <w:r w:rsidRPr="00EA63FA">
              <w:rPr>
                <w:rFonts w:ascii="Arial" w:hAnsi="Arial" w:cs="Arial"/>
              </w:rPr>
              <w:t>III.</w:t>
            </w:r>
            <w:r w:rsidRPr="00EA63FA">
              <w:rPr>
                <w:rFonts w:ascii="Arial" w:hAnsi="Arial" w:cs="Arial"/>
                <w:lang w:val="es-ES"/>
              </w:rPr>
              <w:t xml:space="preserve"> </w:t>
            </w:r>
            <w:r w:rsidRPr="00EA63FA">
              <w:rPr>
                <w:rFonts w:ascii="Arial" w:hAnsi="Arial" w:cs="Arial"/>
              </w:rPr>
              <w:t xml:space="preserve">Un </w:t>
            </w:r>
            <w:r w:rsidRPr="00EA63FA">
              <w:rPr>
                <w:rFonts w:ascii="Arial" w:hAnsi="Arial" w:cs="Arial"/>
                <w:lang w:val="es-ES"/>
              </w:rPr>
              <w:t xml:space="preserve">Secretario </w:t>
            </w:r>
            <w:r w:rsidRPr="00EA63FA">
              <w:rPr>
                <w:rFonts w:ascii="Arial" w:hAnsi="Arial" w:cs="Arial"/>
                <w:highlight w:val="yellow"/>
                <w:lang w:val="es-ES"/>
              </w:rPr>
              <w:t>o Secretaria</w:t>
            </w:r>
            <w:r w:rsidRPr="00EA63FA">
              <w:rPr>
                <w:rFonts w:ascii="Arial" w:hAnsi="Arial" w:cs="Arial"/>
              </w:rPr>
              <w:t>, que será designa</w:t>
            </w:r>
            <w:r w:rsidRPr="00EA63FA">
              <w:rPr>
                <w:rFonts w:ascii="Arial" w:hAnsi="Arial" w:cs="Arial"/>
                <w:lang w:val="es-ES"/>
              </w:rPr>
              <w:t>d</w:t>
            </w:r>
            <w:r w:rsidRPr="00EA63FA">
              <w:rPr>
                <w:rFonts w:ascii="Arial" w:hAnsi="Arial" w:cs="Arial"/>
              </w:rPr>
              <w:t>o por los miembros del Consejo</w:t>
            </w:r>
            <w:r w:rsidRPr="00EA63FA">
              <w:rPr>
                <w:rFonts w:ascii="Arial" w:hAnsi="Arial" w:cs="Arial"/>
                <w:lang w:val="es-ES"/>
              </w:rPr>
              <w:t>.</w:t>
            </w:r>
          </w:p>
          <w:p w:rsidR="0039607B" w:rsidRPr="00EA63FA" w:rsidRDefault="0039607B" w:rsidP="004E602B">
            <w:pPr>
              <w:jc w:val="both"/>
              <w:rPr>
                <w:rFonts w:ascii="Arial" w:hAnsi="Arial" w:cs="Arial"/>
                <w:lang w:val="es-ES"/>
              </w:rPr>
            </w:pPr>
            <w:r w:rsidRPr="00EA63FA">
              <w:rPr>
                <w:rFonts w:ascii="Arial" w:hAnsi="Arial" w:cs="Arial"/>
                <w:highlight w:val="yellow"/>
                <w:lang w:val="es-ES"/>
              </w:rPr>
              <w:t>IV. La Regidora o Regidor de la Comisión de Cultura, Educación y Festividades Cívicas</w:t>
            </w:r>
            <w:r w:rsidRPr="00EA63FA">
              <w:rPr>
                <w:rFonts w:ascii="Arial" w:hAnsi="Arial" w:cs="Arial"/>
                <w:lang w:val="es-ES"/>
              </w:rPr>
              <w:t xml:space="preserve">. </w:t>
            </w:r>
          </w:p>
          <w:p w:rsidR="0039607B" w:rsidRPr="00EA63FA" w:rsidRDefault="0039607B" w:rsidP="004E602B">
            <w:pPr>
              <w:jc w:val="both"/>
              <w:rPr>
                <w:rFonts w:ascii="Arial" w:hAnsi="Arial" w:cs="Arial"/>
              </w:rPr>
            </w:pPr>
            <w:r w:rsidRPr="00EA63FA">
              <w:rPr>
                <w:rFonts w:ascii="Arial" w:hAnsi="Arial" w:cs="Arial"/>
              </w:rPr>
              <w:t>V. Los Vocales, clasificados en las siguientes ramas:</w:t>
            </w:r>
          </w:p>
          <w:p w:rsidR="0039607B" w:rsidRPr="00EA63FA" w:rsidRDefault="0039607B" w:rsidP="0039607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EA63FA">
              <w:rPr>
                <w:rFonts w:ascii="Arial" w:hAnsi="Arial" w:cs="Arial"/>
              </w:rPr>
              <w:t>Artes Plásticas;</w:t>
            </w:r>
          </w:p>
          <w:p w:rsidR="0039607B" w:rsidRPr="00EA63FA" w:rsidRDefault="0039607B" w:rsidP="0039607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EA63FA">
              <w:rPr>
                <w:rFonts w:ascii="Arial" w:hAnsi="Arial" w:cs="Arial"/>
              </w:rPr>
              <w:t>Artesanías;</w:t>
            </w:r>
          </w:p>
          <w:p w:rsidR="0039607B" w:rsidRPr="00EA63FA" w:rsidRDefault="0039607B" w:rsidP="0039607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EA63FA">
              <w:rPr>
                <w:rFonts w:ascii="Arial" w:hAnsi="Arial" w:cs="Arial"/>
              </w:rPr>
              <w:t>Danza;</w:t>
            </w:r>
          </w:p>
          <w:p w:rsidR="0039607B" w:rsidRPr="00EA63FA" w:rsidRDefault="0039607B" w:rsidP="0039607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EA63FA">
              <w:rPr>
                <w:rFonts w:ascii="Arial" w:hAnsi="Arial" w:cs="Arial"/>
              </w:rPr>
              <w:t>Teatro;</w:t>
            </w:r>
          </w:p>
          <w:p w:rsidR="0039607B" w:rsidRPr="00EA63FA" w:rsidRDefault="0039607B" w:rsidP="0039607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EA63FA">
              <w:rPr>
                <w:rFonts w:ascii="Arial" w:hAnsi="Arial" w:cs="Arial"/>
                <w:lang w:val="es-ES"/>
              </w:rPr>
              <w:t>Historia</w:t>
            </w:r>
            <w:r w:rsidRPr="00EA63FA">
              <w:rPr>
                <w:rFonts w:ascii="Arial" w:hAnsi="Arial" w:cs="Arial"/>
              </w:rPr>
              <w:t>;</w:t>
            </w:r>
          </w:p>
          <w:p w:rsidR="0039607B" w:rsidRPr="00EA63FA" w:rsidRDefault="0039607B" w:rsidP="0039607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EA63FA">
              <w:rPr>
                <w:rFonts w:ascii="Arial" w:hAnsi="Arial" w:cs="Arial"/>
                <w:lang w:val="es-ES"/>
              </w:rPr>
              <w:t xml:space="preserve">Letras, </w:t>
            </w:r>
          </w:p>
          <w:p w:rsidR="0039607B" w:rsidRPr="00EA63FA" w:rsidRDefault="0039607B" w:rsidP="0039607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EA63FA">
              <w:rPr>
                <w:rFonts w:ascii="Arial" w:hAnsi="Arial" w:cs="Arial"/>
              </w:rPr>
              <w:t xml:space="preserve">Música; </w:t>
            </w:r>
          </w:p>
          <w:p w:rsidR="0039607B" w:rsidRPr="00EA63FA" w:rsidRDefault="0039607B" w:rsidP="0039607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highlight w:val="yellow"/>
              </w:rPr>
            </w:pPr>
            <w:r w:rsidRPr="00EA63FA">
              <w:rPr>
                <w:rFonts w:ascii="Arial" w:hAnsi="Arial" w:cs="Arial"/>
                <w:highlight w:val="yellow"/>
                <w:lang w:val="es-ES"/>
              </w:rPr>
              <w:t>Gestoría cultural;</w:t>
            </w:r>
          </w:p>
          <w:p w:rsidR="0039607B" w:rsidRPr="00EA63FA" w:rsidRDefault="0039607B" w:rsidP="0039607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highlight w:val="yellow"/>
              </w:rPr>
            </w:pPr>
            <w:r w:rsidRPr="00EA63FA">
              <w:rPr>
                <w:rFonts w:ascii="Arial" w:hAnsi="Arial" w:cs="Arial"/>
                <w:highlight w:val="yellow"/>
                <w:lang w:val="es-ES"/>
              </w:rPr>
              <w:lastRenderedPageBreak/>
              <w:t>Artes audiovisuales;</w:t>
            </w:r>
          </w:p>
          <w:p w:rsidR="0039607B" w:rsidRPr="00EA63FA" w:rsidRDefault="0039607B" w:rsidP="0039607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highlight w:val="yellow"/>
              </w:rPr>
            </w:pPr>
            <w:r w:rsidRPr="00EA63FA">
              <w:rPr>
                <w:rFonts w:ascii="Arial" w:hAnsi="Arial" w:cs="Arial"/>
                <w:highlight w:val="yellow"/>
                <w:lang w:val="es-ES"/>
              </w:rPr>
              <w:t>Y Filosofía;</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 xml:space="preserve">En el caso de los vocales, el Presidente </w:t>
            </w:r>
            <w:r w:rsidRPr="00EA63FA">
              <w:rPr>
                <w:rFonts w:ascii="Arial" w:hAnsi="Arial" w:cs="Arial"/>
                <w:highlight w:val="yellow"/>
              </w:rPr>
              <w:t>o Presidenta</w:t>
            </w:r>
            <w:r w:rsidRPr="00EA63FA">
              <w:rPr>
                <w:rFonts w:ascii="Arial" w:hAnsi="Arial" w:cs="Arial"/>
              </w:rPr>
              <w:t xml:space="preserve"> Municipal, a través de la </w:t>
            </w:r>
            <w:r w:rsidRPr="00EA63FA">
              <w:rPr>
                <w:rFonts w:ascii="Arial" w:hAnsi="Arial" w:cs="Arial"/>
                <w:highlight w:val="yellow"/>
              </w:rPr>
              <w:t>Regidora o Regidor de la Comisión Cultura, Educación, y Festividades Cívicas</w:t>
            </w:r>
            <w:r w:rsidRPr="00EA63FA">
              <w:rPr>
                <w:rFonts w:ascii="Arial" w:hAnsi="Arial" w:cs="Arial"/>
              </w:rPr>
              <w:t>,</w:t>
            </w:r>
            <w:r w:rsidRPr="00EA63FA">
              <w:rPr>
                <w:rFonts w:ascii="Arial" w:hAnsi="Arial" w:cs="Arial"/>
                <w:lang w:val="es-ES"/>
              </w:rPr>
              <w:t xml:space="preserve"> </w:t>
            </w:r>
            <w:r w:rsidRPr="00EA63FA">
              <w:rPr>
                <w:rFonts w:ascii="Arial" w:hAnsi="Arial" w:cs="Arial"/>
              </w:rPr>
              <w:t xml:space="preserve">convocará a los ciudadanos más destacados de este Municipio en las ramas que en la fracción </w:t>
            </w:r>
            <w:r w:rsidRPr="00EA63FA">
              <w:rPr>
                <w:rFonts w:ascii="Arial" w:hAnsi="Arial" w:cs="Arial"/>
                <w:highlight w:val="yellow"/>
              </w:rPr>
              <w:t>V</w:t>
            </w:r>
            <w:r w:rsidRPr="00EA63FA">
              <w:rPr>
                <w:rFonts w:ascii="Arial" w:hAnsi="Arial" w:cs="Arial"/>
              </w:rPr>
              <w:t xml:space="preserve"> se enumeran.</w:t>
            </w:r>
          </w:p>
          <w:p w:rsidR="0039607B" w:rsidRPr="00EA63FA" w:rsidRDefault="0039607B" w:rsidP="004E602B">
            <w:pPr>
              <w:jc w:val="both"/>
              <w:rPr>
                <w:rFonts w:ascii="Arial" w:hAnsi="Arial" w:cs="Arial"/>
                <w:b/>
                <w:bCs/>
              </w:rPr>
            </w:pPr>
          </w:p>
        </w:tc>
      </w:tr>
      <w:tr w:rsidR="0039607B" w:rsidRPr="00EA63FA" w:rsidTr="0039607B">
        <w:tc>
          <w:tcPr>
            <w:tcW w:w="3964" w:type="dxa"/>
            <w:vAlign w:val="center"/>
          </w:tcPr>
          <w:p w:rsidR="0039607B" w:rsidRPr="00EA63FA" w:rsidRDefault="0039607B" w:rsidP="004E602B">
            <w:pPr>
              <w:jc w:val="both"/>
              <w:rPr>
                <w:rFonts w:ascii="Arial" w:hAnsi="Arial" w:cs="Arial"/>
                <w:b/>
                <w:bCs/>
              </w:rPr>
            </w:pPr>
          </w:p>
          <w:p w:rsidR="0039607B" w:rsidRPr="00EA63FA" w:rsidRDefault="0039607B" w:rsidP="004E602B">
            <w:pPr>
              <w:jc w:val="both"/>
              <w:rPr>
                <w:rFonts w:ascii="Arial" w:hAnsi="Arial" w:cs="Arial"/>
                <w:b/>
                <w:bCs/>
              </w:rPr>
            </w:pPr>
            <w:r w:rsidRPr="00EA63FA">
              <w:rPr>
                <w:rFonts w:ascii="Arial" w:hAnsi="Arial" w:cs="Arial"/>
                <w:b/>
                <w:bCs/>
              </w:rPr>
              <w:t>CAPÍTULO IV</w:t>
            </w:r>
          </w:p>
          <w:p w:rsidR="0039607B" w:rsidRPr="00EA63FA" w:rsidRDefault="0039607B" w:rsidP="004E602B">
            <w:pPr>
              <w:jc w:val="both"/>
              <w:rPr>
                <w:rFonts w:ascii="Arial" w:hAnsi="Arial" w:cs="Arial"/>
                <w:b/>
                <w:bCs/>
              </w:rPr>
            </w:pPr>
            <w:r w:rsidRPr="00EA63FA">
              <w:rPr>
                <w:rFonts w:ascii="Arial" w:hAnsi="Arial" w:cs="Arial"/>
                <w:b/>
                <w:bCs/>
              </w:rPr>
              <w:t>De las Atribuciones de los Miembros del Consejo</w:t>
            </w:r>
          </w:p>
          <w:p w:rsidR="0039607B" w:rsidRPr="00EA63FA" w:rsidRDefault="0039607B" w:rsidP="004E602B">
            <w:pPr>
              <w:jc w:val="both"/>
              <w:rPr>
                <w:rFonts w:ascii="Arial" w:hAnsi="Arial" w:cs="Arial"/>
                <w:b/>
                <w:bCs/>
              </w:rPr>
            </w:pPr>
          </w:p>
          <w:p w:rsidR="0039607B" w:rsidRDefault="0039607B" w:rsidP="004E602B">
            <w:pPr>
              <w:jc w:val="both"/>
              <w:rPr>
                <w:rFonts w:ascii="Arial" w:hAnsi="Arial" w:cs="Arial"/>
                <w:b/>
              </w:rPr>
            </w:pPr>
          </w:p>
          <w:p w:rsidR="0039607B" w:rsidRPr="00EA63FA" w:rsidRDefault="0039607B" w:rsidP="004E602B">
            <w:pPr>
              <w:jc w:val="both"/>
              <w:rPr>
                <w:rFonts w:ascii="Arial" w:hAnsi="Arial" w:cs="Arial"/>
              </w:rPr>
            </w:pPr>
            <w:r w:rsidRPr="00EA63FA">
              <w:rPr>
                <w:rFonts w:ascii="Arial" w:hAnsi="Arial" w:cs="Arial"/>
                <w:b/>
              </w:rPr>
              <w:t>Artículo 5.</w:t>
            </w:r>
            <w:r w:rsidRPr="00EA63FA">
              <w:rPr>
                <w:rFonts w:ascii="Arial" w:hAnsi="Arial" w:cs="Arial"/>
              </w:rPr>
              <w:t xml:space="preserve"> El Presidente tendrá las siguientes facultades y obligaciones;</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l. Presidir las reuniones del Consejo, contando con voto de calidad.</w:t>
            </w:r>
          </w:p>
          <w:p w:rsidR="0039607B" w:rsidRPr="00EA63FA" w:rsidRDefault="0039607B" w:rsidP="004E602B">
            <w:pPr>
              <w:jc w:val="both"/>
              <w:rPr>
                <w:rFonts w:ascii="Arial" w:hAnsi="Arial" w:cs="Arial"/>
              </w:rPr>
            </w:pPr>
            <w:r w:rsidRPr="00EA63FA">
              <w:rPr>
                <w:rFonts w:ascii="Arial" w:hAnsi="Arial" w:cs="Arial"/>
              </w:rPr>
              <w:t>ll. Ejecutar los acuerdos que emanen del consejo, dictando las disposiciones necesarias para su cumplimiento.</w:t>
            </w:r>
          </w:p>
          <w:p w:rsidR="0039607B" w:rsidRPr="00EA63FA" w:rsidRDefault="0039607B" w:rsidP="004E602B">
            <w:pPr>
              <w:jc w:val="both"/>
              <w:rPr>
                <w:rFonts w:ascii="Arial" w:hAnsi="Arial" w:cs="Arial"/>
              </w:rPr>
            </w:pPr>
            <w:r w:rsidRPr="00EA63FA">
              <w:rPr>
                <w:rFonts w:ascii="Arial" w:hAnsi="Arial" w:cs="Arial"/>
                <w:lang w:val="es-ES"/>
              </w:rPr>
              <w:t xml:space="preserve">III. </w:t>
            </w:r>
            <w:r w:rsidRPr="00EA63FA">
              <w:rPr>
                <w:rFonts w:ascii="Arial" w:hAnsi="Arial" w:cs="Arial"/>
              </w:rPr>
              <w:t>Representar al consejo ante cualquier autoridad o institución oficial o privada.</w:t>
            </w:r>
          </w:p>
          <w:p w:rsidR="0039607B" w:rsidRPr="00EA63FA" w:rsidRDefault="0039607B" w:rsidP="004E602B">
            <w:pPr>
              <w:jc w:val="both"/>
              <w:rPr>
                <w:rFonts w:ascii="Arial" w:hAnsi="Arial" w:cs="Arial"/>
              </w:rPr>
            </w:pPr>
            <w:r w:rsidRPr="00EA63FA">
              <w:rPr>
                <w:rFonts w:ascii="Arial" w:hAnsi="Arial" w:cs="Arial"/>
                <w:lang w:val="es-ES"/>
              </w:rPr>
              <w:t xml:space="preserve">IV. </w:t>
            </w:r>
            <w:r w:rsidRPr="00EA63FA">
              <w:rPr>
                <w:rFonts w:ascii="Arial" w:hAnsi="Arial" w:cs="Arial"/>
              </w:rPr>
              <w:t>Celebrar los convenios que resulten necesarios para la debida Coordinación Interinstitucional con otros organismos privados y/o públicos o personas físicas, para el debido cumplimiento de los objetos a fines a este Consejo.</w:t>
            </w:r>
          </w:p>
          <w:p w:rsidR="0039607B" w:rsidRPr="00EA63FA" w:rsidRDefault="0039607B" w:rsidP="004E602B">
            <w:pPr>
              <w:jc w:val="both"/>
              <w:rPr>
                <w:rFonts w:ascii="Arial" w:hAnsi="Arial" w:cs="Arial"/>
              </w:rPr>
            </w:pPr>
            <w:r w:rsidRPr="00EA63FA">
              <w:rPr>
                <w:rFonts w:ascii="Arial" w:hAnsi="Arial" w:cs="Arial"/>
                <w:lang w:val="es-ES"/>
              </w:rPr>
              <w:t xml:space="preserve">V. </w:t>
            </w:r>
            <w:r w:rsidRPr="00EA63FA">
              <w:rPr>
                <w:rFonts w:ascii="Arial" w:hAnsi="Arial" w:cs="Arial"/>
              </w:rPr>
              <w:t>Rendir informe anual al Consejo de su gestión administrativa.</w:t>
            </w:r>
          </w:p>
          <w:p w:rsidR="0039607B" w:rsidRPr="00EA63FA" w:rsidRDefault="0039607B" w:rsidP="004E602B">
            <w:pPr>
              <w:jc w:val="both"/>
              <w:rPr>
                <w:rFonts w:ascii="Arial" w:hAnsi="Arial" w:cs="Arial"/>
              </w:rPr>
            </w:pPr>
            <w:r w:rsidRPr="00EA63FA">
              <w:rPr>
                <w:rFonts w:ascii="Arial" w:hAnsi="Arial" w:cs="Arial"/>
                <w:lang w:val="es-ES"/>
              </w:rPr>
              <w:t xml:space="preserve">VI. </w:t>
            </w:r>
            <w:r w:rsidRPr="00EA63FA">
              <w:rPr>
                <w:rFonts w:ascii="Arial" w:hAnsi="Arial" w:cs="Arial"/>
              </w:rPr>
              <w:t>Validar con su firma, la del coordinador general y la del secretario las actas de asambleas del Consejo.</w:t>
            </w:r>
          </w:p>
          <w:p w:rsidR="0039607B" w:rsidRPr="00EA63FA" w:rsidRDefault="0039607B" w:rsidP="004E602B">
            <w:pPr>
              <w:jc w:val="both"/>
              <w:rPr>
                <w:rFonts w:ascii="Arial" w:hAnsi="Arial" w:cs="Arial"/>
              </w:rPr>
            </w:pPr>
            <w:r w:rsidRPr="00EA63FA">
              <w:rPr>
                <w:rFonts w:ascii="Arial" w:hAnsi="Arial" w:cs="Arial"/>
              </w:rPr>
              <w:t>VII.</w:t>
            </w:r>
            <w:r w:rsidRPr="00EA63FA">
              <w:rPr>
                <w:rFonts w:ascii="Arial" w:hAnsi="Arial" w:cs="Arial"/>
                <w:lang w:val="es-ES"/>
              </w:rPr>
              <w:t xml:space="preserve"> </w:t>
            </w:r>
            <w:r w:rsidRPr="00EA63FA">
              <w:rPr>
                <w:rFonts w:ascii="Arial" w:hAnsi="Arial" w:cs="Arial"/>
              </w:rPr>
              <w:t>Presentar ante el Consejo para los fines de estudio y aprobación el proyecto del plan anual.</w:t>
            </w:r>
          </w:p>
          <w:p w:rsidR="0039607B" w:rsidRPr="00EA63FA" w:rsidRDefault="0039607B" w:rsidP="004E602B">
            <w:pPr>
              <w:jc w:val="both"/>
              <w:rPr>
                <w:rFonts w:ascii="Arial" w:hAnsi="Arial" w:cs="Arial"/>
              </w:rPr>
            </w:pPr>
            <w:r w:rsidRPr="00EA63FA">
              <w:rPr>
                <w:rFonts w:ascii="Arial" w:hAnsi="Arial" w:cs="Arial"/>
              </w:rPr>
              <w:t>VIII.</w:t>
            </w:r>
            <w:r w:rsidRPr="00EA63FA">
              <w:rPr>
                <w:rFonts w:ascii="Arial" w:hAnsi="Arial" w:cs="Arial"/>
                <w:lang w:val="es-ES"/>
              </w:rPr>
              <w:t xml:space="preserve"> </w:t>
            </w:r>
            <w:r w:rsidRPr="00EA63FA">
              <w:rPr>
                <w:rFonts w:ascii="Arial" w:hAnsi="Arial" w:cs="Arial"/>
              </w:rPr>
              <w:t>Recibir de los vocales propuestas culturales.</w:t>
            </w:r>
          </w:p>
          <w:p w:rsidR="0039607B" w:rsidRPr="00EA63FA" w:rsidRDefault="0039607B" w:rsidP="004E602B">
            <w:pPr>
              <w:jc w:val="both"/>
              <w:rPr>
                <w:rFonts w:ascii="Arial" w:hAnsi="Arial" w:cs="Arial"/>
              </w:rPr>
            </w:pPr>
            <w:r w:rsidRPr="00EA63FA">
              <w:rPr>
                <w:rFonts w:ascii="Arial" w:hAnsi="Arial" w:cs="Arial"/>
              </w:rPr>
              <w:t>IX. Las demás que le asignen las leyes y ordenamientos, las que recomiende el C. Presidente Municipal y las que le recomiende el Director de Cultura.</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 xml:space="preserve">Dicho cargo será honorario, en </w:t>
            </w:r>
            <w:r w:rsidR="00505E2D" w:rsidRPr="00EA63FA">
              <w:rPr>
                <w:rFonts w:ascii="Arial" w:hAnsi="Arial" w:cs="Arial"/>
              </w:rPr>
              <w:t>consecuencia,</w:t>
            </w:r>
            <w:r w:rsidRPr="00EA63FA">
              <w:rPr>
                <w:rFonts w:ascii="Arial" w:hAnsi="Arial" w:cs="Arial"/>
              </w:rPr>
              <w:t xml:space="preserve"> no remunerado, con una duración de 3 años prorrogables hasta que sea designado otro presidente.</w:t>
            </w:r>
          </w:p>
          <w:p w:rsidR="0039607B" w:rsidRPr="00EA63FA" w:rsidRDefault="0039607B" w:rsidP="004E602B">
            <w:pPr>
              <w:jc w:val="both"/>
              <w:rPr>
                <w:rFonts w:ascii="Arial" w:hAnsi="Arial" w:cs="Arial"/>
              </w:rPr>
            </w:pPr>
          </w:p>
        </w:tc>
        <w:tc>
          <w:tcPr>
            <w:tcW w:w="3686" w:type="dxa"/>
            <w:vAlign w:val="center"/>
          </w:tcPr>
          <w:p w:rsidR="0039607B" w:rsidRDefault="0039607B" w:rsidP="004E602B">
            <w:pPr>
              <w:jc w:val="both"/>
              <w:rPr>
                <w:rFonts w:ascii="Arial" w:hAnsi="Arial" w:cs="Arial"/>
                <w:b/>
                <w:bCs/>
              </w:rPr>
            </w:pPr>
          </w:p>
          <w:p w:rsidR="0039607B" w:rsidRPr="00EA63FA" w:rsidRDefault="0039607B" w:rsidP="004E602B">
            <w:pPr>
              <w:jc w:val="both"/>
              <w:rPr>
                <w:rFonts w:ascii="Arial" w:hAnsi="Arial" w:cs="Arial"/>
                <w:b/>
                <w:bCs/>
              </w:rPr>
            </w:pPr>
            <w:r w:rsidRPr="00EA63FA">
              <w:rPr>
                <w:rFonts w:ascii="Arial" w:hAnsi="Arial" w:cs="Arial"/>
                <w:b/>
                <w:bCs/>
              </w:rPr>
              <w:t>CAPÍTULO IV</w:t>
            </w:r>
          </w:p>
          <w:p w:rsidR="0039607B" w:rsidRPr="00EA63FA" w:rsidRDefault="0039607B" w:rsidP="004E602B">
            <w:pPr>
              <w:jc w:val="both"/>
              <w:rPr>
                <w:rFonts w:ascii="Arial" w:hAnsi="Arial" w:cs="Arial"/>
                <w:b/>
                <w:bCs/>
              </w:rPr>
            </w:pPr>
            <w:r w:rsidRPr="00EA63FA">
              <w:rPr>
                <w:rFonts w:ascii="Arial" w:hAnsi="Arial" w:cs="Arial"/>
                <w:b/>
                <w:bCs/>
              </w:rPr>
              <w:t>De las Atribuciones de los Miembros del Consejo</w:t>
            </w:r>
          </w:p>
          <w:p w:rsidR="0039607B" w:rsidRPr="00EA63FA" w:rsidRDefault="0039607B" w:rsidP="004E602B">
            <w:pPr>
              <w:spacing w:after="143" w:line="224" w:lineRule="auto"/>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b/>
              </w:rPr>
              <w:t>Artículo 5.</w:t>
            </w:r>
            <w:r w:rsidRPr="00EA63FA">
              <w:rPr>
                <w:rFonts w:ascii="Arial" w:hAnsi="Arial" w:cs="Arial"/>
              </w:rPr>
              <w:t xml:space="preserve"> El Presidente </w:t>
            </w:r>
            <w:r w:rsidRPr="00EA63FA">
              <w:rPr>
                <w:rFonts w:ascii="Arial" w:hAnsi="Arial" w:cs="Arial"/>
                <w:highlight w:val="yellow"/>
              </w:rPr>
              <w:t>o Presidenta o persona designada para ocupar este cargo</w:t>
            </w:r>
            <w:r w:rsidRPr="00EA63FA">
              <w:rPr>
                <w:rFonts w:ascii="Arial" w:hAnsi="Arial" w:cs="Arial"/>
              </w:rPr>
              <w:t xml:space="preserve"> tendrá las siguientes facultades y obligaciones; </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l. Presidir las reuniones del Consejo, contando con voto de calidad.</w:t>
            </w:r>
          </w:p>
          <w:p w:rsidR="0039607B" w:rsidRPr="00EA63FA" w:rsidRDefault="0039607B" w:rsidP="004E602B">
            <w:pPr>
              <w:jc w:val="both"/>
              <w:rPr>
                <w:rFonts w:ascii="Arial" w:hAnsi="Arial" w:cs="Arial"/>
              </w:rPr>
            </w:pPr>
            <w:r w:rsidRPr="00EA63FA">
              <w:rPr>
                <w:rFonts w:ascii="Arial" w:hAnsi="Arial" w:cs="Arial"/>
              </w:rPr>
              <w:t>ll. Ejecutar los acuerdos que emanen del consejo, dictando las disposiciones necesarias para su cumplimiento.</w:t>
            </w:r>
          </w:p>
          <w:p w:rsidR="0039607B" w:rsidRPr="00EA63FA" w:rsidRDefault="0039607B" w:rsidP="004E602B">
            <w:pPr>
              <w:jc w:val="both"/>
              <w:rPr>
                <w:rFonts w:ascii="Arial" w:hAnsi="Arial" w:cs="Arial"/>
              </w:rPr>
            </w:pPr>
            <w:r w:rsidRPr="00EA63FA">
              <w:rPr>
                <w:rFonts w:ascii="Arial" w:hAnsi="Arial" w:cs="Arial"/>
                <w:lang w:val="es-ES"/>
              </w:rPr>
              <w:t xml:space="preserve">III. </w:t>
            </w:r>
            <w:r w:rsidRPr="00EA63FA">
              <w:rPr>
                <w:rFonts w:ascii="Arial" w:hAnsi="Arial" w:cs="Arial"/>
              </w:rPr>
              <w:t>Representar al consejo ante cualquier autoridad o institución oficial o privada.</w:t>
            </w:r>
          </w:p>
          <w:p w:rsidR="0039607B" w:rsidRPr="00EA63FA" w:rsidRDefault="0039607B" w:rsidP="004E602B">
            <w:pPr>
              <w:jc w:val="both"/>
              <w:rPr>
                <w:rFonts w:ascii="Arial" w:hAnsi="Arial" w:cs="Arial"/>
              </w:rPr>
            </w:pPr>
            <w:r w:rsidRPr="00EA63FA">
              <w:rPr>
                <w:rFonts w:ascii="Arial" w:hAnsi="Arial" w:cs="Arial"/>
                <w:lang w:val="es-ES"/>
              </w:rPr>
              <w:t xml:space="preserve">IV. </w:t>
            </w:r>
            <w:r w:rsidRPr="00EA63FA">
              <w:rPr>
                <w:rFonts w:ascii="Arial" w:hAnsi="Arial" w:cs="Arial"/>
              </w:rPr>
              <w:t>Celebrar los convenios que resulten necesarios para la debida Coordinación Interinstitucional con otros organismos privados y/o públicos o personas físicas, para el debido cumplimiento de los objetos a fines a este Consejo.</w:t>
            </w:r>
          </w:p>
          <w:p w:rsidR="0039607B" w:rsidRPr="00EA63FA" w:rsidRDefault="0039607B" w:rsidP="004E602B">
            <w:pPr>
              <w:jc w:val="both"/>
              <w:rPr>
                <w:rFonts w:ascii="Arial" w:hAnsi="Arial" w:cs="Arial"/>
              </w:rPr>
            </w:pPr>
            <w:r w:rsidRPr="00EA63FA">
              <w:rPr>
                <w:rFonts w:ascii="Arial" w:hAnsi="Arial" w:cs="Arial"/>
                <w:lang w:val="es-ES"/>
              </w:rPr>
              <w:t xml:space="preserve">V. </w:t>
            </w:r>
            <w:r w:rsidRPr="00EA63FA">
              <w:rPr>
                <w:rFonts w:ascii="Arial" w:hAnsi="Arial" w:cs="Arial"/>
              </w:rPr>
              <w:t>Rendir informe anual al Consejo de su gestión administrativa.</w:t>
            </w:r>
          </w:p>
          <w:p w:rsidR="0039607B" w:rsidRPr="00EA63FA" w:rsidRDefault="0039607B" w:rsidP="004E602B">
            <w:pPr>
              <w:jc w:val="both"/>
              <w:rPr>
                <w:rFonts w:ascii="Arial" w:hAnsi="Arial" w:cs="Arial"/>
              </w:rPr>
            </w:pPr>
            <w:r w:rsidRPr="00EA63FA">
              <w:rPr>
                <w:rFonts w:ascii="Arial" w:hAnsi="Arial" w:cs="Arial"/>
                <w:lang w:val="es-ES"/>
              </w:rPr>
              <w:t xml:space="preserve">VI. </w:t>
            </w:r>
            <w:r w:rsidRPr="00EA63FA">
              <w:rPr>
                <w:rFonts w:ascii="Arial" w:hAnsi="Arial" w:cs="Arial"/>
              </w:rPr>
              <w:t>Validar con su firma, la del coordinador</w:t>
            </w:r>
            <w:r w:rsidRPr="00EA63FA">
              <w:rPr>
                <w:rFonts w:ascii="Arial" w:hAnsi="Arial" w:cs="Arial"/>
                <w:highlight w:val="yellow"/>
              </w:rPr>
              <w:t xml:space="preserve"> o coordinadora</w:t>
            </w:r>
            <w:r w:rsidRPr="00EA63FA">
              <w:rPr>
                <w:rFonts w:ascii="Arial" w:hAnsi="Arial" w:cs="Arial"/>
              </w:rPr>
              <w:t xml:space="preserve"> general y la del secretario </w:t>
            </w:r>
            <w:r w:rsidRPr="00EA63FA">
              <w:rPr>
                <w:rFonts w:ascii="Arial" w:hAnsi="Arial" w:cs="Arial"/>
                <w:highlight w:val="yellow"/>
              </w:rPr>
              <w:t>o secretaria</w:t>
            </w:r>
            <w:r w:rsidRPr="00EA63FA">
              <w:rPr>
                <w:rFonts w:ascii="Arial" w:hAnsi="Arial" w:cs="Arial"/>
              </w:rPr>
              <w:t xml:space="preserve"> las actas de asambleas del Consejo.</w:t>
            </w:r>
          </w:p>
          <w:p w:rsidR="0039607B" w:rsidRPr="00EA63FA" w:rsidRDefault="0039607B" w:rsidP="004E602B">
            <w:pPr>
              <w:jc w:val="both"/>
              <w:rPr>
                <w:rFonts w:ascii="Arial" w:hAnsi="Arial" w:cs="Arial"/>
              </w:rPr>
            </w:pPr>
            <w:r w:rsidRPr="00EA63FA">
              <w:rPr>
                <w:rFonts w:ascii="Arial" w:hAnsi="Arial" w:cs="Arial"/>
              </w:rPr>
              <w:t>VII.</w:t>
            </w:r>
            <w:r w:rsidRPr="00EA63FA">
              <w:rPr>
                <w:rFonts w:ascii="Arial" w:hAnsi="Arial" w:cs="Arial"/>
                <w:lang w:val="es-ES"/>
              </w:rPr>
              <w:t xml:space="preserve"> </w:t>
            </w:r>
            <w:r w:rsidRPr="00EA63FA">
              <w:rPr>
                <w:rFonts w:ascii="Arial" w:hAnsi="Arial" w:cs="Arial"/>
              </w:rPr>
              <w:t>Presentar ante el Consejo para los fines de estudio y aprobación el proyecto del plan anual.</w:t>
            </w:r>
          </w:p>
          <w:p w:rsidR="0039607B" w:rsidRPr="00EA63FA" w:rsidRDefault="0039607B" w:rsidP="004E602B">
            <w:pPr>
              <w:jc w:val="both"/>
              <w:rPr>
                <w:rFonts w:ascii="Arial" w:hAnsi="Arial" w:cs="Arial"/>
              </w:rPr>
            </w:pPr>
            <w:r w:rsidRPr="00EA63FA">
              <w:rPr>
                <w:rFonts w:ascii="Arial" w:hAnsi="Arial" w:cs="Arial"/>
              </w:rPr>
              <w:t>VIII.</w:t>
            </w:r>
            <w:r w:rsidRPr="00EA63FA">
              <w:rPr>
                <w:rFonts w:ascii="Arial" w:hAnsi="Arial" w:cs="Arial"/>
                <w:lang w:val="es-ES"/>
              </w:rPr>
              <w:t xml:space="preserve"> </w:t>
            </w:r>
            <w:r w:rsidRPr="00EA63FA">
              <w:rPr>
                <w:rFonts w:ascii="Arial" w:hAnsi="Arial" w:cs="Arial"/>
              </w:rPr>
              <w:t>Recibir de los vocales propuestas culturales.</w:t>
            </w:r>
          </w:p>
          <w:p w:rsidR="0039607B" w:rsidRPr="00EA63FA" w:rsidRDefault="0039607B" w:rsidP="004E602B">
            <w:pPr>
              <w:jc w:val="both"/>
              <w:rPr>
                <w:rFonts w:ascii="Arial" w:hAnsi="Arial" w:cs="Arial"/>
              </w:rPr>
            </w:pPr>
            <w:r w:rsidRPr="00EA63FA">
              <w:rPr>
                <w:rFonts w:ascii="Arial" w:hAnsi="Arial" w:cs="Arial"/>
              </w:rPr>
              <w:t xml:space="preserve">IX. Las demás que le asignen las leyes y ordenamientos, las que recomiende el C. Presidente </w:t>
            </w:r>
            <w:r w:rsidRPr="00EA63FA">
              <w:rPr>
                <w:rFonts w:ascii="Arial" w:hAnsi="Arial" w:cs="Arial"/>
                <w:highlight w:val="yellow"/>
              </w:rPr>
              <w:t>o Presidenta</w:t>
            </w:r>
            <w:r w:rsidRPr="00EA63FA">
              <w:rPr>
                <w:rFonts w:ascii="Arial" w:hAnsi="Arial" w:cs="Arial"/>
              </w:rPr>
              <w:t xml:space="preserve"> </w:t>
            </w:r>
            <w:r w:rsidR="00505E2D" w:rsidRPr="00EA63FA">
              <w:rPr>
                <w:rFonts w:ascii="Arial" w:hAnsi="Arial" w:cs="Arial"/>
              </w:rPr>
              <w:t>Municipal y</w:t>
            </w:r>
            <w:r w:rsidRPr="00EA63FA">
              <w:rPr>
                <w:rFonts w:ascii="Arial" w:hAnsi="Arial" w:cs="Arial"/>
              </w:rPr>
              <w:t xml:space="preserve"> las que le recomiende </w:t>
            </w:r>
            <w:r w:rsidRPr="00EA63FA">
              <w:rPr>
                <w:rFonts w:ascii="Arial" w:hAnsi="Arial" w:cs="Arial"/>
                <w:lang w:val="es-ES"/>
              </w:rPr>
              <w:t xml:space="preserve">la </w:t>
            </w:r>
            <w:r w:rsidRPr="00EA63FA">
              <w:rPr>
                <w:rFonts w:ascii="Arial" w:hAnsi="Arial" w:cs="Arial"/>
                <w:highlight w:val="yellow"/>
                <w:lang w:val="es-ES"/>
              </w:rPr>
              <w:t>Jefatura</w:t>
            </w:r>
            <w:r w:rsidRPr="00EA63FA">
              <w:rPr>
                <w:rFonts w:ascii="Arial" w:hAnsi="Arial" w:cs="Arial"/>
                <w:lang w:val="es-ES"/>
              </w:rPr>
              <w:t xml:space="preserve"> </w:t>
            </w:r>
            <w:r w:rsidRPr="00EA63FA">
              <w:rPr>
                <w:rFonts w:ascii="Arial" w:hAnsi="Arial" w:cs="Arial"/>
              </w:rPr>
              <w:t>de Cultura.</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 xml:space="preserve">Dicho cargo será honorario, en </w:t>
            </w:r>
            <w:r w:rsidR="00505E2D" w:rsidRPr="00EA63FA">
              <w:rPr>
                <w:rFonts w:ascii="Arial" w:hAnsi="Arial" w:cs="Arial"/>
              </w:rPr>
              <w:t>consecuencia,</w:t>
            </w:r>
            <w:r w:rsidRPr="00EA63FA">
              <w:rPr>
                <w:rFonts w:ascii="Arial" w:hAnsi="Arial" w:cs="Arial"/>
              </w:rPr>
              <w:t xml:space="preserve"> no remunerado, con </w:t>
            </w:r>
            <w:r w:rsidRPr="00EA63FA">
              <w:rPr>
                <w:rFonts w:ascii="Arial" w:hAnsi="Arial" w:cs="Arial"/>
              </w:rPr>
              <w:lastRenderedPageBreak/>
              <w:t>una duración de 3 años prorrogables hasta que sea designado otro presidente.</w:t>
            </w:r>
          </w:p>
          <w:p w:rsidR="0039607B" w:rsidRPr="00EA63FA" w:rsidRDefault="0039607B" w:rsidP="004E602B">
            <w:pPr>
              <w:jc w:val="both"/>
              <w:rPr>
                <w:rFonts w:ascii="Arial" w:hAnsi="Arial" w:cs="Arial"/>
                <w:b/>
                <w:bCs/>
              </w:rPr>
            </w:pPr>
          </w:p>
        </w:tc>
      </w:tr>
      <w:tr w:rsidR="0039607B" w:rsidRPr="00EA63FA" w:rsidTr="0039607B">
        <w:tc>
          <w:tcPr>
            <w:tcW w:w="3964" w:type="dxa"/>
            <w:vAlign w:val="center"/>
          </w:tcPr>
          <w:p w:rsidR="0039607B" w:rsidRPr="00EA63FA" w:rsidRDefault="0039607B" w:rsidP="004E602B">
            <w:pPr>
              <w:jc w:val="both"/>
              <w:rPr>
                <w:rFonts w:ascii="Arial" w:hAnsi="Arial" w:cs="Arial"/>
              </w:rPr>
            </w:pPr>
            <w:r w:rsidRPr="00EA63FA">
              <w:rPr>
                <w:rFonts w:ascii="Arial" w:hAnsi="Arial" w:cs="Arial"/>
                <w:b/>
              </w:rPr>
              <w:lastRenderedPageBreak/>
              <w:t>Artículo 6.</w:t>
            </w:r>
            <w:r w:rsidRPr="00EA63FA">
              <w:rPr>
                <w:rFonts w:ascii="Arial" w:hAnsi="Arial" w:cs="Arial"/>
              </w:rPr>
              <w:t xml:space="preserve"> El Coordinador General tendrá como facultades y obligaciones:</w:t>
            </w:r>
          </w:p>
          <w:p w:rsidR="0039607B" w:rsidRDefault="0039607B" w:rsidP="004E602B">
            <w:pPr>
              <w:jc w:val="both"/>
              <w:rPr>
                <w:rFonts w:ascii="Arial" w:hAnsi="Arial" w:cs="Arial"/>
              </w:rPr>
            </w:pP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l. Asistir a las reuniones del pleno del Consejo, contando con voz y voto;</w:t>
            </w:r>
          </w:p>
          <w:p w:rsidR="0039607B" w:rsidRPr="00EA63FA" w:rsidRDefault="0039607B" w:rsidP="004E602B">
            <w:pPr>
              <w:jc w:val="both"/>
              <w:rPr>
                <w:rFonts w:ascii="Arial" w:hAnsi="Arial" w:cs="Arial"/>
              </w:rPr>
            </w:pPr>
            <w:r w:rsidRPr="00EA63FA">
              <w:rPr>
                <w:rFonts w:ascii="Arial" w:hAnsi="Arial" w:cs="Arial"/>
              </w:rPr>
              <w:t xml:space="preserve">ll. Coordinar las actividades de las entidades </w:t>
            </w:r>
            <w:r w:rsidRPr="00EA63FA">
              <w:rPr>
                <w:rFonts w:ascii="Arial" w:hAnsi="Arial" w:cs="Arial"/>
                <w:noProof/>
                <w:lang w:val="es-MX" w:eastAsia="es-MX"/>
              </w:rPr>
              <w:drawing>
                <wp:inline distT="0" distB="0" distL="0" distR="0" wp14:anchorId="098BE3B0" wp14:editId="56AA9880">
                  <wp:extent cx="9146" cy="6097"/>
                  <wp:effectExtent l="0" t="0" r="0" b="0"/>
                  <wp:docPr id="18849" name="Picture 18849"/>
                  <wp:cNvGraphicFramePr/>
                  <a:graphic xmlns:a="http://schemas.openxmlformats.org/drawingml/2006/main">
                    <a:graphicData uri="http://schemas.openxmlformats.org/drawingml/2006/picture">
                      <pic:pic xmlns:pic="http://schemas.openxmlformats.org/drawingml/2006/picture">
                        <pic:nvPicPr>
                          <pic:cNvPr id="18849" name="Picture 18849"/>
                          <pic:cNvPicPr/>
                        </pic:nvPicPr>
                        <pic:blipFill>
                          <a:blip r:embed="rId20"/>
                          <a:stretch>
                            <a:fillRect/>
                          </a:stretch>
                        </pic:blipFill>
                        <pic:spPr>
                          <a:xfrm>
                            <a:off x="0" y="0"/>
                            <a:ext cx="9146" cy="6097"/>
                          </a:xfrm>
                          <a:prstGeom prst="rect">
                            <a:avLst/>
                          </a:prstGeom>
                        </pic:spPr>
                      </pic:pic>
                    </a:graphicData>
                  </a:graphic>
                </wp:inline>
              </w:drawing>
            </w:r>
            <w:r w:rsidRPr="00EA63FA">
              <w:rPr>
                <w:rFonts w:ascii="Arial" w:hAnsi="Arial" w:cs="Arial"/>
              </w:rPr>
              <w:t xml:space="preserve">de la administración pública Municipal </w:t>
            </w:r>
            <w:r w:rsidRPr="00EA63FA">
              <w:rPr>
                <w:rFonts w:ascii="Arial" w:hAnsi="Arial" w:cs="Arial"/>
                <w:noProof/>
                <w:lang w:val="es-MX" w:eastAsia="es-MX"/>
              </w:rPr>
              <w:drawing>
                <wp:inline distT="0" distB="0" distL="0" distR="0" wp14:anchorId="69A93DDD" wp14:editId="1CB73F8C">
                  <wp:extent cx="3049" cy="3049"/>
                  <wp:effectExtent l="0" t="0" r="0" b="0"/>
                  <wp:docPr id="18850" name="Picture 18850"/>
                  <wp:cNvGraphicFramePr/>
                  <a:graphic xmlns:a="http://schemas.openxmlformats.org/drawingml/2006/main">
                    <a:graphicData uri="http://schemas.openxmlformats.org/drawingml/2006/picture">
                      <pic:pic xmlns:pic="http://schemas.openxmlformats.org/drawingml/2006/picture">
                        <pic:nvPicPr>
                          <pic:cNvPr id="18850" name="Picture 18850"/>
                          <pic:cNvPicPr/>
                        </pic:nvPicPr>
                        <pic:blipFill>
                          <a:blip r:embed="rId21"/>
                          <a:stretch>
                            <a:fillRect/>
                          </a:stretch>
                        </pic:blipFill>
                        <pic:spPr>
                          <a:xfrm>
                            <a:off x="0" y="0"/>
                            <a:ext cx="3049" cy="3049"/>
                          </a:xfrm>
                          <a:prstGeom prst="rect">
                            <a:avLst/>
                          </a:prstGeom>
                        </pic:spPr>
                      </pic:pic>
                    </a:graphicData>
                  </a:graphic>
                </wp:inline>
              </w:drawing>
            </w:r>
            <w:r w:rsidRPr="00EA63FA">
              <w:rPr>
                <w:rFonts w:ascii="Arial" w:hAnsi="Arial" w:cs="Arial"/>
              </w:rPr>
              <w:t xml:space="preserve"> encargadas de ejecutar las disposiciones </w:t>
            </w:r>
            <w:r w:rsidRPr="00EA63FA">
              <w:rPr>
                <w:rFonts w:ascii="Arial" w:hAnsi="Arial" w:cs="Arial"/>
                <w:noProof/>
                <w:lang w:val="es-MX" w:eastAsia="es-MX"/>
              </w:rPr>
              <w:drawing>
                <wp:inline distT="0" distB="0" distL="0" distR="0" wp14:anchorId="3D0DA5CB" wp14:editId="4F9E1E9C">
                  <wp:extent cx="42683" cy="24389"/>
                  <wp:effectExtent l="0" t="0" r="0" b="0"/>
                  <wp:docPr id="66053" name="Picture 66053"/>
                  <wp:cNvGraphicFramePr/>
                  <a:graphic xmlns:a="http://schemas.openxmlformats.org/drawingml/2006/main">
                    <a:graphicData uri="http://schemas.openxmlformats.org/drawingml/2006/picture">
                      <pic:pic xmlns:pic="http://schemas.openxmlformats.org/drawingml/2006/picture">
                        <pic:nvPicPr>
                          <pic:cNvPr id="66053" name="Picture 66053"/>
                          <pic:cNvPicPr/>
                        </pic:nvPicPr>
                        <pic:blipFill>
                          <a:blip r:embed="rId22"/>
                          <a:stretch>
                            <a:fillRect/>
                          </a:stretch>
                        </pic:blipFill>
                        <pic:spPr>
                          <a:xfrm>
                            <a:off x="0" y="0"/>
                            <a:ext cx="42683" cy="24389"/>
                          </a:xfrm>
                          <a:prstGeom prst="rect">
                            <a:avLst/>
                          </a:prstGeom>
                        </pic:spPr>
                      </pic:pic>
                    </a:graphicData>
                  </a:graphic>
                </wp:inline>
              </w:drawing>
            </w:r>
            <w:r w:rsidRPr="00EA63FA">
              <w:rPr>
                <w:rFonts w:ascii="Arial" w:hAnsi="Arial" w:cs="Arial"/>
              </w:rPr>
              <w:t xml:space="preserve">del Consejo en materia de cultura y arte, informar al presidente sobre el avance y </w:t>
            </w:r>
            <w:r w:rsidRPr="00EA63FA">
              <w:rPr>
                <w:rFonts w:ascii="Arial" w:hAnsi="Arial" w:cs="Arial"/>
                <w:noProof/>
                <w:lang w:val="es-MX" w:eastAsia="es-MX"/>
              </w:rPr>
              <w:drawing>
                <wp:inline distT="0" distB="0" distL="0" distR="0" wp14:anchorId="0009138D" wp14:editId="773FC9A2">
                  <wp:extent cx="9146" cy="42681"/>
                  <wp:effectExtent l="0" t="0" r="0" b="0"/>
                  <wp:docPr id="66055" name="Picture 66055"/>
                  <wp:cNvGraphicFramePr/>
                  <a:graphic xmlns:a="http://schemas.openxmlformats.org/drawingml/2006/main">
                    <a:graphicData uri="http://schemas.openxmlformats.org/drawingml/2006/picture">
                      <pic:pic xmlns:pic="http://schemas.openxmlformats.org/drawingml/2006/picture">
                        <pic:nvPicPr>
                          <pic:cNvPr id="66055" name="Picture 66055"/>
                          <pic:cNvPicPr/>
                        </pic:nvPicPr>
                        <pic:blipFill>
                          <a:blip r:embed="rId23"/>
                          <a:stretch>
                            <a:fillRect/>
                          </a:stretch>
                        </pic:blipFill>
                        <pic:spPr>
                          <a:xfrm>
                            <a:off x="0" y="0"/>
                            <a:ext cx="9146" cy="42681"/>
                          </a:xfrm>
                          <a:prstGeom prst="rect">
                            <a:avLst/>
                          </a:prstGeom>
                        </pic:spPr>
                      </pic:pic>
                    </a:graphicData>
                  </a:graphic>
                </wp:inline>
              </w:drawing>
            </w:r>
            <w:r w:rsidRPr="00EA63FA">
              <w:rPr>
                <w:rFonts w:ascii="Arial" w:hAnsi="Arial" w:cs="Arial"/>
              </w:rPr>
              <w:t>evolución del trabajo realizado;</w:t>
            </w:r>
          </w:p>
          <w:p w:rsidR="0039607B" w:rsidRPr="00EA63FA" w:rsidRDefault="0039607B" w:rsidP="004E602B">
            <w:pPr>
              <w:jc w:val="both"/>
              <w:rPr>
                <w:rFonts w:ascii="Arial" w:hAnsi="Arial" w:cs="Arial"/>
              </w:rPr>
            </w:pPr>
            <w:r w:rsidRPr="00EA63FA">
              <w:rPr>
                <w:rFonts w:ascii="Arial" w:hAnsi="Arial" w:cs="Arial"/>
                <w:lang w:val="es-ES"/>
              </w:rPr>
              <w:t xml:space="preserve">III. </w:t>
            </w:r>
            <w:r w:rsidRPr="00EA63FA">
              <w:rPr>
                <w:rFonts w:ascii="Arial" w:hAnsi="Arial" w:cs="Arial"/>
              </w:rPr>
              <w:t>Firmar en unión del Presidente y Secretario las actas del Consejo;</w:t>
            </w:r>
          </w:p>
          <w:p w:rsidR="0039607B" w:rsidRPr="00EA63FA" w:rsidRDefault="0039607B" w:rsidP="004E602B">
            <w:pPr>
              <w:jc w:val="both"/>
              <w:rPr>
                <w:rFonts w:ascii="Arial" w:hAnsi="Arial" w:cs="Arial"/>
              </w:rPr>
            </w:pPr>
            <w:r w:rsidRPr="00EA63FA">
              <w:rPr>
                <w:rFonts w:ascii="Arial" w:hAnsi="Arial" w:cs="Arial"/>
                <w:lang w:val="es-ES"/>
              </w:rPr>
              <w:t xml:space="preserve">IV. </w:t>
            </w:r>
            <w:r w:rsidRPr="00EA63FA">
              <w:rPr>
                <w:rFonts w:ascii="Arial" w:hAnsi="Arial" w:cs="Arial"/>
              </w:rPr>
              <w:t>Suscribir en unión del Secretario la correspondencia regular del Consejo;</w:t>
            </w:r>
          </w:p>
          <w:p w:rsidR="0039607B" w:rsidRPr="00EA63FA" w:rsidRDefault="0039607B" w:rsidP="004E602B">
            <w:pPr>
              <w:jc w:val="both"/>
              <w:rPr>
                <w:rFonts w:ascii="Arial" w:hAnsi="Arial" w:cs="Arial"/>
              </w:rPr>
            </w:pPr>
            <w:r w:rsidRPr="00EA63FA">
              <w:rPr>
                <w:rFonts w:ascii="Arial" w:hAnsi="Arial" w:cs="Arial"/>
                <w:lang w:val="es-ES"/>
              </w:rPr>
              <w:t xml:space="preserve">V. </w:t>
            </w:r>
            <w:r w:rsidRPr="00EA63FA">
              <w:rPr>
                <w:rFonts w:ascii="Arial" w:hAnsi="Arial" w:cs="Arial"/>
              </w:rPr>
              <w:t>Expedir conjuntamente con el secretario y por acuerdo del Presidente la convocatoria con la respectiva orden del día, para las reuniones del Consejo;</w:t>
            </w:r>
          </w:p>
          <w:p w:rsidR="0039607B" w:rsidRPr="00EA63FA" w:rsidRDefault="0039607B" w:rsidP="004E602B">
            <w:pPr>
              <w:jc w:val="both"/>
              <w:rPr>
                <w:rFonts w:ascii="Arial" w:hAnsi="Arial" w:cs="Arial"/>
                <w:lang w:val="es-ES"/>
              </w:rPr>
            </w:pPr>
            <w:r w:rsidRPr="00EA63FA">
              <w:rPr>
                <w:rFonts w:ascii="Arial" w:hAnsi="Arial" w:cs="Arial"/>
              </w:rPr>
              <w:t>VI. Suplir al Presidente en sus ausencias; y</w:t>
            </w:r>
            <w:r w:rsidRPr="00EA63FA">
              <w:rPr>
                <w:rFonts w:ascii="Arial" w:hAnsi="Arial" w:cs="Arial"/>
                <w:lang w:val="es-ES"/>
              </w:rPr>
              <w:t xml:space="preserve"> </w:t>
            </w:r>
          </w:p>
          <w:p w:rsidR="0039607B" w:rsidRPr="00EA63FA" w:rsidRDefault="00505E2D" w:rsidP="004E602B">
            <w:pPr>
              <w:jc w:val="both"/>
              <w:rPr>
                <w:rFonts w:ascii="Arial" w:hAnsi="Arial" w:cs="Arial"/>
              </w:rPr>
            </w:pPr>
            <w:r>
              <w:rPr>
                <w:rFonts w:ascii="Arial" w:hAnsi="Arial" w:cs="Arial"/>
              </w:rPr>
              <w:t>VII</w:t>
            </w:r>
            <w:r w:rsidR="0039607B" w:rsidRPr="00EA63FA">
              <w:rPr>
                <w:rFonts w:ascii="Arial" w:hAnsi="Arial" w:cs="Arial"/>
              </w:rPr>
              <w:t>. Las demás que el Consejo y el Presidente le encomiende.</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 xml:space="preserve">Dicho cargo será honorario, en </w:t>
            </w:r>
            <w:r w:rsidR="00505E2D" w:rsidRPr="00EA63FA">
              <w:rPr>
                <w:rFonts w:ascii="Arial" w:hAnsi="Arial" w:cs="Arial"/>
              </w:rPr>
              <w:t>consecuencia,</w:t>
            </w:r>
            <w:r w:rsidRPr="00EA63FA">
              <w:rPr>
                <w:rFonts w:ascii="Arial" w:hAnsi="Arial" w:cs="Arial"/>
              </w:rPr>
              <w:t xml:space="preserve"> no remunerado, con una duración de 3 años, con la posibilidad de reelección. Al finalizar dicho plazo el consejo se reunirá para la elección del nuevo Coordinador.</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p>
        </w:tc>
        <w:tc>
          <w:tcPr>
            <w:tcW w:w="3686" w:type="dxa"/>
            <w:vAlign w:val="center"/>
          </w:tcPr>
          <w:p w:rsidR="0039607B" w:rsidRDefault="0039607B" w:rsidP="004E602B">
            <w:pPr>
              <w:jc w:val="both"/>
              <w:rPr>
                <w:rFonts w:ascii="Arial" w:hAnsi="Arial" w:cs="Arial"/>
                <w:b/>
              </w:rPr>
            </w:pPr>
          </w:p>
          <w:p w:rsidR="0039607B" w:rsidRPr="00EA63FA" w:rsidRDefault="0039607B" w:rsidP="004E602B">
            <w:pPr>
              <w:jc w:val="both"/>
              <w:rPr>
                <w:rFonts w:ascii="Arial" w:hAnsi="Arial" w:cs="Arial"/>
              </w:rPr>
            </w:pPr>
            <w:r w:rsidRPr="00EA63FA">
              <w:rPr>
                <w:rFonts w:ascii="Arial" w:hAnsi="Arial" w:cs="Arial"/>
                <w:b/>
              </w:rPr>
              <w:t>Artículo 6.</w:t>
            </w:r>
            <w:r w:rsidRPr="00EA63FA">
              <w:rPr>
                <w:rFonts w:ascii="Arial" w:hAnsi="Arial" w:cs="Arial"/>
              </w:rPr>
              <w:t xml:space="preserve"> El Coordinador </w:t>
            </w:r>
            <w:r w:rsidRPr="00EA63FA">
              <w:rPr>
                <w:rFonts w:ascii="Arial" w:hAnsi="Arial" w:cs="Arial"/>
                <w:highlight w:val="yellow"/>
              </w:rPr>
              <w:t>o Coordinadora</w:t>
            </w:r>
            <w:r w:rsidRPr="00EA63FA">
              <w:rPr>
                <w:rFonts w:ascii="Arial" w:hAnsi="Arial" w:cs="Arial"/>
              </w:rPr>
              <w:t xml:space="preserve"> General tendrá como facultades y obligaciones:</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l. Asistir a las reuniones del pleno del Consejo, contando con voz y voto;</w:t>
            </w:r>
          </w:p>
          <w:p w:rsidR="0039607B" w:rsidRPr="00EA63FA" w:rsidRDefault="0039607B" w:rsidP="004E602B">
            <w:pPr>
              <w:jc w:val="both"/>
              <w:rPr>
                <w:rFonts w:ascii="Arial" w:hAnsi="Arial" w:cs="Arial"/>
              </w:rPr>
            </w:pPr>
            <w:r w:rsidRPr="00EA63FA">
              <w:rPr>
                <w:rFonts w:ascii="Arial" w:hAnsi="Arial" w:cs="Arial"/>
              </w:rPr>
              <w:t xml:space="preserve">ll. Coordinar las actividades de las entidades </w:t>
            </w:r>
            <w:r w:rsidRPr="00EA63FA">
              <w:rPr>
                <w:rFonts w:ascii="Arial" w:hAnsi="Arial" w:cs="Arial"/>
                <w:noProof/>
                <w:lang w:val="es-MX" w:eastAsia="es-MX"/>
              </w:rPr>
              <w:drawing>
                <wp:inline distT="0" distB="0" distL="0" distR="0" wp14:anchorId="65273BA5" wp14:editId="2D2810DE">
                  <wp:extent cx="9146" cy="6097"/>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8849" name="Picture 18849"/>
                          <pic:cNvPicPr/>
                        </pic:nvPicPr>
                        <pic:blipFill>
                          <a:blip r:embed="rId20"/>
                          <a:stretch>
                            <a:fillRect/>
                          </a:stretch>
                        </pic:blipFill>
                        <pic:spPr>
                          <a:xfrm>
                            <a:off x="0" y="0"/>
                            <a:ext cx="9146" cy="6097"/>
                          </a:xfrm>
                          <a:prstGeom prst="rect">
                            <a:avLst/>
                          </a:prstGeom>
                        </pic:spPr>
                      </pic:pic>
                    </a:graphicData>
                  </a:graphic>
                </wp:inline>
              </w:drawing>
            </w:r>
            <w:r w:rsidRPr="00EA63FA">
              <w:rPr>
                <w:rFonts w:ascii="Arial" w:hAnsi="Arial" w:cs="Arial"/>
              </w:rPr>
              <w:t>de la administración pública Municipal encargadas de ejecutar las disposiciones del</w:t>
            </w:r>
            <w:r w:rsidRPr="00EA63FA">
              <w:rPr>
                <w:rFonts w:ascii="Arial" w:hAnsi="Arial" w:cs="Arial"/>
                <w:lang w:val="es-ES"/>
              </w:rPr>
              <w:t xml:space="preserve"> </w:t>
            </w:r>
            <w:r w:rsidRPr="00EA63FA">
              <w:rPr>
                <w:rFonts w:ascii="Arial" w:hAnsi="Arial" w:cs="Arial"/>
              </w:rPr>
              <w:t xml:space="preserve">Consejo en materia de cultura y arte, informar al </w:t>
            </w:r>
            <w:r w:rsidRPr="00EA63FA">
              <w:rPr>
                <w:rFonts w:ascii="Arial" w:hAnsi="Arial" w:cs="Arial"/>
                <w:highlight w:val="yellow"/>
              </w:rPr>
              <w:t>Presidente o Presidenta del Consejo</w:t>
            </w:r>
            <w:r w:rsidRPr="00EA63FA">
              <w:rPr>
                <w:rFonts w:ascii="Arial" w:hAnsi="Arial" w:cs="Arial"/>
              </w:rPr>
              <w:t xml:space="preserve"> sobre el avance y </w:t>
            </w:r>
            <w:r w:rsidRPr="00EA63FA">
              <w:rPr>
                <w:rFonts w:ascii="Arial" w:hAnsi="Arial" w:cs="Arial"/>
                <w:noProof/>
                <w:lang w:val="es-MX" w:eastAsia="es-MX"/>
              </w:rPr>
              <w:drawing>
                <wp:inline distT="0" distB="0" distL="0" distR="0" wp14:anchorId="751BEC03" wp14:editId="4B3A2759">
                  <wp:extent cx="9146" cy="42681"/>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66055" name="Picture 66055"/>
                          <pic:cNvPicPr/>
                        </pic:nvPicPr>
                        <pic:blipFill>
                          <a:blip r:embed="rId23"/>
                          <a:stretch>
                            <a:fillRect/>
                          </a:stretch>
                        </pic:blipFill>
                        <pic:spPr>
                          <a:xfrm>
                            <a:off x="0" y="0"/>
                            <a:ext cx="9146" cy="42681"/>
                          </a:xfrm>
                          <a:prstGeom prst="rect">
                            <a:avLst/>
                          </a:prstGeom>
                        </pic:spPr>
                      </pic:pic>
                    </a:graphicData>
                  </a:graphic>
                </wp:inline>
              </w:drawing>
            </w:r>
            <w:r w:rsidRPr="00EA63FA">
              <w:rPr>
                <w:rFonts w:ascii="Arial" w:hAnsi="Arial" w:cs="Arial"/>
              </w:rPr>
              <w:t>evolución del trabajo realizado;</w:t>
            </w:r>
          </w:p>
          <w:p w:rsidR="0039607B" w:rsidRPr="00EA63FA" w:rsidRDefault="0039607B" w:rsidP="004E602B">
            <w:pPr>
              <w:jc w:val="both"/>
              <w:rPr>
                <w:rFonts w:ascii="Arial" w:hAnsi="Arial" w:cs="Arial"/>
              </w:rPr>
            </w:pPr>
            <w:r w:rsidRPr="00EA63FA">
              <w:rPr>
                <w:rFonts w:ascii="Arial" w:hAnsi="Arial" w:cs="Arial"/>
                <w:lang w:val="es-ES"/>
              </w:rPr>
              <w:t xml:space="preserve">III. </w:t>
            </w:r>
            <w:r w:rsidRPr="00EA63FA">
              <w:rPr>
                <w:rFonts w:ascii="Arial" w:hAnsi="Arial" w:cs="Arial"/>
              </w:rPr>
              <w:t xml:space="preserve">Firmar en unión del Presidente </w:t>
            </w:r>
            <w:r w:rsidRPr="00EA63FA">
              <w:rPr>
                <w:rFonts w:ascii="Arial" w:hAnsi="Arial" w:cs="Arial"/>
                <w:highlight w:val="yellow"/>
              </w:rPr>
              <w:t>o Presidenta</w:t>
            </w:r>
            <w:r w:rsidRPr="00EA63FA">
              <w:rPr>
                <w:rFonts w:ascii="Arial" w:hAnsi="Arial" w:cs="Arial"/>
              </w:rPr>
              <w:t xml:space="preserve"> y Secretario </w:t>
            </w:r>
            <w:r w:rsidRPr="00EA63FA">
              <w:rPr>
                <w:rFonts w:ascii="Arial" w:hAnsi="Arial" w:cs="Arial"/>
                <w:highlight w:val="yellow"/>
              </w:rPr>
              <w:t>o Secretaria</w:t>
            </w:r>
            <w:r w:rsidRPr="00EA63FA">
              <w:rPr>
                <w:rFonts w:ascii="Arial" w:hAnsi="Arial" w:cs="Arial"/>
              </w:rPr>
              <w:t xml:space="preserve"> las actas del Consejo;</w:t>
            </w:r>
          </w:p>
          <w:p w:rsidR="0039607B" w:rsidRPr="00EA63FA" w:rsidRDefault="0039607B" w:rsidP="004E602B">
            <w:pPr>
              <w:jc w:val="both"/>
              <w:rPr>
                <w:rFonts w:ascii="Arial" w:hAnsi="Arial" w:cs="Arial"/>
              </w:rPr>
            </w:pPr>
            <w:r w:rsidRPr="00EA63FA">
              <w:rPr>
                <w:rFonts w:ascii="Arial" w:hAnsi="Arial" w:cs="Arial"/>
                <w:lang w:val="es-ES"/>
              </w:rPr>
              <w:t xml:space="preserve">IV. </w:t>
            </w:r>
            <w:r w:rsidRPr="00EA63FA">
              <w:rPr>
                <w:rFonts w:ascii="Arial" w:hAnsi="Arial" w:cs="Arial"/>
              </w:rPr>
              <w:t xml:space="preserve">Suscribir en unión del Secretario </w:t>
            </w:r>
            <w:r w:rsidRPr="00EA63FA">
              <w:rPr>
                <w:rFonts w:ascii="Arial" w:hAnsi="Arial" w:cs="Arial"/>
                <w:highlight w:val="yellow"/>
              </w:rPr>
              <w:t>o Secretaria</w:t>
            </w:r>
            <w:r w:rsidRPr="00EA63FA">
              <w:rPr>
                <w:rFonts w:ascii="Arial" w:hAnsi="Arial" w:cs="Arial"/>
              </w:rPr>
              <w:t xml:space="preserve"> la correspondencia regular del Consejo;</w:t>
            </w:r>
          </w:p>
          <w:p w:rsidR="0039607B" w:rsidRPr="00EA63FA" w:rsidRDefault="0039607B" w:rsidP="004E602B">
            <w:pPr>
              <w:jc w:val="both"/>
              <w:rPr>
                <w:rFonts w:ascii="Arial" w:hAnsi="Arial" w:cs="Arial"/>
              </w:rPr>
            </w:pPr>
            <w:r w:rsidRPr="00EA63FA">
              <w:rPr>
                <w:rFonts w:ascii="Arial" w:hAnsi="Arial" w:cs="Arial"/>
                <w:lang w:val="es-ES"/>
              </w:rPr>
              <w:t xml:space="preserve">V. </w:t>
            </w:r>
            <w:r w:rsidRPr="00EA63FA">
              <w:rPr>
                <w:rFonts w:ascii="Arial" w:hAnsi="Arial" w:cs="Arial"/>
              </w:rPr>
              <w:t xml:space="preserve">Expedir conjuntamente con el </w:t>
            </w:r>
            <w:r w:rsidRPr="00EA63FA">
              <w:rPr>
                <w:rFonts w:ascii="Arial" w:hAnsi="Arial" w:cs="Arial"/>
                <w:lang w:val="es-ES"/>
              </w:rPr>
              <w:t>S</w:t>
            </w:r>
            <w:r w:rsidRPr="00EA63FA">
              <w:rPr>
                <w:rFonts w:ascii="Arial" w:hAnsi="Arial" w:cs="Arial"/>
              </w:rPr>
              <w:t xml:space="preserve">ecretario </w:t>
            </w:r>
            <w:r w:rsidRPr="00EA63FA">
              <w:rPr>
                <w:rFonts w:ascii="Arial" w:hAnsi="Arial" w:cs="Arial"/>
                <w:highlight w:val="yellow"/>
              </w:rPr>
              <w:t>o Secretaria</w:t>
            </w:r>
            <w:r w:rsidRPr="00EA63FA">
              <w:rPr>
                <w:rFonts w:ascii="Arial" w:hAnsi="Arial" w:cs="Arial"/>
              </w:rPr>
              <w:t xml:space="preserve"> y por acuerdo del Presidente </w:t>
            </w:r>
            <w:r w:rsidRPr="00EA63FA">
              <w:rPr>
                <w:rFonts w:ascii="Arial" w:hAnsi="Arial" w:cs="Arial"/>
                <w:highlight w:val="yellow"/>
              </w:rPr>
              <w:t>o Presidenta</w:t>
            </w:r>
            <w:r w:rsidRPr="00EA63FA">
              <w:rPr>
                <w:rFonts w:ascii="Arial" w:hAnsi="Arial" w:cs="Arial"/>
              </w:rPr>
              <w:t xml:space="preserve"> la convocatoria con la respectiva orden del día, para las reuniones del Consejo;</w:t>
            </w:r>
          </w:p>
          <w:p w:rsidR="0039607B" w:rsidRPr="00EA63FA" w:rsidRDefault="0039607B" w:rsidP="004E602B">
            <w:pPr>
              <w:jc w:val="both"/>
              <w:rPr>
                <w:rFonts w:ascii="Arial" w:hAnsi="Arial" w:cs="Arial"/>
                <w:lang w:val="es-ES"/>
              </w:rPr>
            </w:pPr>
            <w:r w:rsidRPr="00EA63FA">
              <w:rPr>
                <w:rFonts w:ascii="Arial" w:hAnsi="Arial" w:cs="Arial"/>
              </w:rPr>
              <w:t xml:space="preserve">VI. Suplir al Presidente </w:t>
            </w:r>
            <w:r w:rsidRPr="00EA63FA">
              <w:rPr>
                <w:rFonts w:ascii="Arial" w:hAnsi="Arial" w:cs="Arial"/>
                <w:highlight w:val="yellow"/>
              </w:rPr>
              <w:t>o Presidenta</w:t>
            </w:r>
            <w:r w:rsidRPr="00EA63FA">
              <w:rPr>
                <w:rFonts w:ascii="Arial" w:hAnsi="Arial" w:cs="Arial"/>
              </w:rPr>
              <w:t xml:space="preserve"> en sus ausencias; y</w:t>
            </w:r>
            <w:r w:rsidRPr="00EA63FA">
              <w:rPr>
                <w:rFonts w:ascii="Arial" w:hAnsi="Arial" w:cs="Arial"/>
                <w:lang w:val="es-ES"/>
              </w:rPr>
              <w:t xml:space="preserve"> </w:t>
            </w:r>
          </w:p>
          <w:p w:rsidR="0039607B" w:rsidRPr="00EA63FA" w:rsidRDefault="0039607B" w:rsidP="004E602B">
            <w:pPr>
              <w:jc w:val="both"/>
              <w:rPr>
                <w:rFonts w:ascii="Arial" w:hAnsi="Arial" w:cs="Arial"/>
              </w:rPr>
            </w:pPr>
            <w:r w:rsidRPr="00EA63FA">
              <w:rPr>
                <w:rFonts w:ascii="Arial" w:hAnsi="Arial" w:cs="Arial"/>
              </w:rPr>
              <w:t xml:space="preserve">VII. Las demás que el Consejo y el Presidente </w:t>
            </w:r>
            <w:r w:rsidRPr="00EA63FA">
              <w:rPr>
                <w:rFonts w:ascii="Arial" w:hAnsi="Arial" w:cs="Arial"/>
                <w:highlight w:val="yellow"/>
              </w:rPr>
              <w:t>o Presidenta Municipal</w:t>
            </w:r>
            <w:r w:rsidRPr="00EA63FA">
              <w:rPr>
                <w:rFonts w:ascii="Arial" w:hAnsi="Arial" w:cs="Arial"/>
              </w:rPr>
              <w:t xml:space="preserve"> le encomiende.</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 xml:space="preserve">Dicho cargo será </w:t>
            </w:r>
            <w:r w:rsidRPr="00EA63FA">
              <w:rPr>
                <w:rFonts w:ascii="Arial" w:hAnsi="Arial" w:cs="Arial"/>
                <w:highlight w:val="yellow"/>
              </w:rPr>
              <w:t>honorifico,</w:t>
            </w:r>
            <w:r w:rsidRPr="00EA63FA">
              <w:rPr>
                <w:rFonts w:ascii="Arial" w:hAnsi="Arial" w:cs="Arial"/>
              </w:rPr>
              <w:t xml:space="preserve"> en </w:t>
            </w:r>
            <w:r w:rsidR="00505E2D" w:rsidRPr="00EA63FA">
              <w:rPr>
                <w:rFonts w:ascii="Arial" w:hAnsi="Arial" w:cs="Arial"/>
              </w:rPr>
              <w:t>consecuencia,</w:t>
            </w:r>
            <w:r w:rsidRPr="00EA63FA">
              <w:rPr>
                <w:rFonts w:ascii="Arial" w:hAnsi="Arial" w:cs="Arial"/>
              </w:rPr>
              <w:t xml:space="preserve"> no remunerado, con una duración de 3 años, con la posibilidad de reelección. Al finalizar dicho plazo el consejo se reunirá para la elección del nuevo Coordinador </w:t>
            </w:r>
            <w:r w:rsidRPr="00EA63FA">
              <w:rPr>
                <w:rFonts w:ascii="Arial" w:hAnsi="Arial" w:cs="Arial"/>
                <w:highlight w:val="yellow"/>
              </w:rPr>
              <w:t>o Coordinadora.</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p>
        </w:tc>
      </w:tr>
      <w:tr w:rsidR="0039607B" w:rsidRPr="00EA63FA" w:rsidTr="0039607B">
        <w:tc>
          <w:tcPr>
            <w:tcW w:w="3964" w:type="dxa"/>
            <w:vAlign w:val="center"/>
          </w:tcPr>
          <w:p w:rsidR="0039607B" w:rsidRDefault="0039607B" w:rsidP="004E602B">
            <w:pPr>
              <w:jc w:val="both"/>
              <w:rPr>
                <w:rFonts w:ascii="Arial" w:hAnsi="Arial" w:cs="Arial"/>
                <w:b/>
              </w:rPr>
            </w:pPr>
          </w:p>
          <w:p w:rsidR="0039607B" w:rsidRDefault="0039607B" w:rsidP="004E602B">
            <w:pPr>
              <w:jc w:val="both"/>
              <w:rPr>
                <w:rFonts w:ascii="Arial" w:hAnsi="Arial" w:cs="Arial"/>
                <w:b/>
              </w:rPr>
            </w:pPr>
          </w:p>
          <w:p w:rsidR="0039607B" w:rsidRDefault="0039607B" w:rsidP="004E602B">
            <w:pPr>
              <w:jc w:val="both"/>
              <w:rPr>
                <w:rFonts w:ascii="Arial" w:hAnsi="Arial" w:cs="Arial"/>
                <w:b/>
              </w:rPr>
            </w:pPr>
          </w:p>
          <w:p w:rsidR="0039607B" w:rsidRPr="00EA63FA" w:rsidRDefault="0039607B" w:rsidP="004E602B">
            <w:pPr>
              <w:jc w:val="both"/>
              <w:rPr>
                <w:rFonts w:ascii="Arial" w:hAnsi="Arial" w:cs="Arial"/>
              </w:rPr>
            </w:pPr>
            <w:r w:rsidRPr="00EA63FA">
              <w:rPr>
                <w:rFonts w:ascii="Arial" w:hAnsi="Arial" w:cs="Arial"/>
                <w:b/>
              </w:rPr>
              <w:t>Artículo 7.</w:t>
            </w:r>
            <w:r w:rsidRPr="00EA63FA">
              <w:rPr>
                <w:rFonts w:ascii="Arial" w:hAnsi="Arial" w:cs="Arial"/>
              </w:rPr>
              <w:t xml:space="preserve"> El Secretario del Consejo tendrá como facultades y obligaciones:</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l. Asistir a las reuniones del Consejo contando con voz y voto.</w:t>
            </w:r>
          </w:p>
          <w:p w:rsidR="0039607B" w:rsidRPr="00EA63FA" w:rsidRDefault="0039607B" w:rsidP="004E602B">
            <w:pPr>
              <w:jc w:val="both"/>
              <w:rPr>
                <w:rFonts w:ascii="Arial" w:hAnsi="Arial" w:cs="Arial"/>
              </w:rPr>
            </w:pPr>
            <w:r w:rsidRPr="00EA63FA">
              <w:rPr>
                <w:rFonts w:ascii="Arial" w:hAnsi="Arial" w:cs="Arial"/>
              </w:rPr>
              <w:t>ll. Levantar las actas de las reuniones del Consejo.</w:t>
            </w:r>
          </w:p>
          <w:p w:rsidR="0039607B" w:rsidRPr="00EA63FA" w:rsidRDefault="0039607B" w:rsidP="004E602B">
            <w:pPr>
              <w:jc w:val="both"/>
              <w:rPr>
                <w:rFonts w:ascii="Arial" w:hAnsi="Arial" w:cs="Arial"/>
              </w:rPr>
            </w:pPr>
            <w:r w:rsidRPr="00EA63FA">
              <w:rPr>
                <w:rFonts w:ascii="Arial" w:hAnsi="Arial" w:cs="Arial"/>
                <w:lang w:val="es-ES"/>
              </w:rPr>
              <w:t xml:space="preserve">III. </w:t>
            </w:r>
            <w:r w:rsidRPr="00EA63FA">
              <w:rPr>
                <w:rFonts w:ascii="Arial" w:hAnsi="Arial" w:cs="Arial"/>
              </w:rPr>
              <w:t>Organizar el archivo del Consejo.</w:t>
            </w:r>
          </w:p>
          <w:p w:rsidR="0039607B" w:rsidRPr="00EA63FA" w:rsidRDefault="0039607B" w:rsidP="004E602B">
            <w:pPr>
              <w:jc w:val="both"/>
              <w:rPr>
                <w:rFonts w:ascii="Arial" w:hAnsi="Arial" w:cs="Arial"/>
              </w:rPr>
            </w:pPr>
            <w:r w:rsidRPr="00EA63FA">
              <w:rPr>
                <w:rFonts w:ascii="Arial" w:hAnsi="Arial" w:cs="Arial"/>
                <w:lang w:val="es-ES"/>
              </w:rPr>
              <w:lastRenderedPageBreak/>
              <w:t xml:space="preserve">IV. </w:t>
            </w:r>
            <w:r w:rsidRPr="00EA63FA">
              <w:rPr>
                <w:rFonts w:ascii="Arial" w:hAnsi="Arial" w:cs="Arial"/>
              </w:rPr>
              <w:t>Firmar en unión del Presidente y del Coordinador General las actas de las reuniones del pleno.</w:t>
            </w:r>
          </w:p>
          <w:p w:rsidR="0039607B" w:rsidRPr="00EA63FA" w:rsidRDefault="0039607B" w:rsidP="004E602B">
            <w:pPr>
              <w:jc w:val="both"/>
              <w:rPr>
                <w:rFonts w:ascii="Arial" w:hAnsi="Arial" w:cs="Arial"/>
                <w:lang w:val="es-ES"/>
              </w:rPr>
            </w:pPr>
            <w:r w:rsidRPr="00EA63FA">
              <w:rPr>
                <w:rFonts w:ascii="Arial" w:hAnsi="Arial" w:cs="Arial"/>
                <w:lang w:val="es-ES"/>
              </w:rPr>
              <w:t xml:space="preserve">V. </w:t>
            </w:r>
            <w:r w:rsidRPr="00EA63FA">
              <w:rPr>
                <w:rFonts w:ascii="Arial" w:hAnsi="Arial" w:cs="Arial"/>
              </w:rPr>
              <w:t>Autorizar las copias de las actas del Consejo y de los documentos que existan en el archivo</w:t>
            </w:r>
            <w:r w:rsidRPr="00EA63FA">
              <w:rPr>
                <w:rFonts w:ascii="Arial" w:hAnsi="Arial" w:cs="Arial"/>
                <w:lang w:val="es-ES"/>
              </w:rPr>
              <w:t>; y</w:t>
            </w:r>
          </w:p>
          <w:p w:rsidR="0039607B" w:rsidRPr="00EA63FA" w:rsidRDefault="0039607B" w:rsidP="004E602B">
            <w:pPr>
              <w:jc w:val="both"/>
              <w:rPr>
                <w:rFonts w:ascii="Arial" w:hAnsi="Arial" w:cs="Arial"/>
              </w:rPr>
            </w:pPr>
            <w:r w:rsidRPr="00EA63FA">
              <w:rPr>
                <w:rFonts w:ascii="Arial" w:hAnsi="Arial" w:cs="Arial"/>
                <w:lang w:val="es-ES"/>
              </w:rPr>
              <w:t xml:space="preserve">VI. </w:t>
            </w:r>
            <w:r w:rsidRPr="00EA63FA">
              <w:rPr>
                <w:rFonts w:ascii="Arial" w:hAnsi="Arial" w:cs="Arial"/>
              </w:rPr>
              <w:t>Las demás que el Presidente y el Coordinador General le confieran.</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 xml:space="preserve">Dicho cargo será honorario, en </w:t>
            </w:r>
            <w:r w:rsidR="00505E2D" w:rsidRPr="00EA63FA">
              <w:rPr>
                <w:rFonts w:ascii="Arial" w:hAnsi="Arial" w:cs="Arial"/>
              </w:rPr>
              <w:t>consecuencia,</w:t>
            </w:r>
            <w:r w:rsidRPr="00EA63FA">
              <w:rPr>
                <w:rFonts w:ascii="Arial" w:hAnsi="Arial" w:cs="Arial"/>
              </w:rPr>
              <w:t xml:space="preserve"> no remunerado, con una duración de tres años, pudiendo ser renovable ajuicio del Consejo.</w:t>
            </w:r>
          </w:p>
          <w:p w:rsidR="0039607B" w:rsidRPr="00EA63FA" w:rsidRDefault="0039607B" w:rsidP="004E602B">
            <w:pPr>
              <w:jc w:val="both"/>
              <w:rPr>
                <w:rFonts w:ascii="Arial" w:hAnsi="Arial" w:cs="Arial"/>
              </w:rPr>
            </w:pPr>
          </w:p>
        </w:tc>
        <w:tc>
          <w:tcPr>
            <w:tcW w:w="3686" w:type="dxa"/>
            <w:vAlign w:val="center"/>
          </w:tcPr>
          <w:p w:rsidR="0039607B" w:rsidRDefault="0039607B" w:rsidP="004E602B">
            <w:pPr>
              <w:jc w:val="both"/>
              <w:rPr>
                <w:rFonts w:ascii="Arial" w:hAnsi="Arial" w:cs="Arial"/>
                <w:b/>
              </w:rPr>
            </w:pPr>
          </w:p>
          <w:p w:rsidR="0039607B" w:rsidRDefault="0039607B" w:rsidP="004E602B">
            <w:pPr>
              <w:jc w:val="both"/>
              <w:rPr>
                <w:rFonts w:ascii="Arial" w:hAnsi="Arial" w:cs="Arial"/>
                <w:b/>
              </w:rPr>
            </w:pPr>
          </w:p>
          <w:p w:rsidR="0039607B" w:rsidRPr="00EA63FA" w:rsidRDefault="0039607B" w:rsidP="004E602B">
            <w:pPr>
              <w:jc w:val="both"/>
              <w:rPr>
                <w:rFonts w:ascii="Arial" w:hAnsi="Arial" w:cs="Arial"/>
              </w:rPr>
            </w:pPr>
            <w:r w:rsidRPr="00EA63FA">
              <w:rPr>
                <w:rFonts w:ascii="Arial" w:hAnsi="Arial" w:cs="Arial"/>
                <w:b/>
              </w:rPr>
              <w:t>Artículo 7.</w:t>
            </w:r>
            <w:r w:rsidRPr="00EA63FA">
              <w:rPr>
                <w:rFonts w:ascii="Arial" w:hAnsi="Arial" w:cs="Arial"/>
              </w:rPr>
              <w:t xml:space="preserve"> El Secretario </w:t>
            </w:r>
            <w:r w:rsidRPr="00EA63FA">
              <w:rPr>
                <w:rFonts w:ascii="Arial" w:hAnsi="Arial" w:cs="Arial"/>
                <w:highlight w:val="yellow"/>
              </w:rPr>
              <w:t>o Secretaria</w:t>
            </w:r>
            <w:r w:rsidRPr="00EA63FA">
              <w:rPr>
                <w:rFonts w:ascii="Arial" w:hAnsi="Arial" w:cs="Arial"/>
              </w:rPr>
              <w:t xml:space="preserve"> del Consejo tendrá como facultades y obligaciones:</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l. Asistir a las reuniones del Consejo contando con voz y voto.</w:t>
            </w:r>
          </w:p>
          <w:p w:rsidR="0039607B" w:rsidRPr="00EA63FA" w:rsidRDefault="0039607B" w:rsidP="004E602B">
            <w:pPr>
              <w:jc w:val="both"/>
              <w:rPr>
                <w:rFonts w:ascii="Arial" w:hAnsi="Arial" w:cs="Arial"/>
              </w:rPr>
            </w:pPr>
            <w:r w:rsidRPr="00EA63FA">
              <w:rPr>
                <w:rFonts w:ascii="Arial" w:hAnsi="Arial" w:cs="Arial"/>
              </w:rPr>
              <w:t>ll. Levantar las actas de las reuniones del Consejo.</w:t>
            </w:r>
          </w:p>
          <w:p w:rsidR="0039607B" w:rsidRPr="00EA63FA" w:rsidRDefault="0039607B" w:rsidP="004E602B">
            <w:pPr>
              <w:jc w:val="both"/>
              <w:rPr>
                <w:rFonts w:ascii="Arial" w:hAnsi="Arial" w:cs="Arial"/>
              </w:rPr>
            </w:pPr>
            <w:r w:rsidRPr="00EA63FA">
              <w:rPr>
                <w:rFonts w:ascii="Arial" w:hAnsi="Arial" w:cs="Arial"/>
                <w:lang w:val="es-ES"/>
              </w:rPr>
              <w:lastRenderedPageBreak/>
              <w:t xml:space="preserve">III. </w:t>
            </w:r>
            <w:r w:rsidRPr="00EA63FA">
              <w:rPr>
                <w:rFonts w:ascii="Arial" w:hAnsi="Arial" w:cs="Arial"/>
              </w:rPr>
              <w:t>Organizar el archivo del Consejo.</w:t>
            </w:r>
          </w:p>
          <w:p w:rsidR="0039607B" w:rsidRPr="00EA63FA" w:rsidRDefault="0039607B" w:rsidP="004E602B">
            <w:pPr>
              <w:jc w:val="both"/>
              <w:rPr>
                <w:rFonts w:ascii="Arial" w:hAnsi="Arial" w:cs="Arial"/>
              </w:rPr>
            </w:pPr>
            <w:r w:rsidRPr="00EA63FA">
              <w:rPr>
                <w:rFonts w:ascii="Arial" w:hAnsi="Arial" w:cs="Arial"/>
                <w:lang w:val="es-ES"/>
              </w:rPr>
              <w:t xml:space="preserve">IV. </w:t>
            </w:r>
            <w:r w:rsidRPr="00EA63FA">
              <w:rPr>
                <w:rFonts w:ascii="Arial" w:hAnsi="Arial" w:cs="Arial"/>
              </w:rPr>
              <w:t xml:space="preserve">Firmar en unión del Presidente </w:t>
            </w:r>
            <w:r w:rsidRPr="00EA63FA">
              <w:rPr>
                <w:rFonts w:ascii="Arial" w:hAnsi="Arial" w:cs="Arial"/>
                <w:highlight w:val="yellow"/>
              </w:rPr>
              <w:t>o Presidenta</w:t>
            </w:r>
            <w:r w:rsidRPr="00EA63FA">
              <w:rPr>
                <w:rFonts w:ascii="Arial" w:hAnsi="Arial" w:cs="Arial"/>
              </w:rPr>
              <w:t xml:space="preserve"> y del Coordinador </w:t>
            </w:r>
            <w:r w:rsidRPr="00EA63FA">
              <w:rPr>
                <w:rFonts w:ascii="Arial" w:hAnsi="Arial" w:cs="Arial"/>
                <w:highlight w:val="yellow"/>
              </w:rPr>
              <w:t>o Coordinadora</w:t>
            </w:r>
            <w:r w:rsidRPr="00EA63FA">
              <w:rPr>
                <w:rFonts w:ascii="Arial" w:hAnsi="Arial" w:cs="Arial"/>
              </w:rPr>
              <w:t xml:space="preserve"> General las actas de las reuniones del pleno.</w:t>
            </w:r>
          </w:p>
          <w:p w:rsidR="0039607B" w:rsidRPr="00EA63FA" w:rsidRDefault="0039607B" w:rsidP="004E602B">
            <w:pPr>
              <w:jc w:val="both"/>
              <w:rPr>
                <w:rFonts w:ascii="Arial" w:hAnsi="Arial" w:cs="Arial"/>
                <w:lang w:val="es-ES"/>
              </w:rPr>
            </w:pPr>
            <w:r w:rsidRPr="00EA63FA">
              <w:rPr>
                <w:rFonts w:ascii="Arial" w:hAnsi="Arial" w:cs="Arial"/>
                <w:lang w:val="es-ES"/>
              </w:rPr>
              <w:t xml:space="preserve">V. </w:t>
            </w:r>
            <w:r w:rsidRPr="00EA63FA">
              <w:rPr>
                <w:rFonts w:ascii="Arial" w:hAnsi="Arial" w:cs="Arial"/>
              </w:rPr>
              <w:t>Autorizar las copias de las actas del Consejo y de los documentos que existan en el archivo</w:t>
            </w:r>
            <w:r w:rsidRPr="00EA63FA">
              <w:rPr>
                <w:rFonts w:ascii="Arial" w:hAnsi="Arial" w:cs="Arial"/>
                <w:lang w:val="es-ES"/>
              </w:rPr>
              <w:t>; y</w:t>
            </w:r>
          </w:p>
          <w:p w:rsidR="0039607B" w:rsidRPr="00EA63FA" w:rsidRDefault="0039607B" w:rsidP="004E602B">
            <w:pPr>
              <w:jc w:val="both"/>
              <w:rPr>
                <w:rFonts w:ascii="Arial" w:hAnsi="Arial" w:cs="Arial"/>
              </w:rPr>
            </w:pPr>
            <w:r w:rsidRPr="00EA63FA">
              <w:rPr>
                <w:rFonts w:ascii="Arial" w:hAnsi="Arial" w:cs="Arial"/>
                <w:lang w:val="es-ES"/>
              </w:rPr>
              <w:t xml:space="preserve">VI. </w:t>
            </w:r>
            <w:r w:rsidRPr="00EA63FA">
              <w:rPr>
                <w:rFonts w:ascii="Arial" w:hAnsi="Arial" w:cs="Arial"/>
              </w:rPr>
              <w:t xml:space="preserve">Las demás que el Presidente </w:t>
            </w:r>
            <w:r w:rsidRPr="00EA63FA">
              <w:rPr>
                <w:rFonts w:ascii="Arial" w:hAnsi="Arial" w:cs="Arial"/>
                <w:highlight w:val="yellow"/>
              </w:rPr>
              <w:t>o Presidenta del Consejo</w:t>
            </w:r>
            <w:r w:rsidRPr="00EA63FA">
              <w:rPr>
                <w:rFonts w:ascii="Arial" w:hAnsi="Arial" w:cs="Arial"/>
              </w:rPr>
              <w:t xml:space="preserve"> y el Coordinador </w:t>
            </w:r>
            <w:r w:rsidRPr="00EA63FA">
              <w:rPr>
                <w:rFonts w:ascii="Arial" w:hAnsi="Arial" w:cs="Arial"/>
                <w:highlight w:val="yellow"/>
              </w:rPr>
              <w:t>o Coordinadora</w:t>
            </w:r>
            <w:r w:rsidRPr="00EA63FA">
              <w:rPr>
                <w:rFonts w:ascii="Arial" w:hAnsi="Arial" w:cs="Arial"/>
              </w:rPr>
              <w:t xml:space="preserve"> General le confieran.</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 xml:space="preserve">Dicho cargo será </w:t>
            </w:r>
            <w:r w:rsidRPr="00EA63FA">
              <w:rPr>
                <w:rFonts w:ascii="Arial" w:hAnsi="Arial" w:cs="Arial"/>
                <w:highlight w:val="yellow"/>
              </w:rPr>
              <w:t>honorifico,</w:t>
            </w:r>
            <w:r w:rsidRPr="00EA63FA">
              <w:rPr>
                <w:rFonts w:ascii="Arial" w:hAnsi="Arial" w:cs="Arial"/>
              </w:rPr>
              <w:t xml:space="preserve"> en </w:t>
            </w:r>
            <w:r w:rsidR="00505E2D" w:rsidRPr="00EA63FA">
              <w:rPr>
                <w:rFonts w:ascii="Arial" w:hAnsi="Arial" w:cs="Arial"/>
              </w:rPr>
              <w:t>consecuencia,</w:t>
            </w:r>
            <w:r w:rsidRPr="00EA63FA">
              <w:rPr>
                <w:rFonts w:ascii="Arial" w:hAnsi="Arial" w:cs="Arial"/>
              </w:rPr>
              <w:t xml:space="preserve"> no remunerado, con una duración de 3 tres años, pudiendo ser renovable ajuicio del Consejo.</w:t>
            </w:r>
          </w:p>
          <w:p w:rsidR="0039607B" w:rsidRPr="00EA63FA" w:rsidRDefault="0039607B" w:rsidP="004E602B">
            <w:pPr>
              <w:jc w:val="both"/>
              <w:rPr>
                <w:rFonts w:ascii="Arial" w:hAnsi="Arial" w:cs="Arial"/>
              </w:rPr>
            </w:pPr>
          </w:p>
        </w:tc>
      </w:tr>
      <w:tr w:rsidR="0039607B" w:rsidRPr="00EA63FA" w:rsidTr="0039607B">
        <w:tc>
          <w:tcPr>
            <w:tcW w:w="3964" w:type="dxa"/>
            <w:vAlign w:val="center"/>
          </w:tcPr>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b/>
              </w:rPr>
              <w:t>Artículo 8.</w:t>
            </w:r>
            <w:r w:rsidRPr="00EA63FA">
              <w:rPr>
                <w:rFonts w:ascii="Arial" w:hAnsi="Arial" w:cs="Arial"/>
              </w:rPr>
              <w:t xml:space="preserve"> Son facultades y obligaciones de los vocales:</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l. Asistir a las reuniones del Consejo contando con voz y voto.</w:t>
            </w:r>
          </w:p>
          <w:p w:rsidR="0039607B" w:rsidRPr="00EA63FA" w:rsidRDefault="0039607B" w:rsidP="004E602B">
            <w:pPr>
              <w:jc w:val="both"/>
              <w:rPr>
                <w:rFonts w:ascii="Arial" w:hAnsi="Arial" w:cs="Arial"/>
              </w:rPr>
            </w:pPr>
            <w:r w:rsidRPr="00EA63FA">
              <w:rPr>
                <w:rFonts w:ascii="Arial" w:hAnsi="Arial" w:cs="Arial"/>
              </w:rPr>
              <w:t>ll. Aportar opiniones, Y proyectos calendarizados según sea el caso, para el cumplimiento de los propósitos y objetivos del acuerdo de origen.</w:t>
            </w:r>
          </w:p>
          <w:p w:rsidR="0039607B" w:rsidRPr="00EA63FA" w:rsidRDefault="0039607B" w:rsidP="004E602B">
            <w:pPr>
              <w:jc w:val="both"/>
              <w:rPr>
                <w:rFonts w:ascii="Arial" w:hAnsi="Arial" w:cs="Arial"/>
              </w:rPr>
            </w:pPr>
            <w:r w:rsidRPr="00EA63FA">
              <w:rPr>
                <w:rFonts w:ascii="Arial" w:hAnsi="Arial" w:cs="Arial"/>
                <w:lang w:val="es-ES"/>
              </w:rPr>
              <w:t xml:space="preserve">III. </w:t>
            </w:r>
            <w:r w:rsidRPr="00EA63FA">
              <w:rPr>
                <w:rFonts w:ascii="Arial" w:hAnsi="Arial" w:cs="Arial"/>
              </w:rPr>
              <w:t>Asistir y participar en las reuniones de sus respectivas ramas.</w:t>
            </w:r>
          </w:p>
          <w:p w:rsidR="0039607B" w:rsidRPr="00EA63FA" w:rsidRDefault="0039607B" w:rsidP="004E602B">
            <w:pPr>
              <w:jc w:val="both"/>
              <w:rPr>
                <w:rFonts w:ascii="Arial" w:hAnsi="Arial" w:cs="Arial"/>
              </w:rPr>
            </w:pPr>
            <w:r w:rsidRPr="00EA63FA">
              <w:rPr>
                <w:rFonts w:ascii="Arial" w:hAnsi="Arial" w:cs="Arial"/>
                <w:lang w:val="es-ES"/>
              </w:rPr>
              <w:t xml:space="preserve">IV. </w:t>
            </w:r>
            <w:r w:rsidRPr="00EA63FA">
              <w:rPr>
                <w:rFonts w:ascii="Arial" w:hAnsi="Arial" w:cs="Arial"/>
              </w:rPr>
              <w:t>Analizar y emitir juicio sobre los pro</w:t>
            </w:r>
            <w:r w:rsidRPr="00EA63FA">
              <w:rPr>
                <w:rFonts w:ascii="Arial" w:hAnsi="Arial" w:cs="Arial"/>
                <w:lang w:val="es-ES"/>
              </w:rPr>
              <w:t>y</w:t>
            </w:r>
            <w:r w:rsidRPr="00EA63FA">
              <w:rPr>
                <w:rFonts w:ascii="Arial" w:hAnsi="Arial" w:cs="Arial"/>
              </w:rPr>
              <w:t>ectos presentados por el Presidente.</w:t>
            </w:r>
          </w:p>
          <w:p w:rsidR="0039607B" w:rsidRPr="00EA63FA" w:rsidRDefault="0039607B" w:rsidP="004E602B">
            <w:pPr>
              <w:jc w:val="both"/>
              <w:rPr>
                <w:rFonts w:ascii="Arial" w:hAnsi="Arial" w:cs="Arial"/>
                <w:lang w:val="es-ES"/>
              </w:rPr>
            </w:pPr>
            <w:r w:rsidRPr="00EA63FA">
              <w:rPr>
                <w:rFonts w:ascii="Arial" w:hAnsi="Arial" w:cs="Arial"/>
                <w:lang w:val="es-ES"/>
              </w:rPr>
              <w:t xml:space="preserve">V. </w:t>
            </w:r>
            <w:r w:rsidRPr="00EA63FA">
              <w:rPr>
                <w:rFonts w:ascii="Arial" w:hAnsi="Arial" w:cs="Arial"/>
              </w:rPr>
              <w:t>Las demás que el consejo, el Presidente y el Coordinador General les confieran</w:t>
            </w:r>
            <w:r w:rsidRPr="00EA63FA">
              <w:rPr>
                <w:rFonts w:ascii="Arial" w:hAnsi="Arial" w:cs="Arial"/>
                <w:lang w:val="es-ES"/>
              </w:rPr>
              <w:t>.</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 xml:space="preserve">Dicho cargo será honorario, en </w:t>
            </w:r>
            <w:r w:rsidR="00505E2D" w:rsidRPr="00EA63FA">
              <w:rPr>
                <w:rFonts w:ascii="Arial" w:hAnsi="Arial" w:cs="Arial"/>
              </w:rPr>
              <w:t>consecuencia,</w:t>
            </w:r>
            <w:r w:rsidRPr="00EA63FA">
              <w:rPr>
                <w:rFonts w:ascii="Arial" w:hAnsi="Arial" w:cs="Arial"/>
              </w:rPr>
              <w:t xml:space="preserve"> no remunerado con una duración de 3 años, pudiendo ser renovado cuantas veces sea necesario.</w:t>
            </w:r>
          </w:p>
          <w:p w:rsidR="0039607B" w:rsidRPr="00EA63FA" w:rsidRDefault="0039607B" w:rsidP="004E602B">
            <w:pPr>
              <w:jc w:val="both"/>
              <w:rPr>
                <w:rFonts w:ascii="Arial" w:hAnsi="Arial" w:cs="Arial"/>
              </w:rPr>
            </w:pPr>
          </w:p>
        </w:tc>
        <w:tc>
          <w:tcPr>
            <w:tcW w:w="3686" w:type="dxa"/>
            <w:vAlign w:val="center"/>
          </w:tcPr>
          <w:p w:rsidR="0039607B" w:rsidRDefault="0039607B" w:rsidP="004E602B">
            <w:pPr>
              <w:jc w:val="both"/>
              <w:rPr>
                <w:rFonts w:ascii="Arial" w:hAnsi="Arial" w:cs="Arial"/>
                <w:b/>
              </w:rPr>
            </w:pPr>
          </w:p>
          <w:p w:rsidR="0039607B" w:rsidRDefault="0039607B" w:rsidP="004E602B">
            <w:pPr>
              <w:jc w:val="both"/>
              <w:rPr>
                <w:rFonts w:ascii="Arial" w:hAnsi="Arial" w:cs="Arial"/>
                <w:b/>
              </w:rPr>
            </w:pPr>
          </w:p>
          <w:p w:rsidR="0039607B" w:rsidRPr="00EA63FA" w:rsidRDefault="0039607B" w:rsidP="004E602B">
            <w:pPr>
              <w:jc w:val="both"/>
              <w:rPr>
                <w:rFonts w:ascii="Arial" w:hAnsi="Arial" w:cs="Arial"/>
              </w:rPr>
            </w:pPr>
            <w:r w:rsidRPr="00EA63FA">
              <w:rPr>
                <w:rFonts w:ascii="Arial" w:hAnsi="Arial" w:cs="Arial"/>
                <w:b/>
              </w:rPr>
              <w:t>Artículo 8</w:t>
            </w:r>
            <w:r w:rsidRPr="00EA63FA">
              <w:rPr>
                <w:rFonts w:ascii="Arial" w:hAnsi="Arial" w:cs="Arial"/>
              </w:rPr>
              <w:t>. Son facultades y obligaciones de los vocales:</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rPr>
              <w:t>l. Asistir a las reuniones del Consejo contando con voz y voto.</w:t>
            </w:r>
          </w:p>
          <w:p w:rsidR="0039607B" w:rsidRPr="00EA63FA" w:rsidRDefault="0039607B" w:rsidP="004E602B">
            <w:pPr>
              <w:jc w:val="both"/>
              <w:rPr>
                <w:rFonts w:ascii="Arial" w:hAnsi="Arial" w:cs="Arial"/>
              </w:rPr>
            </w:pPr>
            <w:r w:rsidRPr="00EA63FA">
              <w:rPr>
                <w:rFonts w:ascii="Arial" w:hAnsi="Arial" w:cs="Arial"/>
              </w:rPr>
              <w:t>ll. Aportar opiniones, y proyectos calendarizados según sea el caso, para el cumplimiento de los propósitos y objetivos del acuerdo de origen.</w:t>
            </w:r>
          </w:p>
          <w:p w:rsidR="0039607B" w:rsidRPr="00EA63FA" w:rsidRDefault="0039607B" w:rsidP="004E602B">
            <w:pPr>
              <w:jc w:val="both"/>
              <w:rPr>
                <w:rFonts w:ascii="Arial" w:hAnsi="Arial" w:cs="Arial"/>
              </w:rPr>
            </w:pPr>
            <w:r w:rsidRPr="00EA63FA">
              <w:rPr>
                <w:rFonts w:ascii="Arial" w:hAnsi="Arial" w:cs="Arial"/>
                <w:lang w:val="es-ES"/>
              </w:rPr>
              <w:t xml:space="preserve">III. </w:t>
            </w:r>
            <w:r w:rsidRPr="00EA63FA">
              <w:rPr>
                <w:rFonts w:ascii="Arial" w:hAnsi="Arial" w:cs="Arial"/>
              </w:rPr>
              <w:t>Asistir y participar en las reuniones de sus respectivas ramas.</w:t>
            </w:r>
          </w:p>
          <w:p w:rsidR="0039607B" w:rsidRPr="00EA63FA" w:rsidRDefault="0039607B" w:rsidP="004E602B">
            <w:pPr>
              <w:jc w:val="both"/>
              <w:rPr>
                <w:rFonts w:ascii="Arial" w:hAnsi="Arial" w:cs="Arial"/>
              </w:rPr>
            </w:pPr>
            <w:r w:rsidRPr="00EA63FA">
              <w:rPr>
                <w:rFonts w:ascii="Arial" w:hAnsi="Arial" w:cs="Arial"/>
                <w:lang w:val="es-ES"/>
              </w:rPr>
              <w:t xml:space="preserve">IV. </w:t>
            </w:r>
            <w:r w:rsidRPr="00EA63FA">
              <w:rPr>
                <w:rFonts w:ascii="Arial" w:hAnsi="Arial" w:cs="Arial"/>
              </w:rPr>
              <w:t>Analizar y emitir juicio sobre los pro</w:t>
            </w:r>
            <w:r w:rsidRPr="00EA63FA">
              <w:rPr>
                <w:rFonts w:ascii="Arial" w:hAnsi="Arial" w:cs="Arial"/>
                <w:lang w:val="es-ES"/>
              </w:rPr>
              <w:t>y</w:t>
            </w:r>
            <w:r w:rsidRPr="00EA63FA">
              <w:rPr>
                <w:rFonts w:ascii="Arial" w:hAnsi="Arial" w:cs="Arial"/>
              </w:rPr>
              <w:t xml:space="preserve">ectos presentados por el Presidente </w:t>
            </w:r>
            <w:r w:rsidRPr="00EA63FA">
              <w:rPr>
                <w:rFonts w:ascii="Arial" w:hAnsi="Arial" w:cs="Arial"/>
                <w:highlight w:val="yellow"/>
              </w:rPr>
              <w:t>o Presidenta.</w:t>
            </w:r>
          </w:p>
          <w:p w:rsidR="0039607B" w:rsidRPr="00EA63FA" w:rsidRDefault="0039607B" w:rsidP="004E602B">
            <w:pPr>
              <w:jc w:val="both"/>
              <w:rPr>
                <w:rFonts w:ascii="Arial" w:hAnsi="Arial" w:cs="Arial"/>
                <w:lang w:val="es-ES"/>
              </w:rPr>
            </w:pPr>
            <w:r w:rsidRPr="00EA63FA">
              <w:rPr>
                <w:rFonts w:ascii="Arial" w:hAnsi="Arial" w:cs="Arial"/>
                <w:lang w:val="es-ES"/>
              </w:rPr>
              <w:t xml:space="preserve">V. </w:t>
            </w:r>
            <w:r w:rsidRPr="00EA63FA">
              <w:rPr>
                <w:rFonts w:ascii="Arial" w:hAnsi="Arial" w:cs="Arial"/>
              </w:rPr>
              <w:t xml:space="preserve">Las demás que el consejo, el Presidente </w:t>
            </w:r>
            <w:r w:rsidRPr="00EA63FA">
              <w:rPr>
                <w:rFonts w:ascii="Arial" w:hAnsi="Arial" w:cs="Arial"/>
                <w:highlight w:val="yellow"/>
              </w:rPr>
              <w:t>o Presidenta</w:t>
            </w:r>
            <w:r w:rsidRPr="00EA63FA">
              <w:rPr>
                <w:rFonts w:ascii="Arial" w:hAnsi="Arial" w:cs="Arial"/>
              </w:rPr>
              <w:t xml:space="preserve"> y el Coordinador </w:t>
            </w:r>
            <w:r w:rsidRPr="00EA63FA">
              <w:rPr>
                <w:rFonts w:ascii="Arial" w:hAnsi="Arial" w:cs="Arial"/>
                <w:highlight w:val="yellow"/>
              </w:rPr>
              <w:t>o Coordinadora</w:t>
            </w:r>
            <w:r w:rsidRPr="00EA63FA">
              <w:rPr>
                <w:rFonts w:ascii="Arial" w:hAnsi="Arial" w:cs="Arial"/>
              </w:rPr>
              <w:t xml:space="preserve"> General les confieran</w:t>
            </w:r>
            <w:r w:rsidRPr="00EA63FA">
              <w:rPr>
                <w:rFonts w:ascii="Arial" w:hAnsi="Arial" w:cs="Arial"/>
                <w:lang w:val="es-ES"/>
              </w:rPr>
              <w:t>.</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highlight w:val="yellow"/>
              </w:rPr>
              <w:t>Dicho cargo será honorifico, en consecuencia no remunerado con una duración de 3 años.</w:t>
            </w:r>
          </w:p>
        </w:tc>
      </w:tr>
      <w:tr w:rsidR="0039607B" w:rsidRPr="00EA63FA" w:rsidTr="0039607B">
        <w:tc>
          <w:tcPr>
            <w:tcW w:w="3964" w:type="dxa"/>
            <w:vAlign w:val="center"/>
          </w:tcPr>
          <w:p w:rsidR="0039607B" w:rsidRPr="00EA63FA" w:rsidRDefault="0039607B" w:rsidP="004E602B">
            <w:pPr>
              <w:jc w:val="both"/>
              <w:rPr>
                <w:rFonts w:ascii="Arial" w:hAnsi="Arial" w:cs="Arial"/>
                <w:b/>
                <w:bCs/>
              </w:rPr>
            </w:pPr>
          </w:p>
          <w:p w:rsidR="0039607B" w:rsidRPr="00EA63FA" w:rsidRDefault="0039607B" w:rsidP="004E602B">
            <w:pPr>
              <w:jc w:val="both"/>
              <w:rPr>
                <w:rFonts w:ascii="Arial" w:hAnsi="Arial" w:cs="Arial"/>
                <w:b/>
                <w:bCs/>
              </w:rPr>
            </w:pPr>
            <w:r w:rsidRPr="00EA63FA">
              <w:rPr>
                <w:rFonts w:ascii="Arial" w:hAnsi="Arial" w:cs="Arial"/>
                <w:b/>
                <w:bCs/>
              </w:rPr>
              <w:t>CAPÍTULO V</w:t>
            </w:r>
          </w:p>
          <w:p w:rsidR="0039607B" w:rsidRPr="00EA63FA" w:rsidRDefault="0039607B" w:rsidP="004E602B">
            <w:pPr>
              <w:jc w:val="both"/>
              <w:rPr>
                <w:rFonts w:ascii="Arial" w:hAnsi="Arial" w:cs="Arial"/>
                <w:b/>
                <w:bCs/>
              </w:rPr>
            </w:pPr>
            <w:r w:rsidRPr="00EA63FA">
              <w:rPr>
                <w:rFonts w:ascii="Arial" w:hAnsi="Arial" w:cs="Arial"/>
                <w:b/>
                <w:bCs/>
              </w:rPr>
              <w:t>De las Sesiones del Consejo</w:t>
            </w:r>
          </w:p>
          <w:p w:rsidR="0039607B" w:rsidRPr="00EA63FA" w:rsidRDefault="0039607B" w:rsidP="004E602B">
            <w:pPr>
              <w:jc w:val="both"/>
              <w:rPr>
                <w:rFonts w:ascii="Arial" w:hAnsi="Arial" w:cs="Arial"/>
                <w:b/>
                <w:bCs/>
              </w:rPr>
            </w:pPr>
          </w:p>
          <w:p w:rsidR="0039607B" w:rsidRPr="00EA63FA" w:rsidRDefault="0039607B" w:rsidP="004E602B">
            <w:pPr>
              <w:jc w:val="both"/>
              <w:rPr>
                <w:rFonts w:ascii="Arial" w:hAnsi="Arial" w:cs="Arial"/>
              </w:rPr>
            </w:pPr>
            <w:r w:rsidRPr="00EA63FA">
              <w:rPr>
                <w:rFonts w:ascii="Arial" w:hAnsi="Arial" w:cs="Arial"/>
                <w:b/>
              </w:rPr>
              <w:t>Artículo 9.</w:t>
            </w:r>
            <w:r w:rsidRPr="00EA63FA">
              <w:rPr>
                <w:rFonts w:ascii="Arial" w:hAnsi="Arial" w:cs="Arial"/>
              </w:rPr>
              <w:t xml:space="preserve"> Las sesiones del pleno podrán ser ordinarias y extraordinarias.</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b/>
              </w:rPr>
              <w:t>Artículo 10.</w:t>
            </w:r>
            <w:r w:rsidRPr="00EA63FA">
              <w:rPr>
                <w:rFonts w:ascii="Arial" w:hAnsi="Arial" w:cs="Arial"/>
              </w:rPr>
              <w:t xml:space="preserve"> Las sesiones ordinarias se celebrarán por lo menos, una cada mes, el primer jueves de cada mes, a las 19:30 horas.</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b/>
              </w:rPr>
              <w:t>Artículo 11.</w:t>
            </w:r>
            <w:r w:rsidRPr="00EA63FA">
              <w:rPr>
                <w:rFonts w:ascii="Arial" w:hAnsi="Arial" w:cs="Arial"/>
              </w:rPr>
              <w:t xml:space="preserve"> Las sesiones extraordinarias serán cuando las convoque el Presidente del Consejo, cuantas veces sean necesarias, citándose oportunamente.</w:t>
            </w:r>
          </w:p>
          <w:p w:rsidR="0039607B" w:rsidRPr="00EA63FA" w:rsidRDefault="0039607B" w:rsidP="004E602B">
            <w:pPr>
              <w:jc w:val="both"/>
              <w:rPr>
                <w:rFonts w:ascii="Arial" w:hAnsi="Arial" w:cs="Arial"/>
              </w:rPr>
            </w:pPr>
            <w:r w:rsidRPr="00EA63FA">
              <w:rPr>
                <w:rFonts w:ascii="Arial" w:hAnsi="Arial" w:cs="Arial"/>
              </w:rPr>
              <w:t>La convocatoria deberá estar autorizada por el Presidente y el Coordinador General además deberá contener el orden del día.</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b/>
              </w:rPr>
              <w:t>Artículo 12.</w:t>
            </w:r>
            <w:r w:rsidRPr="00EA63FA">
              <w:rPr>
                <w:rFonts w:ascii="Arial" w:hAnsi="Arial" w:cs="Arial"/>
              </w:rPr>
              <w:t xml:space="preserve"> El pleno del Consejo tomará válidamente sus resoluciones con la asistencia de la mitad mas uno de sus integrantes y las decisiones serán por mayoría de votos, en caso de empate el Presidente tendrá voto de calidad.</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b/>
              </w:rPr>
              <w:t>Artículo 13.</w:t>
            </w:r>
            <w:r w:rsidRPr="00EA63FA">
              <w:rPr>
                <w:rFonts w:ascii="Arial" w:hAnsi="Arial" w:cs="Arial"/>
              </w:rPr>
              <w:t xml:space="preserve"> Los integrantes del Consejo, podrán invitar a las sesiones a intelectuales y artistas de opinión reconocida o representantes de instituciones públicas o privadas, los invitados solo tendrán voz pero no derecho a voto.</w:t>
            </w:r>
            <w:r w:rsidRPr="00EA63FA">
              <w:rPr>
                <w:rFonts w:ascii="Arial" w:hAnsi="Arial" w:cs="Arial"/>
              </w:rPr>
              <w:tab/>
            </w:r>
            <w:r w:rsidRPr="00EA63FA">
              <w:rPr>
                <w:rFonts w:ascii="Arial" w:hAnsi="Arial" w:cs="Arial"/>
                <w:noProof/>
                <w:lang w:val="es-MX" w:eastAsia="es-MX"/>
              </w:rPr>
              <w:drawing>
                <wp:inline distT="0" distB="0" distL="0" distR="0" wp14:anchorId="11046FB4" wp14:editId="723E1538">
                  <wp:extent cx="12195" cy="12195"/>
                  <wp:effectExtent l="0" t="0" r="0" b="0"/>
                  <wp:docPr id="21828" name="Picture 21828"/>
                  <wp:cNvGraphicFramePr/>
                  <a:graphic xmlns:a="http://schemas.openxmlformats.org/drawingml/2006/main">
                    <a:graphicData uri="http://schemas.openxmlformats.org/drawingml/2006/picture">
                      <pic:pic xmlns:pic="http://schemas.openxmlformats.org/drawingml/2006/picture">
                        <pic:nvPicPr>
                          <pic:cNvPr id="21828" name="Picture 21828"/>
                          <pic:cNvPicPr/>
                        </pic:nvPicPr>
                        <pic:blipFill>
                          <a:blip r:embed="rId24"/>
                          <a:stretch>
                            <a:fillRect/>
                          </a:stretch>
                        </pic:blipFill>
                        <pic:spPr>
                          <a:xfrm>
                            <a:off x="0" y="0"/>
                            <a:ext cx="12195" cy="12195"/>
                          </a:xfrm>
                          <a:prstGeom prst="rect">
                            <a:avLst/>
                          </a:prstGeom>
                        </pic:spPr>
                      </pic:pic>
                    </a:graphicData>
                  </a:graphic>
                </wp:inline>
              </w:drawing>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b/>
              </w:rPr>
              <w:t>Artículo 14.</w:t>
            </w:r>
            <w:r w:rsidRPr="00EA63FA">
              <w:rPr>
                <w:rFonts w:ascii="Arial" w:hAnsi="Arial" w:cs="Arial"/>
              </w:rPr>
              <w:t xml:space="preserve"> Para el desahogo de los asuntos específicos de cada una de las especialidades culturales y artísticas pl Consejo formará comisiones para tal fin.</w:t>
            </w:r>
          </w:p>
          <w:p w:rsidR="0039607B" w:rsidRDefault="0039607B" w:rsidP="004E602B">
            <w:pPr>
              <w:jc w:val="both"/>
              <w:rPr>
                <w:rFonts w:ascii="Arial" w:hAnsi="Arial" w:cs="Arial"/>
              </w:rPr>
            </w:pP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b/>
              </w:rPr>
              <w:t>Artículo 15.</w:t>
            </w:r>
            <w:r w:rsidRPr="00EA63FA">
              <w:rPr>
                <w:rFonts w:ascii="Arial" w:hAnsi="Arial" w:cs="Arial"/>
              </w:rPr>
              <w:t xml:space="preserve"> Las comisiones sesionarán tantas veces como lo juzguen necesarios, levantando una acta de cada reunión, las cuales serán firmadas también por el Secretario del Consejo, las decisiones que se tomen en las juntas serán sometidas a la consideración y aprobación del pleno del Consejo.</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lang w:val="es-ES"/>
              </w:rPr>
            </w:pPr>
            <w:r w:rsidRPr="00EA63FA">
              <w:rPr>
                <w:rFonts w:ascii="Arial" w:hAnsi="Arial" w:cs="Arial"/>
                <w:b/>
              </w:rPr>
              <w:t>Artículo 16.</w:t>
            </w:r>
            <w:r w:rsidRPr="00EA63FA">
              <w:rPr>
                <w:rFonts w:ascii="Arial" w:hAnsi="Arial" w:cs="Arial"/>
              </w:rPr>
              <w:t xml:space="preserve"> Los vocales recibirán la asesoría técnica y administrativa que solicitaren al Consejo a través del Coordinador general.</w:t>
            </w:r>
          </w:p>
        </w:tc>
        <w:tc>
          <w:tcPr>
            <w:tcW w:w="3686" w:type="dxa"/>
            <w:vAlign w:val="center"/>
          </w:tcPr>
          <w:p w:rsidR="0039607B" w:rsidRPr="00EA63FA" w:rsidRDefault="0039607B" w:rsidP="004E602B">
            <w:pPr>
              <w:jc w:val="both"/>
              <w:rPr>
                <w:rFonts w:ascii="Arial" w:hAnsi="Arial" w:cs="Arial"/>
                <w:b/>
                <w:bCs/>
              </w:rPr>
            </w:pPr>
          </w:p>
          <w:p w:rsidR="0039607B" w:rsidRPr="00EA63FA" w:rsidRDefault="0039607B" w:rsidP="004E602B">
            <w:pPr>
              <w:jc w:val="both"/>
              <w:rPr>
                <w:rFonts w:ascii="Arial" w:hAnsi="Arial" w:cs="Arial"/>
                <w:b/>
                <w:bCs/>
              </w:rPr>
            </w:pPr>
            <w:r w:rsidRPr="00EA63FA">
              <w:rPr>
                <w:rFonts w:ascii="Arial" w:hAnsi="Arial" w:cs="Arial"/>
                <w:b/>
                <w:bCs/>
              </w:rPr>
              <w:t>CAPÍTULO V</w:t>
            </w:r>
          </w:p>
          <w:p w:rsidR="0039607B" w:rsidRPr="00EA63FA" w:rsidRDefault="0039607B" w:rsidP="004E602B">
            <w:pPr>
              <w:jc w:val="both"/>
              <w:rPr>
                <w:rFonts w:ascii="Arial" w:hAnsi="Arial" w:cs="Arial"/>
                <w:b/>
                <w:bCs/>
              </w:rPr>
            </w:pPr>
            <w:r w:rsidRPr="00EA63FA">
              <w:rPr>
                <w:rFonts w:ascii="Arial" w:hAnsi="Arial" w:cs="Arial"/>
                <w:b/>
                <w:bCs/>
              </w:rPr>
              <w:t>De las Sesiones del Consejo</w:t>
            </w:r>
          </w:p>
          <w:p w:rsidR="0039607B" w:rsidRPr="00EA63FA" w:rsidRDefault="0039607B" w:rsidP="004E602B">
            <w:pPr>
              <w:jc w:val="both"/>
              <w:rPr>
                <w:rFonts w:ascii="Arial" w:hAnsi="Arial" w:cs="Arial"/>
                <w:b/>
                <w:bCs/>
              </w:rPr>
            </w:pPr>
          </w:p>
          <w:p w:rsidR="0039607B" w:rsidRPr="00EA63FA" w:rsidRDefault="0039607B" w:rsidP="004E602B">
            <w:pPr>
              <w:jc w:val="both"/>
              <w:rPr>
                <w:rFonts w:ascii="Arial" w:hAnsi="Arial" w:cs="Arial"/>
              </w:rPr>
            </w:pPr>
            <w:r w:rsidRPr="00EA63FA">
              <w:rPr>
                <w:rFonts w:ascii="Arial" w:hAnsi="Arial" w:cs="Arial"/>
                <w:b/>
              </w:rPr>
              <w:t>Artículo 9.</w:t>
            </w:r>
            <w:r w:rsidRPr="00EA63FA">
              <w:rPr>
                <w:rFonts w:ascii="Arial" w:hAnsi="Arial" w:cs="Arial"/>
              </w:rPr>
              <w:t xml:space="preserve"> Las sesiones del pleno podrán ser ordinarias y extraordinarias.</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b/>
                <w:highlight w:val="yellow"/>
              </w:rPr>
              <w:t>Artículo 10.</w:t>
            </w:r>
            <w:r w:rsidRPr="00EA63FA">
              <w:rPr>
                <w:rFonts w:ascii="Arial" w:hAnsi="Arial" w:cs="Arial"/>
                <w:highlight w:val="yellow"/>
              </w:rPr>
              <w:t xml:space="preserve"> Las sesiones ordinarias se celebrarán por lo menos, una </w:t>
            </w:r>
            <w:r w:rsidRPr="00EA63FA">
              <w:rPr>
                <w:rFonts w:ascii="Arial" w:hAnsi="Arial" w:cs="Arial"/>
                <w:highlight w:val="yellow"/>
                <w:lang w:val="es-ES"/>
              </w:rPr>
              <w:t>al trimestre</w:t>
            </w:r>
            <w:r w:rsidRPr="00EA63FA">
              <w:rPr>
                <w:rFonts w:ascii="Arial" w:hAnsi="Arial" w:cs="Arial"/>
                <w:highlight w:val="yellow"/>
              </w:rPr>
              <w:t xml:space="preserve">, </w:t>
            </w:r>
            <w:r w:rsidRPr="00EA63FA">
              <w:rPr>
                <w:rFonts w:ascii="Arial" w:hAnsi="Arial" w:cs="Arial"/>
                <w:highlight w:val="yellow"/>
                <w:lang w:val="es-ES"/>
              </w:rPr>
              <w:t xml:space="preserve">según </w:t>
            </w:r>
            <w:r w:rsidRPr="00EA63FA">
              <w:rPr>
                <w:rFonts w:ascii="Arial" w:hAnsi="Arial" w:cs="Arial"/>
                <w:highlight w:val="yellow"/>
                <w:lang w:val="es-ES"/>
              </w:rPr>
              <w:lastRenderedPageBreak/>
              <w:t>establezcan y calendaricen los miembros del Consejo</w:t>
            </w:r>
            <w:r w:rsidRPr="00EA63FA">
              <w:rPr>
                <w:rFonts w:ascii="Arial" w:hAnsi="Arial" w:cs="Arial"/>
                <w:highlight w:val="yellow"/>
              </w:rPr>
              <w:t>.</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b/>
              </w:rPr>
              <w:t>Artículo 11.</w:t>
            </w:r>
            <w:r w:rsidRPr="00EA63FA">
              <w:rPr>
                <w:rFonts w:ascii="Arial" w:hAnsi="Arial" w:cs="Arial"/>
              </w:rPr>
              <w:t xml:space="preserve"> Las sesiones extraordinarias serán cuando las convoque el Presidente </w:t>
            </w:r>
            <w:r w:rsidRPr="00EA63FA">
              <w:rPr>
                <w:rFonts w:ascii="Arial" w:hAnsi="Arial" w:cs="Arial"/>
                <w:highlight w:val="yellow"/>
              </w:rPr>
              <w:t>o Presidenta</w:t>
            </w:r>
            <w:r w:rsidRPr="00EA63FA">
              <w:rPr>
                <w:rFonts w:ascii="Arial" w:hAnsi="Arial" w:cs="Arial"/>
              </w:rPr>
              <w:t xml:space="preserve"> del Consejo, cuantas veces sean necesarias, citándose oportunamente.</w:t>
            </w:r>
          </w:p>
          <w:p w:rsidR="0039607B" w:rsidRPr="00EA63FA" w:rsidRDefault="0039607B" w:rsidP="004E602B">
            <w:pPr>
              <w:jc w:val="both"/>
              <w:rPr>
                <w:rFonts w:ascii="Arial" w:hAnsi="Arial" w:cs="Arial"/>
              </w:rPr>
            </w:pPr>
            <w:r w:rsidRPr="00EA63FA">
              <w:rPr>
                <w:rFonts w:ascii="Arial" w:hAnsi="Arial" w:cs="Arial"/>
              </w:rPr>
              <w:t xml:space="preserve">La convocatoria deberá estar autorizada por el Presidente </w:t>
            </w:r>
            <w:r w:rsidRPr="00EA63FA">
              <w:rPr>
                <w:rFonts w:ascii="Arial" w:hAnsi="Arial" w:cs="Arial"/>
                <w:highlight w:val="yellow"/>
              </w:rPr>
              <w:t>o Presidenta</w:t>
            </w:r>
            <w:r w:rsidRPr="00EA63FA">
              <w:rPr>
                <w:rFonts w:ascii="Arial" w:hAnsi="Arial" w:cs="Arial"/>
              </w:rPr>
              <w:t xml:space="preserve"> y el Coordinador </w:t>
            </w:r>
            <w:r w:rsidRPr="00EA63FA">
              <w:rPr>
                <w:rFonts w:ascii="Arial" w:hAnsi="Arial" w:cs="Arial"/>
                <w:highlight w:val="yellow"/>
              </w:rPr>
              <w:t>o Coordinadora</w:t>
            </w:r>
            <w:r w:rsidRPr="00EA63FA">
              <w:rPr>
                <w:rFonts w:ascii="Arial" w:hAnsi="Arial" w:cs="Arial"/>
              </w:rPr>
              <w:t xml:space="preserve"> General además deberá contener el orden del día.</w:t>
            </w:r>
          </w:p>
          <w:p w:rsidR="0039607B" w:rsidRDefault="0039607B" w:rsidP="004E602B">
            <w:pPr>
              <w:jc w:val="both"/>
              <w:rPr>
                <w:rFonts w:ascii="Arial" w:hAnsi="Arial" w:cs="Arial"/>
              </w:rPr>
            </w:pP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b/>
              </w:rPr>
              <w:t>Artículo 12.</w:t>
            </w:r>
            <w:r w:rsidRPr="00EA63FA">
              <w:rPr>
                <w:rFonts w:ascii="Arial" w:hAnsi="Arial" w:cs="Arial"/>
              </w:rPr>
              <w:t xml:space="preserve"> El pleno del Consejo tomará válidamente sus resoluciones con la asistencia de la mitad mas uno de sus integrantes y las decisiones serán por mayoría de votos, en caso de empate el</w:t>
            </w:r>
            <w:r w:rsidRPr="00EA63FA">
              <w:rPr>
                <w:rFonts w:ascii="Arial" w:hAnsi="Arial" w:cs="Arial"/>
                <w:lang w:val="es-ES"/>
              </w:rPr>
              <w:t>/la</w:t>
            </w:r>
            <w:r w:rsidRPr="00EA63FA">
              <w:rPr>
                <w:rFonts w:ascii="Arial" w:hAnsi="Arial" w:cs="Arial"/>
              </w:rPr>
              <w:t xml:space="preserve"> Presidente tendrá voto de calidad.</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b/>
              </w:rPr>
              <w:t>Artículo 13.</w:t>
            </w:r>
            <w:r w:rsidRPr="00EA63FA">
              <w:rPr>
                <w:rFonts w:ascii="Arial" w:hAnsi="Arial" w:cs="Arial"/>
              </w:rPr>
              <w:t xml:space="preserve"> Los integrantes del Consejo, podrán invitar a las sesiones a intelectuales y artistas de opinión reconocida o representantes de instituciones públicas o privadas, los invitados solo tendrán voz pero no derecho a voto.</w:t>
            </w:r>
            <w:r w:rsidRPr="00EA63FA">
              <w:rPr>
                <w:rFonts w:ascii="Arial" w:hAnsi="Arial" w:cs="Arial"/>
              </w:rPr>
              <w:tab/>
            </w:r>
            <w:r w:rsidRPr="00EA63FA">
              <w:rPr>
                <w:rFonts w:ascii="Arial" w:hAnsi="Arial" w:cs="Arial"/>
                <w:noProof/>
                <w:lang w:val="es-MX" w:eastAsia="es-MX"/>
              </w:rPr>
              <w:drawing>
                <wp:inline distT="0" distB="0" distL="0" distR="0" wp14:anchorId="52C0F476" wp14:editId="4F6F3B18">
                  <wp:extent cx="12195" cy="1219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21828" name="Picture 21828"/>
                          <pic:cNvPicPr/>
                        </pic:nvPicPr>
                        <pic:blipFill>
                          <a:blip r:embed="rId24"/>
                          <a:stretch>
                            <a:fillRect/>
                          </a:stretch>
                        </pic:blipFill>
                        <pic:spPr>
                          <a:xfrm>
                            <a:off x="0" y="0"/>
                            <a:ext cx="12195" cy="12195"/>
                          </a:xfrm>
                          <a:prstGeom prst="rect">
                            <a:avLst/>
                          </a:prstGeom>
                        </pic:spPr>
                      </pic:pic>
                    </a:graphicData>
                  </a:graphic>
                </wp:inline>
              </w:drawing>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b/>
              </w:rPr>
              <w:t>Artículo 14.</w:t>
            </w:r>
            <w:r w:rsidRPr="00EA63FA">
              <w:rPr>
                <w:rFonts w:ascii="Arial" w:hAnsi="Arial" w:cs="Arial"/>
              </w:rPr>
              <w:t xml:space="preserve"> Para el desahogo de los asuntos específicos de cada una de las especialidades culturales y artísticas </w:t>
            </w:r>
            <w:r w:rsidRPr="00EA63FA">
              <w:rPr>
                <w:rFonts w:ascii="Arial" w:hAnsi="Arial" w:cs="Arial"/>
                <w:lang w:val="es-ES"/>
              </w:rPr>
              <w:t>el</w:t>
            </w:r>
            <w:r w:rsidRPr="00EA63FA">
              <w:rPr>
                <w:rFonts w:ascii="Arial" w:hAnsi="Arial" w:cs="Arial"/>
              </w:rPr>
              <w:t xml:space="preserve"> Consejo formará comisiones para tal fin.</w:t>
            </w:r>
          </w:p>
          <w:p w:rsidR="0039607B" w:rsidRPr="00EA63FA" w:rsidRDefault="0039607B" w:rsidP="004E602B">
            <w:pPr>
              <w:jc w:val="both"/>
              <w:rPr>
                <w:rFonts w:ascii="Arial" w:hAnsi="Arial" w:cs="Arial"/>
              </w:rPr>
            </w:pPr>
          </w:p>
          <w:p w:rsidR="0039607B" w:rsidRPr="00EA63FA" w:rsidRDefault="0039607B" w:rsidP="004E602B">
            <w:pPr>
              <w:jc w:val="both"/>
              <w:rPr>
                <w:rFonts w:ascii="Arial" w:hAnsi="Arial" w:cs="Arial"/>
              </w:rPr>
            </w:pPr>
            <w:r w:rsidRPr="00EA63FA">
              <w:rPr>
                <w:rFonts w:ascii="Arial" w:hAnsi="Arial" w:cs="Arial"/>
                <w:b/>
              </w:rPr>
              <w:t>Artículo 15</w:t>
            </w:r>
            <w:r w:rsidRPr="00EA63FA">
              <w:rPr>
                <w:rFonts w:ascii="Arial" w:hAnsi="Arial" w:cs="Arial"/>
              </w:rPr>
              <w:t xml:space="preserve">. Las comisiones sesionarán tantas veces como lo juzguen </w:t>
            </w:r>
            <w:r w:rsidRPr="00EA63FA">
              <w:rPr>
                <w:rFonts w:ascii="Arial" w:hAnsi="Arial" w:cs="Arial"/>
                <w:highlight w:val="yellow"/>
              </w:rPr>
              <w:t>necesario apegándose a lo normado en el Artículo 10 de este mismo ordenamiento,</w:t>
            </w:r>
            <w:r w:rsidRPr="00EA63FA">
              <w:rPr>
                <w:rFonts w:ascii="Arial" w:hAnsi="Arial" w:cs="Arial"/>
              </w:rPr>
              <w:t xml:space="preserve"> levantando una acta de cada reunión, las cuales serán firmadas también por el Secretario </w:t>
            </w:r>
            <w:r w:rsidRPr="00EA63FA">
              <w:rPr>
                <w:rFonts w:ascii="Arial" w:hAnsi="Arial" w:cs="Arial"/>
                <w:highlight w:val="yellow"/>
              </w:rPr>
              <w:t>o Secretaria</w:t>
            </w:r>
            <w:r w:rsidRPr="00EA63FA">
              <w:rPr>
                <w:rFonts w:ascii="Arial" w:hAnsi="Arial" w:cs="Arial"/>
              </w:rPr>
              <w:t xml:space="preserve"> del Consejo, las decisiones que se tomen en las juntas serán sometidas a la consideración y aprobación del pleno del Consejo.</w:t>
            </w:r>
          </w:p>
          <w:p w:rsidR="0039607B" w:rsidRPr="00EA63FA" w:rsidRDefault="0039607B" w:rsidP="004E602B">
            <w:pPr>
              <w:jc w:val="both"/>
              <w:rPr>
                <w:rFonts w:ascii="Arial" w:hAnsi="Arial" w:cs="Arial"/>
              </w:rPr>
            </w:pPr>
          </w:p>
          <w:p w:rsidR="0039607B" w:rsidRPr="00EA63FA" w:rsidRDefault="0039607B" w:rsidP="004E602B">
            <w:pPr>
              <w:spacing w:after="143" w:line="224" w:lineRule="auto"/>
              <w:jc w:val="both"/>
              <w:rPr>
                <w:rFonts w:ascii="Arial" w:hAnsi="Arial" w:cs="Arial"/>
              </w:rPr>
            </w:pPr>
            <w:r w:rsidRPr="00EA63FA">
              <w:rPr>
                <w:rFonts w:ascii="Arial" w:hAnsi="Arial" w:cs="Arial"/>
                <w:b/>
              </w:rPr>
              <w:t>Artículo 16.</w:t>
            </w:r>
            <w:r w:rsidRPr="00EA63FA">
              <w:rPr>
                <w:rFonts w:ascii="Arial" w:hAnsi="Arial" w:cs="Arial"/>
              </w:rPr>
              <w:t xml:space="preserve"> Los vocales recibirán la asesoría técnica y administrativa que solicitaren al Consejo a través del Coordinador </w:t>
            </w:r>
            <w:r w:rsidRPr="00EA63FA">
              <w:rPr>
                <w:rFonts w:ascii="Arial" w:hAnsi="Arial" w:cs="Arial"/>
                <w:highlight w:val="yellow"/>
              </w:rPr>
              <w:t>o Coordinadora</w:t>
            </w:r>
            <w:r w:rsidRPr="00EA63FA">
              <w:rPr>
                <w:rFonts w:ascii="Arial" w:hAnsi="Arial" w:cs="Arial"/>
              </w:rPr>
              <w:t xml:space="preserve"> General.</w:t>
            </w:r>
          </w:p>
          <w:p w:rsidR="0039607B" w:rsidRPr="00EA63FA" w:rsidRDefault="0039607B" w:rsidP="004E602B">
            <w:pPr>
              <w:jc w:val="both"/>
              <w:rPr>
                <w:rFonts w:ascii="Arial" w:hAnsi="Arial" w:cs="Arial"/>
                <w:b/>
                <w:bCs/>
              </w:rPr>
            </w:pPr>
          </w:p>
        </w:tc>
      </w:tr>
      <w:tr w:rsidR="0039607B" w:rsidRPr="00EA63FA" w:rsidTr="0039607B">
        <w:tc>
          <w:tcPr>
            <w:tcW w:w="3964" w:type="dxa"/>
            <w:vAlign w:val="center"/>
          </w:tcPr>
          <w:p w:rsidR="0039607B" w:rsidRDefault="0039607B" w:rsidP="004E602B">
            <w:pPr>
              <w:spacing w:line="259" w:lineRule="auto"/>
              <w:ind w:right="379"/>
              <w:rPr>
                <w:rFonts w:ascii="Arial" w:hAnsi="Arial" w:cs="Arial"/>
                <w:b/>
                <w:bCs/>
                <w:lang w:val="es-ES"/>
              </w:rPr>
            </w:pPr>
          </w:p>
          <w:p w:rsidR="0039607B" w:rsidRPr="00EA63FA" w:rsidRDefault="0039607B" w:rsidP="004E602B">
            <w:pPr>
              <w:spacing w:line="259" w:lineRule="auto"/>
              <w:ind w:right="379"/>
              <w:rPr>
                <w:rFonts w:ascii="Arial" w:hAnsi="Arial" w:cs="Arial"/>
                <w:b/>
                <w:bCs/>
                <w:lang w:val="es-ES"/>
              </w:rPr>
            </w:pPr>
          </w:p>
          <w:p w:rsidR="0039607B" w:rsidRPr="00EA63FA" w:rsidRDefault="0039607B" w:rsidP="004E602B">
            <w:pPr>
              <w:spacing w:line="259" w:lineRule="auto"/>
              <w:ind w:left="29" w:right="379" w:hanging="10"/>
              <w:rPr>
                <w:rFonts w:ascii="Arial" w:hAnsi="Arial" w:cs="Arial"/>
                <w:b/>
                <w:bCs/>
              </w:rPr>
            </w:pPr>
            <w:r w:rsidRPr="00EA63FA">
              <w:rPr>
                <w:rFonts w:ascii="Arial" w:hAnsi="Arial" w:cs="Arial"/>
                <w:b/>
                <w:bCs/>
                <w:lang w:val="es-ES"/>
              </w:rPr>
              <w:t>CAPÍ</w:t>
            </w:r>
            <w:r w:rsidRPr="00EA63FA">
              <w:rPr>
                <w:rFonts w:ascii="Arial" w:hAnsi="Arial" w:cs="Arial"/>
                <w:b/>
                <w:bCs/>
              </w:rPr>
              <w:t>TULO VI</w:t>
            </w:r>
          </w:p>
          <w:p w:rsidR="0039607B" w:rsidRPr="00EA63FA" w:rsidRDefault="0039607B" w:rsidP="004E602B">
            <w:pPr>
              <w:spacing w:after="118" w:line="259" w:lineRule="auto"/>
              <w:ind w:left="29" w:right="370" w:hanging="10"/>
              <w:rPr>
                <w:rFonts w:ascii="Arial" w:hAnsi="Arial" w:cs="Arial"/>
                <w:b/>
                <w:bCs/>
              </w:rPr>
            </w:pPr>
            <w:r w:rsidRPr="00EA63FA">
              <w:rPr>
                <w:rFonts w:ascii="Arial" w:hAnsi="Arial" w:cs="Arial"/>
                <w:b/>
                <w:bCs/>
              </w:rPr>
              <w:t>De las Sanciones</w:t>
            </w:r>
          </w:p>
          <w:p w:rsidR="0039607B" w:rsidRPr="00EA63FA" w:rsidRDefault="0039607B" w:rsidP="004E602B">
            <w:pPr>
              <w:spacing w:after="118" w:line="259" w:lineRule="auto"/>
              <w:ind w:left="29" w:right="370"/>
              <w:rPr>
                <w:rFonts w:ascii="Arial" w:hAnsi="Arial" w:cs="Arial"/>
                <w:b/>
                <w:bCs/>
              </w:rPr>
            </w:pPr>
          </w:p>
          <w:p w:rsidR="0039607B" w:rsidRPr="00EA63FA" w:rsidRDefault="0039607B" w:rsidP="004E602B">
            <w:pPr>
              <w:spacing w:after="243"/>
              <w:ind w:left="29" w:right="14"/>
              <w:jc w:val="both"/>
              <w:rPr>
                <w:rFonts w:ascii="Arial" w:hAnsi="Arial" w:cs="Arial"/>
              </w:rPr>
            </w:pPr>
            <w:r w:rsidRPr="00EA63FA">
              <w:rPr>
                <w:rFonts w:ascii="Arial" w:hAnsi="Arial" w:cs="Arial"/>
                <w:b/>
              </w:rPr>
              <w:t>Artículo 17.</w:t>
            </w:r>
            <w:r w:rsidRPr="00EA63FA">
              <w:rPr>
                <w:rFonts w:ascii="Arial" w:hAnsi="Arial" w:cs="Arial"/>
              </w:rPr>
              <w:t xml:space="preserve"> Cuando alguno de los consejeros acumule dos faltas injustificadas a la sesiones del pleno o de su comisión, se hará acreedor a una amonestación pública por parte del presidente del consejo, quedando asentado en el acta.</w:t>
            </w:r>
          </w:p>
          <w:p w:rsidR="0039607B" w:rsidRPr="00EA63FA" w:rsidRDefault="0039607B" w:rsidP="004E602B">
            <w:pPr>
              <w:spacing w:after="243"/>
              <w:ind w:left="29" w:right="14"/>
              <w:jc w:val="both"/>
              <w:rPr>
                <w:rFonts w:ascii="Arial" w:hAnsi="Arial" w:cs="Arial"/>
              </w:rPr>
            </w:pPr>
          </w:p>
          <w:p w:rsidR="0039607B" w:rsidRPr="00EA63FA" w:rsidRDefault="0039607B" w:rsidP="004E602B">
            <w:pPr>
              <w:spacing w:after="223"/>
              <w:ind w:left="29" w:right="14"/>
              <w:jc w:val="both"/>
              <w:rPr>
                <w:rFonts w:ascii="Arial" w:hAnsi="Arial" w:cs="Arial"/>
              </w:rPr>
            </w:pPr>
            <w:r w:rsidRPr="00EA63FA">
              <w:rPr>
                <w:rFonts w:ascii="Arial" w:hAnsi="Arial" w:cs="Arial"/>
                <w:b/>
              </w:rPr>
              <w:t>Artículo 18.</w:t>
            </w:r>
            <w:r w:rsidRPr="00EA63FA">
              <w:rPr>
                <w:rFonts w:ascii="Arial" w:hAnsi="Arial" w:cs="Arial"/>
              </w:rPr>
              <w:t xml:space="preserve"> Todo aquel consejero que realice acciones que requieran de la autorización del presidente o del consejo, sin la anuencia de éstos, será sancionado por el presidente con la pérdida de su derecho al voto de una a tres sesiones.</w:t>
            </w:r>
          </w:p>
          <w:p w:rsidR="0039607B" w:rsidRDefault="0039607B" w:rsidP="004E602B">
            <w:pPr>
              <w:spacing w:after="223"/>
              <w:ind w:left="29" w:right="14"/>
              <w:jc w:val="both"/>
              <w:rPr>
                <w:rFonts w:ascii="Arial" w:hAnsi="Arial" w:cs="Arial"/>
              </w:rPr>
            </w:pPr>
          </w:p>
          <w:p w:rsidR="0039607B" w:rsidRPr="00EA63FA" w:rsidRDefault="0039607B" w:rsidP="004E602B">
            <w:pPr>
              <w:spacing w:after="223"/>
              <w:ind w:right="14"/>
              <w:jc w:val="both"/>
              <w:rPr>
                <w:rFonts w:ascii="Arial" w:hAnsi="Arial" w:cs="Arial"/>
              </w:rPr>
            </w:pPr>
          </w:p>
          <w:p w:rsidR="0039607B" w:rsidRPr="00EA63FA" w:rsidRDefault="0039607B" w:rsidP="004E602B">
            <w:pPr>
              <w:spacing w:line="224" w:lineRule="auto"/>
              <w:ind w:left="29" w:right="14"/>
              <w:jc w:val="both"/>
              <w:rPr>
                <w:rFonts w:ascii="Arial" w:hAnsi="Arial" w:cs="Arial"/>
              </w:rPr>
            </w:pPr>
            <w:r w:rsidRPr="00EA63FA">
              <w:rPr>
                <w:rFonts w:ascii="Arial" w:hAnsi="Arial" w:cs="Arial"/>
                <w:b/>
              </w:rPr>
              <w:t>Artículo 19.</w:t>
            </w:r>
            <w:r w:rsidRPr="00EA63FA">
              <w:rPr>
                <w:rFonts w:ascii="Arial" w:hAnsi="Arial" w:cs="Arial"/>
              </w:rPr>
              <w:t xml:space="preserve"> Aquel consejero que sea sorprendido o denunciado por abusar de su representación o aprovecharse de la misma para obtener un beneficio</w:t>
            </w:r>
            <w:r w:rsidRPr="00EA63FA">
              <w:rPr>
                <w:rFonts w:ascii="Arial" w:hAnsi="Arial" w:cs="Arial"/>
                <w:noProof/>
                <w:lang w:val="es-MX" w:eastAsia="es-MX"/>
              </w:rPr>
              <w:drawing>
                <wp:inline distT="0" distB="0" distL="0" distR="0" wp14:anchorId="793AD498" wp14:editId="60FAB2FE">
                  <wp:extent cx="6098" cy="3049"/>
                  <wp:effectExtent l="0" t="0" r="0" b="0"/>
                  <wp:docPr id="27520" name="Picture 27520"/>
                  <wp:cNvGraphicFramePr/>
                  <a:graphic xmlns:a="http://schemas.openxmlformats.org/drawingml/2006/main">
                    <a:graphicData uri="http://schemas.openxmlformats.org/drawingml/2006/picture">
                      <pic:pic xmlns:pic="http://schemas.openxmlformats.org/drawingml/2006/picture">
                        <pic:nvPicPr>
                          <pic:cNvPr id="27520" name="Picture 27520"/>
                          <pic:cNvPicPr/>
                        </pic:nvPicPr>
                        <pic:blipFill>
                          <a:blip r:embed="rId25"/>
                          <a:stretch>
                            <a:fillRect/>
                          </a:stretch>
                        </pic:blipFill>
                        <pic:spPr>
                          <a:xfrm>
                            <a:off x="0" y="0"/>
                            <a:ext cx="6098" cy="3049"/>
                          </a:xfrm>
                          <a:prstGeom prst="rect">
                            <a:avLst/>
                          </a:prstGeom>
                        </pic:spPr>
                      </pic:pic>
                    </a:graphicData>
                  </a:graphic>
                </wp:inline>
              </w:drawing>
            </w:r>
            <w:r w:rsidRPr="00EA63FA">
              <w:rPr>
                <w:rFonts w:ascii="Arial" w:hAnsi="Arial" w:cs="Arial"/>
              </w:rPr>
              <w:t xml:space="preserve"> personal, podrá ser expulsado como consejero de manera permanente con la aprobación del consejo.</w:t>
            </w:r>
          </w:p>
          <w:p w:rsidR="0039607B" w:rsidRPr="00EA63FA" w:rsidRDefault="0039607B" w:rsidP="004E602B">
            <w:pPr>
              <w:spacing w:after="451" w:line="224" w:lineRule="auto"/>
              <w:ind w:right="14"/>
              <w:rPr>
                <w:rFonts w:ascii="Arial" w:hAnsi="Arial" w:cs="Arial"/>
              </w:rPr>
            </w:pPr>
          </w:p>
        </w:tc>
        <w:tc>
          <w:tcPr>
            <w:tcW w:w="3686" w:type="dxa"/>
            <w:vAlign w:val="center"/>
          </w:tcPr>
          <w:p w:rsidR="0039607B" w:rsidRDefault="0039607B" w:rsidP="004E602B">
            <w:pPr>
              <w:spacing w:line="259" w:lineRule="auto"/>
              <w:ind w:left="34" w:right="379" w:hanging="10"/>
              <w:rPr>
                <w:rFonts w:ascii="Arial" w:hAnsi="Arial" w:cs="Arial"/>
                <w:b/>
                <w:bCs/>
                <w:lang w:val="es-ES"/>
              </w:rPr>
            </w:pPr>
          </w:p>
          <w:p w:rsidR="0039607B" w:rsidRPr="00EA63FA" w:rsidRDefault="0039607B" w:rsidP="004E602B">
            <w:pPr>
              <w:spacing w:line="259" w:lineRule="auto"/>
              <w:ind w:left="34" w:right="379" w:hanging="10"/>
              <w:rPr>
                <w:rFonts w:ascii="Arial" w:hAnsi="Arial" w:cs="Arial"/>
                <w:b/>
                <w:bCs/>
              </w:rPr>
            </w:pPr>
            <w:r w:rsidRPr="00EA63FA">
              <w:rPr>
                <w:rFonts w:ascii="Arial" w:hAnsi="Arial" w:cs="Arial"/>
                <w:b/>
                <w:bCs/>
                <w:lang w:val="es-ES"/>
              </w:rPr>
              <w:lastRenderedPageBreak/>
              <w:t>CAPÍ</w:t>
            </w:r>
            <w:r w:rsidRPr="00EA63FA">
              <w:rPr>
                <w:rFonts w:ascii="Arial" w:hAnsi="Arial" w:cs="Arial"/>
                <w:b/>
                <w:bCs/>
              </w:rPr>
              <w:t>TULO VI</w:t>
            </w:r>
          </w:p>
          <w:p w:rsidR="0039607B" w:rsidRPr="00EA63FA" w:rsidRDefault="0039607B" w:rsidP="004E602B">
            <w:pPr>
              <w:spacing w:after="118" w:line="259" w:lineRule="auto"/>
              <w:ind w:left="34" w:right="370" w:hanging="10"/>
              <w:rPr>
                <w:rFonts w:ascii="Arial" w:hAnsi="Arial" w:cs="Arial"/>
                <w:b/>
                <w:bCs/>
              </w:rPr>
            </w:pPr>
            <w:r w:rsidRPr="00EA63FA">
              <w:rPr>
                <w:rFonts w:ascii="Arial" w:hAnsi="Arial" w:cs="Arial"/>
                <w:b/>
                <w:bCs/>
              </w:rPr>
              <w:t>De las Sanciones</w:t>
            </w:r>
          </w:p>
          <w:p w:rsidR="0039607B" w:rsidRPr="00EA63FA" w:rsidRDefault="0039607B" w:rsidP="004E602B">
            <w:pPr>
              <w:spacing w:after="118" w:line="259" w:lineRule="auto"/>
              <w:ind w:left="34" w:right="370" w:hanging="10"/>
              <w:rPr>
                <w:rFonts w:ascii="Arial" w:hAnsi="Arial" w:cs="Arial"/>
                <w:b/>
                <w:bCs/>
              </w:rPr>
            </w:pPr>
          </w:p>
          <w:p w:rsidR="0039607B" w:rsidRPr="00EA63FA" w:rsidRDefault="0039607B" w:rsidP="004E602B">
            <w:pPr>
              <w:spacing w:after="243"/>
              <w:ind w:left="34" w:right="14"/>
              <w:jc w:val="both"/>
              <w:rPr>
                <w:rFonts w:ascii="Arial" w:hAnsi="Arial" w:cs="Arial"/>
              </w:rPr>
            </w:pPr>
            <w:r w:rsidRPr="00EA63FA">
              <w:rPr>
                <w:rFonts w:ascii="Arial" w:hAnsi="Arial" w:cs="Arial"/>
                <w:b/>
              </w:rPr>
              <w:t>Artículo 17.</w:t>
            </w:r>
            <w:r w:rsidRPr="00EA63FA">
              <w:rPr>
                <w:rFonts w:ascii="Arial" w:hAnsi="Arial" w:cs="Arial"/>
              </w:rPr>
              <w:t xml:space="preserve"> Cuando alguno de los consejeros</w:t>
            </w:r>
            <w:r w:rsidRPr="00EA63FA">
              <w:rPr>
                <w:rFonts w:ascii="Arial" w:hAnsi="Arial" w:cs="Arial"/>
                <w:highlight w:val="yellow"/>
              </w:rPr>
              <w:t xml:space="preserve"> o consejeras</w:t>
            </w:r>
            <w:r w:rsidRPr="00EA63FA">
              <w:rPr>
                <w:rFonts w:ascii="Arial" w:hAnsi="Arial" w:cs="Arial"/>
              </w:rPr>
              <w:t xml:space="preserve"> acumule dos faltas injustificadas a la sesiones del pleno o de su comisión, se hará acreedor a una amonestación pública por parte del </w:t>
            </w:r>
            <w:r w:rsidRPr="00EA63FA">
              <w:rPr>
                <w:rFonts w:ascii="Arial" w:hAnsi="Arial" w:cs="Arial"/>
                <w:highlight w:val="yellow"/>
              </w:rPr>
              <w:t>Presidente o Presidenta</w:t>
            </w:r>
            <w:r w:rsidRPr="00EA63FA">
              <w:rPr>
                <w:rFonts w:ascii="Arial" w:hAnsi="Arial" w:cs="Arial"/>
              </w:rPr>
              <w:t xml:space="preserve"> del consejo, quedando asentado en el acta.</w:t>
            </w:r>
          </w:p>
          <w:p w:rsidR="0039607B" w:rsidRDefault="0039607B" w:rsidP="004E602B">
            <w:pPr>
              <w:spacing w:after="223"/>
              <w:ind w:left="34" w:right="14"/>
              <w:jc w:val="both"/>
              <w:rPr>
                <w:rFonts w:ascii="Arial" w:hAnsi="Arial" w:cs="Arial"/>
                <w:b/>
              </w:rPr>
            </w:pPr>
          </w:p>
          <w:p w:rsidR="0039607B" w:rsidRPr="00EA63FA" w:rsidRDefault="0039607B" w:rsidP="004E602B">
            <w:pPr>
              <w:spacing w:after="223"/>
              <w:ind w:left="34" w:right="14"/>
              <w:jc w:val="both"/>
              <w:rPr>
                <w:rFonts w:ascii="Arial" w:hAnsi="Arial" w:cs="Arial"/>
              </w:rPr>
            </w:pPr>
            <w:r w:rsidRPr="00EA63FA">
              <w:rPr>
                <w:rFonts w:ascii="Arial" w:hAnsi="Arial" w:cs="Arial"/>
                <w:b/>
              </w:rPr>
              <w:t>Artículo 18.</w:t>
            </w:r>
            <w:r w:rsidRPr="00EA63FA">
              <w:rPr>
                <w:rFonts w:ascii="Arial" w:hAnsi="Arial" w:cs="Arial"/>
              </w:rPr>
              <w:t xml:space="preserve"> Todo aquel consejero </w:t>
            </w:r>
            <w:r w:rsidRPr="00EA63FA">
              <w:rPr>
                <w:rFonts w:ascii="Arial" w:hAnsi="Arial" w:cs="Arial"/>
                <w:highlight w:val="yellow"/>
              </w:rPr>
              <w:t>o consejera</w:t>
            </w:r>
            <w:r w:rsidRPr="00EA63FA">
              <w:rPr>
                <w:rFonts w:ascii="Arial" w:hAnsi="Arial" w:cs="Arial"/>
              </w:rPr>
              <w:t xml:space="preserve"> que realice acciones que requieran de la autorización del Presidente </w:t>
            </w:r>
            <w:r w:rsidRPr="00EA63FA">
              <w:rPr>
                <w:rFonts w:ascii="Arial" w:hAnsi="Arial" w:cs="Arial"/>
                <w:highlight w:val="yellow"/>
              </w:rPr>
              <w:t>o Presidenta</w:t>
            </w:r>
            <w:r w:rsidRPr="00EA63FA">
              <w:rPr>
                <w:rFonts w:ascii="Arial" w:hAnsi="Arial" w:cs="Arial"/>
              </w:rPr>
              <w:t xml:space="preserve"> o del consejo, sin la anuencia de éstos, será sancionado por el Presidente </w:t>
            </w:r>
            <w:r w:rsidRPr="00EA63FA">
              <w:rPr>
                <w:rFonts w:ascii="Arial" w:hAnsi="Arial" w:cs="Arial"/>
                <w:highlight w:val="yellow"/>
              </w:rPr>
              <w:t>o Presidenta</w:t>
            </w:r>
            <w:r w:rsidRPr="00EA63FA">
              <w:rPr>
                <w:rFonts w:ascii="Arial" w:hAnsi="Arial" w:cs="Arial"/>
              </w:rPr>
              <w:t xml:space="preserve"> con la pérdida de su derecho al voto de una a tres sesiones.</w:t>
            </w:r>
          </w:p>
          <w:p w:rsidR="0039607B" w:rsidRPr="00EA63FA" w:rsidRDefault="0039607B" w:rsidP="004E602B">
            <w:pPr>
              <w:spacing w:after="223"/>
              <w:ind w:left="34" w:right="14"/>
              <w:jc w:val="both"/>
              <w:rPr>
                <w:rFonts w:ascii="Arial" w:hAnsi="Arial" w:cs="Arial"/>
              </w:rPr>
            </w:pPr>
          </w:p>
          <w:p w:rsidR="0039607B" w:rsidRPr="00EA63FA" w:rsidRDefault="0039607B" w:rsidP="004E602B">
            <w:pPr>
              <w:spacing w:line="224" w:lineRule="auto"/>
              <w:ind w:left="34" w:right="14"/>
              <w:jc w:val="both"/>
              <w:rPr>
                <w:rFonts w:ascii="Arial" w:hAnsi="Arial" w:cs="Arial"/>
              </w:rPr>
            </w:pPr>
            <w:r w:rsidRPr="00EA63FA">
              <w:rPr>
                <w:rFonts w:ascii="Arial" w:hAnsi="Arial" w:cs="Arial"/>
                <w:b/>
              </w:rPr>
              <w:t>Artículo 19.</w:t>
            </w:r>
            <w:r w:rsidRPr="00EA63FA">
              <w:rPr>
                <w:rFonts w:ascii="Arial" w:hAnsi="Arial" w:cs="Arial"/>
              </w:rPr>
              <w:t xml:space="preserve"> Aquel consejero </w:t>
            </w:r>
            <w:r w:rsidRPr="00EA63FA">
              <w:rPr>
                <w:rFonts w:ascii="Arial" w:hAnsi="Arial" w:cs="Arial"/>
                <w:highlight w:val="yellow"/>
              </w:rPr>
              <w:t>o consejera</w:t>
            </w:r>
            <w:r w:rsidRPr="00EA63FA">
              <w:rPr>
                <w:rFonts w:ascii="Arial" w:hAnsi="Arial" w:cs="Arial"/>
              </w:rPr>
              <w:t xml:space="preserve"> que sea sorprendido o denunciado por abusar de su representación o aprovecharse de la misma para obtener un beneficio</w:t>
            </w:r>
            <w:r w:rsidRPr="00EA63FA">
              <w:rPr>
                <w:rFonts w:ascii="Arial" w:hAnsi="Arial" w:cs="Arial"/>
                <w:noProof/>
                <w:lang w:val="es-MX" w:eastAsia="es-MX"/>
              </w:rPr>
              <w:drawing>
                <wp:inline distT="0" distB="0" distL="0" distR="0" wp14:anchorId="0CB1AA25" wp14:editId="16D90830">
                  <wp:extent cx="6098" cy="3049"/>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27520" name="Picture 27520"/>
                          <pic:cNvPicPr/>
                        </pic:nvPicPr>
                        <pic:blipFill>
                          <a:blip r:embed="rId25"/>
                          <a:stretch>
                            <a:fillRect/>
                          </a:stretch>
                        </pic:blipFill>
                        <pic:spPr>
                          <a:xfrm>
                            <a:off x="0" y="0"/>
                            <a:ext cx="6098" cy="3049"/>
                          </a:xfrm>
                          <a:prstGeom prst="rect">
                            <a:avLst/>
                          </a:prstGeom>
                        </pic:spPr>
                      </pic:pic>
                    </a:graphicData>
                  </a:graphic>
                </wp:inline>
              </w:drawing>
            </w:r>
            <w:r w:rsidRPr="00EA63FA">
              <w:rPr>
                <w:rFonts w:ascii="Arial" w:hAnsi="Arial" w:cs="Arial"/>
                <w:lang w:val="es-ES"/>
              </w:rPr>
              <w:t xml:space="preserve"> </w:t>
            </w:r>
            <w:r w:rsidRPr="00EA63FA">
              <w:rPr>
                <w:rFonts w:ascii="Arial" w:hAnsi="Arial" w:cs="Arial"/>
              </w:rPr>
              <w:t xml:space="preserve">personal, podrá ser expulsado como Consejero </w:t>
            </w:r>
            <w:r w:rsidRPr="00EA63FA">
              <w:rPr>
                <w:rFonts w:ascii="Arial" w:hAnsi="Arial" w:cs="Arial"/>
                <w:highlight w:val="yellow"/>
              </w:rPr>
              <w:t>o Consejera</w:t>
            </w:r>
            <w:r w:rsidRPr="00EA63FA">
              <w:rPr>
                <w:rFonts w:ascii="Arial" w:hAnsi="Arial" w:cs="Arial"/>
              </w:rPr>
              <w:t xml:space="preserve"> de manera permanente con la aprobación del consejo.</w:t>
            </w:r>
          </w:p>
          <w:p w:rsidR="0039607B" w:rsidRPr="00EA63FA" w:rsidRDefault="0039607B" w:rsidP="004E602B">
            <w:pPr>
              <w:spacing w:line="259" w:lineRule="auto"/>
              <w:ind w:left="34" w:right="379" w:hanging="10"/>
              <w:rPr>
                <w:rFonts w:ascii="Arial" w:hAnsi="Arial" w:cs="Arial"/>
                <w:b/>
                <w:bCs/>
                <w:lang w:val="es-ES"/>
              </w:rPr>
            </w:pPr>
          </w:p>
        </w:tc>
      </w:tr>
    </w:tbl>
    <w:p w:rsidR="0039607B" w:rsidRDefault="0039607B" w:rsidP="0039607B"/>
    <w:p w:rsidR="0039607B" w:rsidRPr="00996A74" w:rsidRDefault="0039607B" w:rsidP="0039607B">
      <w:pPr>
        <w:rPr>
          <w:rFonts w:ascii="Arial" w:hAnsi="Arial" w:cs="Arial"/>
          <w:bCs/>
          <w:lang w:eastAsia="es-ES_tradnl"/>
        </w:rPr>
      </w:pPr>
    </w:p>
    <w:p w:rsidR="0035777D" w:rsidRPr="00E74C5E" w:rsidRDefault="0039607B" w:rsidP="002D41A1">
      <w:pPr>
        <w:spacing w:line="360" w:lineRule="auto"/>
        <w:jc w:val="both"/>
        <w:rPr>
          <w:rFonts w:ascii="Arial" w:hAnsi="Arial" w:cs="Arial"/>
          <w:b/>
          <w:bCs/>
          <w:i/>
          <w:sz w:val="28"/>
          <w:szCs w:val="28"/>
          <w:lang w:val="es-MX"/>
        </w:rPr>
      </w:pPr>
      <w:r w:rsidRPr="00DD20C9">
        <w:rPr>
          <w:rFonts w:ascii="Arial" w:hAnsi="Arial" w:cs="Arial"/>
          <w:bCs/>
          <w:i/>
          <w:sz w:val="28"/>
          <w:szCs w:val="28"/>
          <w:lang w:eastAsia="es-ES_tradnl"/>
        </w:rPr>
        <w:t xml:space="preserve">Por lo anteriormente expuesto propongo el siguiente </w:t>
      </w:r>
      <w:r w:rsidRPr="00DD20C9">
        <w:rPr>
          <w:rFonts w:ascii="Arial" w:hAnsi="Arial" w:cs="Arial"/>
          <w:b/>
          <w:bCs/>
          <w:i/>
          <w:sz w:val="28"/>
          <w:szCs w:val="28"/>
          <w:lang w:eastAsia="es-ES_tradnl"/>
        </w:rPr>
        <w:t xml:space="preserve">PUNTO DE ACUERDO </w:t>
      </w:r>
      <w:r w:rsidRPr="00DD20C9">
        <w:rPr>
          <w:rFonts w:ascii="Arial" w:hAnsi="Arial" w:cs="Arial"/>
          <w:b/>
          <w:bCs/>
          <w:i/>
          <w:sz w:val="28"/>
          <w:szCs w:val="28"/>
        </w:rPr>
        <w:t xml:space="preserve">Único.- </w:t>
      </w:r>
      <w:r w:rsidRPr="00DD20C9">
        <w:rPr>
          <w:rFonts w:ascii="Arial" w:hAnsi="Arial" w:cs="Arial"/>
          <w:bCs/>
          <w:i/>
          <w:sz w:val="28"/>
          <w:szCs w:val="28"/>
        </w:rPr>
        <w:t xml:space="preserve">Que la presente iniciativa sea turnada a la Comisión de Reglamentos y Gobernación como convocante, así como a la Comisión de Cultura, Educación y Festividades Cívicas como Coadyuvante, para su estudio y dictaminación. </w:t>
      </w:r>
      <w:r w:rsidRPr="00DD20C9">
        <w:rPr>
          <w:rFonts w:ascii="Arial" w:hAnsi="Arial" w:cs="Arial"/>
          <w:b/>
          <w:bCs/>
          <w:i/>
          <w:sz w:val="28"/>
          <w:szCs w:val="28"/>
        </w:rPr>
        <w:t>ATENTAMENT</w:t>
      </w:r>
      <w:r w:rsidRPr="00DD20C9">
        <w:rPr>
          <w:rFonts w:ascii="Arial" w:hAnsi="Arial" w:cs="Arial"/>
          <w:b/>
          <w:bCs/>
          <w:i/>
          <w:sz w:val="28"/>
          <w:szCs w:val="28"/>
          <w:lang w:val="es-MX"/>
        </w:rPr>
        <w:t xml:space="preserve">E </w:t>
      </w:r>
      <w:r w:rsidRPr="00DD20C9">
        <w:rPr>
          <w:rFonts w:ascii="Arial" w:hAnsi="Arial" w:cs="Arial"/>
          <w:b/>
          <w:bCs/>
          <w:i/>
          <w:iCs/>
          <w:sz w:val="28"/>
          <w:szCs w:val="28"/>
        </w:rPr>
        <w:t xml:space="preserve">“2023, AÑO DEL 140 ANIVERSARIO DEL NATALICIO DE JOSÉ CLEMENTE OROZCO” “2023, AÑO DEL BICENTENARIO DEL NACIMIENTO DEL ESTADO LIBRE Y SOBERANO DE JALISCO” </w:t>
      </w:r>
      <w:r w:rsidRPr="00DD20C9">
        <w:rPr>
          <w:rFonts w:ascii="Arial" w:hAnsi="Arial" w:cs="Arial"/>
          <w:b/>
          <w:bCs/>
          <w:i/>
          <w:sz w:val="28"/>
          <w:szCs w:val="28"/>
          <w:lang w:val="es-MX"/>
        </w:rPr>
        <w:t xml:space="preserve">CIUDAD GUZMÁN, MUNICIPIO DE ZAPOTLÁN </w:t>
      </w:r>
      <w:r w:rsidRPr="00DD20C9">
        <w:rPr>
          <w:rFonts w:ascii="Arial" w:hAnsi="Arial" w:cs="Arial"/>
          <w:b/>
          <w:bCs/>
          <w:i/>
          <w:sz w:val="28"/>
          <w:szCs w:val="28"/>
          <w:lang w:val="es-MX"/>
        </w:rPr>
        <w:lastRenderedPageBreak/>
        <w:t>EL GRANDE, JALISCO, 19 DE SEPTIEMBRE DEL AÑO 2023. MTRA. MARISOL MENDOZA PINTO. Presidenta de la Comisión Edilicia Permanente de Cultura, Educación y Festividades Cívicas. FIRMA”</w:t>
      </w:r>
      <w:r w:rsidR="003173D8">
        <w:rPr>
          <w:rFonts w:ascii="Arial" w:hAnsi="Arial" w:cs="Arial"/>
          <w:b/>
          <w:bCs/>
          <w:i/>
          <w:sz w:val="28"/>
          <w:szCs w:val="28"/>
          <w:lang w:val="es-MX"/>
        </w:rPr>
        <w:t xml:space="preserve"> </w:t>
      </w:r>
      <w:r w:rsidR="00505E2D">
        <w:rPr>
          <w:rFonts w:ascii="Arial" w:hAnsi="Arial" w:cs="Arial"/>
          <w:bCs/>
          <w:sz w:val="28"/>
          <w:szCs w:val="28"/>
          <w:lang w:val="es-MX"/>
        </w:rPr>
        <w:t xml:space="preserve">Antes de ceder el uso de la voz, quisiera manifestar mi agradecimiento a los integrantes del Consejo de aquí de Zapotlán, por el trabajo que están desempeñando y que han manifestado su deseo de revisar este Reglamento. Pues, como lo leímos, la última reforma fue el 07 siete de Mayo del año 2004. Esperemos dejar esta constancia de que se está trabajando en el Consejo, es cuanto.    </w:t>
      </w:r>
      <w:r w:rsidR="003173D8">
        <w:rPr>
          <w:rFonts w:ascii="Arial" w:hAnsi="Arial" w:cs="Arial"/>
          <w:b/>
          <w:bCs/>
          <w:i/>
          <w:sz w:val="28"/>
          <w:szCs w:val="28"/>
          <w:lang w:val="es-MX"/>
        </w:rPr>
        <w:t xml:space="preserve">C. Secretaria de Gobierno Municipal Claudia Margarita Robles Gómez: </w:t>
      </w:r>
      <w:r w:rsidR="003173D8">
        <w:rPr>
          <w:rFonts w:ascii="Arial" w:hAnsi="Arial" w:cs="Arial"/>
          <w:bCs/>
          <w:sz w:val="28"/>
          <w:szCs w:val="28"/>
          <w:lang w:val="es-MX"/>
        </w:rPr>
        <w:t xml:space="preserve">Gracias C. Regidora Marisol Mendoza Pinto. </w:t>
      </w:r>
      <w:r w:rsidR="00505E2D">
        <w:rPr>
          <w:rFonts w:ascii="Arial" w:hAnsi="Arial" w:cs="Arial"/>
          <w:bCs/>
          <w:sz w:val="28"/>
          <w:szCs w:val="28"/>
          <w:lang w:val="es-MX"/>
        </w:rPr>
        <w:t>Queda a su consideración esta Iniciativa de Ordenamiento, para alguna manifestación o comentario respecto de la misma…. Si no hay ninguna, entonces, queda a su consideración para que,</w:t>
      </w:r>
      <w:r w:rsidR="00E74C5E">
        <w:rPr>
          <w:rFonts w:ascii="Arial" w:hAnsi="Arial" w:cs="Arial"/>
          <w:bCs/>
          <w:sz w:val="28"/>
          <w:szCs w:val="28"/>
          <w:lang w:val="es-MX"/>
        </w:rPr>
        <w:t xml:space="preserve"> quiénes estén a favor de aprobarla en los términos propuestos, lo manifiesten levantando su mano…. </w:t>
      </w:r>
      <w:r w:rsidR="00E74C5E">
        <w:rPr>
          <w:rFonts w:ascii="Arial" w:hAnsi="Arial" w:cs="Arial"/>
          <w:b/>
          <w:bCs/>
          <w:sz w:val="28"/>
          <w:szCs w:val="28"/>
          <w:lang w:val="es-MX"/>
        </w:rPr>
        <w:t xml:space="preserve">13 votos a favor, </w:t>
      </w:r>
      <w:r w:rsidR="00E74C5E">
        <w:rPr>
          <w:rFonts w:ascii="Arial" w:hAnsi="Arial" w:cs="Arial"/>
          <w:bCs/>
          <w:sz w:val="28"/>
          <w:szCs w:val="28"/>
          <w:lang w:val="es-MX"/>
        </w:rPr>
        <w:t xml:space="preserve">emitidos de forma directa, más dos que se suman a la mayoría, de la C. Regidora Yuritzi Alejandra Hermosillo Tejeda y de la C. Regidora Mónica Reynoso Romero, ausencias injustificadas. </w:t>
      </w:r>
      <w:r w:rsidR="00E74C5E">
        <w:rPr>
          <w:rFonts w:ascii="Arial" w:hAnsi="Arial" w:cs="Arial"/>
          <w:b/>
          <w:bCs/>
          <w:sz w:val="28"/>
          <w:szCs w:val="28"/>
          <w:lang w:val="es-MX"/>
        </w:rPr>
        <w:t xml:space="preserve">15 votos a favor, aprobado por mayoría absoluta. - - - - - - - - - - - - - - - - - - - - - - - - - - - - </w:t>
      </w:r>
      <w:r w:rsidR="00E74C5E">
        <w:rPr>
          <w:rFonts w:ascii="Arial" w:hAnsi="Arial" w:cs="Arial"/>
          <w:bCs/>
          <w:sz w:val="28"/>
          <w:szCs w:val="28"/>
          <w:lang w:val="es-MX"/>
        </w:rPr>
        <w:t xml:space="preserve"> </w:t>
      </w:r>
      <w:r w:rsidR="002D41A1">
        <w:rPr>
          <w:rFonts w:ascii="Arial" w:hAnsi="Arial" w:cs="Arial"/>
          <w:b/>
          <w:sz w:val="28"/>
          <w:szCs w:val="28"/>
          <w:u w:val="single"/>
        </w:rPr>
        <w:t xml:space="preserve">VIGÉSIMO OCTAVO </w:t>
      </w:r>
      <w:r w:rsidR="00BF64EE" w:rsidRPr="00BF64EE">
        <w:rPr>
          <w:rFonts w:ascii="Arial" w:hAnsi="Arial" w:cs="Arial"/>
          <w:b/>
          <w:sz w:val="28"/>
          <w:szCs w:val="28"/>
          <w:u w:val="single"/>
        </w:rPr>
        <w:t>PUNTO</w:t>
      </w:r>
      <w:r w:rsidR="00607617">
        <w:rPr>
          <w:rFonts w:ascii="Arial" w:hAnsi="Arial" w:cs="Arial"/>
          <w:b/>
          <w:sz w:val="28"/>
          <w:szCs w:val="28"/>
        </w:rPr>
        <w:t xml:space="preserve">: </w:t>
      </w:r>
      <w:r w:rsidR="00607617">
        <w:rPr>
          <w:rFonts w:ascii="Arial" w:hAnsi="Arial" w:cs="Arial"/>
          <w:sz w:val="28"/>
          <w:szCs w:val="28"/>
        </w:rPr>
        <w:t>Iniciativa de Acuerdo Económico que solicita prórroga para dictaminar el Acuerdo turnado a la Comisión Edilicia de Tránsito y Protección Civil, mediante Sesión Ordinaria número 12, de fecha 20 de Mayo del 2022. Motiva la C. Regidora Tania Magdalena Bernardino Juárez.</w:t>
      </w:r>
      <w:r w:rsidR="00BF64EE">
        <w:rPr>
          <w:rFonts w:ascii="Arial" w:hAnsi="Arial" w:cs="Arial"/>
          <w:sz w:val="28"/>
          <w:szCs w:val="28"/>
        </w:rPr>
        <w:t xml:space="preserve"> </w:t>
      </w:r>
      <w:r w:rsidR="00BF64EE">
        <w:rPr>
          <w:rFonts w:ascii="Arial" w:hAnsi="Arial" w:cs="Arial"/>
          <w:b/>
          <w:i/>
          <w:sz w:val="28"/>
          <w:szCs w:val="28"/>
        </w:rPr>
        <w:t xml:space="preserve">C. Regidora Tania Magdalena Bernardino Juárez: </w:t>
      </w:r>
      <w:r w:rsidR="00607617">
        <w:rPr>
          <w:rFonts w:ascii="Arial" w:hAnsi="Arial" w:cs="Arial"/>
          <w:sz w:val="28"/>
          <w:szCs w:val="28"/>
        </w:rPr>
        <w:t xml:space="preserve"> </w:t>
      </w:r>
      <w:r w:rsidR="0035777D" w:rsidRPr="0035777D">
        <w:rPr>
          <w:rFonts w:ascii="Arial" w:eastAsia="Arial" w:hAnsi="Arial" w:cs="Arial"/>
          <w:b/>
          <w:i/>
          <w:sz w:val="28"/>
          <w:szCs w:val="28"/>
        </w:rPr>
        <w:t xml:space="preserve">ASUNTO: </w:t>
      </w:r>
      <w:r w:rsidR="0035777D" w:rsidRPr="0035777D">
        <w:rPr>
          <w:rFonts w:ascii="Arial" w:hAnsi="Arial" w:cs="Arial"/>
          <w:b/>
          <w:i/>
          <w:sz w:val="28"/>
          <w:szCs w:val="28"/>
        </w:rPr>
        <w:t xml:space="preserve">INICIATIVA DE ACUERDO ECONÓMICO QUE SOLICITA PRÓRROGA PARA DICTAMINAR EL ACUERDO TURNADO A LA COMISIÓN EDILICIA DE TRÁNSITO Y </w:t>
      </w:r>
      <w:r w:rsidR="0035777D" w:rsidRPr="0035777D">
        <w:rPr>
          <w:rFonts w:ascii="Arial" w:hAnsi="Arial" w:cs="Arial"/>
          <w:b/>
          <w:i/>
          <w:sz w:val="28"/>
          <w:szCs w:val="28"/>
        </w:rPr>
        <w:lastRenderedPageBreak/>
        <w:t>PROTECCIÓN CIVIL MEDIANTE SESIÓN ORDINARIA NÚMERO 12 DE FECHA 20 DE MAYO DEL 2022”.</w:t>
      </w:r>
      <w:r w:rsidR="0035777D">
        <w:rPr>
          <w:rFonts w:ascii="Arial" w:hAnsi="Arial" w:cs="Arial"/>
          <w:b/>
          <w:i/>
          <w:sz w:val="28"/>
          <w:szCs w:val="28"/>
        </w:rPr>
        <w:t xml:space="preserve"> </w:t>
      </w:r>
      <w:r w:rsidR="0035777D" w:rsidRPr="0035777D">
        <w:rPr>
          <w:rFonts w:ascii="Arial" w:eastAsia="Arial" w:hAnsi="Arial" w:cs="Arial"/>
          <w:b/>
          <w:i/>
          <w:sz w:val="28"/>
          <w:szCs w:val="28"/>
        </w:rPr>
        <w:t>H. AYUNTAMIENTO CONSTITUCIONAL DE</w:t>
      </w:r>
      <w:r w:rsidR="0035777D">
        <w:rPr>
          <w:rFonts w:ascii="Arial" w:hAnsi="Arial" w:cs="Arial"/>
          <w:b/>
          <w:i/>
          <w:sz w:val="28"/>
          <w:szCs w:val="28"/>
        </w:rPr>
        <w:t xml:space="preserve"> </w:t>
      </w:r>
      <w:r w:rsidR="0035777D" w:rsidRPr="0035777D">
        <w:rPr>
          <w:rFonts w:ascii="Arial" w:eastAsia="Arial" w:hAnsi="Arial" w:cs="Arial"/>
          <w:b/>
          <w:i/>
          <w:sz w:val="28"/>
          <w:szCs w:val="28"/>
        </w:rPr>
        <w:t>ZAPOTLÁN EL GRANDE, JALISCO.</w:t>
      </w:r>
      <w:r w:rsidR="0035777D">
        <w:rPr>
          <w:rFonts w:ascii="Arial" w:eastAsia="Arial" w:hAnsi="Arial" w:cs="Arial"/>
          <w:b/>
          <w:i/>
          <w:sz w:val="28"/>
          <w:szCs w:val="28"/>
        </w:rPr>
        <w:t xml:space="preserve"> PRESENT</w:t>
      </w:r>
      <w:r w:rsidR="0035777D" w:rsidRPr="0035777D">
        <w:rPr>
          <w:rFonts w:ascii="Arial" w:eastAsia="Arial" w:hAnsi="Arial" w:cs="Arial"/>
          <w:b/>
          <w:i/>
          <w:sz w:val="28"/>
          <w:szCs w:val="28"/>
        </w:rPr>
        <w:t xml:space="preserve">E </w:t>
      </w:r>
      <w:r w:rsidR="0035777D" w:rsidRPr="0035777D">
        <w:rPr>
          <w:rFonts w:ascii="Arial" w:eastAsia="Arial" w:hAnsi="Arial" w:cs="Arial"/>
          <w:i/>
          <w:sz w:val="28"/>
          <w:szCs w:val="28"/>
        </w:rPr>
        <w:t xml:space="preserve">Quienes motivan y suscriben la presente </w:t>
      </w:r>
      <w:r w:rsidR="0035777D" w:rsidRPr="0035777D">
        <w:rPr>
          <w:rFonts w:ascii="Arial" w:eastAsia="Arial" w:hAnsi="Arial" w:cs="Arial"/>
          <w:b/>
          <w:i/>
          <w:sz w:val="28"/>
          <w:szCs w:val="28"/>
        </w:rPr>
        <w:t xml:space="preserve">MTRA. TANIA MAGDALENA BERNARDINO JUAREZ, LIC. ERNESTO SÁNCHEZ SANCHEZ, MTRA. MARISOL MENDOZA PINTO, C. SARA MORENO RAMÍREZ, </w:t>
      </w:r>
      <w:r w:rsidR="0035777D" w:rsidRPr="0035777D">
        <w:rPr>
          <w:rFonts w:ascii="Arial" w:eastAsia="Arial" w:hAnsi="Arial" w:cs="Arial"/>
          <w:i/>
          <w:sz w:val="28"/>
          <w:szCs w:val="28"/>
        </w:rPr>
        <w:t xml:space="preserve">en nuestro carácter de regidores </w:t>
      </w:r>
      <w:r w:rsidR="0035777D" w:rsidRPr="0035777D">
        <w:rPr>
          <w:rFonts w:ascii="Arial" w:hAnsi="Arial" w:cs="Arial"/>
          <w:i/>
          <w:sz w:val="28"/>
          <w:szCs w:val="28"/>
        </w:rPr>
        <w:t>de este H. Ayuntamiento Constitucional, la primera Presidenta y los siguientes Vocales de la Comisión Edilicia de Tránsito y Protección Civil</w:t>
      </w:r>
      <w:r w:rsidR="0035777D" w:rsidRPr="0035777D">
        <w:rPr>
          <w:rFonts w:ascii="Arial" w:eastAsia="Arial" w:hAnsi="Arial" w:cs="Arial"/>
          <w:i/>
          <w:sz w:val="28"/>
          <w:szCs w:val="28"/>
        </w:rPr>
        <w:t xml:space="preserve"> y con fundamento en los artículos</w:t>
      </w:r>
      <w:r w:rsidR="0035777D" w:rsidRPr="0035777D">
        <w:rPr>
          <w:rFonts w:ascii="Arial" w:hAnsi="Arial" w:cs="Arial"/>
          <w:i/>
          <w:sz w:val="28"/>
          <w:szCs w:val="28"/>
        </w:rPr>
        <w:t xml:space="preserve"> 115 Constitucional y los artículos 3, 4, 73, 77, 85 fracción IV y demás relativos de la Constitución Política del Estado de Jalisco; 1, 2, 3, 5, 10, 29, 30, 34, 35, 40, 41 fracción II, 49 y 50 de la Ley de Gobierno y de la Administración Pública Municipal del Estado de Jalisco; así como lo estipulado en los artículos 37, 40, 47 fracción V, 67,71, 87, 99 y demás relativos y aplicables del Reglamento Interior del Ayuntamiento de Zapotlán el Grande, Jalisco,</w:t>
      </w:r>
      <w:r w:rsidR="0035777D" w:rsidRPr="0035777D">
        <w:rPr>
          <w:rFonts w:ascii="Arial" w:eastAsia="Arial" w:hAnsi="Arial" w:cs="Arial"/>
          <w:i/>
          <w:sz w:val="28"/>
          <w:szCs w:val="28"/>
        </w:rPr>
        <w:t xml:space="preserve"> dichos ordenamientos legales vigentes, nos permitimos presentar a consideración de este Honorable Pleno de Ayuntamiento la</w:t>
      </w:r>
      <w:r w:rsidR="0035777D" w:rsidRPr="0035777D">
        <w:rPr>
          <w:rFonts w:ascii="Arial" w:eastAsia="Arial" w:hAnsi="Arial" w:cs="Arial"/>
          <w:b/>
          <w:i/>
          <w:sz w:val="28"/>
          <w:szCs w:val="28"/>
        </w:rPr>
        <w:t xml:space="preserve"> “</w:t>
      </w:r>
      <w:r w:rsidR="0035777D" w:rsidRPr="0035777D">
        <w:rPr>
          <w:rFonts w:ascii="Arial" w:hAnsi="Arial" w:cs="Arial"/>
          <w:b/>
          <w:i/>
          <w:sz w:val="28"/>
          <w:szCs w:val="28"/>
        </w:rPr>
        <w:t>INICIATIVA DE ACUERDO ECONÓMICO QUE SOLICITA PRÓRROGA PARA DICTAMINAR EL ACUERDO TURNADO A LA COMISIÓN EDILICIA DE TRÁNSITO Y PROTECCIÓN CIVIL MEDIANTE</w:t>
      </w:r>
      <w:r w:rsidR="0035777D" w:rsidRPr="0035777D">
        <w:rPr>
          <w:rFonts w:ascii="Arial" w:hAnsi="Arial" w:cs="Arial"/>
          <w:b/>
          <w:i/>
          <w:spacing w:val="1"/>
          <w:sz w:val="28"/>
          <w:szCs w:val="28"/>
        </w:rPr>
        <w:t xml:space="preserve"> </w:t>
      </w:r>
      <w:r w:rsidR="0035777D" w:rsidRPr="0035777D">
        <w:rPr>
          <w:rFonts w:ascii="Arial" w:hAnsi="Arial" w:cs="Arial"/>
          <w:b/>
          <w:i/>
          <w:w w:val="95"/>
          <w:sz w:val="28"/>
          <w:szCs w:val="28"/>
        </w:rPr>
        <w:t>SESIÓN ORDINARIA</w:t>
      </w:r>
      <w:r w:rsidR="0035777D" w:rsidRPr="0035777D">
        <w:rPr>
          <w:rFonts w:ascii="Arial" w:hAnsi="Arial" w:cs="Arial"/>
          <w:b/>
          <w:i/>
          <w:spacing w:val="60"/>
          <w:sz w:val="28"/>
          <w:szCs w:val="28"/>
        </w:rPr>
        <w:t xml:space="preserve"> </w:t>
      </w:r>
      <w:r w:rsidR="0035777D" w:rsidRPr="0035777D">
        <w:rPr>
          <w:rFonts w:ascii="Arial" w:hAnsi="Arial" w:cs="Arial"/>
          <w:b/>
          <w:i/>
          <w:w w:val="95"/>
          <w:sz w:val="28"/>
          <w:szCs w:val="28"/>
        </w:rPr>
        <w:t>NÚMERO 12, DE FECHA 20 DE MAYO DEL 2022”</w:t>
      </w:r>
      <w:r w:rsidR="0035777D" w:rsidRPr="0035777D">
        <w:rPr>
          <w:rFonts w:ascii="Arial" w:hAnsi="Arial" w:cs="Arial"/>
          <w:i/>
          <w:w w:val="95"/>
          <w:sz w:val="28"/>
          <w:szCs w:val="28"/>
        </w:rPr>
        <w:t xml:space="preserve">, </w:t>
      </w:r>
      <w:r w:rsidR="0035777D" w:rsidRPr="0035777D">
        <w:rPr>
          <w:rFonts w:ascii="Arial" w:eastAsia="Arial" w:hAnsi="Arial" w:cs="Arial"/>
          <w:i/>
          <w:sz w:val="28"/>
          <w:szCs w:val="28"/>
        </w:rPr>
        <w:t>para lo cual tenemos a bien expresar los siguiente:</w:t>
      </w:r>
      <w:r w:rsidR="0035777D">
        <w:rPr>
          <w:rFonts w:ascii="Arial" w:eastAsia="Arial" w:hAnsi="Arial" w:cs="Arial"/>
          <w:i/>
          <w:sz w:val="28"/>
          <w:szCs w:val="28"/>
        </w:rPr>
        <w:t xml:space="preserve"> </w:t>
      </w:r>
      <w:r w:rsidR="0035777D" w:rsidRPr="0035777D">
        <w:rPr>
          <w:rFonts w:ascii="Arial" w:hAnsi="Arial" w:cs="Arial"/>
          <w:b/>
          <w:i/>
          <w:sz w:val="28"/>
          <w:szCs w:val="28"/>
        </w:rPr>
        <w:t>ANTECEDENTES</w:t>
      </w:r>
      <w:r w:rsidR="001321B6">
        <w:rPr>
          <w:rFonts w:ascii="Arial" w:hAnsi="Arial" w:cs="Arial"/>
          <w:b/>
          <w:i/>
          <w:sz w:val="28"/>
          <w:szCs w:val="28"/>
        </w:rPr>
        <w:t xml:space="preserve"> </w:t>
      </w:r>
      <w:r w:rsidR="0035777D" w:rsidRPr="0035777D">
        <w:rPr>
          <w:rFonts w:ascii="Arial" w:eastAsia="Cambria" w:hAnsi="Arial" w:cs="Arial"/>
          <w:i/>
          <w:noProof/>
          <w:sz w:val="28"/>
          <w:szCs w:val="28"/>
          <w:lang w:eastAsia="es-MX"/>
        </w:rPr>
        <w:t xml:space="preserve">I.- Conforme al artículo 115 de la Constitución Política de los Estados Unidos Mexicanos, que establece que los Estados adoptarán, para su régimen interior, la forma de gobierno republicano, representativo, popular, teniendo como base de su división territorial y de su </w:t>
      </w:r>
      <w:r w:rsidR="0035777D" w:rsidRPr="0035777D">
        <w:rPr>
          <w:rFonts w:ascii="Arial" w:eastAsia="Cambria" w:hAnsi="Arial" w:cs="Arial"/>
          <w:i/>
          <w:noProof/>
          <w:sz w:val="28"/>
          <w:szCs w:val="28"/>
          <w:lang w:eastAsia="es-MX"/>
        </w:rPr>
        <w:lastRenderedPageBreak/>
        <w:t>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1321B6">
        <w:rPr>
          <w:rFonts w:ascii="Arial" w:eastAsia="Cambria" w:hAnsi="Arial" w:cs="Arial"/>
          <w:i/>
          <w:noProof/>
          <w:sz w:val="28"/>
          <w:szCs w:val="28"/>
          <w:lang w:eastAsia="es-MX"/>
        </w:rPr>
        <w:t xml:space="preserve"> </w:t>
      </w:r>
      <w:r w:rsidR="0035777D" w:rsidRPr="0035777D">
        <w:rPr>
          <w:rFonts w:ascii="Arial" w:eastAsia="Cambria" w:hAnsi="Arial" w:cs="Arial"/>
          <w:i/>
          <w:noProof/>
          <w:sz w:val="28"/>
          <w:szCs w:val="28"/>
          <w:lang w:eastAsia="es-MX"/>
        </w:rPr>
        <w:t>II.- Por su parte el Reglamento Interior del Ayuntamiento de Zapotlán el Grande, en los artículos 40 y 47 establece las atribuciones de las Comisiones y de los Presidentes de las Comisiones respectivamente.</w:t>
      </w:r>
      <w:r w:rsidR="001321B6">
        <w:rPr>
          <w:rFonts w:ascii="Arial" w:eastAsia="Cambria" w:hAnsi="Arial" w:cs="Arial"/>
          <w:i/>
          <w:noProof/>
          <w:sz w:val="28"/>
          <w:szCs w:val="28"/>
          <w:lang w:eastAsia="es-MX"/>
        </w:rPr>
        <w:t xml:space="preserve"> </w:t>
      </w:r>
      <w:r w:rsidR="0035777D" w:rsidRPr="0035777D">
        <w:rPr>
          <w:rFonts w:ascii="Arial" w:eastAsia="Cambria" w:hAnsi="Arial" w:cs="Arial"/>
          <w:i/>
          <w:noProof/>
          <w:sz w:val="28"/>
          <w:szCs w:val="28"/>
          <w:lang w:eastAsia="es-MX"/>
        </w:rPr>
        <w:t>III.- En Sesión Ordinaria de Ayuntamiento número 12, de fecha 20 de mayo del 2022 mediante punto 4 del orden del día, de acuerdo a iniciativa presentada, se propuso al Pleno del Ayuntamiento turnar a las Comisiones Edilicias Permanentes de Obra Pública, Planeación Urbana y Regularización de la Tenencia de la tierra, la de Hacienda Pública y Patrimonio Municipal y la Comisión de Tránsito y Protección Civil para que se avocaran al estudio de la viabilidad de instalar semáforos en diversos cruceros conflictivos de la ciudad</w:t>
      </w:r>
      <w:r w:rsidR="001321B6">
        <w:rPr>
          <w:rFonts w:ascii="Arial" w:eastAsia="Cambria" w:hAnsi="Arial" w:cs="Arial"/>
          <w:i/>
          <w:noProof/>
          <w:sz w:val="28"/>
          <w:szCs w:val="28"/>
          <w:lang w:eastAsia="es-MX"/>
        </w:rPr>
        <w:t xml:space="preserve">. </w:t>
      </w:r>
      <w:r w:rsidR="0035777D" w:rsidRPr="0035777D">
        <w:rPr>
          <w:rFonts w:ascii="Arial" w:eastAsia="Cambria" w:hAnsi="Arial" w:cs="Arial"/>
          <w:i/>
          <w:noProof/>
          <w:sz w:val="28"/>
          <w:szCs w:val="28"/>
          <w:lang w:eastAsia="es-MX"/>
        </w:rPr>
        <w:t>IV.- En razón de la aprobación de punto mencionado en el parrado anterior, el día 31 de mayo del año 2022 se recibió en Sala de Regidores, turno realizado por la Secretaría General mediante notificación NOT/173-A/2022.</w:t>
      </w:r>
      <w:r w:rsidR="001321B6">
        <w:rPr>
          <w:rFonts w:ascii="Arial" w:eastAsia="Cambria" w:hAnsi="Arial" w:cs="Arial"/>
          <w:i/>
          <w:noProof/>
          <w:sz w:val="28"/>
          <w:szCs w:val="28"/>
          <w:lang w:eastAsia="es-MX"/>
        </w:rPr>
        <w:t xml:space="preserve"> </w:t>
      </w:r>
      <w:r w:rsidR="0035777D" w:rsidRPr="0035777D">
        <w:rPr>
          <w:rFonts w:ascii="Arial" w:eastAsia="Cambria" w:hAnsi="Arial" w:cs="Arial"/>
          <w:b/>
          <w:i/>
          <w:noProof/>
          <w:sz w:val="28"/>
          <w:szCs w:val="28"/>
          <w:lang w:eastAsia="es-MX"/>
        </w:rPr>
        <w:t>EXPOSICIÓN DE MOTIVOS</w:t>
      </w:r>
      <w:r w:rsidR="001321B6">
        <w:rPr>
          <w:rFonts w:ascii="Arial" w:eastAsia="Cambria" w:hAnsi="Arial" w:cs="Arial"/>
          <w:b/>
          <w:i/>
          <w:noProof/>
          <w:sz w:val="28"/>
          <w:szCs w:val="28"/>
          <w:lang w:eastAsia="es-MX"/>
        </w:rPr>
        <w:t xml:space="preserve"> </w:t>
      </w:r>
      <w:r w:rsidR="0035777D" w:rsidRPr="0035777D">
        <w:rPr>
          <w:rFonts w:ascii="Arial" w:eastAsia="Cambria" w:hAnsi="Arial" w:cs="Arial"/>
          <w:i/>
          <w:noProof/>
          <w:sz w:val="28"/>
          <w:szCs w:val="28"/>
          <w:lang w:eastAsia="es-MX"/>
        </w:rPr>
        <w:t xml:space="preserve">1. Conforme a la Ley de Gobierno y de la Administración Pública Municipal del Estado de Jalisco, cada municipio establece los plazos en los que cada comisión debe dar cuenta de los asuntos turnados. En ese tenor el Reglamento Interior del Ayuntamiento de Zapotlán el Grande, en su artículo 99, instaura que las comisiones deben emitir su dictamen dentro de los sesenta días naturales siguientes a aquel en que se les </w:t>
      </w:r>
      <w:r w:rsidR="0035777D" w:rsidRPr="0035777D">
        <w:rPr>
          <w:rFonts w:ascii="Arial" w:eastAsia="Cambria" w:hAnsi="Arial" w:cs="Arial"/>
          <w:i/>
          <w:noProof/>
          <w:sz w:val="28"/>
          <w:szCs w:val="28"/>
          <w:lang w:eastAsia="es-MX"/>
        </w:rPr>
        <w:lastRenderedPageBreak/>
        <w:t>turnó. Este plazo puede ampliarse si a juicio de la Comisión requiere mayor estudio, situación de la que debe dar aviso al Ayuntamiento para su aprobación.</w:t>
      </w:r>
      <w:r w:rsidR="001321B6">
        <w:rPr>
          <w:rFonts w:ascii="Arial" w:eastAsia="Cambria" w:hAnsi="Arial" w:cs="Arial"/>
          <w:i/>
          <w:noProof/>
          <w:sz w:val="28"/>
          <w:szCs w:val="28"/>
          <w:lang w:eastAsia="es-MX"/>
        </w:rPr>
        <w:t xml:space="preserve"> </w:t>
      </w:r>
      <w:r w:rsidR="0035777D" w:rsidRPr="0035777D">
        <w:rPr>
          <w:rFonts w:ascii="Arial" w:eastAsia="Cambria" w:hAnsi="Arial" w:cs="Arial"/>
          <w:i/>
          <w:noProof/>
          <w:sz w:val="28"/>
          <w:szCs w:val="28"/>
          <w:lang w:eastAsia="es-MX"/>
        </w:rPr>
        <w:t xml:space="preserve">2. Derivado de lo planteado en los antecedentes, el 09 de junio de 2022 se llevó a cabo la Sesión Ordinaria No. 5 de la Comisión de Tránsito y Protección Civil, cuyo abordaje fue informar a los integrantes de la Comisión de Tránsito y Protección Civil de Zapotlán el Grande de la notificación NOT/173-A/2022 enviada por la Secretaría General, así como se propuso a los integrantes de la Comisión Edilicia girar oficio a la Coordinación General de Gestión de la Ciudad, con el fin de que señalara una fecha en la cual puediera enviar los resultados de los estudios, conforme al primer y segundo punto de dicha notificación. Siendo aprobado por unanimidad de los ediles presentes y entregandose solicitud por escrito a traves de oficio 0668/2022, a la Dirección de Ordenemiento Territorial el 13 de junio del año 2022.   Obteniendo contestación por parte de la Cordinación General de Gestión de la Ciudad, el 23 de junio de 2022 a traves del oficio No. GC/098/2022 en la cual se manifiesta que realizaran un Estudio Aleatorio a fin de poder dar cumplimiento al los puntos de acuerdo turnados por el Pleno del Ayuntamiento de Zapotlán el Grande, Jalisco. 3. Posteriormente el 30 de marzo del año 2023, se realizó la Sesión Ordinaria No. 8 de la Comisión de Tránsito y Protección Civil, en el desahogo del punto 3 se informó la continuidad en relación a la Iniciativa de acuerdo que turna a las Comisiones Edilicias Permanentes de Obra Pública, Planeación Urbana y Regularización de la Tenencia de la tierra, la de Hacienda Pública y Patrimonio Municipal y la Comisión de Tránsito y Protección Civil para que se avoquen al estudio de la viabilidad de instalar semáforos en diversos cruceros conflictivos de la ciudad. </w:t>
      </w:r>
      <w:r w:rsidR="001321B6">
        <w:rPr>
          <w:rFonts w:ascii="Arial" w:hAnsi="Arial" w:cs="Arial"/>
          <w:b/>
          <w:i/>
          <w:sz w:val="28"/>
          <w:szCs w:val="28"/>
        </w:rPr>
        <w:t xml:space="preserve"> </w:t>
      </w:r>
      <w:r w:rsidR="0035777D" w:rsidRPr="0035777D">
        <w:rPr>
          <w:rFonts w:ascii="Arial" w:hAnsi="Arial" w:cs="Arial"/>
          <w:b/>
          <w:i/>
          <w:sz w:val="28"/>
          <w:szCs w:val="28"/>
        </w:rPr>
        <w:lastRenderedPageBreak/>
        <w:t>CONSIDERACIONES</w:t>
      </w:r>
      <w:r w:rsidR="001321B6">
        <w:rPr>
          <w:rFonts w:ascii="Arial" w:hAnsi="Arial" w:cs="Arial"/>
          <w:b/>
          <w:i/>
          <w:sz w:val="28"/>
          <w:szCs w:val="28"/>
        </w:rPr>
        <w:t xml:space="preserve"> </w:t>
      </w:r>
      <w:r w:rsidR="0035777D" w:rsidRPr="0035777D">
        <w:rPr>
          <w:rFonts w:ascii="Arial" w:hAnsi="Arial" w:cs="Arial"/>
          <w:i/>
          <w:sz w:val="28"/>
          <w:szCs w:val="28"/>
        </w:rPr>
        <w:t xml:space="preserve">Que en razón de la Sesión Ordinaria de Ayuntamiento número 34, de fecha 06 de junio de 2023, en el punto número 07 del orden del día, se presentó y aprobó la “Iniciativa que modifica la integración de las Comisiones Edilicias Permanentes de Zapotlán el Grande; Jalisco”, dando lugar a Acuerdo que fue publicando en la Gaceta Municipal, con el número 394. El día 29 de junio de 2023 se </w:t>
      </w:r>
      <w:r w:rsidR="001321B6" w:rsidRPr="0035777D">
        <w:rPr>
          <w:rFonts w:ascii="Arial" w:hAnsi="Arial" w:cs="Arial"/>
          <w:i/>
          <w:sz w:val="28"/>
          <w:szCs w:val="28"/>
        </w:rPr>
        <w:t>tomó</w:t>
      </w:r>
      <w:r w:rsidR="0035777D" w:rsidRPr="0035777D">
        <w:rPr>
          <w:rFonts w:ascii="Arial" w:hAnsi="Arial" w:cs="Arial"/>
          <w:i/>
          <w:sz w:val="28"/>
          <w:szCs w:val="28"/>
        </w:rPr>
        <w:t xml:space="preserve"> protesta a ediles conforme a la nueva integración de la Comisión Edilicia de Tránsito y Protección Civil y el 29 de agosto del año en curso se </w:t>
      </w:r>
      <w:r w:rsidR="001321B6" w:rsidRPr="0035777D">
        <w:rPr>
          <w:rFonts w:ascii="Arial" w:hAnsi="Arial" w:cs="Arial"/>
          <w:i/>
          <w:sz w:val="28"/>
          <w:szCs w:val="28"/>
        </w:rPr>
        <w:t>llevó</w:t>
      </w:r>
      <w:r w:rsidR="0035777D" w:rsidRPr="0035777D">
        <w:rPr>
          <w:rFonts w:ascii="Arial" w:hAnsi="Arial" w:cs="Arial"/>
          <w:i/>
          <w:sz w:val="28"/>
          <w:szCs w:val="28"/>
        </w:rPr>
        <w:t xml:space="preserve"> cabo la Sesión Ordinaria No. 14 en la que se abordó como asunto pendiente la notificación NOT/173-A/2022, su seguimiento y estado en el proceso, por lo que se acordó solicitar al Pleno del H. Ayuntamiento de Zapotlán el Grande prórroga para dictaminar el acuerdo turnado a la Comisión Edilicia de Tránsito y Protección Civil mediante sesión ordinaria número 12, de fecha 20 de mayo del 2022, </w:t>
      </w:r>
      <w:r w:rsidR="001321B6" w:rsidRPr="0035777D">
        <w:rPr>
          <w:rFonts w:ascii="Arial" w:hAnsi="Arial" w:cs="Arial"/>
          <w:i/>
          <w:sz w:val="28"/>
          <w:szCs w:val="28"/>
        </w:rPr>
        <w:t>así</w:t>
      </w:r>
      <w:r w:rsidR="0035777D" w:rsidRPr="0035777D">
        <w:rPr>
          <w:rFonts w:ascii="Arial" w:hAnsi="Arial" w:cs="Arial"/>
          <w:i/>
          <w:sz w:val="28"/>
          <w:szCs w:val="28"/>
        </w:rPr>
        <w:t xml:space="preserve"> mismo por votación </w:t>
      </w:r>
      <w:r w:rsidR="001321B6" w:rsidRPr="0035777D">
        <w:rPr>
          <w:rFonts w:ascii="Arial" w:hAnsi="Arial" w:cs="Arial"/>
          <w:i/>
          <w:sz w:val="28"/>
          <w:szCs w:val="28"/>
        </w:rPr>
        <w:t>unánime</w:t>
      </w:r>
      <w:r w:rsidR="0035777D" w:rsidRPr="0035777D">
        <w:rPr>
          <w:rFonts w:ascii="Arial" w:hAnsi="Arial" w:cs="Arial"/>
          <w:i/>
          <w:sz w:val="28"/>
          <w:szCs w:val="28"/>
        </w:rPr>
        <w:t xml:space="preserve"> de los integrantes presentes se </w:t>
      </w:r>
      <w:r w:rsidR="001321B6" w:rsidRPr="0035777D">
        <w:rPr>
          <w:rFonts w:ascii="Arial" w:hAnsi="Arial" w:cs="Arial"/>
          <w:i/>
          <w:sz w:val="28"/>
          <w:szCs w:val="28"/>
        </w:rPr>
        <w:t>aprobó</w:t>
      </w:r>
      <w:r w:rsidR="0035777D" w:rsidRPr="0035777D">
        <w:rPr>
          <w:rFonts w:ascii="Arial" w:hAnsi="Arial" w:cs="Arial"/>
          <w:i/>
          <w:sz w:val="28"/>
          <w:szCs w:val="28"/>
        </w:rPr>
        <w:t xml:space="preserve"> emitir solicitud mediante oficio a la titular de la Dirección General de </w:t>
      </w:r>
      <w:r w:rsidR="001321B6" w:rsidRPr="0035777D">
        <w:rPr>
          <w:rFonts w:ascii="Arial" w:hAnsi="Arial" w:cs="Arial"/>
          <w:i/>
          <w:sz w:val="28"/>
          <w:szCs w:val="28"/>
        </w:rPr>
        <w:t>Gestión</w:t>
      </w:r>
      <w:r w:rsidR="0035777D" w:rsidRPr="0035777D">
        <w:rPr>
          <w:rFonts w:ascii="Arial" w:hAnsi="Arial" w:cs="Arial"/>
          <w:i/>
          <w:sz w:val="28"/>
          <w:szCs w:val="28"/>
        </w:rPr>
        <w:t xml:space="preserve"> de la Ciudad para que haga llegar a ésta Comisión los resultados de los estudios y recomendaciones para determinar la factibilidad y monto presupuestal requerido para la pertinente implementación del sistema de semáforos en el presente ocurso y en el supuesto de que dicha Dirección a su cargo se encuentre imposibilidad para integrar dichos estudios, se solicitamos integre un Proyecto de estudio y presupuesto base, según el Plan Integral de Movilidad Urbana Sustentable conforme a los términos de referencia para la contratación de los servicios especializados de movilidad y transporte en el Plan Integral de Movilidad Urbano Sustentable para el municipio de</w:t>
      </w:r>
      <w:r w:rsidR="001321B6">
        <w:rPr>
          <w:rFonts w:ascii="Arial" w:hAnsi="Arial" w:cs="Arial"/>
          <w:i/>
          <w:sz w:val="28"/>
          <w:szCs w:val="28"/>
        </w:rPr>
        <w:t xml:space="preserve"> Zapotlán el Grande; Jalisco. </w:t>
      </w:r>
      <w:r w:rsidR="0035777D" w:rsidRPr="0035777D">
        <w:rPr>
          <w:rFonts w:ascii="Arial" w:hAnsi="Arial" w:cs="Arial"/>
          <w:i/>
          <w:sz w:val="28"/>
          <w:szCs w:val="28"/>
        </w:rPr>
        <w:t xml:space="preserve">Con la finalidad de estudiar la propuesta turnada, </w:t>
      </w:r>
      <w:r w:rsidR="0035777D" w:rsidRPr="0035777D">
        <w:rPr>
          <w:rFonts w:ascii="Arial" w:hAnsi="Arial" w:cs="Arial"/>
          <w:i/>
          <w:sz w:val="28"/>
          <w:szCs w:val="28"/>
        </w:rPr>
        <w:lastRenderedPageBreak/>
        <w:t>analizar las aristas del tema, así como las respuestas por parte de las dependencias competentes, se requiere un plazo mayor a lo señalado en los artículos 71 y 99 del Reglamento Interior del Ayuntamiento de Zapotlán el Grande, para cumplir con la emisión de un dictamen mejor sustentado.</w:t>
      </w:r>
      <w:r w:rsidR="001321B6">
        <w:rPr>
          <w:rFonts w:ascii="Arial" w:hAnsi="Arial" w:cs="Arial"/>
          <w:b/>
          <w:i/>
          <w:sz w:val="28"/>
          <w:szCs w:val="28"/>
        </w:rPr>
        <w:t xml:space="preserve"> </w:t>
      </w:r>
      <w:r w:rsidR="0035777D" w:rsidRPr="0035777D">
        <w:rPr>
          <w:rFonts w:ascii="Arial" w:hAnsi="Arial" w:cs="Arial"/>
          <w:i/>
          <w:sz w:val="28"/>
          <w:szCs w:val="28"/>
        </w:rPr>
        <w:t>Por lo anteriormente expuesto y de conformidad con el artículo 87 fracción IV del Reglamento Interior del Ayuntamiento de Zapotlán el Grande, respetuosamente presentamos esta iniciativa con los siguientes:</w:t>
      </w:r>
      <w:r w:rsidR="001321B6">
        <w:rPr>
          <w:rFonts w:ascii="Arial" w:hAnsi="Arial" w:cs="Arial"/>
          <w:b/>
          <w:i/>
          <w:sz w:val="28"/>
          <w:szCs w:val="28"/>
        </w:rPr>
        <w:t xml:space="preserve"> </w:t>
      </w:r>
      <w:r w:rsidR="0035777D" w:rsidRPr="0035777D">
        <w:rPr>
          <w:rFonts w:ascii="Arial" w:hAnsi="Arial" w:cs="Arial"/>
          <w:b/>
          <w:i/>
          <w:sz w:val="28"/>
          <w:szCs w:val="28"/>
        </w:rPr>
        <w:t>ACUERDOS</w:t>
      </w:r>
      <w:r w:rsidR="001321B6">
        <w:rPr>
          <w:rFonts w:ascii="Arial" w:hAnsi="Arial" w:cs="Arial"/>
          <w:b/>
          <w:i/>
          <w:sz w:val="28"/>
          <w:szCs w:val="28"/>
        </w:rPr>
        <w:t xml:space="preserve"> </w:t>
      </w:r>
      <w:r w:rsidR="0035777D" w:rsidRPr="0035777D">
        <w:rPr>
          <w:rFonts w:ascii="Arial" w:eastAsia="Cambria" w:hAnsi="Arial" w:cs="Arial"/>
          <w:b/>
          <w:i/>
          <w:noProof/>
          <w:sz w:val="28"/>
          <w:szCs w:val="28"/>
          <w:lang w:eastAsia="es-MX"/>
        </w:rPr>
        <w:t>PRIMERO.-</w:t>
      </w:r>
      <w:r w:rsidR="0035777D" w:rsidRPr="0035777D">
        <w:rPr>
          <w:rFonts w:ascii="Arial" w:eastAsia="Cambria" w:hAnsi="Arial" w:cs="Arial"/>
          <w:i/>
          <w:noProof/>
          <w:sz w:val="28"/>
          <w:szCs w:val="28"/>
          <w:lang w:eastAsia="es-MX"/>
        </w:rPr>
        <w:t xml:space="preserve"> Se autorice prórroga para dictaminar el  acuerdo turnado a la comisión Edilicia de Tránsito y Protección Civil, en Sesión Ordinaria número 12, de fecha 20 de mayo del 2022, relativo a turnar a las comisiones de Tránsito y Protección Civil,   la de Obra, Planeación Urbana y Regularización de la Tenencia de la Tierra, así como a la de Hacienda Pública y Patrimonio Municipal, para que se avoquen al estudio de la viabilidad de instalar semáforos en diversos cruceros conflictivos de la ciudad. </w:t>
      </w:r>
      <w:r w:rsidR="001321B6">
        <w:rPr>
          <w:rFonts w:ascii="Arial" w:eastAsia="Cambria" w:hAnsi="Arial" w:cs="Arial"/>
          <w:b/>
          <w:i/>
          <w:noProof/>
          <w:sz w:val="28"/>
          <w:szCs w:val="28"/>
          <w:lang w:eastAsia="es-MX"/>
        </w:rPr>
        <w:t>SEGUNDO.</w:t>
      </w:r>
      <w:r w:rsidR="0035777D" w:rsidRPr="0035777D">
        <w:rPr>
          <w:rFonts w:ascii="Arial" w:eastAsia="Cambria" w:hAnsi="Arial" w:cs="Arial"/>
          <w:b/>
          <w:i/>
          <w:noProof/>
          <w:sz w:val="28"/>
          <w:szCs w:val="28"/>
          <w:lang w:eastAsia="es-MX"/>
        </w:rPr>
        <w:t>-</w:t>
      </w:r>
      <w:r w:rsidR="0035777D" w:rsidRPr="0035777D">
        <w:rPr>
          <w:rFonts w:ascii="Arial" w:eastAsia="Cambria" w:hAnsi="Arial" w:cs="Arial"/>
          <w:i/>
          <w:noProof/>
          <w:sz w:val="28"/>
          <w:szCs w:val="28"/>
          <w:lang w:eastAsia="es-MX"/>
        </w:rPr>
        <w:t xml:space="preserve"> Se notifique a las Comisiones Edilicias de Tránsito y Protección Civil como convocante y a las de Obra, Planeación Urbana y Regularización de la Tenencia de la Tierra, y la de Hacienda Pública y Patrimonio Municipal como coadyuvantes</w:t>
      </w:r>
      <w:r w:rsidR="001321B6">
        <w:rPr>
          <w:rFonts w:ascii="Arial" w:eastAsia="Cambria" w:hAnsi="Arial" w:cs="Arial"/>
          <w:i/>
          <w:noProof/>
          <w:sz w:val="28"/>
          <w:szCs w:val="28"/>
          <w:lang w:eastAsia="es-MX"/>
        </w:rPr>
        <w:t xml:space="preserve">. </w:t>
      </w:r>
      <w:r w:rsidR="0035777D" w:rsidRPr="0035777D">
        <w:rPr>
          <w:rFonts w:ascii="Arial" w:hAnsi="Arial" w:cs="Arial"/>
          <w:b/>
          <w:i/>
          <w:sz w:val="28"/>
          <w:szCs w:val="28"/>
        </w:rPr>
        <w:t>TERCERO.-</w:t>
      </w:r>
      <w:r w:rsidR="0035777D" w:rsidRPr="0035777D">
        <w:rPr>
          <w:rFonts w:ascii="Arial" w:hAnsi="Arial" w:cs="Arial"/>
          <w:i/>
          <w:sz w:val="28"/>
          <w:szCs w:val="28"/>
        </w:rPr>
        <w:t xml:space="preserve"> Se notifique a la Secretaría de Gobierno para los efectos legales y administrativos a que haya lugar.</w:t>
      </w:r>
      <w:r w:rsidR="001321B6">
        <w:rPr>
          <w:rFonts w:ascii="Arial" w:hAnsi="Arial" w:cs="Arial"/>
          <w:b/>
          <w:i/>
          <w:sz w:val="28"/>
          <w:szCs w:val="28"/>
        </w:rPr>
        <w:t xml:space="preserve"> ATENTAMENT</w:t>
      </w:r>
      <w:r w:rsidR="0035777D" w:rsidRPr="0035777D">
        <w:rPr>
          <w:rFonts w:ascii="Arial" w:hAnsi="Arial" w:cs="Arial"/>
          <w:b/>
          <w:i/>
          <w:sz w:val="28"/>
          <w:szCs w:val="28"/>
        </w:rPr>
        <w:t>E</w:t>
      </w:r>
      <w:r w:rsidR="001321B6">
        <w:rPr>
          <w:rFonts w:ascii="Arial" w:hAnsi="Arial" w:cs="Arial"/>
          <w:b/>
          <w:i/>
          <w:sz w:val="28"/>
          <w:szCs w:val="28"/>
        </w:rPr>
        <w:t xml:space="preserve"> </w:t>
      </w:r>
      <w:r w:rsidR="0035777D" w:rsidRPr="0035777D">
        <w:rPr>
          <w:rFonts w:ascii="Arial" w:hAnsi="Arial" w:cs="Arial"/>
          <w:i/>
          <w:sz w:val="28"/>
          <w:szCs w:val="28"/>
        </w:rPr>
        <w:t>“2023, Año del Bicentenario del Nacimiento del Estado Libre y Soberano de Jalisco”</w:t>
      </w:r>
      <w:r w:rsidR="001321B6">
        <w:rPr>
          <w:rFonts w:ascii="Arial" w:hAnsi="Arial" w:cs="Arial"/>
          <w:b/>
          <w:i/>
          <w:sz w:val="28"/>
          <w:szCs w:val="28"/>
        </w:rPr>
        <w:t xml:space="preserve"> </w:t>
      </w:r>
      <w:r w:rsidR="0035777D" w:rsidRPr="0035777D">
        <w:rPr>
          <w:rFonts w:ascii="Arial" w:hAnsi="Arial" w:cs="Arial"/>
          <w:i/>
          <w:sz w:val="28"/>
          <w:szCs w:val="28"/>
        </w:rPr>
        <w:t>“2023, Año del 140 Aniversario del natalicio de José Clemente Orozco”</w:t>
      </w:r>
    </w:p>
    <w:p w:rsidR="00E6082D" w:rsidRPr="00281101" w:rsidRDefault="0035777D" w:rsidP="00E6082D">
      <w:pPr>
        <w:spacing w:after="0" w:line="360" w:lineRule="auto"/>
        <w:jc w:val="both"/>
        <w:rPr>
          <w:rFonts w:ascii="Arial" w:eastAsia="Times New Roman" w:hAnsi="Arial" w:cs="Arial"/>
          <w:sz w:val="28"/>
          <w:szCs w:val="28"/>
          <w:lang w:val="es-MX" w:eastAsia="es-MX"/>
        </w:rPr>
      </w:pPr>
      <w:r w:rsidRPr="0035777D">
        <w:rPr>
          <w:rFonts w:ascii="Arial" w:hAnsi="Arial" w:cs="Arial"/>
          <w:i/>
          <w:sz w:val="28"/>
          <w:szCs w:val="28"/>
        </w:rPr>
        <w:t>Cd. Guzmán, Municipio de Zapotlán El Grande, Jalisco. Septiembre de 2023</w:t>
      </w:r>
      <w:r w:rsidR="001321B6">
        <w:rPr>
          <w:rFonts w:ascii="Arial" w:hAnsi="Arial" w:cs="Arial"/>
          <w:i/>
          <w:sz w:val="28"/>
          <w:szCs w:val="28"/>
        </w:rPr>
        <w:t xml:space="preserve"> </w:t>
      </w:r>
      <w:r w:rsidRPr="0035777D">
        <w:rPr>
          <w:rFonts w:ascii="Arial" w:eastAsia="Times New Roman" w:hAnsi="Arial" w:cs="Arial"/>
          <w:b/>
          <w:i/>
          <w:sz w:val="28"/>
          <w:szCs w:val="28"/>
          <w:lang w:val="es-MX"/>
        </w:rPr>
        <w:t>MTRA. TANIA MAGDALENA BERNARDINO JUÁREZ</w:t>
      </w:r>
      <w:r w:rsidR="001321B6">
        <w:rPr>
          <w:rFonts w:ascii="Arial" w:hAnsi="Arial" w:cs="Arial"/>
          <w:i/>
          <w:sz w:val="28"/>
          <w:szCs w:val="28"/>
        </w:rPr>
        <w:t xml:space="preserve"> </w:t>
      </w:r>
      <w:r w:rsidRPr="0035777D">
        <w:rPr>
          <w:rFonts w:ascii="Arial" w:eastAsia="Times New Roman" w:hAnsi="Arial" w:cs="Arial"/>
          <w:i/>
          <w:sz w:val="28"/>
          <w:szCs w:val="28"/>
          <w:lang w:val="es-MX"/>
        </w:rPr>
        <w:t>Presidenta de la Comisión Edilicia Permanente de Tránsito y Protección Civil</w:t>
      </w:r>
      <w:r w:rsidR="001321B6">
        <w:rPr>
          <w:rFonts w:ascii="Arial" w:eastAsia="Times New Roman" w:hAnsi="Arial" w:cs="Arial"/>
          <w:i/>
          <w:sz w:val="28"/>
          <w:szCs w:val="28"/>
          <w:lang w:val="es-MX"/>
        </w:rPr>
        <w:t xml:space="preserve"> </w:t>
      </w:r>
      <w:r w:rsidR="001321B6">
        <w:rPr>
          <w:rFonts w:ascii="Arial" w:eastAsia="Times New Roman" w:hAnsi="Arial" w:cs="Arial"/>
          <w:b/>
          <w:i/>
          <w:sz w:val="28"/>
          <w:szCs w:val="28"/>
          <w:lang w:val="es-MX"/>
        </w:rPr>
        <w:t xml:space="preserve">LIC. ERNESTO SÁNCHEZ SÁNCHEZ </w:t>
      </w:r>
      <w:r w:rsidR="001321B6">
        <w:rPr>
          <w:rFonts w:ascii="Arial" w:eastAsia="Times New Roman" w:hAnsi="Arial" w:cs="Arial"/>
          <w:i/>
          <w:sz w:val="28"/>
          <w:szCs w:val="28"/>
          <w:lang w:val="es-MX"/>
        </w:rPr>
        <w:t xml:space="preserve">Vocal de la Comisión Edilicia </w:t>
      </w:r>
      <w:r w:rsidR="001321B6">
        <w:rPr>
          <w:rFonts w:ascii="Arial" w:eastAsia="Times New Roman" w:hAnsi="Arial" w:cs="Arial"/>
          <w:i/>
          <w:sz w:val="28"/>
          <w:szCs w:val="28"/>
          <w:lang w:val="es-MX"/>
        </w:rPr>
        <w:lastRenderedPageBreak/>
        <w:t xml:space="preserve">Permanente de Tránsito y Protección Civil </w:t>
      </w:r>
      <w:r w:rsidR="001321B6">
        <w:rPr>
          <w:rFonts w:ascii="Arial" w:eastAsia="Times New Roman" w:hAnsi="Arial" w:cs="Arial"/>
          <w:b/>
          <w:i/>
          <w:sz w:val="28"/>
          <w:szCs w:val="28"/>
          <w:lang w:val="es-MX"/>
        </w:rPr>
        <w:t xml:space="preserve">MTRA. MARISOL MENDOZA PINTO </w:t>
      </w:r>
      <w:r w:rsidR="001321B6">
        <w:rPr>
          <w:rFonts w:ascii="Arial" w:eastAsia="Times New Roman" w:hAnsi="Arial" w:cs="Arial"/>
          <w:i/>
          <w:sz w:val="28"/>
          <w:szCs w:val="28"/>
          <w:lang w:val="es-MX"/>
        </w:rPr>
        <w:t xml:space="preserve">Vocal de la Comisión Edilicia Permanente de Tránsito y Protección Civil </w:t>
      </w:r>
      <w:r w:rsidR="001321B6">
        <w:rPr>
          <w:rFonts w:ascii="Arial" w:eastAsia="Times New Roman" w:hAnsi="Arial" w:cs="Arial"/>
          <w:b/>
          <w:i/>
          <w:sz w:val="28"/>
          <w:szCs w:val="28"/>
          <w:lang w:val="es-MX"/>
        </w:rPr>
        <w:t xml:space="preserve">LIC. SARA MORENO RAMÍREZ </w:t>
      </w:r>
      <w:r w:rsidR="001321B6">
        <w:rPr>
          <w:rFonts w:ascii="Arial" w:eastAsia="Times New Roman" w:hAnsi="Arial" w:cs="Arial"/>
          <w:i/>
          <w:sz w:val="28"/>
          <w:szCs w:val="28"/>
          <w:lang w:val="es-MX"/>
        </w:rPr>
        <w:t xml:space="preserve">Vocal de la Comisión Edilicia Permanente de Tránsito y Protección Civil </w:t>
      </w:r>
      <w:r w:rsidR="00E74C5E">
        <w:rPr>
          <w:rFonts w:ascii="Arial" w:eastAsia="Times New Roman" w:hAnsi="Arial" w:cs="Arial"/>
          <w:b/>
          <w:i/>
          <w:sz w:val="28"/>
          <w:szCs w:val="28"/>
          <w:lang w:val="es-MX"/>
        </w:rPr>
        <w:t xml:space="preserve">FIRMAN” - - - - - - - - - - - - - - - - - - - - - - - - - - C. Secretaria de Gobierno Municipal Claudia Margarita Robles Gómez: </w:t>
      </w:r>
      <w:r w:rsidR="00E74C5E">
        <w:rPr>
          <w:rFonts w:ascii="Arial" w:eastAsia="Times New Roman" w:hAnsi="Arial" w:cs="Arial"/>
          <w:sz w:val="28"/>
          <w:szCs w:val="28"/>
          <w:lang w:val="es-MX"/>
        </w:rPr>
        <w:t xml:space="preserve">Gracias C. Regidora Tania Magdalena Bernardino Juárez. Queda a su consideración esta Iniciativa de Acuerdo, para alguna manifestación o comentario, respecto de la misma…. Si no hay ninguno, entonces queda a su consideración, para que, quiénes estén a favor de aprobarlo en los términos propuestos, lo manifiesten levantando su mano…. </w:t>
      </w:r>
      <w:r w:rsidR="00E74C5E">
        <w:rPr>
          <w:rFonts w:ascii="Arial" w:eastAsia="Times New Roman" w:hAnsi="Arial" w:cs="Arial"/>
          <w:b/>
          <w:sz w:val="28"/>
          <w:szCs w:val="28"/>
          <w:lang w:val="es-MX"/>
        </w:rPr>
        <w:t xml:space="preserve">15 votos a favor, aprobado por mayoría absoluta. </w:t>
      </w:r>
      <w:r w:rsidR="00E74C5E">
        <w:rPr>
          <w:rFonts w:ascii="Arial" w:eastAsia="Times New Roman" w:hAnsi="Arial" w:cs="Arial"/>
          <w:sz w:val="28"/>
          <w:szCs w:val="28"/>
          <w:lang w:val="es-MX"/>
        </w:rPr>
        <w:t xml:space="preserve"> </w:t>
      </w:r>
      <w:r w:rsidR="00607617" w:rsidRPr="00BF64EE">
        <w:rPr>
          <w:rFonts w:ascii="Arial" w:hAnsi="Arial" w:cs="Arial"/>
          <w:b/>
          <w:sz w:val="28"/>
          <w:szCs w:val="28"/>
          <w:u w:val="single"/>
        </w:rPr>
        <w:t>VIGÉSIMO NOVENO</w:t>
      </w:r>
      <w:r w:rsidR="00BF64EE" w:rsidRPr="00BF64EE">
        <w:rPr>
          <w:rFonts w:ascii="Arial" w:hAnsi="Arial" w:cs="Arial"/>
          <w:b/>
          <w:sz w:val="28"/>
          <w:szCs w:val="28"/>
          <w:u w:val="single"/>
        </w:rPr>
        <w:t xml:space="preserve"> PUNTO</w:t>
      </w:r>
      <w:r w:rsidR="00607617">
        <w:rPr>
          <w:rFonts w:ascii="Arial" w:hAnsi="Arial" w:cs="Arial"/>
          <w:b/>
          <w:sz w:val="28"/>
          <w:szCs w:val="28"/>
        </w:rPr>
        <w:t xml:space="preserve">: </w:t>
      </w:r>
      <w:r w:rsidR="00607617">
        <w:rPr>
          <w:rFonts w:ascii="Arial" w:hAnsi="Arial" w:cs="Arial"/>
          <w:sz w:val="28"/>
          <w:szCs w:val="28"/>
        </w:rPr>
        <w:t xml:space="preserve">Dictamen conjunto que autoriza y aprueba la suscripción de Convenio de Terminación Anticipada del Juicio Agrario 108/2023 radicado ante el Tribunal Agrario 38 de Colima, Colima, relativo a la Antigua Conasupo. Motiva la C. Síndico Municipal Magali Casillas Contreras. </w:t>
      </w:r>
      <w:r w:rsidR="00BF64EE">
        <w:rPr>
          <w:rFonts w:ascii="Arial" w:hAnsi="Arial" w:cs="Arial"/>
          <w:b/>
          <w:i/>
          <w:sz w:val="28"/>
          <w:szCs w:val="28"/>
        </w:rPr>
        <w:t>C. Síndico Munic</w:t>
      </w:r>
      <w:r w:rsidR="0046167A">
        <w:rPr>
          <w:rFonts w:ascii="Arial" w:hAnsi="Arial" w:cs="Arial"/>
          <w:b/>
          <w:i/>
          <w:sz w:val="28"/>
          <w:szCs w:val="28"/>
        </w:rPr>
        <w:t xml:space="preserve">ipal Magali Casillas Contreras: </w:t>
      </w:r>
      <w:r w:rsidR="0046167A" w:rsidRPr="0046167A">
        <w:rPr>
          <w:rFonts w:ascii="Arial" w:hAnsi="Arial" w:cs="Arial"/>
          <w:b/>
          <w:i/>
          <w:sz w:val="28"/>
          <w:szCs w:val="28"/>
        </w:rPr>
        <w:t>HONORABLE AYUNTAMIENTO CONSTITUCIONAL</w:t>
      </w:r>
      <w:r w:rsidR="0046167A">
        <w:rPr>
          <w:rFonts w:ascii="Arial" w:hAnsi="Arial" w:cs="Arial"/>
          <w:b/>
          <w:i/>
          <w:sz w:val="28"/>
          <w:szCs w:val="28"/>
        </w:rPr>
        <w:t xml:space="preserve"> </w:t>
      </w:r>
      <w:r w:rsidR="0046167A" w:rsidRPr="0046167A">
        <w:rPr>
          <w:rFonts w:ascii="Arial" w:hAnsi="Arial" w:cs="Arial"/>
          <w:b/>
          <w:i/>
          <w:sz w:val="28"/>
          <w:szCs w:val="28"/>
        </w:rPr>
        <w:t xml:space="preserve">DE ZAPOTLÁN EL GRANDE, JALISCO. </w:t>
      </w:r>
      <w:r w:rsidR="0046167A">
        <w:rPr>
          <w:rFonts w:ascii="Arial" w:hAnsi="Arial" w:cs="Arial"/>
          <w:b/>
          <w:i/>
          <w:sz w:val="28"/>
          <w:szCs w:val="28"/>
        </w:rPr>
        <w:t xml:space="preserve">PRESENTE </w:t>
      </w:r>
      <w:r w:rsidR="0046167A" w:rsidRPr="0046167A">
        <w:rPr>
          <w:rFonts w:ascii="Arial" w:hAnsi="Arial" w:cs="Arial"/>
          <w:i/>
          <w:sz w:val="28"/>
          <w:szCs w:val="28"/>
        </w:rPr>
        <w:t xml:space="preserve">Quienes motivan y suscriben </w:t>
      </w:r>
      <w:r w:rsidR="0046167A" w:rsidRPr="0046167A">
        <w:rPr>
          <w:rFonts w:ascii="Arial" w:hAnsi="Arial" w:cs="Arial"/>
          <w:b/>
          <w:i/>
          <w:sz w:val="28"/>
          <w:szCs w:val="28"/>
        </w:rPr>
        <w:t>CC. MAGALI CASILLAS CONTRERAS, SARA MORENO RAMÍREZ Y JESÚS RAMÍREZ SÁNCHEZ</w:t>
      </w:r>
      <w:r w:rsidR="0046167A" w:rsidRPr="0046167A">
        <w:rPr>
          <w:rFonts w:ascii="Arial" w:hAnsi="Arial" w:cs="Arial"/>
          <w:i/>
          <w:sz w:val="28"/>
          <w:szCs w:val="28"/>
        </w:rPr>
        <w:t xml:space="preserve"> Integrantes de la Comisión Edilicia Permanente de Justicia; y </w:t>
      </w:r>
      <w:r w:rsidR="0046167A" w:rsidRPr="0046167A">
        <w:rPr>
          <w:rFonts w:ascii="Arial" w:hAnsi="Arial" w:cs="Arial"/>
          <w:b/>
          <w:i/>
          <w:sz w:val="28"/>
          <w:szCs w:val="28"/>
        </w:rPr>
        <w:t>CC. JORGE DE JESÚS JUÁREZ PARRA, LAURA ELENA MARTÍNEZ RUVALCABA, TANIA MAGDALENA BERNARDINO JUÁREZ, MAGALI CASILLAS CONTRERAS Y DIANA LAURA ORTEGA PALAFOX</w:t>
      </w:r>
      <w:r w:rsidR="0046167A" w:rsidRPr="0046167A">
        <w:rPr>
          <w:rFonts w:ascii="Arial" w:hAnsi="Arial" w:cs="Arial"/>
          <w:i/>
          <w:sz w:val="28"/>
          <w:szCs w:val="28"/>
        </w:rPr>
        <w:t xml:space="preserve"> Integrantes de la Comisión Edilicia Permanente de Hacienda Pública y Patrimonio Municipal</w:t>
      </w:r>
      <w:r w:rsidR="0046167A" w:rsidRPr="0046167A">
        <w:rPr>
          <w:rFonts w:ascii="Arial" w:hAnsi="Arial" w:cs="Arial"/>
          <w:b/>
          <w:i/>
          <w:sz w:val="28"/>
          <w:szCs w:val="28"/>
        </w:rPr>
        <w:t xml:space="preserve">, </w:t>
      </w:r>
      <w:r w:rsidR="0046167A" w:rsidRPr="0046167A">
        <w:rPr>
          <w:rFonts w:ascii="Arial" w:hAnsi="Arial" w:cs="Arial"/>
          <w:i/>
          <w:sz w:val="28"/>
          <w:szCs w:val="28"/>
        </w:rPr>
        <w:t>de conformidad con lo dispuesto en los artículos 115</w:t>
      </w:r>
      <w:r w:rsidR="0046167A" w:rsidRPr="0046167A">
        <w:rPr>
          <w:rFonts w:ascii="Arial" w:eastAsia="Arial" w:hAnsi="Arial" w:cs="Arial"/>
          <w:i/>
          <w:color w:val="000000"/>
          <w:sz w:val="28"/>
          <w:szCs w:val="28"/>
        </w:rPr>
        <w:t xml:space="preserve"> fracciones I, II de la Constitución Política de los </w:t>
      </w:r>
      <w:r w:rsidR="0046167A" w:rsidRPr="0046167A">
        <w:rPr>
          <w:rFonts w:ascii="Arial" w:eastAsia="Arial" w:hAnsi="Arial" w:cs="Arial"/>
          <w:i/>
          <w:color w:val="000000"/>
          <w:sz w:val="28"/>
          <w:szCs w:val="28"/>
        </w:rPr>
        <w:lastRenderedPageBreak/>
        <w:t xml:space="preserve">Estados Unidos Mexicanos; 73 y 88 de la Constitución Política del Estado de Jalisco; 1, 2, 3, 4, 10, 38 y 47 de la Ley del Gobierno y la Administración Pública Municipal del Estado de Jalisco; artículos 61, 60, 104 al 109 </w:t>
      </w:r>
      <w:r w:rsidR="0046167A" w:rsidRPr="0046167A">
        <w:rPr>
          <w:rFonts w:ascii="Arial" w:hAnsi="Arial" w:cs="Arial"/>
          <w:i/>
          <w:sz w:val="28"/>
          <w:szCs w:val="28"/>
        </w:rPr>
        <w:t xml:space="preserve">del Reglamento Interior del Ayuntamiento de Zapotlán el Grande, comparezco ante este cuerpo colegiado, presentando </w:t>
      </w:r>
      <w:r w:rsidR="0046167A" w:rsidRPr="0046167A">
        <w:rPr>
          <w:rFonts w:ascii="Arial" w:hAnsi="Arial" w:cs="Arial"/>
          <w:b/>
          <w:i/>
          <w:sz w:val="28"/>
          <w:szCs w:val="28"/>
        </w:rPr>
        <w:t>DICTAMEN CONJUNTO</w:t>
      </w:r>
      <w:r w:rsidR="0046167A" w:rsidRPr="0046167A">
        <w:rPr>
          <w:rFonts w:ascii="Arial" w:hAnsi="Arial" w:cs="Arial"/>
          <w:i/>
          <w:sz w:val="28"/>
          <w:szCs w:val="28"/>
        </w:rPr>
        <w:t xml:space="preserve"> </w:t>
      </w:r>
      <w:r w:rsidR="0046167A" w:rsidRPr="0046167A">
        <w:rPr>
          <w:rFonts w:ascii="Arial" w:hAnsi="Arial" w:cs="Arial"/>
          <w:b/>
          <w:i/>
          <w:sz w:val="28"/>
          <w:szCs w:val="28"/>
        </w:rPr>
        <w:t>QUE AUTORIZA Y APRUEBA LA SUSCRIPCIÓN DE CONVENIO DE TERMINACIÓN ANTICIPADA DEL JUICIO AGRARIO 108/2023 RADICADO ANTE EL TRIBUNAL AGRARIO 38 DE COLIMA, COLIMA</w:t>
      </w:r>
      <w:r w:rsidR="0046167A" w:rsidRPr="0046167A">
        <w:rPr>
          <w:rFonts w:ascii="Arial" w:hAnsi="Arial" w:cs="Arial"/>
          <w:i/>
          <w:sz w:val="28"/>
          <w:szCs w:val="28"/>
        </w:rPr>
        <w:t xml:space="preserve">, </w:t>
      </w:r>
      <w:r w:rsidR="0046167A" w:rsidRPr="0046167A">
        <w:rPr>
          <w:rFonts w:ascii="Arial" w:hAnsi="Arial" w:cs="Arial"/>
          <w:b/>
          <w:i/>
          <w:sz w:val="28"/>
          <w:szCs w:val="28"/>
        </w:rPr>
        <w:t xml:space="preserve">RELATIVO A LA ANTIGUA CONASUPO </w:t>
      </w:r>
      <w:r w:rsidR="0046167A" w:rsidRPr="0046167A">
        <w:rPr>
          <w:rFonts w:ascii="Arial" w:hAnsi="Arial" w:cs="Arial"/>
          <w:i/>
          <w:sz w:val="28"/>
          <w:szCs w:val="28"/>
        </w:rPr>
        <w:t xml:space="preserve">mismo que se fundamenta en la siguiente: </w:t>
      </w:r>
      <w:r w:rsidR="0046167A" w:rsidRPr="0046167A">
        <w:rPr>
          <w:rFonts w:ascii="Arial" w:hAnsi="Arial" w:cs="Arial"/>
          <w:b/>
          <w:i/>
          <w:sz w:val="28"/>
          <w:szCs w:val="28"/>
        </w:rPr>
        <w:t>EXPOSICIÓN DE MOTIVOS:</w:t>
      </w:r>
      <w:r w:rsidR="0046167A">
        <w:rPr>
          <w:rFonts w:ascii="Arial" w:hAnsi="Arial" w:cs="Arial"/>
          <w:b/>
          <w:i/>
          <w:sz w:val="28"/>
          <w:szCs w:val="28"/>
        </w:rPr>
        <w:t xml:space="preserve"> </w:t>
      </w:r>
      <w:r w:rsidR="0046167A" w:rsidRPr="0046167A">
        <w:rPr>
          <w:rFonts w:ascii="Arial" w:hAnsi="Arial" w:cs="Arial"/>
          <w:b/>
          <w:i/>
          <w:sz w:val="28"/>
          <w:szCs w:val="28"/>
        </w:rPr>
        <w:t xml:space="preserve">I.- </w:t>
      </w:r>
      <w:r w:rsidR="0046167A" w:rsidRPr="0046167A">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46167A">
        <w:rPr>
          <w:rFonts w:ascii="Arial" w:hAnsi="Arial" w:cs="Arial"/>
          <w:b/>
          <w:i/>
          <w:sz w:val="28"/>
          <w:szCs w:val="28"/>
        </w:rPr>
        <w:t xml:space="preserve"> </w:t>
      </w:r>
      <w:r w:rsidR="0046167A" w:rsidRPr="0046167A">
        <w:rPr>
          <w:rFonts w:ascii="Arial" w:hAnsi="Arial" w:cs="Arial"/>
          <w:b/>
          <w:i/>
          <w:sz w:val="28"/>
          <w:szCs w:val="28"/>
        </w:rPr>
        <w:t>II.-</w:t>
      </w:r>
      <w:r w:rsidR="0046167A" w:rsidRPr="0046167A">
        <w:rPr>
          <w:rFonts w:ascii="Arial"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w:t>
      </w:r>
      <w:r w:rsidR="0046167A" w:rsidRPr="0046167A">
        <w:rPr>
          <w:rFonts w:ascii="Arial" w:hAnsi="Arial" w:cs="Arial"/>
          <w:i/>
          <w:sz w:val="28"/>
          <w:szCs w:val="28"/>
        </w:rPr>
        <w:lastRenderedPageBreak/>
        <w:t>Mexicanos.</w:t>
      </w:r>
      <w:r w:rsidR="00276D8B">
        <w:rPr>
          <w:rFonts w:ascii="Arial" w:hAnsi="Arial" w:cs="Arial"/>
          <w:i/>
          <w:sz w:val="28"/>
          <w:szCs w:val="28"/>
        </w:rPr>
        <w:t xml:space="preserve"> </w:t>
      </w:r>
      <w:r w:rsidR="0046167A" w:rsidRPr="0046167A">
        <w:rPr>
          <w:rFonts w:ascii="Arial" w:hAnsi="Arial" w:cs="Arial"/>
          <w:b/>
          <w:bCs/>
          <w:i/>
          <w:sz w:val="28"/>
          <w:szCs w:val="28"/>
          <w:lang w:val="es-ES"/>
        </w:rPr>
        <w:t>III.</w:t>
      </w:r>
      <w:r w:rsidR="0046167A" w:rsidRPr="0046167A">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46167A" w:rsidRPr="0046167A">
        <w:rPr>
          <w:rFonts w:ascii="Arial" w:eastAsia="Calibri" w:hAnsi="Arial" w:cs="Arial"/>
          <w:b/>
          <w:i/>
          <w:sz w:val="28"/>
          <w:szCs w:val="28"/>
        </w:rPr>
        <w:t xml:space="preserve">IV.- </w:t>
      </w:r>
      <w:r w:rsidR="0046167A" w:rsidRPr="0046167A">
        <w:rPr>
          <w:rFonts w:ascii="Arial" w:eastAsia="Calibri" w:hAnsi="Arial" w:cs="Arial"/>
          <w:i/>
          <w:sz w:val="28"/>
          <w:szCs w:val="28"/>
        </w:rPr>
        <w:t xml:space="preserve">La Ley en cita, determina que el Ayuntamiento tiene la facultad para celebrar convenios con Organismos </w:t>
      </w:r>
      <w:r w:rsidR="0046167A" w:rsidRPr="0046167A">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276D8B">
        <w:rPr>
          <w:rFonts w:ascii="Arial" w:eastAsia="Calibri" w:hAnsi="Arial" w:cs="Arial"/>
          <w:i/>
          <w:iCs/>
          <w:sz w:val="28"/>
          <w:szCs w:val="28"/>
        </w:rPr>
        <w:t xml:space="preserve"> </w:t>
      </w:r>
      <w:r w:rsidR="0046167A" w:rsidRPr="0046167A">
        <w:rPr>
          <w:rFonts w:ascii="Arial" w:hAnsi="Arial" w:cs="Arial"/>
          <w:i/>
          <w:sz w:val="28"/>
          <w:szCs w:val="28"/>
        </w:rPr>
        <w:t>Con base en lo anterior, hago del conocimiento de este Honorable Pleno, los siguientes:</w:t>
      </w:r>
      <w:r w:rsidR="00276D8B">
        <w:rPr>
          <w:rFonts w:ascii="Arial" w:hAnsi="Arial" w:cs="Arial"/>
          <w:i/>
          <w:sz w:val="28"/>
          <w:szCs w:val="28"/>
        </w:rPr>
        <w:t xml:space="preserve"> </w:t>
      </w:r>
      <w:r w:rsidR="00276D8B">
        <w:rPr>
          <w:rFonts w:ascii="Arial" w:hAnsi="Arial" w:cs="Arial"/>
          <w:b/>
          <w:i/>
          <w:sz w:val="28"/>
          <w:szCs w:val="28"/>
        </w:rPr>
        <w:t>ANTECEDENTES</w:t>
      </w:r>
      <w:r w:rsidR="0046167A" w:rsidRPr="0046167A">
        <w:rPr>
          <w:rFonts w:ascii="Arial" w:hAnsi="Arial" w:cs="Arial"/>
          <w:b/>
          <w:i/>
          <w:sz w:val="28"/>
          <w:szCs w:val="28"/>
        </w:rPr>
        <w:t>:</w:t>
      </w:r>
      <w:r w:rsidR="00276D8B">
        <w:rPr>
          <w:rFonts w:ascii="Arial" w:hAnsi="Arial" w:cs="Arial"/>
          <w:b/>
          <w:i/>
          <w:sz w:val="28"/>
          <w:szCs w:val="28"/>
        </w:rPr>
        <w:t xml:space="preserve"> </w:t>
      </w:r>
      <w:r w:rsidR="0046167A" w:rsidRPr="0046167A">
        <w:rPr>
          <w:rFonts w:ascii="Arial" w:hAnsi="Arial" w:cs="Arial"/>
          <w:b/>
          <w:i/>
          <w:sz w:val="28"/>
          <w:szCs w:val="28"/>
        </w:rPr>
        <w:t xml:space="preserve">A).- </w:t>
      </w:r>
      <w:r w:rsidR="0046167A" w:rsidRPr="0046167A">
        <w:rPr>
          <w:rFonts w:ascii="Arial" w:hAnsi="Arial" w:cs="Arial"/>
          <w:i/>
          <w:sz w:val="28"/>
          <w:szCs w:val="28"/>
        </w:rPr>
        <w:t xml:space="preserve">En el punto número 15 del Orden del día de la Sesión Pública Ordinaria de Ayuntamiento número 34 de fecha 06 de Junio de 2023, se desahogó la Iniciativa de acuerdo económico que turna a comisiones propuesta del Ejido de Ciudad Guzmán. Sin embargo, en el presente dictamen tratará solamente del incidente de ejecución con número de expediente 108/2023, del índice del Tribunal Superior Agrario 38 de Colima, Colima, relativo al predio con medidas de 14,221 metros cuadrados conocido como la Antigua Conasupo, para lo cual me permito hacer del conocimiento de este Honorable Pleno los antecedentes que </w:t>
      </w:r>
      <w:r w:rsidR="0046167A" w:rsidRPr="0046167A">
        <w:rPr>
          <w:rFonts w:ascii="Arial" w:hAnsi="Arial" w:cs="Arial"/>
          <w:i/>
          <w:sz w:val="28"/>
          <w:szCs w:val="28"/>
        </w:rPr>
        <w:lastRenderedPageBreak/>
        <w:t xml:space="preserve">constituyen la historia jurídica del conflicto de referencia, desde su inicio en el año 1998. </w:t>
      </w:r>
      <w:r w:rsidR="0046167A" w:rsidRPr="0046167A">
        <w:rPr>
          <w:rFonts w:ascii="Arial" w:hAnsi="Arial" w:cs="Arial"/>
          <w:b/>
          <w:i/>
          <w:sz w:val="28"/>
          <w:szCs w:val="28"/>
        </w:rPr>
        <w:t xml:space="preserve">1.- </w:t>
      </w:r>
      <w:r w:rsidR="0046167A" w:rsidRPr="0046167A">
        <w:rPr>
          <w:rFonts w:ascii="Arial" w:hAnsi="Arial" w:cs="Arial"/>
          <w:i/>
          <w:sz w:val="28"/>
          <w:szCs w:val="28"/>
        </w:rPr>
        <w:t>Mediante escrito presentado ante el Tribunal Unitario Agrario del Distrito número 16 con sede en la Ciudad de Guadalajara, Jalisco, el ejido de Ciudad Guzmán por conducto de su entonces Comisariado Ejidal, demandó al H. Ayuntamiento de Zapotlán el Grande, Jalisco, p</w:t>
      </w:r>
      <w:r w:rsidR="00276D8B">
        <w:rPr>
          <w:rFonts w:ascii="Arial" w:hAnsi="Arial" w:cs="Arial"/>
          <w:i/>
          <w:sz w:val="28"/>
          <w:szCs w:val="28"/>
        </w:rPr>
        <w:t>or las siguientes prestaciones: *</w:t>
      </w:r>
      <w:r w:rsidR="0046167A" w:rsidRPr="0046167A">
        <w:rPr>
          <w:rFonts w:ascii="Arial" w:hAnsi="Arial" w:cs="Arial"/>
          <w:i/>
          <w:sz w:val="28"/>
          <w:szCs w:val="28"/>
        </w:rPr>
        <w:t xml:space="preserve">Por la restitución de una fracción de terreno ejidal ubicado en Ciudad Guzmán, Jalisco, con superficie aproximada de 14,221 metros cuadrados con las medidas y linderos que precisaron en su demanda, las cuales señaló se encontraban ocupadas por el Ayuntamiento de Zapotlán el Grande, Jalisco. </w:t>
      </w:r>
      <w:r w:rsidR="00276D8B">
        <w:rPr>
          <w:rFonts w:ascii="Arial" w:hAnsi="Arial" w:cs="Arial"/>
          <w:i/>
          <w:sz w:val="28"/>
          <w:szCs w:val="28"/>
        </w:rPr>
        <w:t>*</w:t>
      </w:r>
      <w:r w:rsidR="0046167A" w:rsidRPr="0046167A">
        <w:rPr>
          <w:rFonts w:ascii="Arial" w:hAnsi="Arial" w:cs="Arial"/>
          <w:i/>
          <w:sz w:val="28"/>
          <w:szCs w:val="28"/>
        </w:rPr>
        <w:t xml:space="preserve">Por la entrega material y legal de la posesión del terreno ejidal aludido con todos sus usos, costumbres y servidumbr3es y lo que se haya construido sobre el mismo. </w:t>
      </w:r>
      <w:r w:rsidR="00276D8B">
        <w:rPr>
          <w:rFonts w:ascii="Arial" w:hAnsi="Arial" w:cs="Arial"/>
          <w:i/>
          <w:sz w:val="28"/>
          <w:szCs w:val="28"/>
        </w:rPr>
        <w:t>*</w:t>
      </w:r>
      <w:r w:rsidR="0046167A" w:rsidRPr="0046167A">
        <w:rPr>
          <w:rFonts w:ascii="Arial" w:hAnsi="Arial" w:cs="Arial"/>
          <w:i/>
          <w:sz w:val="28"/>
          <w:szCs w:val="28"/>
        </w:rPr>
        <w:t xml:space="preserve">Del Director del Registro Público de la Propiedad, lo demandamos por la cancelación de la inscripción que ha abierto a nombre del H. Ayuntamiento de Zapotlán el Grande, Jalisco, número 180, del libro 296, de la sección Primera, finca con número de orden 37956. </w:t>
      </w:r>
      <w:r w:rsidR="00276D8B">
        <w:rPr>
          <w:rFonts w:ascii="Arial" w:hAnsi="Arial" w:cs="Arial"/>
          <w:i/>
          <w:sz w:val="28"/>
          <w:szCs w:val="28"/>
        </w:rPr>
        <w:t>*</w:t>
      </w:r>
      <w:r w:rsidR="0046167A" w:rsidRPr="0046167A">
        <w:rPr>
          <w:rFonts w:ascii="Arial" w:hAnsi="Arial" w:cs="Arial"/>
          <w:i/>
          <w:sz w:val="28"/>
          <w:szCs w:val="28"/>
        </w:rPr>
        <w:t xml:space="preserve">Del Director de Catastro del Ayuntamiento de Zapotlán el Grande, la cancelación de las cuentas catastrales que se hayan abierto en favor de los demandados. </w:t>
      </w:r>
      <w:r w:rsidR="00276D8B">
        <w:rPr>
          <w:rFonts w:ascii="Arial" w:hAnsi="Arial" w:cs="Arial"/>
          <w:i/>
          <w:sz w:val="28"/>
          <w:szCs w:val="28"/>
        </w:rPr>
        <w:t>*</w:t>
      </w:r>
      <w:r w:rsidR="0046167A" w:rsidRPr="0046167A">
        <w:rPr>
          <w:rFonts w:ascii="Arial" w:hAnsi="Arial" w:cs="Arial"/>
          <w:i/>
          <w:sz w:val="28"/>
          <w:szCs w:val="28"/>
        </w:rPr>
        <w:t xml:space="preserve">De todas las autoridades y de los particulares reclamamos la declaración de nulidad absoluta o inexistencia de todos los títulos, contratos de arrendamiento, cesión, destino o cualquier otro que se haya obtenido y que incluso nuestro ejido les hubiera otorgado a los demandados respecto de una superficie de nuestro núcleo de población que ocupan indebidamente una extensión superficial de 14,221 metros cuadrados. Dicho procedimiento fue seguido por todas sus etapas legales y procesales y le fue asignado el número de expediente 201/16/1998, y con fecha 25 de Octubre de 1999, </w:t>
      </w:r>
      <w:r w:rsidR="0046167A" w:rsidRPr="0046167A">
        <w:rPr>
          <w:rFonts w:ascii="Arial" w:hAnsi="Arial" w:cs="Arial"/>
          <w:i/>
          <w:sz w:val="28"/>
          <w:szCs w:val="28"/>
        </w:rPr>
        <w:lastRenderedPageBreak/>
        <w:t xml:space="preserve">se dictó la resolución en la cual se resolvió que el Ejido de Ciudad Guzmán, no acreditó los extremos de sus pretensiones y que los demandados si probaron sus excepciones y defensas. </w:t>
      </w:r>
      <w:r w:rsidR="0046167A" w:rsidRPr="0046167A">
        <w:rPr>
          <w:rFonts w:ascii="Arial" w:hAnsi="Arial" w:cs="Arial"/>
          <w:b/>
          <w:i/>
          <w:sz w:val="28"/>
          <w:szCs w:val="28"/>
        </w:rPr>
        <w:t>2.</w:t>
      </w:r>
      <w:r w:rsidR="0046167A" w:rsidRPr="0046167A">
        <w:rPr>
          <w:rFonts w:ascii="Arial" w:hAnsi="Arial" w:cs="Arial"/>
          <w:i/>
          <w:sz w:val="28"/>
          <w:szCs w:val="28"/>
        </w:rPr>
        <w:t xml:space="preserve">- En contra de la resolución antes referida el ejido interpuso recurso de revisión número de expediente 65/2000-16 ante el Tribunal Superior Agrario, el cual fue resuelto mediante sentencia de fecha 17 de marzo de 2000, en la que se declaró procedente dicho recurso de revisión, se revocó la sentencia para el efecto de que el Juez A quo se allegara de mayores elementos de convicción principalmente de los antecedentes registrales de los predios afectados por la resolución presidencial de 24 de agosto de 1987, la resolución emitida en las diligencias ad perpetuam promovida por el Ayuntamiento demandado y que se perfeccionara la pericial. </w:t>
      </w:r>
      <w:r w:rsidR="00276D8B">
        <w:rPr>
          <w:rFonts w:ascii="Arial" w:hAnsi="Arial" w:cs="Arial"/>
          <w:i/>
          <w:sz w:val="28"/>
          <w:szCs w:val="28"/>
        </w:rPr>
        <w:t xml:space="preserve"> </w:t>
      </w:r>
      <w:r w:rsidR="0046167A" w:rsidRPr="0046167A">
        <w:rPr>
          <w:rFonts w:ascii="Arial" w:hAnsi="Arial" w:cs="Arial"/>
          <w:b/>
          <w:i/>
          <w:sz w:val="28"/>
          <w:szCs w:val="28"/>
        </w:rPr>
        <w:t xml:space="preserve">3.- </w:t>
      </w:r>
      <w:r w:rsidR="0046167A" w:rsidRPr="0046167A">
        <w:rPr>
          <w:rFonts w:ascii="Arial" w:hAnsi="Arial" w:cs="Arial"/>
          <w:i/>
          <w:sz w:val="28"/>
          <w:szCs w:val="28"/>
        </w:rPr>
        <w:t xml:space="preserve">Con fecha 17 de enero de 2007, se dictó nuevamente sentencia en la que se declaró procedente la acción restitutoria intentada por el ejido de Ciudad Guzmán, y en consecuencia condenó al Ayuntamiento a la desocupación y entrega del predio controvertido. </w:t>
      </w:r>
      <w:r w:rsidR="0046167A" w:rsidRPr="0046167A">
        <w:rPr>
          <w:rFonts w:ascii="Arial" w:hAnsi="Arial" w:cs="Arial"/>
          <w:b/>
          <w:i/>
          <w:sz w:val="28"/>
          <w:szCs w:val="28"/>
        </w:rPr>
        <w:t xml:space="preserve">4.- </w:t>
      </w:r>
      <w:r w:rsidR="0046167A" w:rsidRPr="0046167A">
        <w:rPr>
          <w:rFonts w:ascii="Arial" w:hAnsi="Arial" w:cs="Arial"/>
          <w:i/>
          <w:sz w:val="28"/>
          <w:szCs w:val="28"/>
        </w:rPr>
        <w:t>El anterior fallo fue recurrido mediante recurso de revisión número 286/2007-16, que fue resuelto el 7 de agosto de 2007, en el que revocó la sentencia impugnada para el efecto de que el Magistrado se hiciera con la copia certificada del expediente relativo a la tercera ampliación de tierras, así como de los trabajos técnicos y planos que dieron origen al decreto expropiatorio pu</w:t>
      </w:r>
      <w:r w:rsidR="00276D8B">
        <w:rPr>
          <w:rFonts w:ascii="Arial" w:hAnsi="Arial" w:cs="Arial"/>
          <w:i/>
          <w:sz w:val="28"/>
          <w:szCs w:val="28"/>
        </w:rPr>
        <w:t xml:space="preserve">blicado el 13 de junio de 1995. </w:t>
      </w:r>
      <w:r w:rsidR="0046167A" w:rsidRPr="0046167A">
        <w:rPr>
          <w:rFonts w:ascii="Arial" w:hAnsi="Arial" w:cs="Arial"/>
          <w:i/>
          <w:sz w:val="28"/>
          <w:szCs w:val="28"/>
        </w:rPr>
        <w:t xml:space="preserve">En contra de la anterior resolución el Ayuntamiento interpuso demanda de amparo número 734/2008 ante el Juzgado Décimo Tercero de Distrito en Materia Administrativa en el Distrito Federal, la cual se tuvo por no interpuesta. </w:t>
      </w:r>
      <w:r w:rsidR="0046167A" w:rsidRPr="0046167A">
        <w:rPr>
          <w:rFonts w:ascii="Arial" w:hAnsi="Arial" w:cs="Arial"/>
          <w:b/>
          <w:i/>
          <w:sz w:val="28"/>
          <w:szCs w:val="28"/>
        </w:rPr>
        <w:t>5.</w:t>
      </w:r>
      <w:r w:rsidR="0046167A" w:rsidRPr="0046167A">
        <w:rPr>
          <w:rFonts w:ascii="Arial" w:hAnsi="Arial" w:cs="Arial"/>
          <w:i/>
          <w:sz w:val="28"/>
          <w:szCs w:val="28"/>
        </w:rPr>
        <w:t xml:space="preserve">- Con fecha 31 de enero de 2011 se emitió de nueva cuenta resolución por el magistrado de primera instancia en la que se </w:t>
      </w:r>
      <w:r w:rsidR="0046167A" w:rsidRPr="0046167A">
        <w:rPr>
          <w:rFonts w:ascii="Arial" w:hAnsi="Arial" w:cs="Arial"/>
          <w:i/>
          <w:sz w:val="28"/>
          <w:szCs w:val="28"/>
        </w:rPr>
        <w:lastRenderedPageBreak/>
        <w:t xml:space="preserve">resolvió que el ejido de Ciudad Guzmán, acreditó sus pretensiones condenando a los demandados a la devolución y entrega del terreno controvertido a la cancelación de las inscripciones registrales a favor del Ayuntamiento de Zapotlán el Grande, y cancelación de cuentas catastrales. En contra de la anterior sentencia se interpuso recurso de revisión 187/2011-16 por parte del Ayuntamiento demandado, el cual fue resuelto por el Tribunal Superior Agrario el 16 de agosto del 2011, el cual revocó la sentencia para el efecto de que se allegarán los planos del desarrollo urbano del municipio desde el año de 1976 y se informará sí la zona urbana del municipio se encontraba legislada. </w:t>
      </w:r>
      <w:r w:rsidR="0046167A" w:rsidRPr="0046167A">
        <w:rPr>
          <w:rFonts w:ascii="Arial" w:hAnsi="Arial" w:cs="Arial"/>
          <w:b/>
          <w:i/>
          <w:sz w:val="28"/>
          <w:szCs w:val="28"/>
        </w:rPr>
        <w:t xml:space="preserve">6.- </w:t>
      </w:r>
      <w:r w:rsidR="0046167A" w:rsidRPr="0046167A">
        <w:rPr>
          <w:rFonts w:ascii="Arial" w:hAnsi="Arial" w:cs="Arial"/>
          <w:i/>
          <w:sz w:val="28"/>
          <w:szCs w:val="28"/>
        </w:rPr>
        <w:t>Por acuerdo el 25 de abril de 2012 el presente expediente fue remitido al Tribunal Unitario Agrario número 53 con sede en Ciudad Guzmán, bajo el número de expediente 02/53/2012. Con fecha 23 de septiembre de 2015, el Magistrado de Primera Instancia dicto nuevo fallo en el que resolvió improcedente la acción de restitución intentada por el ejido en contra del Ayuntamiento, declaro improcedente la nulidad de los actos y documentos. En contra de la anterior resolución el ejido de Ciudad Guzmán, promovió recurso de revisión número 522/2015-53, el cual fue resuelto el 15 de marzo del 2016, declarando procedente dicho recurso, revocando la sentencia recurrida y resolviendo procedente las acciones entabladas por el Ejido de Ciudad Guzmán, ordenando la restitución de la superficie controvertida y la cancelación d</w:t>
      </w:r>
      <w:r w:rsidR="00276D8B">
        <w:rPr>
          <w:rFonts w:ascii="Arial" w:hAnsi="Arial" w:cs="Arial"/>
          <w:i/>
          <w:sz w:val="28"/>
          <w:szCs w:val="28"/>
        </w:rPr>
        <w:t xml:space="preserve">e las inscripciones existentes. </w:t>
      </w:r>
      <w:r w:rsidR="0046167A" w:rsidRPr="0046167A">
        <w:rPr>
          <w:rFonts w:ascii="Arial" w:hAnsi="Arial" w:cs="Arial"/>
          <w:b/>
          <w:i/>
          <w:sz w:val="28"/>
          <w:szCs w:val="28"/>
        </w:rPr>
        <w:t>7.-</w:t>
      </w:r>
      <w:r w:rsidR="0046167A" w:rsidRPr="0046167A">
        <w:rPr>
          <w:rFonts w:ascii="Arial" w:hAnsi="Arial" w:cs="Arial"/>
          <w:i/>
          <w:sz w:val="28"/>
          <w:szCs w:val="28"/>
        </w:rPr>
        <w:t xml:space="preserve"> En contra de dicha resolución, el Ayuntamiento de Zapotlán el Grande, Jalisco, promovió juicio de amparo directo bajo número de expediente 509/2016, bajo el índice del Segundo Tribunal Colegiado en Materia Administrativa del Tercer Circuito, el cual mediante resolución de 27 de abril de 2017, determinó </w:t>
      </w:r>
      <w:r w:rsidR="0046167A" w:rsidRPr="0046167A">
        <w:rPr>
          <w:rFonts w:ascii="Arial" w:hAnsi="Arial" w:cs="Arial"/>
          <w:i/>
          <w:sz w:val="28"/>
          <w:szCs w:val="28"/>
        </w:rPr>
        <w:lastRenderedPageBreak/>
        <w:t xml:space="preserve">amparar y proteger al Ayuntamiento de Zapotlán el Grande, Jalisco, contra el acto reclamado de Tribunal Superior Agrario, requiriendo a la responsable para que con plenitud de jurisdicción se pronuncie sobre el derecho del Ayuntamiento a recibir el pago por concepto de indemnización por haber operado a favor de su contraparte el derecho de accesión, por lo que ve,  a las construcciones y/o mejoras que se encuentran en el </w:t>
      </w:r>
      <w:r w:rsidR="0046167A" w:rsidRPr="0046167A">
        <w:rPr>
          <w:rFonts w:ascii="Arial" w:hAnsi="Arial" w:cs="Arial"/>
          <w:i/>
          <w:color w:val="000000"/>
          <w:spacing w:val="1"/>
          <w:sz w:val="28"/>
          <w:szCs w:val="28"/>
        </w:rPr>
        <w:t>predio materia del conflicto cuya devolución fue ordenada al resultar procedente la restitución reclamada.</w:t>
      </w:r>
      <w:r w:rsidR="00276D8B">
        <w:rPr>
          <w:rFonts w:ascii="Arial" w:hAnsi="Arial" w:cs="Arial"/>
          <w:b/>
          <w:i/>
          <w:sz w:val="28"/>
          <w:szCs w:val="28"/>
        </w:rPr>
        <w:t xml:space="preserve"> </w:t>
      </w:r>
      <w:r w:rsidR="0046167A" w:rsidRPr="0046167A">
        <w:rPr>
          <w:rFonts w:ascii="Arial" w:hAnsi="Arial" w:cs="Arial"/>
          <w:i/>
          <w:color w:val="000000"/>
          <w:spacing w:val="-1"/>
          <w:sz w:val="28"/>
          <w:szCs w:val="28"/>
        </w:rPr>
        <w:t xml:space="preserve">En cumplimiento a la ejecutoria de amparo el Tribunal Superior Agrario emitió </w:t>
      </w:r>
      <w:r w:rsidR="0046167A" w:rsidRPr="0046167A">
        <w:rPr>
          <w:rFonts w:ascii="Arial" w:hAnsi="Arial" w:cs="Arial"/>
          <w:i/>
          <w:color w:val="000000"/>
          <w:spacing w:val="2"/>
          <w:sz w:val="28"/>
          <w:szCs w:val="28"/>
        </w:rPr>
        <w:t xml:space="preserve">una nueva resolución con fecha 03 de abril del 2018, en la cual reitero su anterior resolución y adiciono la condena al Ejido Cd. Guzmán, a través de los integrantes </w:t>
      </w:r>
      <w:r w:rsidR="0046167A" w:rsidRPr="0046167A">
        <w:rPr>
          <w:rFonts w:ascii="Arial" w:hAnsi="Arial" w:cs="Arial"/>
          <w:i/>
          <w:color w:val="000000"/>
          <w:w w:val="105"/>
          <w:sz w:val="28"/>
          <w:szCs w:val="28"/>
        </w:rPr>
        <w:t xml:space="preserve">del Comisariado ejidal al pago de las construcciones que se encuentran en el </w:t>
      </w:r>
      <w:r w:rsidR="0046167A" w:rsidRPr="0046167A">
        <w:rPr>
          <w:rFonts w:ascii="Arial" w:hAnsi="Arial" w:cs="Arial"/>
          <w:i/>
          <w:color w:val="000000"/>
          <w:sz w:val="28"/>
          <w:szCs w:val="28"/>
        </w:rPr>
        <w:t xml:space="preserve">terreno controvertido mismo que deberá realizarse en ejecución de sentencia, para </w:t>
      </w:r>
      <w:r w:rsidR="0046167A" w:rsidRPr="0046167A">
        <w:rPr>
          <w:rFonts w:ascii="Arial" w:hAnsi="Arial" w:cs="Arial"/>
          <w:i/>
          <w:sz w:val="28"/>
          <w:szCs w:val="28"/>
        </w:rPr>
        <w:br/>
      </w:r>
      <w:r w:rsidR="0046167A" w:rsidRPr="0046167A">
        <w:rPr>
          <w:rFonts w:ascii="Arial" w:hAnsi="Arial" w:cs="Arial"/>
          <w:i/>
          <w:color w:val="000000"/>
          <w:w w:val="105"/>
          <w:sz w:val="28"/>
          <w:szCs w:val="28"/>
        </w:rPr>
        <w:t xml:space="preserve">lo cual las partes deberán designar perito de su parte para la valuación de las </w:t>
      </w:r>
      <w:r w:rsidR="0046167A" w:rsidRPr="0046167A">
        <w:rPr>
          <w:rFonts w:ascii="Arial" w:hAnsi="Arial" w:cs="Arial"/>
          <w:i/>
          <w:color w:val="000000"/>
          <w:sz w:val="28"/>
          <w:szCs w:val="28"/>
        </w:rPr>
        <w:t>construcciones.</w:t>
      </w:r>
      <w:r w:rsidR="00276D8B">
        <w:rPr>
          <w:rFonts w:ascii="Arial" w:hAnsi="Arial" w:cs="Arial"/>
          <w:b/>
          <w:i/>
          <w:sz w:val="28"/>
          <w:szCs w:val="28"/>
        </w:rPr>
        <w:t xml:space="preserve"> </w:t>
      </w:r>
      <w:r w:rsidR="0046167A" w:rsidRPr="0046167A">
        <w:rPr>
          <w:rFonts w:ascii="Arial" w:hAnsi="Arial" w:cs="Arial"/>
          <w:b/>
          <w:i/>
          <w:color w:val="000000"/>
          <w:sz w:val="28"/>
          <w:szCs w:val="28"/>
        </w:rPr>
        <w:t>8</w:t>
      </w:r>
      <w:r w:rsidR="0046167A" w:rsidRPr="0046167A">
        <w:rPr>
          <w:rFonts w:ascii="Arial" w:hAnsi="Arial" w:cs="Arial"/>
          <w:i/>
          <w:color w:val="000000"/>
          <w:sz w:val="28"/>
          <w:szCs w:val="28"/>
        </w:rPr>
        <w:t xml:space="preserve">.- Ya en cumplimiento a la ejecutoria de amparo y a la última resolución </w:t>
      </w:r>
      <w:r w:rsidR="0046167A" w:rsidRPr="0046167A">
        <w:rPr>
          <w:rFonts w:ascii="Arial" w:hAnsi="Arial" w:cs="Arial"/>
          <w:i/>
          <w:color w:val="000000"/>
          <w:spacing w:val="1"/>
          <w:sz w:val="28"/>
          <w:szCs w:val="28"/>
        </w:rPr>
        <w:t xml:space="preserve">emitida por el Tribunal Superior Agrario el expediente que nos ocupa fue radicado </w:t>
      </w:r>
      <w:r w:rsidR="0046167A" w:rsidRPr="0046167A">
        <w:rPr>
          <w:rFonts w:ascii="Arial" w:hAnsi="Arial" w:cs="Arial"/>
          <w:i/>
          <w:color w:val="000000"/>
          <w:w w:val="102"/>
          <w:sz w:val="28"/>
          <w:szCs w:val="28"/>
        </w:rPr>
        <w:t xml:space="preserve">al  Tribunal  Unitario  Agrario  número </w:t>
      </w:r>
      <w:r w:rsidR="0046167A" w:rsidRPr="0046167A">
        <w:rPr>
          <w:rFonts w:ascii="Arial" w:hAnsi="Arial" w:cs="Arial"/>
          <w:i/>
          <w:color w:val="000000"/>
          <w:w w:val="103"/>
          <w:sz w:val="28"/>
          <w:szCs w:val="28"/>
        </w:rPr>
        <w:t xml:space="preserve">13  con  sede  en  Guadalajara,  Jalisco </w:t>
      </w:r>
      <w:r w:rsidR="0046167A" w:rsidRPr="0046167A">
        <w:rPr>
          <w:rFonts w:ascii="Arial" w:hAnsi="Arial" w:cs="Arial"/>
          <w:i/>
          <w:color w:val="000000"/>
          <w:sz w:val="28"/>
          <w:szCs w:val="28"/>
        </w:rPr>
        <w:t xml:space="preserve">asignándole el nuevo número de expediente 1668/208, según acuerdo de fecha 09 </w:t>
      </w:r>
      <w:r w:rsidR="0046167A" w:rsidRPr="0046167A">
        <w:rPr>
          <w:rFonts w:ascii="Arial" w:hAnsi="Arial" w:cs="Arial"/>
          <w:i/>
          <w:color w:val="000000"/>
          <w:w w:val="105"/>
          <w:sz w:val="28"/>
          <w:szCs w:val="28"/>
        </w:rPr>
        <w:t xml:space="preserve">de noviembre del 2018 y mediante acuerdo de fecha 20 de mayo del 2019 se </w:t>
      </w:r>
      <w:r w:rsidR="0046167A" w:rsidRPr="0046167A">
        <w:rPr>
          <w:rFonts w:ascii="Arial" w:hAnsi="Arial" w:cs="Arial"/>
          <w:i/>
          <w:color w:val="000000"/>
          <w:w w:val="102"/>
          <w:sz w:val="28"/>
          <w:szCs w:val="28"/>
        </w:rPr>
        <w:t>concedió a las parte termino de tres días para que hicieran  parecer al perito</w:t>
      </w:r>
      <w:r w:rsidR="0046167A" w:rsidRPr="0046167A">
        <w:rPr>
          <w:rFonts w:ascii="Arial" w:hAnsi="Arial" w:cs="Arial"/>
          <w:i/>
          <w:color w:val="000000"/>
          <w:w w:val="103"/>
          <w:sz w:val="28"/>
          <w:szCs w:val="28"/>
        </w:rPr>
        <w:t xml:space="preserve"> único, acordando las partes involucradas nombrar al ingeniero ADOLFO MEZA </w:t>
      </w:r>
      <w:r w:rsidR="0046167A" w:rsidRPr="0046167A">
        <w:rPr>
          <w:rFonts w:ascii="Arial" w:hAnsi="Arial" w:cs="Arial"/>
          <w:i/>
          <w:color w:val="000000"/>
          <w:w w:val="108"/>
          <w:sz w:val="28"/>
          <w:szCs w:val="28"/>
        </w:rPr>
        <w:t xml:space="preserve">RAMIREZ a efecto de que llevara a cabo la valuación de las construcciones </w:t>
      </w:r>
      <w:r w:rsidR="0046167A" w:rsidRPr="0046167A">
        <w:rPr>
          <w:rFonts w:ascii="Arial" w:hAnsi="Arial" w:cs="Arial"/>
          <w:i/>
          <w:color w:val="000000"/>
          <w:sz w:val="28"/>
          <w:szCs w:val="28"/>
        </w:rPr>
        <w:t xml:space="preserve">ubicadas en el terreno materia de la controversia y con ella poder resolver en la vía de ejecución de sentencia lo procedente. </w:t>
      </w:r>
      <w:r w:rsidR="0046167A" w:rsidRPr="0046167A">
        <w:rPr>
          <w:rFonts w:ascii="Arial" w:hAnsi="Arial" w:cs="Arial"/>
          <w:b/>
          <w:i/>
          <w:color w:val="000000"/>
          <w:spacing w:val="2"/>
          <w:sz w:val="28"/>
          <w:szCs w:val="28"/>
        </w:rPr>
        <w:t>9</w:t>
      </w:r>
      <w:r w:rsidR="0046167A" w:rsidRPr="0046167A">
        <w:rPr>
          <w:rFonts w:ascii="Arial" w:hAnsi="Arial" w:cs="Arial"/>
          <w:i/>
          <w:color w:val="000000"/>
          <w:spacing w:val="2"/>
          <w:sz w:val="28"/>
          <w:szCs w:val="28"/>
        </w:rPr>
        <w:t xml:space="preserve">.-  Mediante acuerdo de fecha </w:t>
      </w:r>
      <w:r w:rsidR="0046167A" w:rsidRPr="0046167A">
        <w:rPr>
          <w:rFonts w:ascii="Arial" w:hAnsi="Arial" w:cs="Arial"/>
          <w:i/>
          <w:color w:val="000000"/>
          <w:w w:val="101"/>
          <w:sz w:val="28"/>
          <w:szCs w:val="28"/>
        </w:rPr>
        <w:t xml:space="preserve">30 </w:t>
      </w:r>
      <w:r w:rsidR="0046167A" w:rsidRPr="0046167A">
        <w:rPr>
          <w:rFonts w:ascii="Arial" w:hAnsi="Arial" w:cs="Arial"/>
          <w:i/>
          <w:color w:val="000000"/>
          <w:w w:val="101"/>
          <w:sz w:val="28"/>
          <w:szCs w:val="28"/>
        </w:rPr>
        <w:lastRenderedPageBreak/>
        <w:t xml:space="preserve">de enero del 2023, el presente </w:t>
      </w:r>
      <w:r w:rsidR="0046167A" w:rsidRPr="0046167A">
        <w:rPr>
          <w:rFonts w:ascii="Arial" w:hAnsi="Arial" w:cs="Arial"/>
          <w:i/>
          <w:color w:val="000000"/>
          <w:spacing w:val="1"/>
          <w:sz w:val="28"/>
          <w:szCs w:val="28"/>
        </w:rPr>
        <w:t xml:space="preserve">expediente se tuvo por radicado al Tribunal unitario Agrario del Distrito número 38 </w:t>
      </w:r>
      <w:r w:rsidR="0046167A" w:rsidRPr="0046167A">
        <w:rPr>
          <w:rFonts w:ascii="Arial" w:hAnsi="Arial" w:cs="Arial"/>
          <w:i/>
          <w:color w:val="000000"/>
          <w:sz w:val="28"/>
          <w:szCs w:val="28"/>
        </w:rPr>
        <w:t xml:space="preserve">con sede en Colima, asignándole el número de expediente 108/2023, así mismo en esa misma fecha el Magistrado tuvo al perito Único por presentando su opinión de </w:t>
      </w:r>
      <w:r w:rsidR="0046167A" w:rsidRPr="0046167A">
        <w:rPr>
          <w:rFonts w:ascii="Arial" w:hAnsi="Arial" w:cs="Arial"/>
          <w:i/>
          <w:color w:val="000000"/>
          <w:w w:val="102"/>
          <w:sz w:val="28"/>
          <w:szCs w:val="28"/>
        </w:rPr>
        <w:t xml:space="preserve">valuación por lo que dispuso turnar el presente expediente para el dictado de la </w:t>
      </w:r>
      <w:r w:rsidR="0046167A" w:rsidRPr="0046167A">
        <w:rPr>
          <w:rFonts w:ascii="Arial" w:hAnsi="Arial" w:cs="Arial"/>
          <w:i/>
          <w:color w:val="000000"/>
          <w:sz w:val="28"/>
          <w:szCs w:val="28"/>
        </w:rPr>
        <w:t>sentencia interlocutoria correspondiente.</w:t>
      </w:r>
      <w:r w:rsidR="00276D8B">
        <w:rPr>
          <w:rFonts w:ascii="Arial" w:hAnsi="Arial" w:cs="Arial"/>
          <w:i/>
          <w:color w:val="000000"/>
          <w:sz w:val="28"/>
          <w:szCs w:val="28"/>
        </w:rPr>
        <w:t xml:space="preserve"> </w:t>
      </w:r>
      <w:r w:rsidR="0046167A" w:rsidRPr="0046167A">
        <w:rPr>
          <w:rFonts w:ascii="Arial" w:hAnsi="Arial" w:cs="Arial"/>
          <w:bCs/>
          <w:i/>
          <w:sz w:val="28"/>
          <w:szCs w:val="28"/>
          <w:lang w:val="es-ES"/>
        </w:rPr>
        <w:t xml:space="preserve">Como ya se dijo, el fallo protector, concedido al Ayuntamiento Constitucional de Zapotlán el Grande Jalisco, </w:t>
      </w:r>
      <w:r w:rsidR="0046167A" w:rsidRPr="0046167A">
        <w:rPr>
          <w:rFonts w:ascii="Arial" w:hAnsi="Arial" w:cs="Arial"/>
          <w:i/>
          <w:sz w:val="28"/>
          <w:szCs w:val="28"/>
        </w:rPr>
        <w:t>contra los actos que reclamaron en contra del Tribunal Superior Agrario indicando en el primer resultando del fallo; por los motivos y fundamentos que se precisan en el último considerando de la ejecutoria</w:t>
      </w:r>
      <w:r w:rsidR="0046167A" w:rsidRPr="0046167A">
        <w:rPr>
          <w:rFonts w:ascii="Arial" w:hAnsi="Arial" w:cs="Arial"/>
          <w:bCs/>
          <w:i/>
          <w:sz w:val="28"/>
          <w:szCs w:val="28"/>
          <w:lang w:val="es-ES"/>
        </w:rPr>
        <w:t xml:space="preserve"> en lo que interesa menciona: </w:t>
      </w:r>
      <w:r w:rsidR="0046167A" w:rsidRPr="0046167A">
        <w:rPr>
          <w:rFonts w:ascii="Arial" w:hAnsi="Arial" w:cs="Arial"/>
          <w:i/>
          <w:sz w:val="28"/>
          <w:szCs w:val="28"/>
        </w:rPr>
        <w:t xml:space="preserve">“Por tanto, al no haberse desvirtuado las consideraciones de la sentencia reclamada, a través de las cuales el Tribunal Superior Agrario responsable, estimó que eran de anularse la protocolización de las diligencias de información ad perpetuam llevadas a cabo por el Ayuntamiento quejoso en el año de mil novecientos setenta y seis, a través de las cuales sustentaba el derecho defendido en el juicio agrario de origen; así como la consecuente cesión de parte de ese terreno que hizo a favor de la condemandada, ocupado ahora por “Diconsa” Sociedad Anónima de Capital Variable, así como los razonamientos que igualmente vertió el tribunal agrario responsable, respecto a que sí se acreditó la acción de restitución planteada por el ejido actor y que no opera la prescripción adquisitiva hecha valer por el demandado en reconvención, como antes se dijo, es que el fallo reclamado, en cuanto corresponde a todo lo antes analizado, se estima apegado a derecho debiendo en consecuencia, permanecer firmes tales consideraciones del órgano jurisdiccional agrario responsable. Por último, </w:t>
      </w:r>
      <w:r w:rsidR="0046167A" w:rsidRPr="0046167A">
        <w:rPr>
          <w:rFonts w:ascii="Arial" w:hAnsi="Arial" w:cs="Arial"/>
          <w:b/>
          <w:i/>
          <w:sz w:val="28"/>
          <w:szCs w:val="28"/>
        </w:rPr>
        <w:t xml:space="preserve">es substancialmente fundados lo </w:t>
      </w:r>
      <w:r w:rsidR="0046167A" w:rsidRPr="0046167A">
        <w:rPr>
          <w:rFonts w:ascii="Arial" w:hAnsi="Arial" w:cs="Arial"/>
          <w:b/>
          <w:i/>
          <w:sz w:val="28"/>
          <w:szCs w:val="28"/>
        </w:rPr>
        <w:lastRenderedPageBreak/>
        <w:t>alegado por el quejoso</w:t>
      </w:r>
      <w:r w:rsidR="0046167A" w:rsidRPr="0046167A">
        <w:rPr>
          <w:rFonts w:ascii="Arial" w:hAnsi="Arial" w:cs="Arial"/>
          <w:i/>
          <w:sz w:val="28"/>
          <w:szCs w:val="28"/>
        </w:rPr>
        <w:t xml:space="preserve">, en cuanto a que, ordenado devolver el terreno de que se trata al núcleo ejidal actor, </w:t>
      </w:r>
      <w:r w:rsidR="0046167A" w:rsidRPr="0046167A">
        <w:rPr>
          <w:rFonts w:ascii="Arial" w:hAnsi="Arial" w:cs="Arial"/>
          <w:b/>
          <w:i/>
          <w:sz w:val="28"/>
          <w:szCs w:val="28"/>
        </w:rPr>
        <w:t>existe incongruencia en el fallo, en cuanto a la falta de análisis respecto a sí, debe determinarse o no, a favor del Ayuntamiento quejoso, una indemnización por las construcciones y mejoras con que cuente el terreno por el que se ordenó la devolución</w:t>
      </w:r>
      <w:r w:rsidR="0046167A" w:rsidRPr="0046167A">
        <w:rPr>
          <w:rFonts w:ascii="Arial" w:hAnsi="Arial" w:cs="Arial"/>
          <w:i/>
          <w:sz w:val="28"/>
          <w:szCs w:val="28"/>
        </w:rPr>
        <w:t xml:space="preserve">, con motivo de que opera el derecho de accesión a favor del núcleo agrario accionante del juicio, por lo que ve a tales construcciones y/o mejoras, al encontrarse incorporadas al terreno de que se trata. En ese contexto este Tribunal Colegiado advierte que la sentencia reclamada, como se dijo, resultó </w:t>
      </w:r>
      <w:r w:rsidR="0046167A" w:rsidRPr="0046167A">
        <w:rPr>
          <w:rFonts w:ascii="Arial" w:hAnsi="Arial" w:cs="Arial"/>
          <w:b/>
          <w:i/>
          <w:sz w:val="28"/>
          <w:szCs w:val="28"/>
        </w:rPr>
        <w:t>incongruente</w:t>
      </w:r>
      <w:r w:rsidR="0046167A" w:rsidRPr="0046167A">
        <w:rPr>
          <w:rFonts w:ascii="Arial" w:hAnsi="Arial" w:cs="Arial"/>
          <w:i/>
          <w:sz w:val="28"/>
          <w:szCs w:val="28"/>
        </w:rPr>
        <w:t xml:space="preserve">, en tanto que como se precisó al declarar procedente la restitución reclamada por la parte actora, así como improcedente la acción de prescripción adquisitiva hecha valer por el demandado, aquí quejoso, en reconvención y ordenado en consecuencia al Ayuntamiento demandado, aquí agraviado entregar la posesión del terreno en controversia al ejido actor omitió resolver lo relativo a la restitución o pago al demandado, de las construcciones o mejoras que se ubiquen en el predio materia del litigio. Lo anterior así se estima, ya que al haber declarado procedente la restitución solicitada y condenado al demandado, aquí quejoso, a devolver o entregar la superficie controvertida al ejido quejoso, </w:t>
      </w:r>
      <w:r w:rsidR="0046167A" w:rsidRPr="0046167A">
        <w:rPr>
          <w:rFonts w:ascii="Arial" w:hAnsi="Arial" w:cs="Arial"/>
          <w:b/>
          <w:i/>
          <w:sz w:val="28"/>
          <w:szCs w:val="28"/>
        </w:rPr>
        <w:t xml:space="preserve">el tribunal responsable estaba obligado a resolver lo relativo a la restitución de las prestaciones económicas que tuviesen derecho las partes, en atención a que ello es un efecto lógico de esa declaratoria de restitución, que implicó la devolución del terreno en controversia a favor del núcleo ejidal, en el cual, como quedó establecido en el juicio, existen construcciones que el Ayuntamiento refiere, son de su </w:t>
      </w:r>
      <w:r w:rsidR="0046167A" w:rsidRPr="0046167A">
        <w:rPr>
          <w:rFonts w:ascii="Arial" w:hAnsi="Arial" w:cs="Arial"/>
          <w:b/>
          <w:i/>
          <w:sz w:val="28"/>
          <w:szCs w:val="28"/>
        </w:rPr>
        <w:lastRenderedPageBreak/>
        <w:t>propiedad, sin que el Tribunal Agrario responsable, hubiere hecho un estudio y pronunciamiento concreto en ese sentido</w:t>
      </w:r>
      <w:r w:rsidR="0046167A" w:rsidRPr="0046167A">
        <w:rPr>
          <w:rFonts w:ascii="Arial" w:hAnsi="Arial" w:cs="Arial"/>
          <w:i/>
          <w:sz w:val="28"/>
          <w:szCs w:val="28"/>
        </w:rPr>
        <w:t>, sino que sólo declaró la procedencia de la acción de la parte actora, limitándose a condenar al Ayuntamiento demandado, a la devolución y/o entrega del predio materia de la controversia, omitiendo de esa forma el análisis completo de lo que conlleva dicha cuestión, conforme a la verdad material que se desprendía de los autos. Ello, en desatención a lo establecido por los artículos 895 a 905, del Código Civil Federal, de aplicación supletoria a la Ley Agraria, que indican:</w:t>
      </w:r>
      <w:r w:rsidR="00276D8B">
        <w:rPr>
          <w:rFonts w:ascii="Arial" w:hAnsi="Arial" w:cs="Arial"/>
          <w:i/>
          <w:sz w:val="28"/>
          <w:szCs w:val="28"/>
        </w:rPr>
        <w:t xml:space="preserve"> </w:t>
      </w:r>
      <w:r w:rsidR="0046167A" w:rsidRPr="0046167A">
        <w:rPr>
          <w:rFonts w:ascii="Arial" w:hAnsi="Arial" w:cs="Arial"/>
          <w:b/>
          <w:i/>
          <w:sz w:val="28"/>
          <w:szCs w:val="28"/>
        </w:rPr>
        <w:t>“Artículo 895.-</w:t>
      </w:r>
      <w:r w:rsidR="0046167A" w:rsidRPr="0046167A">
        <w:rPr>
          <w:rFonts w:ascii="Arial" w:hAnsi="Arial" w:cs="Arial"/>
          <w:i/>
          <w:sz w:val="28"/>
          <w:szCs w:val="28"/>
        </w:rPr>
        <w:t xml:space="preserve"> Todo lo que se une o se incorpore a una cosa, lo edificado, plantado y sembrado, y lo reparado o mejorado en terreno o finca de propiedad ajena, pertenece al dueño del terreno o finca con sujeción a lo que dispone en los artículos siguientes:”</w:t>
      </w:r>
      <w:r w:rsidR="00276D8B">
        <w:rPr>
          <w:rFonts w:ascii="Arial" w:hAnsi="Arial" w:cs="Arial"/>
          <w:i/>
          <w:sz w:val="28"/>
          <w:szCs w:val="28"/>
        </w:rPr>
        <w:t xml:space="preserve"> </w:t>
      </w:r>
      <w:r w:rsidR="0046167A" w:rsidRPr="0046167A">
        <w:rPr>
          <w:rFonts w:ascii="Arial" w:hAnsi="Arial" w:cs="Arial"/>
          <w:b/>
          <w:i/>
          <w:sz w:val="28"/>
          <w:szCs w:val="28"/>
        </w:rPr>
        <w:t>“Artículo 896.-</w:t>
      </w:r>
      <w:r w:rsidR="0046167A" w:rsidRPr="0046167A">
        <w:rPr>
          <w:rFonts w:ascii="Arial" w:hAnsi="Arial" w:cs="Arial"/>
          <w:i/>
          <w:sz w:val="28"/>
          <w:szCs w:val="28"/>
        </w:rPr>
        <w:t xml:space="preserve"> Todas las obras, siembras y plantaciones, así como las mejoras y reparaciones ejecutadas en un terreno, se presumen hechas por el propietario y a su costa, mientras no se pruebe lo contrario.”</w:t>
      </w:r>
      <w:r w:rsidR="00276D8B">
        <w:rPr>
          <w:rFonts w:ascii="Arial" w:hAnsi="Arial" w:cs="Arial"/>
          <w:i/>
          <w:sz w:val="28"/>
          <w:szCs w:val="28"/>
        </w:rPr>
        <w:t xml:space="preserve"> </w:t>
      </w:r>
      <w:r w:rsidR="0046167A" w:rsidRPr="0046167A">
        <w:rPr>
          <w:rFonts w:ascii="Arial" w:hAnsi="Arial" w:cs="Arial"/>
          <w:b/>
          <w:i/>
          <w:sz w:val="28"/>
          <w:szCs w:val="28"/>
        </w:rPr>
        <w:t>“Artículo 897.</w:t>
      </w:r>
      <w:r w:rsidR="0046167A" w:rsidRPr="0046167A">
        <w:rPr>
          <w:rFonts w:ascii="Arial" w:hAnsi="Arial" w:cs="Arial"/>
          <w:i/>
          <w:sz w:val="28"/>
          <w:szCs w:val="28"/>
        </w:rPr>
        <w:t>- El que siembre, plante o edifique en finca propia con semillas, plantas o materiales ajenos, adquiere la propiedad de unas y otros, pero con la obligación de pagarlos en todo caso y de resarcir, daños y perjuicios si ha procedido de mala fe.”</w:t>
      </w:r>
      <w:r w:rsidR="00276D8B">
        <w:rPr>
          <w:rFonts w:ascii="Arial" w:hAnsi="Arial" w:cs="Arial"/>
          <w:i/>
          <w:sz w:val="28"/>
          <w:szCs w:val="28"/>
        </w:rPr>
        <w:t xml:space="preserve"> </w:t>
      </w:r>
      <w:r w:rsidR="0046167A" w:rsidRPr="0046167A">
        <w:rPr>
          <w:rFonts w:ascii="Arial" w:hAnsi="Arial" w:cs="Arial"/>
          <w:b/>
          <w:i/>
          <w:sz w:val="28"/>
          <w:szCs w:val="28"/>
        </w:rPr>
        <w:t>“Artículo 898.</w:t>
      </w:r>
      <w:r w:rsidR="0046167A" w:rsidRPr="0046167A">
        <w:rPr>
          <w:rFonts w:ascii="Arial" w:hAnsi="Arial" w:cs="Arial"/>
          <w:i/>
          <w:sz w:val="28"/>
          <w:szCs w:val="28"/>
        </w:rPr>
        <w:t xml:space="preserve">- El dueño de las semillas, plantas o materiales, nunca tendrá derecho de pedir que se le devuelvan destruyéndose la obra o </w:t>
      </w:r>
      <w:r w:rsidR="00276D8B" w:rsidRPr="0046167A">
        <w:rPr>
          <w:rFonts w:ascii="Arial" w:hAnsi="Arial" w:cs="Arial"/>
          <w:i/>
          <w:sz w:val="28"/>
          <w:szCs w:val="28"/>
        </w:rPr>
        <w:t>plantación,</w:t>
      </w:r>
      <w:r w:rsidR="0046167A" w:rsidRPr="0046167A">
        <w:rPr>
          <w:rFonts w:ascii="Arial" w:hAnsi="Arial" w:cs="Arial"/>
          <w:i/>
          <w:sz w:val="28"/>
          <w:szCs w:val="28"/>
        </w:rPr>
        <w:t xml:space="preserve"> pero si las plantas no han echado raíces y pueden sacarse el dueño de ellas tiene derecho de pedir que así se haga.”</w:t>
      </w:r>
      <w:r w:rsidR="00276D8B">
        <w:rPr>
          <w:rFonts w:ascii="Arial" w:hAnsi="Arial" w:cs="Arial"/>
          <w:i/>
          <w:sz w:val="28"/>
          <w:szCs w:val="28"/>
        </w:rPr>
        <w:t xml:space="preserve"> </w:t>
      </w:r>
      <w:r w:rsidR="0046167A" w:rsidRPr="0046167A">
        <w:rPr>
          <w:rFonts w:ascii="Arial" w:hAnsi="Arial" w:cs="Arial"/>
          <w:b/>
          <w:i/>
          <w:sz w:val="28"/>
          <w:szCs w:val="28"/>
        </w:rPr>
        <w:t>“Artículo 899.</w:t>
      </w:r>
      <w:r w:rsidR="0046167A" w:rsidRPr="0046167A">
        <w:rPr>
          <w:rFonts w:ascii="Arial" w:hAnsi="Arial" w:cs="Arial"/>
          <w:i/>
          <w:sz w:val="28"/>
          <w:szCs w:val="28"/>
        </w:rPr>
        <w:t xml:space="preserve">- Cuando las semillas o los materiales no estén aún aplicadas a su objeto ni confundidos con otros, pueden reivindicarse por el dueño”. </w:t>
      </w:r>
      <w:r w:rsidR="00276D8B">
        <w:rPr>
          <w:rFonts w:ascii="Arial" w:hAnsi="Arial" w:cs="Arial"/>
          <w:i/>
          <w:sz w:val="28"/>
          <w:szCs w:val="28"/>
        </w:rPr>
        <w:t xml:space="preserve"> </w:t>
      </w:r>
      <w:r w:rsidR="0046167A" w:rsidRPr="0046167A">
        <w:rPr>
          <w:rFonts w:ascii="Arial" w:hAnsi="Arial" w:cs="Arial"/>
          <w:b/>
          <w:i/>
          <w:sz w:val="28"/>
          <w:szCs w:val="28"/>
        </w:rPr>
        <w:t>“Artículo 900.</w:t>
      </w:r>
      <w:r w:rsidR="0046167A" w:rsidRPr="0046167A">
        <w:rPr>
          <w:rFonts w:ascii="Arial" w:hAnsi="Arial" w:cs="Arial"/>
          <w:i/>
          <w:sz w:val="28"/>
          <w:szCs w:val="28"/>
        </w:rPr>
        <w:t xml:space="preserve">- </w:t>
      </w:r>
      <w:r w:rsidR="0046167A" w:rsidRPr="0046167A">
        <w:rPr>
          <w:rFonts w:ascii="Arial" w:hAnsi="Arial" w:cs="Arial"/>
          <w:b/>
          <w:i/>
          <w:sz w:val="28"/>
          <w:szCs w:val="28"/>
        </w:rPr>
        <w:t xml:space="preserve">El dueño del terreno en que se edifique, siembre o plante de buena fe, tendrá derecho de hacer </w:t>
      </w:r>
      <w:r w:rsidR="0046167A" w:rsidRPr="0046167A">
        <w:rPr>
          <w:rFonts w:ascii="Arial" w:hAnsi="Arial" w:cs="Arial"/>
          <w:b/>
          <w:i/>
          <w:sz w:val="28"/>
          <w:szCs w:val="28"/>
        </w:rPr>
        <w:lastRenderedPageBreak/>
        <w:t>suya la obra, siembra o plantación, previa indemnización prescrita en el artículo 897, o de obligar al que edificó o plantó a pagarle el precio del terreno, y al que sembró solamente su renta. Si el dueño del terreno ha procedido de mala fe, solo tendrá derecho de que se le pague el valor de la renta o el precio del terreno, en sus respectivos casos.”</w:t>
      </w:r>
      <w:r w:rsidR="00276D8B">
        <w:rPr>
          <w:rFonts w:ascii="Arial" w:hAnsi="Arial" w:cs="Arial"/>
          <w:b/>
          <w:i/>
          <w:sz w:val="28"/>
          <w:szCs w:val="28"/>
        </w:rPr>
        <w:t xml:space="preserve"> </w:t>
      </w:r>
      <w:r w:rsidR="0046167A" w:rsidRPr="0046167A">
        <w:rPr>
          <w:rFonts w:ascii="Arial" w:hAnsi="Arial" w:cs="Arial"/>
          <w:b/>
          <w:i/>
          <w:sz w:val="28"/>
          <w:szCs w:val="28"/>
        </w:rPr>
        <w:t>“Artículo 901.- El que edifica, planta o siembra de mala fe en terreno ajeno, pierde lo edificado, plantado o sembrado, sin que tenga derecho de reclamar indemnización alguna del dueño del suelo, ni de retener la cosa”. “Artículo 902.</w:t>
      </w:r>
      <w:r w:rsidR="0046167A" w:rsidRPr="0046167A">
        <w:rPr>
          <w:rFonts w:ascii="Arial" w:hAnsi="Arial" w:cs="Arial"/>
          <w:i/>
          <w:sz w:val="28"/>
          <w:szCs w:val="28"/>
        </w:rPr>
        <w:t>- El dueño del terreno en que se haya edificado con mala fe, podrá pedir la demolición de la obra, y la reposición de las cosas a su estado primitivo a costa del edificador.”</w:t>
      </w:r>
      <w:r w:rsidR="00276D8B">
        <w:rPr>
          <w:rFonts w:ascii="Arial" w:hAnsi="Arial" w:cs="Arial"/>
          <w:i/>
          <w:sz w:val="28"/>
          <w:szCs w:val="28"/>
        </w:rPr>
        <w:t xml:space="preserve"> </w:t>
      </w:r>
      <w:r w:rsidR="0046167A" w:rsidRPr="0046167A">
        <w:rPr>
          <w:rFonts w:ascii="Arial" w:hAnsi="Arial" w:cs="Arial"/>
          <w:b/>
          <w:i/>
          <w:sz w:val="28"/>
          <w:szCs w:val="28"/>
        </w:rPr>
        <w:t>“Artículo 903.- Cuando haya mala fe, no sólo por parte del que edificare, sino por parte del dueño, se entenderá compensada esta circunstancia y se arreglarán los derechos de uno y otro, conforme a lo resuelto para el caso de haberse procedido de buena fe.”</w:t>
      </w:r>
      <w:r w:rsidR="00276D8B">
        <w:rPr>
          <w:rFonts w:ascii="Arial" w:hAnsi="Arial" w:cs="Arial"/>
          <w:b/>
          <w:i/>
          <w:sz w:val="28"/>
          <w:szCs w:val="28"/>
        </w:rPr>
        <w:t xml:space="preserve"> </w:t>
      </w:r>
      <w:r w:rsidR="0046167A" w:rsidRPr="0046167A">
        <w:rPr>
          <w:rFonts w:ascii="Arial" w:hAnsi="Arial" w:cs="Arial"/>
          <w:b/>
          <w:i/>
          <w:sz w:val="28"/>
          <w:szCs w:val="28"/>
        </w:rPr>
        <w:t>“Artículo 904.-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r w:rsidR="00276D8B">
        <w:rPr>
          <w:rFonts w:ascii="Arial" w:hAnsi="Arial" w:cs="Arial"/>
          <w:b/>
          <w:i/>
          <w:sz w:val="28"/>
          <w:szCs w:val="28"/>
        </w:rPr>
        <w:t xml:space="preserve"> </w:t>
      </w:r>
      <w:r w:rsidR="0046167A" w:rsidRPr="0046167A">
        <w:rPr>
          <w:rFonts w:ascii="Arial" w:hAnsi="Arial" w:cs="Arial"/>
          <w:b/>
          <w:i/>
          <w:sz w:val="28"/>
          <w:szCs w:val="28"/>
        </w:rPr>
        <w:t>“Artículo 905.- Se entiende haber mala fe por parte del dueño, siempre que a su vista, ciencia y paciencia se hiciere el edifici</w:t>
      </w:r>
      <w:r w:rsidR="00276D8B">
        <w:rPr>
          <w:rFonts w:ascii="Arial" w:hAnsi="Arial" w:cs="Arial"/>
          <w:b/>
          <w:i/>
          <w:sz w:val="28"/>
          <w:szCs w:val="28"/>
        </w:rPr>
        <w:t xml:space="preserve">o, la siembra o la plantación”. </w:t>
      </w:r>
      <w:r w:rsidR="0046167A" w:rsidRPr="0046167A">
        <w:rPr>
          <w:rFonts w:ascii="Arial" w:hAnsi="Arial" w:cs="Arial"/>
          <w:i/>
          <w:sz w:val="28"/>
          <w:szCs w:val="28"/>
        </w:rPr>
        <w:t xml:space="preserve">Disposiciones legales que regulan el derecho de accesión aplicables en forma supletoria a la materia agraria, de las que se desprende substancialmente que, a fin de verificar si procede o no el pago de la indemnización, es menester que el Tribunal Superior Agrario analice, si existió buena o mala fe de </w:t>
      </w:r>
      <w:r w:rsidR="0046167A" w:rsidRPr="0046167A">
        <w:rPr>
          <w:rFonts w:ascii="Arial" w:hAnsi="Arial" w:cs="Arial"/>
          <w:i/>
          <w:sz w:val="28"/>
          <w:szCs w:val="28"/>
        </w:rPr>
        <w:lastRenderedPageBreak/>
        <w:t>las partes, tanto en la realización de las mencionadas edificaciones y/o mejoras, como en el hecho de permitir, la otr</w:t>
      </w:r>
      <w:r w:rsidR="003E15A3">
        <w:rPr>
          <w:rFonts w:ascii="Arial" w:hAnsi="Arial" w:cs="Arial"/>
          <w:i/>
          <w:sz w:val="28"/>
          <w:szCs w:val="28"/>
        </w:rPr>
        <w:t xml:space="preserve">a parte que se llevarán a cabo. </w:t>
      </w:r>
      <w:r w:rsidR="003E15A3" w:rsidRPr="0046167A">
        <w:rPr>
          <w:rFonts w:ascii="Arial" w:hAnsi="Arial" w:cs="Arial"/>
          <w:i/>
          <w:sz w:val="28"/>
          <w:szCs w:val="28"/>
        </w:rPr>
        <w:t>Debiendo,</w:t>
      </w:r>
      <w:r w:rsidR="0046167A" w:rsidRPr="0046167A">
        <w:rPr>
          <w:rFonts w:ascii="Arial" w:hAnsi="Arial" w:cs="Arial"/>
          <w:i/>
          <w:sz w:val="28"/>
          <w:szCs w:val="28"/>
        </w:rPr>
        <w:t xml:space="preserve"> por tanto, en el caso particular que nos ocupa, ponderar el responsable, las circunstancias de hech</w:t>
      </w:r>
      <w:r w:rsidR="003E15A3">
        <w:rPr>
          <w:rFonts w:ascii="Arial" w:hAnsi="Arial" w:cs="Arial"/>
          <w:i/>
          <w:sz w:val="28"/>
          <w:szCs w:val="28"/>
        </w:rPr>
        <w:t xml:space="preserve">o que involucren en el presente asunto. </w:t>
      </w:r>
      <w:r w:rsidR="0046167A" w:rsidRPr="0046167A">
        <w:rPr>
          <w:rFonts w:ascii="Arial" w:hAnsi="Arial" w:cs="Arial"/>
          <w:i/>
          <w:sz w:val="28"/>
          <w:szCs w:val="28"/>
        </w:rPr>
        <w:t xml:space="preserve">Al respecto, cabe invocar la facultad del juzgador, en materia procesal, para estudiar en forma absoluta la cuestión planteada por las partes, independientemente de que no hubieran precisado la consecuencia natural, jurídica e inmediata de las acciones, excepciones y reconvención hecha valer en el juicio. Lo anterior se estima así, ya que desde el punto de vista procesal, debe atenderse a la esencia de la pretensión de las partes, que en este caso se hizo depender de la restitución de tierras ejidales y las consecuencias jurídicas que produce tal entrega de la tierra a su propietario legítimo, en cuanto a que debe entregarse a tal núcleo ejidal beneficiado por la resolución presidencial, exclusivamente la tierra que fue expropiada a su favor, y analizar lo relativo a las construcciones o mejoras que ahí se encuentren, que no fueron materia de la expropiación por virtud de la cual adquirió la propiedad del terreno el núcleo agrario; por lo que, es necesario que el responsable analice lo relativo a sí existe derecho o no a una indemnización al Ayuntamiento, aquí quejoso, en función de la pérdida de las construcciones y/o mejoras que se encuentran adheridas al terreno cuya devolución se ordena al ejido actor; atento que, como juzgador natural tiene facultades para examinar la cuestión debatida en juicio y sus consecuencias de hecho y de derecho, de acuerdo a las disposiciones antes reproducidas del Código Civil Federal, aplicado supletoriamente en materia agraria, en cuanto refieren que debe analizarse la buena o mala fe de las </w:t>
      </w:r>
      <w:r w:rsidR="0046167A" w:rsidRPr="0046167A">
        <w:rPr>
          <w:rFonts w:ascii="Arial" w:hAnsi="Arial" w:cs="Arial"/>
          <w:i/>
          <w:sz w:val="28"/>
          <w:szCs w:val="28"/>
        </w:rPr>
        <w:lastRenderedPageBreak/>
        <w:t>partes, propietario del terreno a cuyo favor se generó el derecho de accesión –núcleo ejidal- , y la parte que detenta la posesión y realizó las mejoras –Ayuntamiento quejoso- a fin de que el órgano jurisdiccional agrario esté en aptitud, en su caso de realizar una condena de indemnización a favor del mencionado ente municipal, si se reúnen las exigencias necesarias para ello, y previa liqui</w:t>
      </w:r>
      <w:r w:rsidR="003E15A3">
        <w:rPr>
          <w:rFonts w:ascii="Arial" w:hAnsi="Arial" w:cs="Arial"/>
          <w:i/>
          <w:sz w:val="28"/>
          <w:szCs w:val="28"/>
        </w:rPr>
        <w:t xml:space="preserve">dación que se haga al respecto. </w:t>
      </w:r>
      <w:r w:rsidR="0046167A" w:rsidRPr="0046167A">
        <w:rPr>
          <w:rFonts w:ascii="Arial" w:hAnsi="Arial" w:cs="Arial"/>
          <w:i/>
          <w:sz w:val="28"/>
          <w:szCs w:val="28"/>
        </w:rPr>
        <w:t>Sobre el particular se invoca, en lo que aquí concierne, la jurisprudencia de la Tercera Sala de la Suprema Corte de Justicia de la Nación relativa a la Quinta Época, con registro 341456, publicada en el Semanario Judicial de la Federación, Tomo CXVIII, página 128 que dice: restitución de una parcela o un solar del poseedor que realizó de buena fe construcciones en el predio en conflicto genera la contraprestación consistente en la indemnización por accesión en su favor, ya que se trata de derechos recíprocos, uno del titular de los derechos ejidales de recuperar el terreno y otro de quien construye de buena fe, de obtener el pago del costo de la edificación; pero ello no ocurre, si existe mala fe. Con base en lo anterior cuando el tribunal agrario declare procedente la acción restitutoria y existan construcciones levantadas por el demandado en el predio en controversia debe resolver sobre la indemnización por accesión a partir de la buena o mala fe de las partes, aun cuando no se haya reconvenido el pago del costo de las edificaciones, en virtud de que el pronunciamiento sobre la procedencia de esa prestación es una consecuencia necesaria de la entreg</w:t>
      </w:r>
      <w:r w:rsidR="003E15A3">
        <w:rPr>
          <w:rFonts w:ascii="Arial" w:hAnsi="Arial" w:cs="Arial"/>
          <w:i/>
          <w:sz w:val="28"/>
          <w:szCs w:val="28"/>
        </w:rPr>
        <w:t xml:space="preserve">a de la superficie en conflicto. </w:t>
      </w:r>
      <w:r w:rsidR="0046167A" w:rsidRPr="0046167A">
        <w:rPr>
          <w:rFonts w:ascii="Arial" w:hAnsi="Arial" w:cs="Arial"/>
          <w:i/>
          <w:sz w:val="28"/>
          <w:szCs w:val="28"/>
        </w:rPr>
        <w:t xml:space="preserve">También se comparte la jurisprudencia sustentada por el Tercer Tribunal Colegiado del Vigésimo Tercer Circuito , identificada con el número XXIII J/7, consultable en el Semanario Judicial de la Federación y su </w:t>
      </w:r>
      <w:r w:rsidR="0046167A" w:rsidRPr="0046167A">
        <w:rPr>
          <w:rFonts w:ascii="Arial" w:hAnsi="Arial" w:cs="Arial"/>
          <w:i/>
          <w:sz w:val="28"/>
          <w:szCs w:val="28"/>
        </w:rPr>
        <w:lastRenderedPageBreak/>
        <w:t xml:space="preserve">Gaceta, tomo V, febrero de mil novecientos noventa y siete, página seiscientos sesenta y siete, que al tenor literal, </w:t>
      </w:r>
      <w:r w:rsidR="003E15A3" w:rsidRPr="0046167A">
        <w:rPr>
          <w:rFonts w:ascii="Arial" w:hAnsi="Arial" w:cs="Arial"/>
          <w:i/>
          <w:sz w:val="28"/>
          <w:szCs w:val="28"/>
        </w:rPr>
        <w:t>título</w:t>
      </w:r>
      <w:r w:rsidR="0046167A" w:rsidRPr="0046167A">
        <w:rPr>
          <w:rFonts w:ascii="Arial" w:hAnsi="Arial" w:cs="Arial"/>
          <w:i/>
          <w:sz w:val="28"/>
          <w:szCs w:val="28"/>
        </w:rPr>
        <w:t xml:space="preserve"> y contenido, expresa: </w:t>
      </w:r>
      <w:r w:rsidR="0046167A" w:rsidRPr="0046167A">
        <w:rPr>
          <w:rFonts w:ascii="Arial" w:hAnsi="Arial" w:cs="Arial"/>
          <w:b/>
          <w:i/>
          <w:sz w:val="28"/>
          <w:szCs w:val="28"/>
        </w:rPr>
        <w:t>“SENTENCIAS EN MATERIA AGRARIA. DEBER RESOLVERSE A VERDAD SABIDA LAS CUESTIONES QUE SE PLANTEAN ANTE LOS TRIBUNALES AGRARIOS, BASANDOSE EN LA EQUIDAD Y LA BUENA FE.</w:t>
      </w:r>
      <w:r w:rsidR="0046167A" w:rsidRPr="0046167A">
        <w:rPr>
          <w:rFonts w:ascii="Arial" w:hAnsi="Arial" w:cs="Arial"/>
          <w:i/>
          <w:sz w:val="28"/>
          <w:szCs w:val="28"/>
        </w:rPr>
        <w:t xml:space="preserve"> De conformidad con el artículo 189 de la Ley Agraria en vigor, las sentencias de los Tribunales Agrarios se dictarán a verdad sabida; entendiéndose por ella la que conduce a resolver las controversias acordes con las constancias de los autos sin sujetarse necesariamente a las formalidades y reglas sobre estimación de las pruebas; inspirándose en la equidad y en la buena fe, cumpliendo con la exigencia de fundamentación y motivación que previene el artículo 16 constitucional”. No sobra indicar que los criterios aislados y jurisprudenciales que se citan, se hacen en forma acorde con lo dispuesto por el artículo sexto transitorio del decreto que expidió la Ley de Amparo en vigor, al no ir en contraposición de las disposiciones de dicha Ley de Amparo vigente. En consecuencia, ante lo parcialmente fundado de los conceptos de violación, lo que procede, es </w:t>
      </w:r>
      <w:r w:rsidR="0046167A" w:rsidRPr="0046167A">
        <w:rPr>
          <w:rFonts w:ascii="Arial" w:hAnsi="Arial" w:cs="Arial"/>
          <w:b/>
          <w:i/>
          <w:sz w:val="28"/>
          <w:szCs w:val="28"/>
        </w:rPr>
        <w:t>CONCEDER AL QUEJOSO, EL AMPARO Y LA PROTECCIÓN DE LA JUSTICIA DE LA UNIÓN SOLICITADOS</w:t>
      </w:r>
      <w:r w:rsidR="0046167A" w:rsidRPr="0046167A">
        <w:rPr>
          <w:rFonts w:ascii="Arial" w:hAnsi="Arial" w:cs="Arial"/>
          <w:i/>
          <w:sz w:val="28"/>
          <w:szCs w:val="28"/>
        </w:rPr>
        <w:t xml:space="preserve">, para el efecto de que, una vez que el tribunal responsable deje insubsistente el fallo reclamado, dicte otro, en el que </w:t>
      </w:r>
      <w:r w:rsidR="0046167A" w:rsidRPr="0046167A">
        <w:rPr>
          <w:rFonts w:ascii="Arial" w:hAnsi="Arial" w:cs="Arial"/>
          <w:b/>
          <w:i/>
          <w:sz w:val="28"/>
          <w:szCs w:val="28"/>
        </w:rPr>
        <w:t xml:space="preserve">reitere lo que aquí se estimó apegado a derecho y, con plenitud de jurisdicción, se pronuncie sobre el derecho del Ayuntamiento a recibir el pago por concepto de indemnización por haber operado a favor de su contraparte, el derecho de accesión, por lo que ve a las construcciones y/o mejoras que se encuentren en el predio materia del conflicto, cuya </w:t>
      </w:r>
      <w:r w:rsidR="0046167A" w:rsidRPr="0046167A">
        <w:rPr>
          <w:rFonts w:ascii="Arial" w:hAnsi="Arial" w:cs="Arial"/>
          <w:b/>
          <w:i/>
          <w:sz w:val="28"/>
          <w:szCs w:val="28"/>
        </w:rPr>
        <w:lastRenderedPageBreak/>
        <w:t>devolución fue ordenada, al resultar procedente la restitución reclamada por el poblado accionante del juicio de origen, determinando, en caso de ser procedente, la cantidad exacta a pagar al mencionado ente municipal,</w:t>
      </w:r>
      <w:r w:rsidR="003E15A3">
        <w:rPr>
          <w:rFonts w:ascii="Arial" w:hAnsi="Arial" w:cs="Arial"/>
          <w:b/>
          <w:i/>
          <w:sz w:val="28"/>
          <w:szCs w:val="28"/>
        </w:rPr>
        <w:t xml:space="preserve"> previa liquidación respectiva. </w:t>
      </w:r>
      <w:r w:rsidR="0046167A" w:rsidRPr="0046167A">
        <w:rPr>
          <w:rFonts w:ascii="Arial" w:hAnsi="Arial" w:cs="Arial"/>
          <w:i/>
          <w:sz w:val="28"/>
          <w:szCs w:val="28"/>
        </w:rPr>
        <w:t>Con motivo de lo aquí expuesto, se estima atendido lo manifestado por los integrantes del comisariado ejidal tercero interesado, así como por el propio tribunal agrario responsable. Por lo expuesto y</w:t>
      </w:r>
      <w:r w:rsidR="003E15A3">
        <w:rPr>
          <w:rFonts w:ascii="Arial" w:hAnsi="Arial" w:cs="Arial"/>
          <w:i/>
          <w:sz w:val="28"/>
          <w:szCs w:val="28"/>
        </w:rPr>
        <w:t xml:space="preserve"> fundado, se </w:t>
      </w:r>
      <w:r w:rsidR="003E15A3">
        <w:rPr>
          <w:rFonts w:ascii="Arial" w:hAnsi="Arial" w:cs="Arial"/>
          <w:b/>
          <w:i/>
          <w:sz w:val="28"/>
          <w:szCs w:val="28"/>
        </w:rPr>
        <w:t>RESUELV</w:t>
      </w:r>
      <w:r w:rsidR="00E74C5E">
        <w:rPr>
          <w:rFonts w:ascii="Arial" w:hAnsi="Arial" w:cs="Arial"/>
          <w:b/>
          <w:i/>
          <w:sz w:val="28"/>
          <w:szCs w:val="28"/>
        </w:rPr>
        <w:t>E</w:t>
      </w:r>
      <w:r w:rsidR="0046167A" w:rsidRPr="0046167A">
        <w:rPr>
          <w:rFonts w:ascii="Arial" w:hAnsi="Arial" w:cs="Arial"/>
          <w:b/>
          <w:i/>
          <w:sz w:val="28"/>
          <w:szCs w:val="28"/>
        </w:rPr>
        <w:t>:</w:t>
      </w:r>
      <w:r w:rsidR="003E15A3">
        <w:rPr>
          <w:rFonts w:ascii="Arial" w:hAnsi="Arial" w:cs="Arial"/>
          <w:b/>
          <w:i/>
          <w:sz w:val="28"/>
          <w:szCs w:val="28"/>
        </w:rPr>
        <w:t xml:space="preserve"> ÚNICO.</w:t>
      </w:r>
      <w:r w:rsidR="003E15A3" w:rsidRPr="0046167A">
        <w:rPr>
          <w:rFonts w:ascii="Arial" w:hAnsi="Arial" w:cs="Arial"/>
          <w:b/>
          <w:i/>
          <w:sz w:val="28"/>
          <w:szCs w:val="28"/>
        </w:rPr>
        <w:t>-</w:t>
      </w:r>
      <w:r w:rsidR="0046167A" w:rsidRPr="0046167A">
        <w:rPr>
          <w:rFonts w:ascii="Arial" w:hAnsi="Arial" w:cs="Arial"/>
          <w:b/>
          <w:i/>
          <w:sz w:val="28"/>
          <w:szCs w:val="28"/>
        </w:rPr>
        <w:t xml:space="preserve"> </w:t>
      </w:r>
      <w:r w:rsidR="0046167A" w:rsidRPr="0046167A">
        <w:rPr>
          <w:rFonts w:ascii="Arial" w:hAnsi="Arial" w:cs="Arial"/>
          <w:i/>
          <w:sz w:val="28"/>
          <w:szCs w:val="28"/>
        </w:rPr>
        <w:t xml:space="preserve">La Justicia de la Unión </w:t>
      </w:r>
      <w:r w:rsidR="0046167A" w:rsidRPr="0046167A">
        <w:rPr>
          <w:rFonts w:ascii="Arial" w:hAnsi="Arial" w:cs="Arial"/>
          <w:b/>
          <w:i/>
          <w:sz w:val="28"/>
          <w:szCs w:val="28"/>
        </w:rPr>
        <w:t>AMPARA Y PROTEGE al Ayuntamiento Constitucional de Zapotlán el Grande, Jalisco,</w:t>
      </w:r>
      <w:r w:rsidR="0046167A" w:rsidRPr="0046167A">
        <w:rPr>
          <w:rFonts w:ascii="Arial" w:hAnsi="Arial" w:cs="Arial"/>
          <w:i/>
          <w:sz w:val="28"/>
          <w:szCs w:val="28"/>
        </w:rPr>
        <w:t xml:space="preserve"> contra el acto que reclamaron del Tribunal Superior Agrario, indicado en el primer resultando de este fallo, por los motivos y fundamentos que se precisan en el último considerando de esta ejecutoria”</w:t>
      </w:r>
      <w:r w:rsidR="003E15A3">
        <w:rPr>
          <w:rFonts w:ascii="Arial" w:hAnsi="Arial" w:cs="Arial"/>
          <w:i/>
          <w:sz w:val="28"/>
          <w:szCs w:val="28"/>
        </w:rPr>
        <w:t xml:space="preserve">. </w:t>
      </w:r>
      <w:r w:rsidR="0046167A" w:rsidRPr="0046167A">
        <w:rPr>
          <w:rFonts w:ascii="Arial" w:hAnsi="Arial" w:cs="Arial"/>
          <w:i/>
          <w:sz w:val="28"/>
          <w:szCs w:val="28"/>
          <w:lang w:val="es-ES" w:eastAsia="es-MX"/>
        </w:rPr>
        <w:t xml:space="preserve">En efecto, </w:t>
      </w:r>
      <w:r w:rsidR="0046167A" w:rsidRPr="0046167A">
        <w:rPr>
          <w:rFonts w:ascii="Arial" w:hAnsi="Arial" w:cs="Arial"/>
          <w:i/>
          <w:sz w:val="28"/>
          <w:szCs w:val="28"/>
        </w:rPr>
        <w:t>La ejecución y vigilancia del cumplimiento y acatamiento a lo juzgado corresponde al órgano jurisdiccional función denominada como eficacia del control judicial, entendiendo por ello los actos procesales necesarios que el órgano judicial debe realizar para que</w:t>
      </w:r>
      <w:r w:rsidR="003E15A3">
        <w:rPr>
          <w:rFonts w:ascii="Arial" w:hAnsi="Arial" w:cs="Arial"/>
          <w:i/>
          <w:sz w:val="28"/>
          <w:szCs w:val="28"/>
        </w:rPr>
        <w:t>,</w:t>
      </w:r>
      <w:r w:rsidR="0046167A" w:rsidRPr="0046167A">
        <w:rPr>
          <w:rFonts w:ascii="Arial" w:hAnsi="Arial" w:cs="Arial"/>
          <w:i/>
          <w:sz w:val="28"/>
          <w:szCs w:val="28"/>
        </w:rPr>
        <w:t xml:space="preserve"> ante la inejecución voluntaria de una sentencia, se logre la ejecución forzosa del mandato judicial.</w:t>
      </w:r>
      <w:r w:rsidR="003E15A3">
        <w:rPr>
          <w:rFonts w:ascii="Arial" w:hAnsi="Arial" w:cs="Arial"/>
          <w:i/>
          <w:sz w:val="28"/>
          <w:szCs w:val="28"/>
        </w:rPr>
        <w:t xml:space="preserve"> </w:t>
      </w:r>
      <w:r w:rsidR="0046167A" w:rsidRPr="0046167A">
        <w:rPr>
          <w:rFonts w:ascii="Arial" w:hAnsi="Arial" w:cs="Arial"/>
          <w:i/>
          <w:sz w:val="28"/>
          <w:szCs w:val="28"/>
        </w:rPr>
        <w:t>Las obligaciones contenidas en las sentencias son las mismas que contempla la teoría general de las obligaciones; es decir, se trata de obligaciones de dar</w:t>
      </w:r>
      <w:r w:rsidR="003E15A3">
        <w:rPr>
          <w:rFonts w:ascii="Arial" w:hAnsi="Arial" w:cs="Arial"/>
          <w:i/>
          <w:sz w:val="28"/>
          <w:szCs w:val="28"/>
        </w:rPr>
        <w:t xml:space="preserve">, de un hacer o de un no hacer. </w:t>
      </w:r>
      <w:r w:rsidR="0046167A" w:rsidRPr="0046167A">
        <w:rPr>
          <w:rFonts w:ascii="Arial" w:hAnsi="Arial" w:cs="Arial"/>
          <w:i/>
          <w:sz w:val="28"/>
          <w:szCs w:val="28"/>
        </w:rPr>
        <w:t>En el caso del no cumplimiento voluntario de una sentencia por los entes de la administración pública, este control judicial no debe sentirse como un caso de invasión o intrusión en las funciones u operaciones de la administración, sino por el contrario es precisamente por esta desobediencia, un caso de intromisión de la administración en la ejecución de un acto del poder judicial.</w:t>
      </w:r>
      <w:r w:rsidR="003E15A3">
        <w:rPr>
          <w:rFonts w:ascii="Arial" w:hAnsi="Arial" w:cs="Arial"/>
          <w:i/>
          <w:sz w:val="28"/>
          <w:szCs w:val="28"/>
        </w:rPr>
        <w:t xml:space="preserve"> </w:t>
      </w:r>
      <w:r w:rsidR="0046167A" w:rsidRPr="0046167A">
        <w:rPr>
          <w:rFonts w:ascii="Arial" w:hAnsi="Arial" w:cs="Arial"/>
          <w:i/>
          <w:sz w:val="28"/>
          <w:szCs w:val="28"/>
        </w:rPr>
        <w:t xml:space="preserve">Para la obligación forzosa de la sentencia los elementos clave son su contenido, alcance y efectos.  El </w:t>
      </w:r>
      <w:r w:rsidR="0046167A" w:rsidRPr="0046167A">
        <w:rPr>
          <w:rFonts w:ascii="Arial" w:hAnsi="Arial" w:cs="Arial"/>
          <w:i/>
          <w:sz w:val="28"/>
          <w:szCs w:val="28"/>
        </w:rPr>
        <w:lastRenderedPageBreak/>
        <w:t>requerimiento del cumplimiento forzoso de las determinaciones de un tribunal, debe iniciarse una vez que se han agotado los medios de defensa que la ley concede a la parte perdedora para impugnar la decisión del órgano judicial.</w:t>
      </w:r>
      <w:r w:rsidR="003E15A3">
        <w:rPr>
          <w:rFonts w:ascii="Arial" w:hAnsi="Arial" w:cs="Arial"/>
          <w:i/>
          <w:sz w:val="28"/>
          <w:szCs w:val="28"/>
        </w:rPr>
        <w:t xml:space="preserve"> </w:t>
      </w:r>
      <w:r w:rsidR="0046167A" w:rsidRPr="0046167A">
        <w:rPr>
          <w:rFonts w:ascii="Arial" w:hAnsi="Arial" w:cs="Arial"/>
          <w:i/>
          <w:sz w:val="28"/>
          <w:szCs w:val="28"/>
        </w:rPr>
        <w:t xml:space="preserve">Como es sabido por este Honorable Pleno, los abogados Doctor en Derecho Enrique Romero Amaya y Licenciado Sidney Romero Lucke, se desempeñan como asesores legales del H. Ayuntamiento de Zapotlán el Grande, Jalisco, dentro del juicio agrario número 108 que actualmente se radica ante el Tribunal Unitario Agrario del Distrito número 38 con sede en la Ciudad de Colima, Colima, (juicio en el que se solicita el cumplimiento de la sentencia dictada en el amparo 509/2016, señalado en supra líneas), hacen llegar un escrito suscrito por los antes nombrados que en esencia manifiestan: </w:t>
      </w:r>
      <w:r w:rsidR="003E15A3">
        <w:rPr>
          <w:rFonts w:ascii="Arial" w:hAnsi="Arial" w:cs="Arial"/>
          <w:i/>
          <w:sz w:val="28"/>
          <w:szCs w:val="28"/>
        </w:rPr>
        <w:t xml:space="preserve"> </w:t>
      </w:r>
      <w:r w:rsidR="0046167A" w:rsidRPr="0046167A">
        <w:rPr>
          <w:rFonts w:ascii="Arial" w:hAnsi="Arial" w:cs="Arial"/>
          <w:i/>
          <w:sz w:val="28"/>
          <w:szCs w:val="28"/>
        </w:rPr>
        <w:t xml:space="preserve">“Que en atención a las últimas platicas que se han tenido en torno a la defensa legal que se ha llevado por parte de los suscritos profesionistas en favor de este H. Ayuntamiento, por más de 10 años, en el juicio agrario actualmente radicado en el Tribunal Unitario Agrario de Colima, bajo el número de expediente 108/23, a exponer a Usted, a efecto de que someta a votación y aprobación del Cabildo, el convenio de terminación de dicho juicio agrario relativo al terreno ubicado en la Antigua CONSUPO, así como el contrato de prestación de servicios profesionales de los suscritos asesores legales del municipio, lo anterior para que una vez que se logre la aprobación de ambas propuestas, por parte de este Ayuntamiento, se proceda ante el Tribunal Agrario a presentar y ratificar el referido convenio entre el Ayuntamiento y el Ejido de Ciudad Guzmán. En razón de lo anterior anexo al presente escrito se acompañan tanto el convenio que deberá ser presentado ante el Tribunal Unitario Agrario del Distrito número </w:t>
      </w:r>
      <w:r w:rsidR="0046167A" w:rsidRPr="0046167A">
        <w:rPr>
          <w:rFonts w:ascii="Arial" w:hAnsi="Arial" w:cs="Arial"/>
          <w:i/>
          <w:sz w:val="28"/>
          <w:szCs w:val="28"/>
        </w:rPr>
        <w:lastRenderedPageBreak/>
        <w:t>38 dentro del juicio agrario 108/23, así como el contrato de prestación de servicios profesionales que deberá ser suscrito entre los suscritos profesionistas y el H. Ayuntamiento de Zapotlán el Grande ambos convenios deberán ser aprobados por el cabildo de dicho municipio.</w:t>
      </w:r>
      <w:r w:rsidR="003E15A3">
        <w:rPr>
          <w:rFonts w:ascii="Arial" w:hAnsi="Arial" w:cs="Arial"/>
          <w:i/>
          <w:sz w:val="28"/>
          <w:szCs w:val="28"/>
        </w:rPr>
        <w:t xml:space="preserve"> </w:t>
      </w:r>
      <w:r w:rsidR="0046167A" w:rsidRPr="0046167A">
        <w:rPr>
          <w:rFonts w:ascii="Arial" w:hAnsi="Arial" w:cs="Arial"/>
          <w:i/>
          <w:sz w:val="28"/>
          <w:szCs w:val="28"/>
        </w:rPr>
        <w:t>A manera de contexto del presente asunto y de la intervención de los suscritos como asesores legales de este municipio, hacemos d</w:t>
      </w:r>
      <w:r w:rsidR="003E15A3">
        <w:rPr>
          <w:rFonts w:ascii="Arial" w:hAnsi="Arial" w:cs="Arial"/>
          <w:i/>
          <w:sz w:val="28"/>
          <w:szCs w:val="28"/>
        </w:rPr>
        <w:t xml:space="preserve">e su conocimiento lo siguiente: </w:t>
      </w:r>
      <w:r w:rsidR="0046167A" w:rsidRPr="0046167A">
        <w:rPr>
          <w:rFonts w:ascii="Arial" w:hAnsi="Arial" w:cs="Arial"/>
          <w:i/>
          <w:sz w:val="28"/>
          <w:szCs w:val="28"/>
        </w:rPr>
        <w:t xml:space="preserve">La situación legal del terreno identificado como Antigua CONASUPO, predio que desde hace más de 10 años se ha mantenido en litigio por parte de este Ayuntamiento, y el Ejido de Ciudad Guzmán, y que a la fecha dicho procedimiento se encuentra pendiente de emitir resolución interlocutoria, para proveer respecto de la ejecución de la sentencia emitida en cumplimiento de la ejecutoria de amparo número 509/2016, emitida por el Segundo Tribunal Colegiado en Materia Administrativa del Tercer Circuito, la cual, en síntesis resolvió que la superficie en conflicto pertenece al ejido de Ciudad Guzmán, pero que las construcciones que en </w:t>
      </w:r>
      <w:r w:rsidR="003E15A3" w:rsidRPr="0046167A">
        <w:rPr>
          <w:rFonts w:ascii="Arial" w:hAnsi="Arial" w:cs="Arial"/>
          <w:i/>
          <w:sz w:val="28"/>
          <w:szCs w:val="28"/>
        </w:rPr>
        <w:t>él</w:t>
      </w:r>
      <w:r w:rsidR="0046167A" w:rsidRPr="0046167A">
        <w:rPr>
          <w:rFonts w:ascii="Arial" w:hAnsi="Arial" w:cs="Arial"/>
          <w:i/>
          <w:sz w:val="28"/>
          <w:szCs w:val="28"/>
        </w:rPr>
        <w:t xml:space="preserve"> se encuentran deberán ser pagadas por dicho ejido en favor del Ayuntamiento de Zapotlán el Grande, para ello, el tribunal ordenó el desahogo de una prueba pericial en valuación, a cargo de un perito único, el cual desde el año pasado emitió su opinión en el sentido de determinar que el valor de las construcciones que se ubican en el terreno tienen un valor de #3,008,167.00 pesos (Tres millones ocho mil ciento sesenta y siete pesos 00/100 M. N.), y en razón de dicha opinión técnica de valuación, es que actualmente el tribunal de Colima esta por emitir su sentencia interlocutoria para determinar la manera de ejecutar dicha resolución, esto es, que el Ayuntamiento entregue la superficie de terreno y que el ejido pague las cons</w:t>
      </w:r>
      <w:r w:rsidR="003E15A3">
        <w:rPr>
          <w:rFonts w:ascii="Arial" w:hAnsi="Arial" w:cs="Arial"/>
          <w:i/>
          <w:sz w:val="28"/>
          <w:szCs w:val="28"/>
        </w:rPr>
        <w:t xml:space="preserve">trucciones realizadas </w:t>
      </w:r>
      <w:r w:rsidR="003E15A3">
        <w:rPr>
          <w:rFonts w:ascii="Arial" w:hAnsi="Arial" w:cs="Arial"/>
          <w:i/>
          <w:sz w:val="28"/>
          <w:szCs w:val="28"/>
        </w:rPr>
        <w:lastRenderedPageBreak/>
        <w:t xml:space="preserve">al mismo. </w:t>
      </w:r>
      <w:r w:rsidR="0046167A" w:rsidRPr="0046167A">
        <w:rPr>
          <w:rFonts w:ascii="Arial" w:hAnsi="Arial" w:cs="Arial"/>
          <w:i/>
          <w:sz w:val="28"/>
          <w:szCs w:val="28"/>
        </w:rPr>
        <w:t>Ahora bien, como es de su conocimiento, que el Ejido de Ciudad Guzmán ha tenido diversos acercamientos con el Ayuntamiento, de manera oficial a través de su gestor oficioso ARTURO TORRES HORTS, elevando una serie de propuestas para resolver las problemáticas legales que se tienen entre dicho núcleo de población y el municipio, la última de ellas fue la presentada el pasado día 27 de abril del 2023, dentro de las cuales se encuentra la del terreno que nos ocupa (CONASUPO) y en dichas propuestas el ejido propone en el caso particular, que se le entregue la posesión de dicho terreno, a cambio refiere comprometerse a entregar la cantidad que el tribunal agrario le condeno a devolver al municipio, solicitando además al Ayuntamiento se comprometa a hacer el cambio de uso de suelo de equipamiento, respecto de dicha superficie a un suelo mixto; sin embargo del propio escrito que presento el ejido para solucionar todos los temas existentes entre el ejido y el municipio, al final refiere que el adeudo que ordena pagar el Tribunal Agrario número 38, por parte del ejido, al municipio, queda saldado puesto que el ejido considera contar un saldo a favor de los diversos asuntos que en común se tienen con el Ayuntamiento debe al ejido $45,623,134.37 pesos por lo que y que como consecuencia de ello refiere, existe un saldo a favor del ejido de Ciudad Guzmán de $24,329,972.87 pesos.</w:t>
      </w:r>
      <w:r w:rsidR="003E15A3">
        <w:rPr>
          <w:rFonts w:ascii="Arial" w:hAnsi="Arial" w:cs="Arial"/>
          <w:i/>
          <w:sz w:val="28"/>
          <w:szCs w:val="28"/>
        </w:rPr>
        <w:t xml:space="preserve"> </w:t>
      </w:r>
      <w:r w:rsidR="0046167A" w:rsidRPr="0046167A">
        <w:rPr>
          <w:rFonts w:ascii="Arial" w:hAnsi="Arial" w:cs="Arial"/>
          <w:i/>
          <w:sz w:val="28"/>
          <w:szCs w:val="28"/>
        </w:rPr>
        <w:t xml:space="preserve">Es importante aclarar que en la operación matemática que formula el gestor oficioso del ejido, esta involucrando diversos temas que no son parte del juicio agrario número 108/2023, que se tramita ante el Tribunal Agrario número 38 y que refiere al terreno identificado como antigua  CONASUPO; luego entonces definitivamente no es procedente llegar al acuerdo como lo propone el ejido, de manera global, sino, que se tiene que tratar cada asunto en lo </w:t>
      </w:r>
      <w:r w:rsidR="0046167A" w:rsidRPr="0046167A">
        <w:rPr>
          <w:rFonts w:ascii="Arial" w:hAnsi="Arial" w:cs="Arial"/>
          <w:i/>
          <w:sz w:val="28"/>
          <w:szCs w:val="28"/>
        </w:rPr>
        <w:lastRenderedPageBreak/>
        <w:t>individual por ello se propone una solución especial para este tema del juicio 108/2023, en base al con</w:t>
      </w:r>
      <w:r w:rsidR="003E15A3">
        <w:rPr>
          <w:rFonts w:ascii="Arial" w:hAnsi="Arial" w:cs="Arial"/>
          <w:i/>
          <w:sz w:val="28"/>
          <w:szCs w:val="28"/>
        </w:rPr>
        <w:t xml:space="preserve">venio que se anexa al presente. </w:t>
      </w:r>
      <w:r w:rsidR="0046167A" w:rsidRPr="0046167A">
        <w:rPr>
          <w:rFonts w:ascii="Arial" w:hAnsi="Arial" w:cs="Arial"/>
          <w:i/>
          <w:sz w:val="28"/>
          <w:szCs w:val="28"/>
        </w:rPr>
        <w:t>Ahora bien, en las últimas reuniones que se han tenido entre el Presidente, el Síndico y el suscrito Lic.  SIDNEY ROMERO LUCKE, relacionadas con el litigio identificado con el número de expediente 108/2023, se acordó el que se realizará una estrategia para poder elaborar un convenio conciliatorio en el que se haga entrega del terreno donde se encuentra la (CONASUPO) pero que a cambio, el ejido garantice la cantidad que se determinó en el dictamen de valuación dentro del procedimiento agrario, y que para el caso de que dicho núcleo no cuente con la liquidez para realizar dicho pago, entonces se busque alternativa de realizar dicho pago en especie y evidentemente de lo anterior deberá de informarse al propio Tribunal Agrario del Distrito número 38, para que éste, tenga por cumplimentada su resolución y la ejecutoria de amparo 509/2016, para con ello, lograr la total y definitiva conclusión de dicho juicio, en beneficio de ambas partes. . . . . . . . . . . . . . . .”</w:t>
      </w:r>
      <w:r w:rsidR="003E15A3">
        <w:rPr>
          <w:rFonts w:ascii="Arial" w:hAnsi="Arial" w:cs="Arial"/>
          <w:b/>
          <w:i/>
          <w:sz w:val="28"/>
          <w:szCs w:val="28"/>
        </w:rPr>
        <w:t xml:space="preserve"> </w:t>
      </w:r>
      <w:r w:rsidR="0046167A" w:rsidRPr="0046167A">
        <w:rPr>
          <w:rFonts w:ascii="Arial" w:hAnsi="Arial" w:cs="Arial"/>
          <w:i/>
          <w:sz w:val="28"/>
          <w:szCs w:val="28"/>
          <w:lang w:val="es-ES" w:eastAsia="es-MX"/>
        </w:rPr>
        <w:t>Es importante mencionar, que en contraprestación en favor del Municipio de Zapotlán el Grande, Jalisco, contra la entrega física y material al Ejido de Ciudad Guzmán, deberán entregar al segundo de los mencionados la cantidad de $3,008,167.00 (Tres millones ocho mil ciento sesenta y siete pesos 00/100 M. N.), en base al avalúo y</w:t>
      </w:r>
      <w:r w:rsidR="0046167A" w:rsidRPr="0046167A">
        <w:rPr>
          <w:rFonts w:ascii="Arial" w:hAnsi="Arial" w:cs="Arial"/>
          <w:i/>
          <w:color w:val="000000"/>
          <w:sz w:val="28"/>
          <w:szCs w:val="28"/>
        </w:rPr>
        <w:t xml:space="preserve">a en cumplimiento a la ejecutoria de amparo y a la última resolución </w:t>
      </w:r>
      <w:r w:rsidR="0046167A" w:rsidRPr="0046167A">
        <w:rPr>
          <w:rFonts w:ascii="Arial" w:hAnsi="Arial" w:cs="Arial"/>
          <w:i/>
          <w:color w:val="000000"/>
          <w:spacing w:val="1"/>
          <w:sz w:val="28"/>
          <w:szCs w:val="28"/>
        </w:rPr>
        <w:t xml:space="preserve">emitida por el Tribunal Superior Agrario </w:t>
      </w:r>
      <w:r w:rsidR="0046167A" w:rsidRPr="0046167A">
        <w:rPr>
          <w:rFonts w:ascii="Arial" w:hAnsi="Arial" w:cs="Arial"/>
          <w:i/>
          <w:color w:val="000000"/>
          <w:w w:val="105"/>
          <w:sz w:val="28"/>
          <w:szCs w:val="28"/>
        </w:rPr>
        <w:t xml:space="preserve">mediante acuerdo de fecha 20 de mayo del 2019 en que se </w:t>
      </w:r>
      <w:r w:rsidR="0046167A" w:rsidRPr="0046167A">
        <w:rPr>
          <w:rFonts w:ascii="Arial" w:hAnsi="Arial" w:cs="Arial"/>
          <w:i/>
          <w:color w:val="000000"/>
          <w:w w:val="102"/>
          <w:sz w:val="28"/>
          <w:szCs w:val="28"/>
        </w:rPr>
        <w:t>concedió a las parte un término de tres días para que hicieran comparecer al perito</w:t>
      </w:r>
      <w:r w:rsidR="0046167A" w:rsidRPr="0046167A">
        <w:rPr>
          <w:rFonts w:ascii="Arial" w:hAnsi="Arial" w:cs="Arial"/>
          <w:i/>
          <w:color w:val="000000"/>
          <w:w w:val="103"/>
          <w:sz w:val="28"/>
          <w:szCs w:val="28"/>
        </w:rPr>
        <w:t xml:space="preserve"> único, acordando las partes involucradas nombrar al ingeniero ADOLFO MEZA </w:t>
      </w:r>
      <w:r w:rsidR="0046167A" w:rsidRPr="0046167A">
        <w:rPr>
          <w:rFonts w:ascii="Arial" w:hAnsi="Arial" w:cs="Arial"/>
          <w:i/>
          <w:color w:val="000000"/>
          <w:w w:val="108"/>
          <w:sz w:val="28"/>
          <w:szCs w:val="28"/>
        </w:rPr>
        <w:t xml:space="preserve">RAMIREZ a efecto de que llevar a cabo la valuación de las construcciones </w:t>
      </w:r>
      <w:r w:rsidR="0046167A" w:rsidRPr="0046167A">
        <w:rPr>
          <w:rFonts w:ascii="Arial" w:hAnsi="Arial" w:cs="Arial"/>
          <w:i/>
          <w:color w:val="000000"/>
          <w:sz w:val="28"/>
          <w:szCs w:val="28"/>
        </w:rPr>
        <w:t xml:space="preserve">ubicadas en el </w:t>
      </w:r>
      <w:r w:rsidR="0046167A" w:rsidRPr="0046167A">
        <w:rPr>
          <w:rFonts w:ascii="Arial" w:hAnsi="Arial" w:cs="Arial"/>
          <w:i/>
          <w:color w:val="000000"/>
          <w:sz w:val="28"/>
          <w:szCs w:val="28"/>
        </w:rPr>
        <w:lastRenderedPageBreak/>
        <w:t xml:space="preserve">terreno materia de la controversia y con ella poder resolver en la vía de ejecución de sentencia lo procedente. Avalúo que determina la cantidad antes referida, y a mayor abundamiento se agrega al presente como anexo, para que este cuerpo edilicio se imponga de su contenido y alcances legales conducentes. En un sentido amplio, el patrimonio del Estado está constituido, por una parte, por el conjunto de derechos y acciones de las que es titular y que pueden ser medidos en dinero; y por otra parte, las obligaciones que los gravan. En otras palabras, es la universalidad de bienes y derechos, recursos e inversiones que ha acumulado el Estado, como consecuencia de su actividad y que posee en calidad de dueño o propietario y que los requiere para afectarlos de forma permanente en el cumplimiento de sus fines. Los fines del Estado son variados y que le resulta necesario contar con un patrimonio para realizar sus actividades propias, que van desde la seguridad, justicia, </w:t>
      </w:r>
      <w:r w:rsidR="0046167A" w:rsidRPr="0046167A">
        <w:rPr>
          <w:rFonts w:ascii="Arial" w:hAnsi="Arial" w:cs="Arial"/>
          <w:i/>
          <w:color w:val="000000"/>
          <w:sz w:val="28"/>
          <w:szCs w:val="28"/>
          <w:u w:val="single"/>
        </w:rPr>
        <w:t>la prestación de servicios públicos</w:t>
      </w:r>
      <w:r w:rsidR="0046167A" w:rsidRPr="0046167A">
        <w:rPr>
          <w:rFonts w:ascii="Arial" w:hAnsi="Arial" w:cs="Arial"/>
          <w:i/>
          <w:color w:val="000000"/>
          <w:sz w:val="28"/>
          <w:szCs w:val="28"/>
        </w:rPr>
        <w:t xml:space="preserve"> y los temas vinculados al desarrollo económico, social y cultural de la sociedad. El estado, como titular de derechos y obligaciones, ha organizado la distribución de su patrimonio, en el ámbito de los distintos gobiernos y entidades públicas; mismas que se realiza en los términos que establece la propia Constitución. Por lo tanto, su distribución es la siguiente: </w:t>
      </w:r>
      <w:r w:rsidR="003E15A3">
        <w:rPr>
          <w:rFonts w:ascii="Arial" w:hAnsi="Arial" w:cs="Arial"/>
          <w:b/>
          <w:i/>
          <w:sz w:val="28"/>
          <w:szCs w:val="28"/>
        </w:rPr>
        <w:t>*</w:t>
      </w:r>
      <w:r w:rsidR="003E15A3">
        <w:rPr>
          <w:rFonts w:ascii="Arial" w:hAnsi="Arial" w:cs="Arial"/>
          <w:i/>
          <w:sz w:val="28"/>
          <w:szCs w:val="28"/>
        </w:rPr>
        <w:t>Los bienes de la federación. *</w:t>
      </w:r>
      <w:r w:rsidR="0046167A" w:rsidRPr="003E15A3">
        <w:rPr>
          <w:rFonts w:ascii="Arial" w:hAnsi="Arial" w:cs="Arial"/>
          <w:i/>
          <w:sz w:val="28"/>
          <w:szCs w:val="28"/>
        </w:rPr>
        <w:t>Los bienes de las entidades federativas.</w:t>
      </w:r>
      <w:r w:rsidR="003E15A3">
        <w:rPr>
          <w:rFonts w:ascii="Arial" w:hAnsi="Arial" w:cs="Arial"/>
          <w:b/>
          <w:i/>
          <w:sz w:val="28"/>
          <w:szCs w:val="28"/>
        </w:rPr>
        <w:t xml:space="preserve"> *</w:t>
      </w:r>
      <w:r w:rsidR="0046167A" w:rsidRPr="003E15A3">
        <w:rPr>
          <w:rFonts w:ascii="Arial" w:hAnsi="Arial" w:cs="Arial"/>
          <w:i/>
          <w:sz w:val="28"/>
          <w:szCs w:val="28"/>
          <w:u w:val="single"/>
        </w:rPr>
        <w:t xml:space="preserve">Los bienes de los municipios. </w:t>
      </w:r>
      <w:r w:rsidR="003E15A3">
        <w:rPr>
          <w:rFonts w:ascii="Arial" w:hAnsi="Arial" w:cs="Arial"/>
          <w:b/>
          <w:i/>
          <w:sz w:val="28"/>
          <w:szCs w:val="28"/>
        </w:rPr>
        <w:t xml:space="preserve"> *</w:t>
      </w:r>
      <w:r w:rsidR="0046167A" w:rsidRPr="003E15A3">
        <w:rPr>
          <w:rFonts w:ascii="Arial" w:hAnsi="Arial" w:cs="Arial"/>
          <w:i/>
          <w:sz w:val="28"/>
          <w:szCs w:val="28"/>
        </w:rPr>
        <w:t xml:space="preserve">Los bienes de las Instituciones descentralizadas. </w:t>
      </w:r>
      <w:r w:rsidR="003E15A3">
        <w:rPr>
          <w:rFonts w:ascii="Arial" w:hAnsi="Arial" w:cs="Arial"/>
          <w:b/>
          <w:i/>
          <w:sz w:val="28"/>
          <w:szCs w:val="28"/>
        </w:rPr>
        <w:t>*</w:t>
      </w:r>
      <w:r w:rsidR="0046167A" w:rsidRPr="003E15A3">
        <w:rPr>
          <w:rFonts w:ascii="Arial" w:hAnsi="Arial" w:cs="Arial"/>
          <w:i/>
          <w:sz w:val="28"/>
          <w:szCs w:val="28"/>
        </w:rPr>
        <w:t xml:space="preserve">Los bienes del Estado en las empresas privadas de interés público. </w:t>
      </w:r>
      <w:r w:rsidR="0046167A" w:rsidRPr="0046167A">
        <w:rPr>
          <w:rFonts w:ascii="Arial" w:hAnsi="Arial" w:cs="Arial"/>
          <w:i/>
          <w:color w:val="000000"/>
          <w:sz w:val="28"/>
          <w:szCs w:val="28"/>
        </w:rPr>
        <w:t xml:space="preserve">Los bienes del dominio público, son aquellos que forman parte del llamado patrimonio del municipio; su destino y sus características son inalienables e imprescriptibles y están sujetos a las disposiciones que impone el Derecho Administrativo. Son el conjunto de </w:t>
      </w:r>
      <w:r w:rsidR="0046167A" w:rsidRPr="0046167A">
        <w:rPr>
          <w:rFonts w:ascii="Arial" w:hAnsi="Arial" w:cs="Arial"/>
          <w:i/>
          <w:color w:val="000000"/>
          <w:sz w:val="28"/>
          <w:szCs w:val="28"/>
        </w:rPr>
        <w:lastRenderedPageBreak/>
        <w:t>propiedades administrativas destinadas a la utilidad pública, ya sea por el uso público directo o por decisiones administrativas y que en consecuencia de la afectación que se les otorga están protegidas por disposiciones es</w:t>
      </w:r>
      <w:r w:rsidR="003E15A3">
        <w:rPr>
          <w:rFonts w:ascii="Arial" w:hAnsi="Arial" w:cs="Arial"/>
          <w:i/>
          <w:color w:val="000000"/>
          <w:sz w:val="28"/>
          <w:szCs w:val="28"/>
        </w:rPr>
        <w:t xml:space="preserve">peciales. </w:t>
      </w:r>
      <w:r w:rsidR="0046167A" w:rsidRPr="0046167A">
        <w:rPr>
          <w:rFonts w:ascii="Arial" w:hAnsi="Arial" w:cs="Arial"/>
          <w:i/>
          <w:color w:val="000000"/>
          <w:sz w:val="28"/>
          <w:szCs w:val="28"/>
        </w:rPr>
        <w:t>Dentro de este apartado de los bienes del dominio público se incorporan los llamados: bienes de uso común, que como su nombre lo indica están a disposición de la población en general, con las reservas y limitaciones que se les imponen por las disposiciones legales aplicables o mediante reglamentos administrativos.</w:t>
      </w:r>
      <w:r w:rsidR="003E15A3">
        <w:rPr>
          <w:rFonts w:ascii="Arial" w:hAnsi="Arial" w:cs="Arial"/>
          <w:b/>
          <w:i/>
          <w:sz w:val="28"/>
          <w:szCs w:val="28"/>
        </w:rPr>
        <w:t xml:space="preserve"> </w:t>
      </w:r>
      <w:r w:rsidR="0046167A" w:rsidRPr="0046167A">
        <w:rPr>
          <w:rFonts w:ascii="Arial" w:hAnsi="Arial" w:cs="Arial"/>
          <w:i/>
          <w:color w:val="000000"/>
          <w:sz w:val="28"/>
          <w:szCs w:val="28"/>
        </w:rPr>
        <w:t xml:space="preserve">Por lo que toca a los bienes patrimoniales de las entidades federativas y de los municipios son las legislaciones locales quienes establecen las modalidades y alcances de sus facultades en el ámbito patrimonial de los bienes públicos. Es el Pleno de este Honorable Ayuntamiento Constitucional de Zapotlán el Grande, Jalisco, quien tiene facultades relacionadas por la propiedad pública, es quien puede declarar que un bien forma parte del dominio público, por estar comprendido en alguna de las hipótesis previstas en la propia ley; ya que al tratarse el presente dictamen sobre la entrega física y material de un bien inmueble como lo es la finca conocida como Antigua Conasupo, se hace necesario su pronunciamiento del  convenio de terminación anticipada del incidente de ejecución de sentencia que se tramita bajo el número 108/2023 del Tribunal Superior Agrario número 38 de Colima, Colima. </w:t>
      </w:r>
      <w:r w:rsidR="0046167A" w:rsidRPr="0046167A">
        <w:rPr>
          <w:rFonts w:ascii="Arial" w:hAnsi="Arial" w:cs="Arial"/>
          <w:bCs/>
          <w:i/>
          <w:sz w:val="28"/>
          <w:szCs w:val="28"/>
          <w:lang w:val="es-ES"/>
        </w:rPr>
        <w:t xml:space="preserve">Ahora bien, haciendo la siguiente reflexión, podemos decir que los bienes del dominio público del Estado, como lo define la Ley General de Bienes Nacionales en su artículo 6 y 7 que refieren: </w:t>
      </w:r>
      <w:r w:rsidR="0046167A" w:rsidRPr="0046167A">
        <w:rPr>
          <w:rFonts w:ascii="Arial" w:hAnsi="Arial" w:cs="Arial"/>
          <w:b/>
          <w:i/>
          <w:color w:val="000000"/>
          <w:sz w:val="28"/>
          <w:szCs w:val="28"/>
        </w:rPr>
        <w:t>L</w:t>
      </w:r>
      <w:bookmarkStart w:id="8" w:name="Artículo_6"/>
      <w:r w:rsidR="003E15A3">
        <w:rPr>
          <w:rFonts w:ascii="Arial" w:hAnsi="Arial" w:cs="Arial"/>
          <w:b/>
          <w:i/>
          <w:color w:val="000000"/>
          <w:sz w:val="28"/>
          <w:szCs w:val="28"/>
        </w:rPr>
        <w:t xml:space="preserve">EY GENERAL DE BIENES NACIONALES. </w:t>
      </w:r>
      <w:r w:rsidR="0046167A" w:rsidRPr="0046167A">
        <w:rPr>
          <w:rFonts w:ascii="Arial" w:hAnsi="Arial" w:cs="Arial"/>
          <w:i/>
          <w:sz w:val="28"/>
          <w:szCs w:val="28"/>
        </w:rPr>
        <w:t>ARTÍCULO 6</w:t>
      </w:r>
      <w:bookmarkEnd w:id="8"/>
      <w:r w:rsidR="0046167A" w:rsidRPr="0046167A">
        <w:rPr>
          <w:rFonts w:ascii="Arial" w:hAnsi="Arial" w:cs="Arial"/>
          <w:i/>
          <w:sz w:val="28"/>
          <w:szCs w:val="28"/>
        </w:rPr>
        <w:t>.- Están sujetos al régimen de dominio público de la Federación:</w:t>
      </w:r>
      <w:r w:rsidR="003E15A3">
        <w:rPr>
          <w:rFonts w:ascii="Arial" w:hAnsi="Arial" w:cs="Arial"/>
          <w:i/>
          <w:sz w:val="28"/>
          <w:szCs w:val="28"/>
        </w:rPr>
        <w:t xml:space="preserve"> </w:t>
      </w:r>
      <w:r w:rsidR="0046167A" w:rsidRPr="0046167A">
        <w:rPr>
          <w:rFonts w:ascii="Arial" w:hAnsi="Arial" w:cs="Arial"/>
          <w:i/>
          <w:sz w:val="28"/>
          <w:szCs w:val="28"/>
        </w:rPr>
        <w:t>I.- . . . . . .;</w:t>
      </w:r>
      <w:r w:rsidR="003E15A3">
        <w:rPr>
          <w:rFonts w:ascii="Arial" w:hAnsi="Arial" w:cs="Arial"/>
          <w:i/>
          <w:sz w:val="28"/>
          <w:szCs w:val="28"/>
        </w:rPr>
        <w:t xml:space="preserve"> </w:t>
      </w:r>
      <w:r w:rsidR="0046167A" w:rsidRPr="0046167A">
        <w:rPr>
          <w:rFonts w:ascii="Arial" w:hAnsi="Arial" w:cs="Arial"/>
          <w:i/>
          <w:sz w:val="28"/>
          <w:szCs w:val="28"/>
        </w:rPr>
        <w:t>II.- Los bienes de uso común a que se refiere el artículo 7 de esta Ley;</w:t>
      </w:r>
      <w:r w:rsidR="003E15A3">
        <w:rPr>
          <w:rFonts w:ascii="Arial" w:hAnsi="Arial" w:cs="Arial"/>
          <w:i/>
          <w:sz w:val="28"/>
          <w:szCs w:val="28"/>
        </w:rPr>
        <w:t xml:space="preserve"> </w:t>
      </w:r>
      <w:r w:rsidR="0046167A" w:rsidRPr="0046167A">
        <w:rPr>
          <w:rFonts w:ascii="Arial" w:hAnsi="Arial" w:cs="Arial"/>
          <w:i/>
          <w:sz w:val="28"/>
          <w:szCs w:val="28"/>
        </w:rPr>
        <w:t xml:space="preserve">III.- . . . . </w:t>
      </w:r>
      <w:r w:rsidR="0046167A" w:rsidRPr="0046167A">
        <w:rPr>
          <w:rFonts w:ascii="Arial" w:hAnsi="Arial" w:cs="Arial"/>
          <w:i/>
          <w:sz w:val="28"/>
          <w:szCs w:val="28"/>
        </w:rPr>
        <w:lastRenderedPageBreak/>
        <w:t>.; IV.- . . . . . ;</w:t>
      </w:r>
      <w:r w:rsidR="003E15A3">
        <w:rPr>
          <w:rFonts w:ascii="Arial" w:hAnsi="Arial" w:cs="Arial"/>
          <w:i/>
          <w:sz w:val="28"/>
          <w:szCs w:val="28"/>
        </w:rPr>
        <w:t xml:space="preserve"> </w:t>
      </w:r>
      <w:r w:rsidR="0046167A" w:rsidRPr="0046167A">
        <w:rPr>
          <w:rFonts w:ascii="Arial" w:hAnsi="Arial" w:cs="Arial"/>
          <w:i/>
          <w:sz w:val="28"/>
          <w:szCs w:val="28"/>
        </w:rPr>
        <w:t>V</w:t>
      </w:r>
      <w:r w:rsidR="003E15A3">
        <w:rPr>
          <w:rFonts w:ascii="Arial" w:hAnsi="Arial" w:cs="Arial"/>
          <w:i/>
          <w:sz w:val="28"/>
          <w:szCs w:val="28"/>
        </w:rPr>
        <w:t xml:space="preserve"> </w:t>
      </w:r>
      <w:r w:rsidR="0046167A" w:rsidRPr="0046167A">
        <w:rPr>
          <w:rFonts w:ascii="Arial" w:hAnsi="Arial" w:cs="Arial"/>
          <w:i/>
          <w:sz w:val="28"/>
          <w:szCs w:val="28"/>
        </w:rPr>
        <w:t>VI.- Los inmuebles federales que estén destinados de hecho o mediante un ordenamiento jurídico a un servicio público y los inmuebles equiparados a éstos conforme a esta Ley;</w:t>
      </w:r>
      <w:r w:rsidR="003E15A3">
        <w:rPr>
          <w:rFonts w:ascii="Arial" w:hAnsi="Arial" w:cs="Arial"/>
          <w:i/>
          <w:sz w:val="28"/>
          <w:szCs w:val="28"/>
        </w:rPr>
        <w:t xml:space="preserve"> </w:t>
      </w:r>
      <w:r w:rsidR="0046167A" w:rsidRPr="0046167A">
        <w:rPr>
          <w:rFonts w:ascii="Arial" w:hAnsi="Arial" w:cs="Arial"/>
          <w:i/>
          <w:sz w:val="28"/>
          <w:szCs w:val="28"/>
        </w:rPr>
        <w:t>VII.-. . . . . .;</w:t>
      </w:r>
      <w:r w:rsidR="003E15A3">
        <w:rPr>
          <w:rFonts w:ascii="Arial" w:hAnsi="Arial" w:cs="Arial"/>
          <w:i/>
          <w:sz w:val="28"/>
          <w:szCs w:val="28"/>
        </w:rPr>
        <w:t xml:space="preserve"> </w:t>
      </w:r>
      <w:r w:rsidR="0046167A" w:rsidRPr="0046167A">
        <w:rPr>
          <w:rFonts w:ascii="Arial" w:hAnsi="Arial" w:cs="Arial"/>
          <w:i/>
          <w:sz w:val="28"/>
          <w:szCs w:val="28"/>
        </w:rPr>
        <w:t>VIII.- . . . . .;</w:t>
      </w:r>
      <w:r w:rsidR="003E15A3">
        <w:rPr>
          <w:rFonts w:ascii="Arial" w:hAnsi="Arial" w:cs="Arial"/>
          <w:i/>
          <w:sz w:val="28"/>
          <w:szCs w:val="28"/>
        </w:rPr>
        <w:t xml:space="preserve"> </w:t>
      </w:r>
      <w:r w:rsidR="0046167A" w:rsidRPr="0046167A">
        <w:rPr>
          <w:rFonts w:ascii="Arial" w:hAnsi="Arial" w:cs="Arial"/>
          <w:i/>
          <w:sz w:val="28"/>
          <w:szCs w:val="28"/>
        </w:rPr>
        <w:t>IX.-. . . . . . .;</w:t>
      </w:r>
      <w:r w:rsidR="003E15A3">
        <w:rPr>
          <w:rFonts w:ascii="Arial" w:hAnsi="Arial" w:cs="Arial"/>
          <w:i/>
          <w:sz w:val="28"/>
          <w:szCs w:val="28"/>
        </w:rPr>
        <w:t xml:space="preserve"> </w:t>
      </w:r>
      <w:r w:rsidR="0046167A" w:rsidRPr="0046167A">
        <w:rPr>
          <w:rFonts w:ascii="Arial" w:hAnsi="Arial" w:cs="Arial"/>
          <w:i/>
          <w:sz w:val="28"/>
          <w:szCs w:val="28"/>
        </w:rPr>
        <w:t>X.-. . . . . . . .;</w:t>
      </w:r>
      <w:r w:rsidR="003E15A3">
        <w:rPr>
          <w:rFonts w:ascii="Arial" w:hAnsi="Arial" w:cs="Arial"/>
          <w:i/>
          <w:sz w:val="28"/>
          <w:szCs w:val="28"/>
        </w:rPr>
        <w:t xml:space="preserve"> </w:t>
      </w:r>
      <w:r w:rsidR="0046167A" w:rsidRPr="0046167A">
        <w:rPr>
          <w:rFonts w:ascii="Arial" w:hAnsi="Arial" w:cs="Arial"/>
          <w:i/>
          <w:sz w:val="28"/>
          <w:szCs w:val="28"/>
        </w:rPr>
        <w:t>XI.- . . . . . . ;</w:t>
      </w:r>
      <w:r w:rsidR="003E15A3">
        <w:rPr>
          <w:rFonts w:ascii="Arial" w:hAnsi="Arial" w:cs="Arial"/>
          <w:i/>
          <w:sz w:val="28"/>
          <w:szCs w:val="28"/>
        </w:rPr>
        <w:t xml:space="preserve"> </w:t>
      </w:r>
      <w:r w:rsidR="0046167A" w:rsidRPr="0046167A">
        <w:rPr>
          <w:rFonts w:ascii="Arial" w:hAnsi="Arial" w:cs="Arial"/>
          <w:i/>
          <w:sz w:val="28"/>
          <w:szCs w:val="28"/>
        </w:rPr>
        <w:t>XII.- . . . . .”</w:t>
      </w:r>
      <w:r w:rsidR="003E15A3">
        <w:rPr>
          <w:rFonts w:ascii="Arial" w:hAnsi="Arial" w:cs="Arial"/>
          <w:i/>
          <w:sz w:val="28"/>
          <w:szCs w:val="28"/>
        </w:rPr>
        <w:t xml:space="preserve"> </w:t>
      </w:r>
      <w:r w:rsidR="0046167A" w:rsidRPr="0046167A">
        <w:rPr>
          <w:rFonts w:ascii="Arial" w:hAnsi="Arial" w:cs="Arial"/>
          <w:i/>
          <w:sz w:val="28"/>
          <w:szCs w:val="28"/>
        </w:rPr>
        <w:t xml:space="preserve">XIII.- . . . . . .” </w:t>
      </w:r>
      <w:r w:rsidR="003E15A3">
        <w:rPr>
          <w:rFonts w:ascii="Arial" w:hAnsi="Arial" w:cs="Arial"/>
          <w:i/>
          <w:sz w:val="28"/>
          <w:szCs w:val="28"/>
        </w:rPr>
        <w:t xml:space="preserve"> </w:t>
      </w:r>
      <w:r w:rsidR="0046167A" w:rsidRPr="0046167A">
        <w:rPr>
          <w:rFonts w:ascii="Arial" w:hAnsi="Arial" w:cs="Arial"/>
          <w:i/>
          <w:sz w:val="28"/>
          <w:szCs w:val="28"/>
        </w:rPr>
        <w:t>XIV.-. . . . . . .;</w:t>
      </w:r>
      <w:r w:rsidR="003E15A3">
        <w:rPr>
          <w:rFonts w:ascii="Arial" w:hAnsi="Arial" w:cs="Arial"/>
          <w:i/>
          <w:sz w:val="28"/>
          <w:szCs w:val="28"/>
        </w:rPr>
        <w:t xml:space="preserve"> </w:t>
      </w:r>
      <w:r w:rsidR="0046167A" w:rsidRPr="0046167A">
        <w:rPr>
          <w:rFonts w:ascii="Arial" w:hAnsi="Arial" w:cs="Arial"/>
          <w:i/>
          <w:sz w:val="28"/>
          <w:szCs w:val="28"/>
        </w:rPr>
        <w:t>XV.-. . . . . . . .;</w:t>
      </w:r>
      <w:r w:rsidR="003E15A3">
        <w:rPr>
          <w:rFonts w:ascii="Arial" w:hAnsi="Arial" w:cs="Arial"/>
          <w:i/>
          <w:sz w:val="28"/>
          <w:szCs w:val="28"/>
        </w:rPr>
        <w:t xml:space="preserve"> </w:t>
      </w:r>
      <w:r w:rsidR="0046167A" w:rsidRPr="0046167A">
        <w:rPr>
          <w:rFonts w:ascii="Arial" w:hAnsi="Arial" w:cs="Arial"/>
          <w:i/>
          <w:sz w:val="28"/>
          <w:szCs w:val="28"/>
        </w:rPr>
        <w:t>XVI.- . . . . . . .”</w:t>
      </w:r>
      <w:r w:rsidR="003E15A3">
        <w:rPr>
          <w:rFonts w:ascii="Arial" w:hAnsi="Arial" w:cs="Arial"/>
          <w:i/>
          <w:sz w:val="28"/>
          <w:szCs w:val="28"/>
        </w:rPr>
        <w:t xml:space="preserve"> </w:t>
      </w:r>
      <w:r w:rsidR="0046167A" w:rsidRPr="0046167A">
        <w:rPr>
          <w:rFonts w:ascii="Arial" w:hAnsi="Arial" w:cs="Arial"/>
          <w:i/>
          <w:sz w:val="28"/>
          <w:szCs w:val="28"/>
        </w:rPr>
        <w:t>XVII</w:t>
      </w:r>
      <w:r w:rsidR="003E15A3">
        <w:rPr>
          <w:rFonts w:ascii="Arial" w:hAnsi="Arial" w:cs="Arial"/>
          <w:i/>
          <w:sz w:val="28"/>
          <w:szCs w:val="28"/>
        </w:rPr>
        <w:t xml:space="preserve">. . . </w:t>
      </w:r>
      <w:r w:rsidR="0046167A" w:rsidRPr="0046167A">
        <w:rPr>
          <w:rFonts w:ascii="Arial" w:hAnsi="Arial" w:cs="Arial"/>
          <w:i/>
          <w:sz w:val="28"/>
          <w:szCs w:val="28"/>
        </w:rPr>
        <w:t>. . . . .”</w:t>
      </w:r>
      <w:r w:rsidR="003E15A3">
        <w:rPr>
          <w:rFonts w:ascii="Arial" w:hAnsi="Arial" w:cs="Arial"/>
          <w:i/>
          <w:sz w:val="28"/>
          <w:szCs w:val="28"/>
        </w:rPr>
        <w:t xml:space="preserve"> </w:t>
      </w:r>
      <w:r w:rsidR="0046167A" w:rsidRPr="0046167A">
        <w:rPr>
          <w:rFonts w:ascii="Arial" w:hAnsi="Arial" w:cs="Arial"/>
          <w:i/>
          <w:sz w:val="28"/>
          <w:szCs w:val="28"/>
        </w:rPr>
        <w:t>XVIII.- . . . . . . .”</w:t>
      </w:r>
      <w:r w:rsidR="003E15A3">
        <w:rPr>
          <w:rFonts w:ascii="Arial" w:hAnsi="Arial" w:cs="Arial"/>
          <w:i/>
          <w:sz w:val="28"/>
          <w:szCs w:val="28"/>
        </w:rPr>
        <w:t xml:space="preserve"> </w:t>
      </w:r>
      <w:r w:rsidR="0046167A" w:rsidRPr="0046167A">
        <w:rPr>
          <w:rFonts w:ascii="Arial" w:hAnsi="Arial" w:cs="Arial"/>
          <w:i/>
          <w:sz w:val="28"/>
          <w:szCs w:val="28"/>
        </w:rPr>
        <w:t>XIX.- . . . . . . .-“</w:t>
      </w:r>
      <w:r w:rsidR="003E15A3">
        <w:rPr>
          <w:rFonts w:ascii="Arial" w:hAnsi="Arial" w:cs="Arial"/>
          <w:i/>
          <w:sz w:val="28"/>
          <w:szCs w:val="28"/>
        </w:rPr>
        <w:t xml:space="preserve"> </w:t>
      </w:r>
      <w:r w:rsidR="0046167A" w:rsidRPr="0046167A">
        <w:rPr>
          <w:rFonts w:ascii="Arial" w:hAnsi="Arial" w:cs="Arial"/>
          <w:i/>
          <w:sz w:val="28"/>
          <w:szCs w:val="28"/>
        </w:rPr>
        <w:t>XX.- . . . . . . . .”</w:t>
      </w:r>
      <w:r w:rsidR="003E15A3">
        <w:rPr>
          <w:rFonts w:ascii="Arial" w:hAnsi="Arial" w:cs="Arial"/>
          <w:i/>
          <w:sz w:val="28"/>
          <w:szCs w:val="28"/>
        </w:rPr>
        <w:t xml:space="preserve"> XXI.- </w:t>
      </w:r>
      <w:r w:rsidR="0046167A" w:rsidRPr="0046167A">
        <w:rPr>
          <w:rFonts w:ascii="Arial" w:hAnsi="Arial" w:cs="Arial"/>
          <w:i/>
          <w:sz w:val="28"/>
          <w:szCs w:val="28"/>
        </w:rPr>
        <w:t>XXII.- Los demás bienes considerados del dominio público o como inalienables e imprescriptibles por otras leyes especiale</w:t>
      </w:r>
      <w:r w:rsidR="003E15A3">
        <w:rPr>
          <w:rFonts w:ascii="Arial" w:hAnsi="Arial" w:cs="Arial"/>
          <w:i/>
          <w:sz w:val="28"/>
          <w:szCs w:val="28"/>
        </w:rPr>
        <w:t xml:space="preserve">s que regulen bienes nacionales. </w:t>
      </w:r>
      <w:bookmarkStart w:id="9" w:name="Artículo_7"/>
      <w:r w:rsidR="0046167A" w:rsidRPr="0046167A">
        <w:rPr>
          <w:rFonts w:ascii="Arial" w:hAnsi="Arial" w:cs="Arial"/>
          <w:i/>
          <w:sz w:val="28"/>
          <w:szCs w:val="28"/>
        </w:rPr>
        <w:t>ARTÍCULO 7</w:t>
      </w:r>
      <w:bookmarkEnd w:id="9"/>
      <w:r w:rsidR="0046167A" w:rsidRPr="0046167A">
        <w:rPr>
          <w:rFonts w:ascii="Arial" w:hAnsi="Arial" w:cs="Arial"/>
          <w:i/>
          <w:sz w:val="28"/>
          <w:szCs w:val="28"/>
        </w:rPr>
        <w:t>.- Son bienes de uso común:</w:t>
      </w:r>
      <w:r w:rsidR="003E15A3">
        <w:rPr>
          <w:rFonts w:ascii="Arial" w:hAnsi="Arial" w:cs="Arial"/>
          <w:i/>
          <w:sz w:val="28"/>
          <w:szCs w:val="28"/>
        </w:rPr>
        <w:t xml:space="preserve"> </w:t>
      </w:r>
      <w:r w:rsidR="0046167A" w:rsidRPr="0046167A">
        <w:rPr>
          <w:rFonts w:ascii="Arial" w:hAnsi="Arial" w:cs="Arial"/>
          <w:i/>
          <w:sz w:val="28"/>
          <w:szCs w:val="28"/>
        </w:rPr>
        <w:t>I.- a la XIII. . . . .</w:t>
      </w:r>
      <w:r w:rsidR="003E15A3" w:rsidRPr="0046167A">
        <w:rPr>
          <w:rFonts w:ascii="Arial" w:hAnsi="Arial"/>
          <w:b/>
          <w:i/>
          <w:sz w:val="28"/>
          <w:szCs w:val="28"/>
        </w:rPr>
        <w:t xml:space="preserve"> </w:t>
      </w:r>
      <w:r w:rsidR="0046167A" w:rsidRPr="0046167A">
        <w:rPr>
          <w:rFonts w:ascii="Arial" w:hAnsi="Arial" w:cs="Arial"/>
          <w:i/>
          <w:sz w:val="28"/>
          <w:szCs w:val="28"/>
        </w:rPr>
        <w:t>XIV.- Los demás bienes considerados de uso común por otras leyes que regulen bienes nacionales.</w:t>
      </w:r>
      <w:r w:rsidR="003E15A3">
        <w:rPr>
          <w:rFonts w:ascii="Arial" w:hAnsi="Arial" w:cs="Arial"/>
          <w:i/>
          <w:sz w:val="28"/>
          <w:szCs w:val="28"/>
        </w:rPr>
        <w:t xml:space="preserve"> </w:t>
      </w:r>
      <w:r w:rsidR="0046167A" w:rsidRPr="0046167A">
        <w:rPr>
          <w:rFonts w:ascii="Arial" w:hAnsi="Arial" w:cs="Arial"/>
          <w:b/>
          <w:bCs/>
          <w:i/>
          <w:sz w:val="28"/>
          <w:szCs w:val="28"/>
        </w:rPr>
        <w:t>LEY QUE DIVIDE LOS BIENES PERTENECIENTES AL ESTADO EN</w:t>
      </w:r>
      <w:r w:rsidR="003E15A3">
        <w:rPr>
          <w:rFonts w:ascii="Arial" w:hAnsi="Arial" w:cs="Arial"/>
          <w:b/>
          <w:bCs/>
          <w:i/>
          <w:sz w:val="28"/>
          <w:szCs w:val="28"/>
        </w:rPr>
        <w:t xml:space="preserve"> </w:t>
      </w:r>
      <w:r w:rsidR="0046167A" w:rsidRPr="0046167A">
        <w:rPr>
          <w:rFonts w:ascii="Arial" w:hAnsi="Arial" w:cs="Arial"/>
          <w:b/>
          <w:bCs/>
          <w:i/>
          <w:sz w:val="28"/>
          <w:szCs w:val="28"/>
        </w:rPr>
        <w:t>BIENES DE DOMINIO PUBLICO Y BIENES DE DOMINIO PRIVADO.</w:t>
      </w:r>
      <w:r w:rsidR="003E15A3">
        <w:rPr>
          <w:rFonts w:ascii="Arial" w:hAnsi="Arial" w:cs="Arial"/>
          <w:b/>
          <w:bCs/>
          <w:i/>
          <w:sz w:val="28"/>
          <w:szCs w:val="28"/>
        </w:rPr>
        <w:t xml:space="preserve"> </w:t>
      </w:r>
      <w:r w:rsidR="0046167A" w:rsidRPr="0046167A">
        <w:rPr>
          <w:rFonts w:ascii="Arial" w:hAnsi="Arial" w:cs="Arial"/>
          <w:b/>
          <w:bCs/>
          <w:i/>
          <w:sz w:val="28"/>
          <w:szCs w:val="28"/>
        </w:rPr>
        <w:t>(Legislación del Estado de Jalisco)</w:t>
      </w:r>
      <w:r w:rsidR="003E15A3">
        <w:rPr>
          <w:rFonts w:ascii="Arial" w:hAnsi="Arial" w:cs="Arial"/>
          <w:b/>
          <w:bCs/>
          <w:i/>
          <w:sz w:val="28"/>
          <w:szCs w:val="28"/>
        </w:rPr>
        <w:t xml:space="preserve"> </w:t>
      </w:r>
      <w:r w:rsidR="0046167A" w:rsidRPr="0046167A">
        <w:rPr>
          <w:rFonts w:ascii="Arial" w:hAnsi="Arial" w:cs="Arial"/>
          <w:b/>
          <w:bCs/>
          <w:i/>
          <w:sz w:val="28"/>
          <w:szCs w:val="28"/>
        </w:rPr>
        <w:t>Artículo 1.-</w:t>
      </w:r>
      <w:r w:rsidR="0046167A" w:rsidRPr="0046167A">
        <w:rPr>
          <w:rFonts w:ascii="Arial" w:hAnsi="Arial" w:cs="Arial"/>
          <w:i/>
          <w:sz w:val="28"/>
          <w:szCs w:val="28"/>
        </w:rPr>
        <w:t xml:space="preserve"> Los bienes pertenecientes al Estado, se dividen en bienes de dominio público y bienes de dominio privado.</w:t>
      </w:r>
      <w:r w:rsidR="003E15A3">
        <w:rPr>
          <w:rFonts w:ascii="Arial" w:hAnsi="Arial" w:cs="Arial"/>
          <w:i/>
          <w:sz w:val="28"/>
          <w:szCs w:val="28"/>
        </w:rPr>
        <w:t xml:space="preserve"> </w:t>
      </w:r>
      <w:r w:rsidR="0046167A" w:rsidRPr="0046167A">
        <w:rPr>
          <w:rFonts w:ascii="Arial" w:hAnsi="Arial" w:cs="Arial"/>
          <w:b/>
          <w:bCs/>
          <w:i/>
          <w:sz w:val="28"/>
          <w:szCs w:val="28"/>
          <w:u w:val="single"/>
        </w:rPr>
        <w:t>Artículo 2.-</w:t>
      </w:r>
      <w:r w:rsidR="0046167A" w:rsidRPr="0046167A">
        <w:rPr>
          <w:rFonts w:ascii="Arial" w:hAnsi="Arial" w:cs="Arial"/>
          <w:i/>
          <w:sz w:val="28"/>
          <w:szCs w:val="28"/>
          <w:u w:val="single"/>
        </w:rPr>
        <w:t xml:space="preserve"> Se estiman bienes de dominio público:</w:t>
      </w:r>
      <w:r w:rsidR="003E15A3">
        <w:rPr>
          <w:rFonts w:ascii="Arial" w:hAnsi="Arial" w:cs="Arial"/>
          <w:i/>
          <w:sz w:val="28"/>
          <w:szCs w:val="28"/>
          <w:u w:val="single"/>
        </w:rPr>
        <w:t xml:space="preserve"> </w:t>
      </w:r>
      <w:r w:rsidR="0046167A" w:rsidRPr="0046167A">
        <w:rPr>
          <w:rFonts w:ascii="Arial" w:hAnsi="Arial" w:cs="Arial"/>
          <w:bCs/>
          <w:i/>
          <w:sz w:val="28"/>
          <w:szCs w:val="28"/>
          <w:u w:val="single"/>
        </w:rPr>
        <w:t>a)</w:t>
      </w:r>
      <w:r w:rsidR="0046167A" w:rsidRPr="0046167A">
        <w:rPr>
          <w:rFonts w:ascii="Arial" w:hAnsi="Arial" w:cs="Arial"/>
          <w:i/>
          <w:sz w:val="28"/>
          <w:szCs w:val="28"/>
          <w:u w:val="single"/>
        </w:rPr>
        <w:t xml:space="preserve"> Los de uso común;</w:t>
      </w:r>
      <w:r w:rsidR="003E15A3">
        <w:rPr>
          <w:rFonts w:ascii="Arial" w:hAnsi="Arial" w:cs="Arial"/>
          <w:i/>
          <w:sz w:val="28"/>
          <w:szCs w:val="28"/>
          <w:u w:val="single"/>
        </w:rPr>
        <w:t xml:space="preserve"> </w:t>
      </w:r>
      <w:r w:rsidR="0046167A" w:rsidRPr="0046167A">
        <w:rPr>
          <w:rFonts w:ascii="Arial" w:hAnsi="Arial" w:cs="Arial"/>
          <w:bCs/>
          <w:i/>
          <w:sz w:val="28"/>
          <w:szCs w:val="28"/>
          <w:u w:val="single"/>
        </w:rPr>
        <w:t>b)</w:t>
      </w:r>
      <w:r w:rsidR="0046167A" w:rsidRPr="0046167A">
        <w:rPr>
          <w:rFonts w:ascii="Arial" w:hAnsi="Arial" w:cs="Arial"/>
          <w:i/>
          <w:sz w:val="28"/>
          <w:szCs w:val="28"/>
          <w:u w:val="single"/>
        </w:rPr>
        <w:t xml:space="preserve"> Los inmuebles que el Estado destine para servicio del público o los que hubiere declarado por leyes especiales inalienables e imprescriptibles;</w:t>
      </w:r>
      <w:r w:rsidR="003E15A3">
        <w:rPr>
          <w:rFonts w:ascii="Arial" w:hAnsi="Arial" w:cs="Arial"/>
          <w:i/>
          <w:sz w:val="28"/>
          <w:szCs w:val="28"/>
          <w:u w:val="single"/>
        </w:rPr>
        <w:t xml:space="preserve"> </w:t>
      </w:r>
      <w:r w:rsidR="0046167A" w:rsidRPr="0046167A">
        <w:rPr>
          <w:rFonts w:ascii="Arial" w:hAnsi="Arial" w:cs="Arial"/>
          <w:bCs/>
          <w:i/>
          <w:sz w:val="28"/>
          <w:szCs w:val="28"/>
        </w:rPr>
        <w:t>c)</w:t>
      </w:r>
      <w:r w:rsidR="0046167A" w:rsidRPr="0046167A">
        <w:rPr>
          <w:rFonts w:ascii="Arial" w:hAnsi="Arial" w:cs="Arial"/>
          <w:i/>
          <w:sz w:val="28"/>
          <w:szCs w:val="28"/>
        </w:rPr>
        <w:t xml:space="preserve"> Las servidumbres en el caso de que el predio dominante sea alguno de los enunciados anteriormente; y</w:t>
      </w:r>
      <w:r w:rsidR="003E15A3">
        <w:rPr>
          <w:rFonts w:ascii="Arial" w:hAnsi="Arial" w:cs="Arial"/>
          <w:i/>
          <w:sz w:val="28"/>
          <w:szCs w:val="28"/>
        </w:rPr>
        <w:t xml:space="preserve"> </w:t>
      </w:r>
      <w:r w:rsidR="0046167A" w:rsidRPr="0046167A">
        <w:rPr>
          <w:rFonts w:ascii="Arial" w:hAnsi="Arial" w:cs="Arial"/>
          <w:bCs/>
          <w:i/>
          <w:sz w:val="28"/>
          <w:szCs w:val="28"/>
        </w:rPr>
        <w:t>d)</w:t>
      </w:r>
      <w:r w:rsidR="0046167A" w:rsidRPr="0046167A">
        <w:rPr>
          <w:rFonts w:ascii="Arial" w:hAnsi="Arial" w:cs="Arial"/>
          <w:i/>
          <w:sz w:val="28"/>
          <w:szCs w:val="28"/>
        </w:rPr>
        <w:t xml:space="preserve"> Los bienes muebles que por su naturaleza no sean substituibles como expedientes de los archivos públicos, libros o piezas históricas, tradicionales, artísticas y arqueológicas.</w:t>
      </w:r>
      <w:r w:rsidR="003E15A3">
        <w:rPr>
          <w:rFonts w:ascii="Arial" w:hAnsi="Arial" w:cs="Arial"/>
          <w:i/>
          <w:sz w:val="28"/>
          <w:szCs w:val="28"/>
        </w:rPr>
        <w:t xml:space="preserve"> </w:t>
      </w:r>
      <w:r w:rsidR="0046167A" w:rsidRPr="0046167A">
        <w:rPr>
          <w:rFonts w:ascii="Arial" w:hAnsi="Arial" w:cs="Arial"/>
          <w:b/>
          <w:bCs/>
          <w:i/>
          <w:sz w:val="28"/>
          <w:szCs w:val="28"/>
        </w:rPr>
        <w:t>BIENES DEL DOMINIO PUBLICO</w:t>
      </w:r>
      <w:r w:rsidR="003E15A3">
        <w:rPr>
          <w:rFonts w:ascii="Arial" w:hAnsi="Arial" w:cs="Arial"/>
          <w:b/>
          <w:bCs/>
          <w:i/>
          <w:sz w:val="28"/>
          <w:szCs w:val="28"/>
        </w:rPr>
        <w:t xml:space="preserve"> </w:t>
      </w:r>
      <w:r w:rsidR="0046167A" w:rsidRPr="0046167A">
        <w:rPr>
          <w:rFonts w:ascii="Arial" w:hAnsi="Arial" w:cs="Arial"/>
          <w:b/>
          <w:bCs/>
          <w:i/>
          <w:sz w:val="28"/>
          <w:szCs w:val="28"/>
        </w:rPr>
        <w:t>Artículo 5.-</w:t>
      </w:r>
      <w:r w:rsidR="0046167A" w:rsidRPr="0046167A">
        <w:rPr>
          <w:rFonts w:ascii="Arial" w:hAnsi="Arial" w:cs="Arial"/>
          <w:i/>
          <w:sz w:val="28"/>
          <w:szCs w:val="28"/>
        </w:rPr>
        <w:t xml:space="preserve"> Todos los bienes del dominio público son inalienables e imprescriptibles y no están sujetos a acción reivindicatoria o de posesión definitiva o interina. Su uso y aprovechamiento estarán sujetos a concesión del Estado. No serán susceptibles de servidumbre pasiva.</w:t>
      </w:r>
      <w:r w:rsidR="00564038">
        <w:rPr>
          <w:rFonts w:ascii="Arial" w:hAnsi="Arial" w:cs="Arial"/>
          <w:i/>
          <w:sz w:val="28"/>
          <w:szCs w:val="28"/>
        </w:rPr>
        <w:t xml:space="preserve"> </w:t>
      </w:r>
      <w:r w:rsidR="0046167A" w:rsidRPr="0046167A">
        <w:rPr>
          <w:rFonts w:ascii="Arial" w:hAnsi="Arial" w:cs="Arial"/>
          <w:bCs/>
          <w:i/>
          <w:sz w:val="28"/>
          <w:szCs w:val="28"/>
          <w:lang w:val="es-ES"/>
        </w:rPr>
        <w:t xml:space="preserve">Por su parte La Ley de Gobierno y la Administración </w:t>
      </w:r>
      <w:r w:rsidR="0046167A" w:rsidRPr="0046167A">
        <w:rPr>
          <w:rFonts w:ascii="Arial" w:hAnsi="Arial" w:cs="Arial"/>
          <w:bCs/>
          <w:i/>
          <w:sz w:val="28"/>
          <w:szCs w:val="28"/>
          <w:lang w:val="es-ES"/>
        </w:rPr>
        <w:lastRenderedPageBreak/>
        <w:t>Pública Municipal, en sus artículos 37 y 38 menciona:</w:t>
      </w:r>
      <w:r w:rsidR="00564038">
        <w:rPr>
          <w:rFonts w:ascii="Arial" w:hAnsi="Arial" w:cs="Arial"/>
          <w:bCs/>
          <w:i/>
          <w:sz w:val="28"/>
          <w:szCs w:val="28"/>
          <w:lang w:val="es-ES"/>
        </w:rPr>
        <w:t xml:space="preserve"> </w:t>
      </w:r>
      <w:r w:rsidR="0046167A" w:rsidRPr="0046167A">
        <w:rPr>
          <w:rFonts w:ascii="Arial" w:hAnsi="Arial" w:cs="Arial"/>
          <w:bCs/>
          <w:i/>
          <w:sz w:val="28"/>
          <w:szCs w:val="28"/>
          <w:u w:val="single"/>
          <w:lang w:val="es-ES"/>
        </w:rPr>
        <w:t>“Artículo 37.</w:t>
      </w:r>
      <w:r w:rsidR="0046167A" w:rsidRPr="0046167A">
        <w:rPr>
          <w:rFonts w:ascii="Arial" w:hAnsi="Arial" w:cs="Arial"/>
          <w:bCs/>
          <w:i/>
          <w:sz w:val="28"/>
          <w:szCs w:val="28"/>
          <w:lang w:val="es-ES"/>
        </w:rPr>
        <w:t xml:space="preserve">- Son obligaciones de los Ayuntamientos, las siguientes: </w:t>
      </w:r>
      <w:r w:rsidR="00564038">
        <w:rPr>
          <w:rFonts w:ascii="Arial" w:hAnsi="Arial" w:cs="Arial"/>
          <w:bCs/>
          <w:i/>
          <w:sz w:val="28"/>
          <w:szCs w:val="28"/>
          <w:lang w:val="es-ES"/>
        </w:rPr>
        <w:t xml:space="preserve"> </w:t>
      </w:r>
      <w:r w:rsidR="0046167A" w:rsidRPr="0046167A">
        <w:rPr>
          <w:rFonts w:ascii="Arial" w:hAnsi="Arial" w:cs="Arial"/>
          <w:bCs/>
          <w:i/>
          <w:sz w:val="28"/>
          <w:szCs w:val="28"/>
          <w:lang w:val="es-ES"/>
        </w:rPr>
        <w:t xml:space="preserve">IV.- Conservar y acrecentar los bienes materiales del Municipio y llevar el Registro Público de Bienes Municipales, en el que se señalen los </w:t>
      </w:r>
      <w:r w:rsidR="0046167A" w:rsidRPr="0046167A">
        <w:rPr>
          <w:rFonts w:ascii="Arial" w:hAnsi="Arial" w:cs="Arial"/>
          <w:bCs/>
          <w:i/>
          <w:sz w:val="28"/>
          <w:szCs w:val="28"/>
          <w:u w:val="single"/>
          <w:lang w:val="es-ES"/>
        </w:rPr>
        <w:t>bienes del dominio público</w:t>
      </w:r>
      <w:r w:rsidR="0046167A" w:rsidRPr="0046167A">
        <w:rPr>
          <w:rFonts w:ascii="Arial" w:hAnsi="Arial" w:cs="Arial"/>
          <w:bCs/>
          <w:i/>
          <w:sz w:val="28"/>
          <w:szCs w:val="28"/>
          <w:lang w:val="es-ES"/>
        </w:rPr>
        <w:t xml:space="preserve"> y del dominio privado del Municipio y sus entidades:”</w:t>
      </w:r>
      <w:r w:rsidR="00564038">
        <w:rPr>
          <w:rFonts w:ascii="Arial" w:hAnsi="Arial" w:cs="Arial"/>
          <w:bCs/>
          <w:i/>
          <w:sz w:val="28"/>
          <w:szCs w:val="28"/>
          <w:lang w:val="es-ES"/>
        </w:rPr>
        <w:t xml:space="preserve"> </w:t>
      </w:r>
      <w:r w:rsidR="0046167A" w:rsidRPr="0046167A">
        <w:rPr>
          <w:rFonts w:ascii="Arial" w:hAnsi="Arial" w:cs="Arial"/>
          <w:b/>
          <w:bCs/>
          <w:i/>
          <w:sz w:val="28"/>
          <w:szCs w:val="28"/>
          <w:lang w:val="es-ES"/>
        </w:rPr>
        <w:t xml:space="preserve">Los bienes del dominio Público </w:t>
      </w:r>
      <w:r w:rsidR="00564038">
        <w:rPr>
          <w:rFonts w:ascii="Arial" w:hAnsi="Arial" w:cs="Arial"/>
          <w:b/>
          <w:bCs/>
          <w:i/>
          <w:sz w:val="28"/>
          <w:szCs w:val="28"/>
          <w:lang w:val="es-ES"/>
        </w:rPr>
        <w:t xml:space="preserve">son: </w:t>
      </w:r>
      <w:r w:rsidR="0046167A" w:rsidRPr="0046167A">
        <w:rPr>
          <w:rFonts w:ascii="Arial" w:hAnsi="Arial" w:cs="Arial"/>
          <w:bCs/>
          <w:i/>
          <w:sz w:val="28"/>
          <w:szCs w:val="28"/>
          <w:lang w:val="es-ES"/>
        </w:rPr>
        <w:t xml:space="preserve">Artículo 84.- Los bienes integrantes del patrimonio municipal deben ser clasificados y registrados por el Ayuntamiento en </w:t>
      </w:r>
      <w:r w:rsidR="0046167A" w:rsidRPr="0046167A">
        <w:rPr>
          <w:rFonts w:ascii="Arial" w:hAnsi="Arial" w:cs="Arial"/>
          <w:bCs/>
          <w:i/>
          <w:sz w:val="28"/>
          <w:szCs w:val="28"/>
          <w:u w:val="single"/>
          <w:lang w:val="es-ES"/>
        </w:rPr>
        <w:t>bienes del dominio público</w:t>
      </w:r>
      <w:r w:rsidR="0046167A" w:rsidRPr="0046167A">
        <w:rPr>
          <w:rFonts w:ascii="Arial" w:hAnsi="Arial" w:cs="Arial"/>
          <w:bCs/>
          <w:i/>
          <w:sz w:val="28"/>
          <w:szCs w:val="28"/>
          <w:lang w:val="es-ES"/>
        </w:rPr>
        <w:t xml:space="preserve"> y bienes de dominio privado de acuerdo a los siguientes criterios: I.- Son bienes del dominio público: a).- Los de uso común; 1.- . . . . .</w:t>
      </w:r>
      <w:r w:rsidR="00564038">
        <w:rPr>
          <w:rFonts w:ascii="Arial" w:hAnsi="Arial" w:cs="Arial"/>
          <w:bCs/>
          <w:i/>
          <w:sz w:val="28"/>
          <w:szCs w:val="28"/>
          <w:lang w:val="es-ES"/>
        </w:rPr>
        <w:t xml:space="preserve"> </w:t>
      </w:r>
      <w:r w:rsidR="0046167A" w:rsidRPr="0046167A">
        <w:rPr>
          <w:rFonts w:ascii="Arial" w:hAnsi="Arial" w:cs="Arial"/>
          <w:bCs/>
          <w:i/>
          <w:sz w:val="28"/>
          <w:szCs w:val="28"/>
          <w:lang w:val="es-ES"/>
        </w:rPr>
        <w:t>2.- . . . . .</w:t>
      </w:r>
      <w:r w:rsidR="00564038">
        <w:rPr>
          <w:rFonts w:ascii="Arial" w:hAnsi="Arial" w:cs="Arial"/>
          <w:bCs/>
          <w:i/>
          <w:sz w:val="28"/>
          <w:szCs w:val="28"/>
          <w:lang w:val="es-ES"/>
        </w:rPr>
        <w:t xml:space="preserve"> </w:t>
      </w:r>
      <w:r w:rsidR="0046167A" w:rsidRPr="0046167A">
        <w:rPr>
          <w:rFonts w:ascii="Arial" w:hAnsi="Arial" w:cs="Arial"/>
          <w:bCs/>
          <w:i/>
          <w:sz w:val="28"/>
          <w:szCs w:val="28"/>
          <w:lang w:val="es-ES"/>
        </w:rPr>
        <w:t>3.- . . . . .</w:t>
      </w:r>
      <w:r w:rsidR="00564038">
        <w:rPr>
          <w:rFonts w:ascii="Arial" w:hAnsi="Arial" w:cs="Arial"/>
          <w:bCs/>
          <w:i/>
          <w:sz w:val="28"/>
          <w:szCs w:val="28"/>
          <w:lang w:val="es-ES"/>
        </w:rPr>
        <w:t xml:space="preserve"> </w:t>
      </w:r>
      <w:r w:rsidR="0046167A" w:rsidRPr="0046167A">
        <w:rPr>
          <w:rFonts w:ascii="Arial" w:hAnsi="Arial" w:cs="Arial"/>
          <w:bCs/>
          <w:i/>
          <w:sz w:val="28"/>
          <w:szCs w:val="28"/>
          <w:lang w:val="es-ES"/>
        </w:rPr>
        <w:t>b).- Los destinados por el Municipio a un servicio público, así como los equiparados a éstos conforma a los reglamentos. .</w:t>
      </w:r>
      <w:r w:rsidR="00564038">
        <w:rPr>
          <w:rFonts w:ascii="Arial" w:hAnsi="Arial" w:cs="Arial"/>
          <w:bCs/>
          <w:i/>
          <w:sz w:val="28"/>
          <w:szCs w:val="28"/>
          <w:lang w:val="es-ES"/>
        </w:rPr>
        <w:t xml:space="preserve"> </w:t>
      </w:r>
      <w:r w:rsidR="0046167A" w:rsidRPr="0046167A">
        <w:rPr>
          <w:rFonts w:ascii="Arial" w:hAnsi="Arial" w:cs="Arial"/>
          <w:bCs/>
          <w:i/>
          <w:sz w:val="28"/>
          <w:szCs w:val="28"/>
          <w:lang w:val="es-ES"/>
        </w:rPr>
        <w:t xml:space="preserve">c).- . . . . . </w:t>
      </w:r>
      <w:r w:rsidR="00564038">
        <w:rPr>
          <w:rFonts w:ascii="Arial" w:hAnsi="Arial" w:cs="Arial"/>
          <w:bCs/>
          <w:i/>
          <w:sz w:val="28"/>
          <w:szCs w:val="28"/>
          <w:lang w:val="es-ES"/>
        </w:rPr>
        <w:t xml:space="preserve"> </w:t>
      </w:r>
      <w:r w:rsidR="0046167A" w:rsidRPr="0046167A">
        <w:rPr>
          <w:rFonts w:ascii="Arial" w:hAnsi="Arial" w:cs="Arial"/>
          <w:bCs/>
          <w:i/>
          <w:sz w:val="28"/>
          <w:szCs w:val="28"/>
          <w:lang w:val="es-ES"/>
        </w:rPr>
        <w:t>d).- . . . . .</w:t>
      </w:r>
      <w:r w:rsidR="00564038">
        <w:rPr>
          <w:rFonts w:ascii="Arial" w:hAnsi="Arial" w:cs="Arial"/>
          <w:bCs/>
          <w:i/>
          <w:sz w:val="28"/>
          <w:szCs w:val="28"/>
          <w:lang w:val="es-ES"/>
        </w:rPr>
        <w:t xml:space="preserve"> </w:t>
      </w:r>
      <w:r w:rsidR="0046167A" w:rsidRPr="0046167A">
        <w:rPr>
          <w:rFonts w:ascii="Arial" w:hAnsi="Arial" w:cs="Arial"/>
          <w:bCs/>
          <w:i/>
          <w:sz w:val="28"/>
          <w:szCs w:val="28"/>
          <w:lang w:val="es-ES"/>
        </w:rPr>
        <w:t xml:space="preserve">e).-. . . . .  </w:t>
      </w:r>
      <w:r w:rsidR="00564038">
        <w:rPr>
          <w:rFonts w:ascii="Arial" w:hAnsi="Arial" w:cs="Arial"/>
          <w:bCs/>
          <w:i/>
          <w:sz w:val="28"/>
          <w:szCs w:val="28"/>
          <w:lang w:val="es-ES"/>
        </w:rPr>
        <w:t xml:space="preserve"> </w:t>
      </w:r>
      <w:r w:rsidR="0046167A" w:rsidRPr="0046167A">
        <w:rPr>
          <w:rFonts w:ascii="Arial" w:hAnsi="Arial" w:cs="Arial"/>
          <w:bCs/>
          <w:i/>
          <w:sz w:val="28"/>
          <w:szCs w:val="28"/>
          <w:lang w:val="es-ES"/>
        </w:rPr>
        <w:t xml:space="preserve">f).- . . . . . </w:t>
      </w:r>
      <w:r w:rsidR="00564038">
        <w:rPr>
          <w:rFonts w:ascii="Arial" w:hAnsi="Arial" w:cs="Arial"/>
          <w:bCs/>
          <w:i/>
          <w:sz w:val="28"/>
          <w:szCs w:val="28"/>
          <w:lang w:val="es-ES"/>
        </w:rPr>
        <w:t xml:space="preserve"> </w:t>
      </w:r>
      <w:r w:rsidR="0046167A" w:rsidRPr="0046167A">
        <w:rPr>
          <w:rFonts w:ascii="Arial" w:hAnsi="Arial" w:cs="Arial"/>
          <w:bCs/>
          <w:i/>
          <w:sz w:val="28"/>
          <w:szCs w:val="28"/>
          <w:lang w:val="es-ES"/>
        </w:rPr>
        <w:t>g).- . . . . . h).- Los demás bienes que se equiparen a los anteriores por su naturaleza o destino o que por disposición de los ordenamientos municipales se declaren inalienables, inembargables e imprescriptibles; y</w:t>
      </w:r>
      <w:r w:rsidR="00564038">
        <w:rPr>
          <w:rFonts w:ascii="Arial" w:hAnsi="Arial" w:cs="Arial"/>
          <w:bCs/>
          <w:i/>
          <w:sz w:val="28"/>
          <w:szCs w:val="28"/>
          <w:lang w:val="es-ES"/>
        </w:rPr>
        <w:t xml:space="preserve"> </w:t>
      </w:r>
      <w:r w:rsidR="0046167A" w:rsidRPr="0046167A">
        <w:rPr>
          <w:rFonts w:ascii="Arial" w:hAnsi="Arial" w:cs="Arial"/>
          <w:bCs/>
          <w:i/>
          <w:sz w:val="28"/>
          <w:szCs w:val="28"/>
          <w:lang w:val="es-ES"/>
        </w:rPr>
        <w:t>II.- . . . . .</w:t>
      </w:r>
      <w:r w:rsidR="00E8363A">
        <w:rPr>
          <w:rFonts w:ascii="Arial" w:hAnsi="Arial" w:cs="Arial"/>
          <w:bCs/>
          <w:i/>
          <w:sz w:val="28"/>
          <w:szCs w:val="28"/>
          <w:lang w:val="es-ES"/>
        </w:rPr>
        <w:t xml:space="preserve"> a) De la a) a</w:t>
      </w:r>
      <w:r w:rsidR="0046167A" w:rsidRPr="0046167A">
        <w:rPr>
          <w:rFonts w:ascii="Arial" w:hAnsi="Arial" w:cs="Arial"/>
          <w:bCs/>
          <w:i/>
          <w:sz w:val="28"/>
          <w:szCs w:val="28"/>
          <w:lang w:val="es-ES"/>
        </w:rPr>
        <w:t xml:space="preserve"> la e). No obstante, lo anterior, no debemos perder de vista que la entrega física y material del bien inmueble que constituye una fracción de 14,221 metros cuadrados, conocida como Antigua Conasupo, se entregará de manera anticipada en cumplimiento de la sentencia dictada en el número de expediente 509/2016 del índice del Segundo Tribunal Colegiado en Materia Administrativa del Tercer Circuito, en favor del Ejido de Ciudad Guzmán, Jalisco.</w:t>
      </w:r>
      <w:r w:rsidR="00E8363A">
        <w:rPr>
          <w:rFonts w:ascii="Arial" w:hAnsi="Arial" w:cs="Arial"/>
          <w:bCs/>
          <w:i/>
          <w:sz w:val="28"/>
          <w:szCs w:val="28"/>
          <w:lang w:val="es-ES"/>
        </w:rPr>
        <w:t xml:space="preserve"> </w:t>
      </w:r>
      <w:r w:rsidR="0046167A" w:rsidRPr="0046167A">
        <w:rPr>
          <w:rFonts w:ascii="Arial" w:hAnsi="Arial" w:cs="Arial"/>
          <w:bCs/>
          <w:i/>
          <w:sz w:val="28"/>
          <w:szCs w:val="28"/>
          <w:lang w:val="es-ES"/>
        </w:rPr>
        <w:t xml:space="preserve">Justificando la entrega anticipada en el hecho de que el inmueble de que se trata ANTIGUA CONASUPO, está considerado como de alto riesgo, en el que en espera de otro movimiento telúrico puede colapsar y lo que se pretende es que antes de que suceda el siniestro se entreguen las instalaciones y edificaciones a las </w:t>
      </w:r>
      <w:r w:rsidR="0046167A" w:rsidRPr="0046167A">
        <w:rPr>
          <w:rFonts w:ascii="Arial" w:hAnsi="Arial" w:cs="Arial"/>
          <w:bCs/>
          <w:i/>
          <w:sz w:val="28"/>
          <w:szCs w:val="28"/>
          <w:lang w:val="es-ES"/>
        </w:rPr>
        <w:lastRenderedPageBreak/>
        <w:t>que tiene derecho a la indemnización por parte del Ejido de Ciudad Guzmán en favor del Municipio de Zapotlán el Grande, Jalisco a virtud del derecho de accesión por el cual fue concedida la sentencia definitiva, dictada en el Juicio de Amparo número 509/2016. Anexando al efecto copia simple de DICTAMEN DE RIESGO emitida por el grupo multidisciplinario de evaluación y la coordinación técnica en Gestión Integral de Riesgos de la Unidad de Protección Civil de Zapotlán el Grande, Jalisco, el cual se contiene en el oficio número J-295/2022, suscrito por el Licenciado Carlos Rubén Chalico Munguía Jefe de la Unidad Municipal, qu</w:t>
      </w:r>
      <w:r w:rsidR="00E8363A">
        <w:rPr>
          <w:rFonts w:ascii="Arial" w:hAnsi="Arial" w:cs="Arial"/>
          <w:bCs/>
          <w:i/>
          <w:sz w:val="28"/>
          <w:szCs w:val="28"/>
          <w:lang w:val="es-ES"/>
        </w:rPr>
        <w:t xml:space="preserve">e en lo que interesa, menciona: </w:t>
      </w:r>
      <w:r w:rsidR="0046167A" w:rsidRPr="0046167A">
        <w:rPr>
          <w:rFonts w:ascii="Arial" w:hAnsi="Arial" w:cs="Arial"/>
          <w:bCs/>
          <w:i/>
          <w:sz w:val="28"/>
          <w:szCs w:val="28"/>
          <w:lang w:val="es-ES"/>
        </w:rPr>
        <w:t>“</w:t>
      </w:r>
      <w:r w:rsidR="0046167A" w:rsidRPr="0046167A">
        <w:rPr>
          <w:rFonts w:ascii="Arial" w:hAnsi="Arial" w:cs="Arial"/>
          <w:b/>
          <w:bCs/>
          <w:i/>
          <w:sz w:val="28"/>
          <w:szCs w:val="28"/>
          <w:lang w:val="es-ES"/>
        </w:rPr>
        <w:t>DETERMINACIÓN</w:t>
      </w:r>
      <w:r w:rsidR="0046167A" w:rsidRPr="0046167A">
        <w:rPr>
          <w:rFonts w:ascii="Arial" w:hAnsi="Arial" w:cs="Arial"/>
          <w:bCs/>
          <w:i/>
          <w:sz w:val="28"/>
          <w:szCs w:val="28"/>
          <w:lang w:val="es-ES"/>
        </w:rPr>
        <w:t xml:space="preserve">.- Esta Unidad Municipal de Protección Civil y Bomberos, por medio de la Coordinación Técnica den Gestión Integral de Riesgo, posterior al análisis de riesgos realizado en el sitio, se determina lo siguiente: </w:t>
      </w:r>
      <w:r w:rsidR="00E8363A">
        <w:rPr>
          <w:rFonts w:ascii="Arial" w:hAnsi="Arial" w:cs="Arial"/>
          <w:bCs/>
          <w:i/>
          <w:sz w:val="28"/>
          <w:szCs w:val="28"/>
          <w:lang w:val="es-ES"/>
        </w:rPr>
        <w:t xml:space="preserve"> </w:t>
      </w:r>
      <w:r w:rsidR="0046167A" w:rsidRPr="0046167A">
        <w:rPr>
          <w:rFonts w:ascii="Arial" w:hAnsi="Arial" w:cs="Arial"/>
          <w:b/>
          <w:bCs/>
          <w:i/>
          <w:sz w:val="28"/>
          <w:szCs w:val="28"/>
          <w:lang w:val="es-ES"/>
        </w:rPr>
        <w:t>Primera</w:t>
      </w:r>
      <w:r w:rsidR="0046167A" w:rsidRPr="0046167A">
        <w:rPr>
          <w:rFonts w:ascii="Arial" w:hAnsi="Arial" w:cs="Arial"/>
          <w:bCs/>
          <w:i/>
          <w:sz w:val="28"/>
          <w:szCs w:val="28"/>
          <w:lang w:val="es-ES"/>
        </w:rPr>
        <w:t xml:space="preserve">.- Debido a las afectaciones observadas en la edificación objeto de estudio, por parte del grupo evaluador correspondiente, se determina que existe  </w:t>
      </w:r>
      <w:r w:rsidR="0046167A" w:rsidRPr="0046167A">
        <w:rPr>
          <w:rFonts w:ascii="Arial" w:hAnsi="Arial" w:cs="Arial"/>
          <w:b/>
          <w:bCs/>
          <w:i/>
          <w:sz w:val="28"/>
          <w:szCs w:val="28"/>
          <w:u w:val="single"/>
          <w:lang w:val="es-ES"/>
        </w:rPr>
        <w:t>RIESGO ALTO DE COLAPSO</w:t>
      </w:r>
      <w:r w:rsidR="0046167A" w:rsidRPr="0046167A">
        <w:rPr>
          <w:rFonts w:ascii="Arial" w:hAnsi="Arial" w:cs="Arial"/>
          <w:bCs/>
          <w:i/>
          <w:sz w:val="28"/>
          <w:szCs w:val="28"/>
          <w:lang w:val="es-ES"/>
        </w:rPr>
        <w:t xml:space="preserve"> debido a los múltiples daños estructur</w:t>
      </w:r>
      <w:r w:rsidR="00E8363A">
        <w:rPr>
          <w:rFonts w:ascii="Arial" w:hAnsi="Arial" w:cs="Arial"/>
          <w:bCs/>
          <w:i/>
          <w:sz w:val="28"/>
          <w:szCs w:val="28"/>
          <w:lang w:val="es-ES"/>
        </w:rPr>
        <w:t xml:space="preserve">ales identificados en la finca. </w:t>
      </w:r>
      <w:r w:rsidR="0046167A" w:rsidRPr="0046167A">
        <w:rPr>
          <w:rFonts w:ascii="Arial" w:hAnsi="Arial" w:cs="Arial"/>
          <w:b/>
          <w:bCs/>
          <w:i/>
          <w:sz w:val="28"/>
          <w:szCs w:val="28"/>
          <w:lang w:val="es-ES"/>
        </w:rPr>
        <w:t xml:space="preserve">Segunda.- </w:t>
      </w:r>
      <w:r w:rsidR="0046167A" w:rsidRPr="0046167A">
        <w:rPr>
          <w:rFonts w:ascii="Arial" w:hAnsi="Arial" w:cs="Arial"/>
          <w:bCs/>
          <w:i/>
          <w:sz w:val="28"/>
          <w:szCs w:val="28"/>
          <w:lang w:val="es-ES"/>
        </w:rPr>
        <w:t xml:space="preserve">Debido a que fue determinado que existe riesgo alto de colapso, se determina que </w:t>
      </w:r>
      <w:r w:rsidR="0046167A" w:rsidRPr="0046167A">
        <w:rPr>
          <w:rFonts w:ascii="Arial" w:hAnsi="Arial" w:cs="Arial"/>
          <w:b/>
          <w:bCs/>
          <w:i/>
          <w:sz w:val="28"/>
          <w:szCs w:val="28"/>
          <w:lang w:val="es-ES"/>
        </w:rPr>
        <w:t>LA EDIFICACIÓN NO ES HABITABLE</w:t>
      </w:r>
      <w:r w:rsidR="0046167A" w:rsidRPr="0046167A">
        <w:rPr>
          <w:rFonts w:ascii="Arial" w:hAnsi="Arial" w:cs="Arial"/>
          <w:bCs/>
          <w:i/>
          <w:sz w:val="28"/>
          <w:szCs w:val="28"/>
          <w:lang w:val="es-ES"/>
        </w:rPr>
        <w:t xml:space="preserve"> y en consecuencia </w:t>
      </w:r>
      <w:r w:rsidR="0046167A" w:rsidRPr="0046167A">
        <w:rPr>
          <w:rFonts w:ascii="Arial" w:hAnsi="Arial" w:cs="Arial"/>
          <w:b/>
          <w:bCs/>
          <w:i/>
          <w:sz w:val="28"/>
          <w:szCs w:val="28"/>
          <w:lang w:val="es-ES"/>
        </w:rPr>
        <w:t xml:space="preserve">SE DETERMINA QUE ESTE INMUEBLE DEBERÁ SER DESALOJADO </w:t>
      </w:r>
      <w:r w:rsidR="0046167A" w:rsidRPr="0046167A">
        <w:rPr>
          <w:rFonts w:ascii="Arial" w:hAnsi="Arial" w:cs="Arial"/>
          <w:bCs/>
          <w:i/>
          <w:sz w:val="28"/>
          <w:szCs w:val="28"/>
          <w:lang w:val="es-ES"/>
        </w:rPr>
        <w:t xml:space="preserve">a la brevedad posible, con la finalidad de salvaguardar la integridad física de sus ocupantes”. En base a lo anterior, las Comisiones Edilicias Permanentes de Justicia y Hacienda Pública y Patrimonio Municipal, ponemos a consideración de este Honorable Pleno, los siguientes: </w:t>
      </w:r>
      <w:r w:rsidR="00E8363A">
        <w:rPr>
          <w:rFonts w:ascii="Arial" w:hAnsi="Arial" w:cs="Arial"/>
          <w:bCs/>
          <w:i/>
          <w:sz w:val="28"/>
          <w:szCs w:val="28"/>
          <w:lang w:val="es-ES"/>
        </w:rPr>
        <w:t xml:space="preserve"> </w:t>
      </w:r>
      <w:r w:rsidR="0046167A" w:rsidRPr="00E8363A">
        <w:rPr>
          <w:rFonts w:ascii="Arial" w:hAnsi="Arial" w:cs="Arial"/>
          <w:b/>
          <w:i/>
          <w:sz w:val="28"/>
          <w:szCs w:val="28"/>
        </w:rPr>
        <w:t>CONSIDERANDOS</w:t>
      </w:r>
      <w:r w:rsidR="00E8363A">
        <w:rPr>
          <w:rFonts w:ascii="Arial" w:hAnsi="Arial" w:cs="Arial"/>
          <w:b/>
          <w:i/>
          <w:sz w:val="28"/>
          <w:szCs w:val="28"/>
        </w:rPr>
        <w:t xml:space="preserve"> </w:t>
      </w:r>
      <w:r w:rsidR="0046167A" w:rsidRPr="0046167A">
        <w:rPr>
          <w:rFonts w:ascii="Arial" w:hAnsi="Arial" w:cs="Arial"/>
          <w:b/>
          <w:bCs/>
          <w:i/>
          <w:sz w:val="28"/>
          <w:szCs w:val="28"/>
          <w:lang w:val="es-MX"/>
        </w:rPr>
        <w:t xml:space="preserve">I.- </w:t>
      </w:r>
      <w:r w:rsidR="0046167A" w:rsidRPr="0046167A">
        <w:rPr>
          <w:rFonts w:ascii="Arial" w:hAnsi="Arial" w:cs="Arial"/>
          <w:bCs/>
          <w:i/>
          <w:sz w:val="28"/>
          <w:szCs w:val="28"/>
          <w:lang w:val="es-MX"/>
        </w:rPr>
        <w:t xml:space="preserve">En el Segundo Punto del Orden del día de la Sesión Pública Extraordinaria de la Comisión Edilicia Permanente de Justicia como convocante y la Comisión </w:t>
      </w:r>
      <w:r w:rsidR="0046167A" w:rsidRPr="0046167A">
        <w:rPr>
          <w:rFonts w:ascii="Arial" w:hAnsi="Arial" w:cs="Arial"/>
          <w:bCs/>
          <w:i/>
          <w:sz w:val="28"/>
          <w:szCs w:val="28"/>
          <w:lang w:val="es-MX"/>
        </w:rPr>
        <w:lastRenderedPageBreak/>
        <w:t xml:space="preserve">Edilicia Permanente de Hacienda Pública y Patrimonio Municipal como coadyuvante, celebrada el día 29 de agosto en la Sala de la </w:t>
      </w:r>
      <w:r w:rsidR="00E8363A" w:rsidRPr="0046167A">
        <w:rPr>
          <w:rFonts w:ascii="Arial" w:hAnsi="Arial" w:cs="Arial"/>
          <w:bCs/>
          <w:i/>
          <w:sz w:val="28"/>
          <w:szCs w:val="28"/>
          <w:lang w:val="es-MX"/>
        </w:rPr>
        <w:t>Sindicatura</w:t>
      </w:r>
      <w:r w:rsidR="0046167A" w:rsidRPr="0046167A">
        <w:rPr>
          <w:rFonts w:ascii="Arial" w:hAnsi="Arial" w:cs="Arial"/>
          <w:bCs/>
          <w:i/>
          <w:sz w:val="28"/>
          <w:szCs w:val="28"/>
          <w:lang w:val="es-MX"/>
        </w:rPr>
        <w:t xml:space="preserve"> Municipal y las subsecuentes los días 6 de Septiembre en la Sala Juan S. Vizcaíno y 8 de Septiembre en la Sala Museográfica José Clemente Orozco en las cuales se propuso, analizó, estudio y se procede a dictaminar de manera conjunta la suscripción del convenio de terminación anticipada del Juicio Agrario 108/2023 radicado ante el Tribunal Superior Agrario 38 de Colima, Colima, relativo a la Antigua Conasupo. Sesiones de las comisiones conjuntas que dio como resultado el voto de tres regidores a favor siendo Magali Casillas Contreras, Diana Laura Ortega Palafox y Jorge de Jesús Juárez Parra, tres en contra de los regidores Laura Elena Martínez Ruvalcaba, Tania Magdalena Bernardino Juárez y Sara Moreno Ramírez; y una abstención del Regidor Jesús Ramírez Sánchez. En ese contexto y dado que en el momento de la sesión extraordinaria de comisiones edilicias por un equívoco involuntario la suscrita Magali Casillas Contreras en mi carácter de presidenta de la comisión edilicia de justicia, convocante, fui omisa en establecer de forma clara y precisa el resultado final de la votación a fin de definir si el punto sometido a estudio fue aprobado o no para en su caso presentarlo ante el Honorable Pleno del Ayuntamiento; en concordancia con ello y con fundamento en los principios generales del derecho administrativo de legalidad, impulso de oficio, buena fe y celeridad previstos en los incisos d), e), i) y j) del artículo 4 de la Ley del Procedimiento Administrativo del Estado de Jalisco, así como los diversos numerales 73 punto 1, 106 y 135 punto 1 del Reglamento Interior del Ayuntamiento de Zapotlán el Grande Jalisco se determina lo siguiente: en este momento se aclara que ante el resultado de la votación </w:t>
      </w:r>
      <w:r w:rsidR="0046167A" w:rsidRPr="0046167A">
        <w:rPr>
          <w:rFonts w:ascii="Arial" w:hAnsi="Arial" w:cs="Arial"/>
          <w:bCs/>
          <w:i/>
          <w:sz w:val="28"/>
          <w:szCs w:val="28"/>
          <w:lang w:val="es-MX"/>
        </w:rPr>
        <w:lastRenderedPageBreak/>
        <w:t xml:space="preserve">de que se viene hablando y al estar emitidos de forma directa 3 votos a favor y 3 tres votos en contra y 1 una abstención, se tiene entonces inicialmente un empate en la votación lo que me otorga el ejercicio del llamado </w:t>
      </w:r>
      <w:r w:rsidR="0046167A" w:rsidRPr="0046167A">
        <w:rPr>
          <w:rFonts w:ascii="Arial" w:hAnsi="Arial" w:cs="Arial"/>
          <w:b/>
          <w:bCs/>
          <w:i/>
          <w:sz w:val="28"/>
          <w:szCs w:val="28"/>
          <w:u w:val="single"/>
          <w:lang w:val="es-MX"/>
        </w:rPr>
        <w:t>VOTO DE CALIDAD</w:t>
      </w:r>
      <w:r w:rsidR="0046167A" w:rsidRPr="0046167A">
        <w:rPr>
          <w:rFonts w:ascii="Arial" w:hAnsi="Arial" w:cs="Arial"/>
          <w:bCs/>
          <w:i/>
          <w:sz w:val="28"/>
          <w:szCs w:val="28"/>
          <w:lang w:val="es-MX"/>
        </w:rPr>
        <w:t xml:space="preserve"> en mi carácter de Presidenta de la comisión edilicia de justicia quien fuera la convocante a la sesión de mérito, mismo que se emite en sentido favorable y que entonces actualiza la votación a favor con 4 cuatro votos a favor y 3 en contra siendo mayoría entonces los votos emitidos a favor, de ahí entonces que se actualiza el supuesto previsto por el artículo 135 del Reglamento Interior del Ayuntamiento de Zapotlán el Grande Jalisco y en consecuencia se suma a dicha mayoría el voto en abstención emitido por el Regidor Jesús Ramírez Sánchez, lo que arroja el resultado de 5 votos a favor y 3 tres en contra de los Regidores Sara Moreno Ramírez, Tania Magdalena Bernardino Juárez y Laura Elena Martínez Ruvalcaba; por lo tanto es de aprobarse y se aprueba por mayoría simple, los puntos relativos a la suscripción de convenio entre el Municipio de Zapotlán el Grande, Jalisco y el Ejido de Ciudad Guzmán, así como el relativo al pago de honorarios del Despacho de Abogados Enrique Romero Amaya y Sidney Romero Lucke, sujetos a sesión extraordinaria de comisión celebrada como ya se dijo los días 29 de agosto, 6 seis y 8 ocho de septiembre todos del año 2023, lo anterior para todos los efectos legales a que haya lugar.</w:t>
      </w:r>
      <w:r w:rsidR="00E8363A">
        <w:rPr>
          <w:rFonts w:ascii="Arial" w:hAnsi="Arial" w:cs="Arial"/>
          <w:bCs/>
          <w:i/>
          <w:sz w:val="28"/>
          <w:szCs w:val="28"/>
          <w:lang w:val="es-MX"/>
        </w:rPr>
        <w:t xml:space="preserve"> </w:t>
      </w:r>
      <w:r w:rsidR="0046167A" w:rsidRPr="0046167A">
        <w:rPr>
          <w:rFonts w:ascii="Arial" w:hAnsi="Arial" w:cs="Arial"/>
          <w:b/>
          <w:bCs/>
          <w:i/>
          <w:sz w:val="28"/>
          <w:szCs w:val="28"/>
          <w:lang w:val="es-MX"/>
        </w:rPr>
        <w:t xml:space="preserve">II.- </w:t>
      </w:r>
      <w:r w:rsidR="0046167A" w:rsidRPr="0046167A">
        <w:rPr>
          <w:rFonts w:ascii="Arial" w:hAnsi="Arial" w:cs="Arial"/>
          <w:bCs/>
          <w:i/>
          <w:sz w:val="28"/>
          <w:szCs w:val="28"/>
          <w:lang w:val="es-MX"/>
        </w:rPr>
        <w:t xml:space="preserve">Las Comisiones Edilicias Permanentes de Justicia y Hacienda Pública y Patrimonio Municipal, son legalmente competentes para conocer y resolver sobre el presente asunto de conformidad a lo que establecen los numerales 61 y 60 del Reglamento Interior del Ayuntamiento de Zapotlán el Grande, Jalisco, así como los arábigos 104 al 109 del reglamento en cita. Cobrando especial importancia lo </w:t>
      </w:r>
      <w:r w:rsidR="0046167A" w:rsidRPr="0046167A">
        <w:rPr>
          <w:rFonts w:ascii="Arial" w:hAnsi="Arial" w:cs="Arial"/>
          <w:bCs/>
          <w:i/>
          <w:sz w:val="28"/>
          <w:szCs w:val="28"/>
          <w:lang w:val="es-MX"/>
        </w:rPr>
        <w:lastRenderedPageBreak/>
        <w:t xml:space="preserve">que establece el artículo 109 de dicho ordenamiento, el cual reza: </w:t>
      </w:r>
      <w:r w:rsidR="00E93804">
        <w:rPr>
          <w:rFonts w:ascii="Arial" w:hAnsi="Arial" w:cs="Arial"/>
          <w:bCs/>
          <w:i/>
          <w:sz w:val="28"/>
          <w:szCs w:val="28"/>
          <w:lang w:val="es-MX"/>
        </w:rPr>
        <w:t xml:space="preserve">“Artículo 109.- </w:t>
      </w:r>
      <w:r w:rsidR="0046167A" w:rsidRPr="0046167A">
        <w:rPr>
          <w:rFonts w:ascii="Arial" w:hAnsi="Arial" w:cs="Arial"/>
          <w:bCs/>
          <w:i/>
          <w:sz w:val="28"/>
          <w:szCs w:val="28"/>
          <w:lang w:val="es-MX"/>
        </w:rPr>
        <w:t xml:space="preserve">1. </w:t>
      </w:r>
      <w:r w:rsidR="0046167A" w:rsidRPr="0046167A">
        <w:rPr>
          <w:rFonts w:ascii="Arial" w:hAnsi="Arial" w:cs="Arial"/>
          <w:bCs/>
          <w:i/>
          <w:sz w:val="28"/>
          <w:szCs w:val="28"/>
          <w:u w:val="single"/>
          <w:lang w:val="es-MX"/>
        </w:rPr>
        <w:t>El Ayuntamiento decide si los dictámenes se aprueban</w:t>
      </w:r>
      <w:r w:rsidR="0046167A" w:rsidRPr="0046167A">
        <w:rPr>
          <w:rFonts w:ascii="Arial" w:hAnsi="Arial" w:cs="Arial"/>
          <w:bCs/>
          <w:i/>
          <w:sz w:val="28"/>
          <w:szCs w:val="28"/>
          <w:lang w:val="es-MX"/>
        </w:rPr>
        <w:t xml:space="preserve">, se desechan o se regresan a comisión. Si el Ayuntamiento decide que se regrese a comisión, se debe cumplir el plazo establecido en el artículo 99 de ese ordenamiento. 2. En caso de que se deseche un dictamen, se tiene por rechazada la iniciativa que le </w:t>
      </w:r>
      <w:r w:rsidR="00E93804">
        <w:rPr>
          <w:rFonts w:ascii="Arial" w:hAnsi="Arial" w:cs="Arial"/>
          <w:bCs/>
          <w:i/>
          <w:sz w:val="28"/>
          <w:szCs w:val="28"/>
          <w:lang w:val="es-MX"/>
        </w:rPr>
        <w:t xml:space="preserve">dio origen. </w:t>
      </w:r>
      <w:r w:rsidR="0046167A" w:rsidRPr="0046167A">
        <w:rPr>
          <w:rFonts w:ascii="Arial" w:hAnsi="Arial" w:cs="Arial"/>
          <w:bCs/>
          <w:i/>
          <w:sz w:val="28"/>
          <w:szCs w:val="28"/>
          <w:lang w:val="es-MX"/>
        </w:rPr>
        <w:t>En consecuencia, de lo anterior, es en última instancia al Pleno de este Ayuntamiento, quien le corresponde de acuerdo a sus atribuciones y facultades resolver, en definitiva,</w:t>
      </w:r>
      <w:r w:rsidR="00E93804">
        <w:rPr>
          <w:rFonts w:ascii="Arial" w:hAnsi="Arial" w:cs="Arial"/>
          <w:bCs/>
          <w:i/>
          <w:sz w:val="28"/>
          <w:szCs w:val="28"/>
          <w:lang w:val="es-MX"/>
        </w:rPr>
        <w:t xml:space="preserve"> respecto el presente dictamen. </w:t>
      </w:r>
      <w:r w:rsidR="0046167A" w:rsidRPr="0046167A">
        <w:rPr>
          <w:rFonts w:ascii="Arial" w:hAnsi="Arial" w:cs="Arial"/>
          <w:bCs/>
          <w:i/>
          <w:sz w:val="28"/>
          <w:szCs w:val="28"/>
          <w:lang w:val="es-MX"/>
        </w:rPr>
        <w:t>Ahora bien, en caso de existir cuentas catastrales activas relativas al predio que ocupa la Antigua Conasupo, es decir de los 14,221 metros cuadrados, se anulen en favor del Ejido de Ciudad Guzmán en cumplimiento de la sentencia d</w:t>
      </w:r>
      <w:r w:rsidR="00E93804">
        <w:rPr>
          <w:rFonts w:ascii="Arial" w:hAnsi="Arial" w:cs="Arial"/>
          <w:bCs/>
          <w:i/>
          <w:sz w:val="28"/>
          <w:szCs w:val="28"/>
          <w:lang w:val="es-MX"/>
        </w:rPr>
        <w:t xml:space="preserve">e amparo tantas veces referida. </w:t>
      </w:r>
      <w:r w:rsidR="0046167A" w:rsidRPr="0046167A">
        <w:rPr>
          <w:rFonts w:ascii="Arial" w:hAnsi="Arial" w:cs="Arial"/>
          <w:i/>
          <w:sz w:val="28"/>
          <w:szCs w:val="28"/>
          <w:lang w:val="es-MX"/>
        </w:rPr>
        <w:t>Por lo anteriormente expuesto, fundado y motivado, pongo a consideración de este Honorable Pleno del Ayuntamiento Constitucional de Zapotlán el Gr</w:t>
      </w:r>
      <w:r w:rsidR="00E93804">
        <w:rPr>
          <w:rFonts w:ascii="Arial" w:hAnsi="Arial" w:cs="Arial"/>
          <w:i/>
          <w:sz w:val="28"/>
          <w:szCs w:val="28"/>
          <w:lang w:val="es-MX"/>
        </w:rPr>
        <w:t xml:space="preserve">ande, Jalisco, los siguientes: </w:t>
      </w:r>
      <w:r w:rsidR="00E93804">
        <w:rPr>
          <w:rFonts w:ascii="Arial" w:hAnsi="Arial" w:cs="Arial"/>
          <w:b/>
          <w:bCs/>
          <w:i/>
          <w:sz w:val="28"/>
          <w:szCs w:val="28"/>
          <w:lang w:val="es-MX"/>
        </w:rPr>
        <w:t>RESOLUTIVO</w:t>
      </w:r>
      <w:r w:rsidR="0046167A" w:rsidRPr="0046167A">
        <w:rPr>
          <w:rFonts w:ascii="Arial" w:hAnsi="Arial" w:cs="Arial"/>
          <w:b/>
          <w:bCs/>
          <w:i/>
          <w:sz w:val="28"/>
          <w:szCs w:val="28"/>
          <w:lang w:val="es-MX"/>
        </w:rPr>
        <w:t>S:</w:t>
      </w:r>
      <w:r w:rsidR="00E93804">
        <w:rPr>
          <w:rFonts w:ascii="Arial" w:hAnsi="Arial" w:cs="Arial"/>
          <w:b/>
          <w:i/>
          <w:sz w:val="28"/>
          <w:szCs w:val="28"/>
        </w:rPr>
        <w:t xml:space="preserve"> </w:t>
      </w:r>
      <w:r w:rsidR="0046167A" w:rsidRPr="0046167A">
        <w:rPr>
          <w:rFonts w:ascii="Arial" w:hAnsi="Arial" w:cs="Arial"/>
          <w:b/>
          <w:i/>
          <w:sz w:val="28"/>
          <w:szCs w:val="28"/>
        </w:rPr>
        <w:t>PRIMERO.</w:t>
      </w:r>
      <w:r w:rsidR="0046167A" w:rsidRPr="0046167A">
        <w:rPr>
          <w:rFonts w:ascii="Arial" w:hAnsi="Arial" w:cs="Arial"/>
          <w:i/>
          <w:sz w:val="28"/>
          <w:szCs w:val="28"/>
        </w:rPr>
        <w:t xml:space="preserve">-  Se aprueba, autoriza y faculta a la </w:t>
      </w:r>
      <w:r w:rsidR="0046167A" w:rsidRPr="0046167A">
        <w:rPr>
          <w:rFonts w:ascii="Arial" w:hAnsi="Arial" w:cs="Arial"/>
          <w:b/>
          <w:i/>
          <w:sz w:val="28"/>
          <w:szCs w:val="28"/>
        </w:rPr>
        <w:t>C. MAGALI CASILLAS CONTRERAS</w:t>
      </w:r>
      <w:r w:rsidR="0046167A" w:rsidRPr="0046167A">
        <w:rPr>
          <w:rFonts w:ascii="Arial" w:hAnsi="Arial" w:cs="Arial"/>
          <w:i/>
          <w:sz w:val="28"/>
          <w:szCs w:val="28"/>
        </w:rPr>
        <w:t xml:space="preserve">, Síndica Municipal, a efecto de comparecer a  la suscripción del convenio de terminación anticipada en el incidente de ejecución del juicio 108/2023 del índice del Tribunal Superior Agrario 38 de la </w:t>
      </w:r>
      <w:r w:rsidR="00E93804">
        <w:rPr>
          <w:rFonts w:ascii="Arial" w:hAnsi="Arial" w:cs="Arial"/>
          <w:i/>
          <w:sz w:val="28"/>
          <w:szCs w:val="28"/>
        </w:rPr>
        <w:t>Ciudad de Colima, Colima, que da</w:t>
      </w:r>
      <w:r w:rsidR="0046167A" w:rsidRPr="0046167A">
        <w:rPr>
          <w:rFonts w:ascii="Arial" w:hAnsi="Arial" w:cs="Arial"/>
          <w:i/>
          <w:sz w:val="28"/>
          <w:szCs w:val="28"/>
        </w:rPr>
        <w:t xml:space="preserve"> cumplimiento a la ejecutoria de amparo número 509/2016 dictada por el Segundo Tribunal Colegiado en Materia Administrativa del Tercer Circuito con sede en Ciudad Judicial Federal en Zapopán, Jalisco.   </w:t>
      </w:r>
      <w:r w:rsidR="00E93804">
        <w:rPr>
          <w:rFonts w:ascii="Arial" w:hAnsi="Arial" w:cs="Arial"/>
          <w:b/>
          <w:i/>
          <w:sz w:val="28"/>
          <w:szCs w:val="28"/>
        </w:rPr>
        <w:t xml:space="preserve"> </w:t>
      </w:r>
      <w:r w:rsidR="0046167A" w:rsidRPr="0046167A">
        <w:rPr>
          <w:rFonts w:ascii="Arial" w:hAnsi="Arial" w:cs="Arial"/>
          <w:b/>
          <w:bCs/>
          <w:i/>
          <w:sz w:val="28"/>
          <w:szCs w:val="28"/>
          <w:lang w:val="es-ES"/>
        </w:rPr>
        <w:t xml:space="preserve">SEGUNDO.- </w:t>
      </w:r>
      <w:r w:rsidR="0046167A" w:rsidRPr="0046167A">
        <w:rPr>
          <w:rFonts w:ascii="Arial" w:hAnsi="Arial" w:cs="Arial"/>
          <w:bCs/>
          <w:i/>
          <w:sz w:val="28"/>
          <w:szCs w:val="28"/>
          <w:lang w:val="es-ES"/>
        </w:rPr>
        <w:t xml:space="preserve">Una vez hecho lo anterior, se entregue la posesión física y material del terreno correspondiente a los 14,221 metros cuadrados, al ejido de Ciudad Guzmán. </w:t>
      </w:r>
      <w:r w:rsidR="0046167A" w:rsidRPr="0046167A">
        <w:rPr>
          <w:rFonts w:ascii="Arial" w:hAnsi="Arial" w:cs="Arial"/>
          <w:b/>
          <w:bCs/>
          <w:i/>
          <w:sz w:val="28"/>
          <w:szCs w:val="28"/>
          <w:lang w:val="es-ES"/>
        </w:rPr>
        <w:t>TERCERO</w:t>
      </w:r>
      <w:r w:rsidR="0046167A" w:rsidRPr="0046167A">
        <w:rPr>
          <w:rFonts w:ascii="Arial" w:hAnsi="Arial" w:cs="Arial"/>
          <w:bCs/>
          <w:i/>
          <w:sz w:val="28"/>
          <w:szCs w:val="28"/>
          <w:lang w:val="es-ES"/>
        </w:rPr>
        <w:t xml:space="preserve">.- Se autoriza y faculta al Encargado de la Hacienda </w:t>
      </w:r>
      <w:r w:rsidR="0046167A" w:rsidRPr="0046167A">
        <w:rPr>
          <w:rFonts w:ascii="Arial" w:hAnsi="Arial" w:cs="Arial"/>
          <w:bCs/>
          <w:i/>
          <w:sz w:val="28"/>
          <w:szCs w:val="28"/>
          <w:lang w:val="es-ES"/>
        </w:rPr>
        <w:lastRenderedPageBreak/>
        <w:t xml:space="preserve">Municipal reciba la cantidad de $3,008,167.00 (Tres millones ocho mil ciento sesenta y siete pesos 00/100 M. N.), en concepto de indemnización por el derecho de accesión en favor del Municipio de Zapotlán el Grande, Jalisco, a cargo del Ejido de Ciudad Guzmán, con motivo del cumplimiento de la </w:t>
      </w:r>
      <w:r w:rsidR="00E93804">
        <w:rPr>
          <w:rFonts w:ascii="Arial" w:hAnsi="Arial" w:cs="Arial"/>
          <w:bCs/>
          <w:i/>
          <w:sz w:val="28"/>
          <w:szCs w:val="28"/>
          <w:lang w:val="es-ES"/>
        </w:rPr>
        <w:t xml:space="preserve">ejecutoria de amparo 509/2016. </w:t>
      </w:r>
      <w:r w:rsidR="0046167A" w:rsidRPr="0046167A">
        <w:rPr>
          <w:rFonts w:ascii="Arial" w:hAnsi="Arial" w:cs="Arial"/>
          <w:b/>
          <w:bCs/>
          <w:i/>
          <w:sz w:val="28"/>
          <w:szCs w:val="28"/>
          <w:lang w:val="es-ES"/>
        </w:rPr>
        <w:t xml:space="preserve">CUARTO.- </w:t>
      </w:r>
      <w:r w:rsidR="0046167A" w:rsidRPr="0046167A">
        <w:rPr>
          <w:rFonts w:ascii="Arial" w:hAnsi="Arial" w:cs="Arial"/>
          <w:bCs/>
          <w:i/>
          <w:sz w:val="28"/>
          <w:szCs w:val="28"/>
          <w:lang w:val="es-ES"/>
        </w:rPr>
        <w:t xml:space="preserve">Notifíquese a la Directora de Catastro Municipal a efecto de que anule las cuentas catastrales, que se refieran a los 14,221 metros cuadrados relativos al predio propiedad del Ejido de Ciudad Guzmán. </w:t>
      </w:r>
      <w:r w:rsidR="00E93804">
        <w:rPr>
          <w:rFonts w:ascii="Arial" w:hAnsi="Arial" w:cs="Arial"/>
          <w:i/>
          <w:sz w:val="28"/>
          <w:szCs w:val="28"/>
        </w:rPr>
        <w:t>ATENTAMENT</w:t>
      </w:r>
      <w:r w:rsidR="0046167A" w:rsidRPr="0046167A">
        <w:rPr>
          <w:rFonts w:ascii="Arial" w:hAnsi="Arial" w:cs="Arial"/>
          <w:i/>
          <w:sz w:val="28"/>
          <w:szCs w:val="28"/>
        </w:rPr>
        <w:t>E</w:t>
      </w:r>
      <w:r w:rsidR="00E93804">
        <w:rPr>
          <w:rFonts w:ascii="Arial" w:hAnsi="Arial" w:cs="Arial"/>
          <w:i/>
          <w:sz w:val="28"/>
          <w:szCs w:val="28"/>
        </w:rPr>
        <w:t xml:space="preserve"> </w:t>
      </w:r>
      <w:r w:rsidR="0046167A" w:rsidRPr="0046167A">
        <w:rPr>
          <w:rStyle w:val="Ninguno"/>
          <w:rFonts w:ascii="Arial" w:hAnsi="Arial" w:cs="Arial"/>
          <w:bCs/>
          <w:i/>
          <w:sz w:val="28"/>
          <w:szCs w:val="28"/>
          <w:lang w:val="es-MX"/>
        </w:rPr>
        <w:t>“2023, Año del Bicentenario del Nacimiento del Estado Libre y Soberano de Jalisco”. “2023, Año del 140 Aniversario del Natalicio de José Clemente Orozco”. Cd. Guzmán Municipio de Zapotlán el Grande, Jalisco.</w:t>
      </w:r>
      <w:r w:rsidR="00E93804">
        <w:rPr>
          <w:rStyle w:val="Ninguno"/>
          <w:rFonts w:ascii="Arial" w:hAnsi="Arial" w:cs="Arial"/>
          <w:bCs/>
          <w:i/>
          <w:sz w:val="28"/>
          <w:szCs w:val="28"/>
          <w:lang w:val="es-MX"/>
        </w:rPr>
        <w:t xml:space="preserve"> </w:t>
      </w:r>
      <w:r w:rsidR="0046167A" w:rsidRPr="0046167A">
        <w:rPr>
          <w:rStyle w:val="Ninguno"/>
          <w:rFonts w:ascii="Arial" w:hAnsi="Arial" w:cs="Arial"/>
          <w:bCs/>
          <w:i/>
          <w:sz w:val="28"/>
          <w:szCs w:val="28"/>
          <w:lang w:val="es-MX"/>
        </w:rPr>
        <w:t xml:space="preserve">A 17 de Julio de 2023. </w:t>
      </w:r>
      <w:r w:rsidR="0046167A" w:rsidRPr="00E93804">
        <w:rPr>
          <w:rStyle w:val="Ninguno"/>
          <w:rFonts w:ascii="Arial" w:hAnsi="Arial" w:cs="Arial"/>
          <w:b/>
          <w:bCs/>
          <w:i/>
          <w:sz w:val="28"/>
          <w:szCs w:val="28"/>
          <w:lang w:val="es-MX"/>
        </w:rPr>
        <w:t>C. MAGALI CASILLAS CONTRERAS</w:t>
      </w:r>
      <w:r w:rsidR="00E93804" w:rsidRPr="00E93804">
        <w:rPr>
          <w:rStyle w:val="Ninguno"/>
          <w:rFonts w:ascii="Arial" w:hAnsi="Arial" w:cs="Arial"/>
          <w:b/>
          <w:bCs/>
          <w:i/>
          <w:sz w:val="28"/>
          <w:szCs w:val="28"/>
          <w:lang w:val="es-MX"/>
        </w:rPr>
        <w:t xml:space="preserve"> </w:t>
      </w:r>
      <w:r w:rsidR="0046167A" w:rsidRPr="0046167A">
        <w:rPr>
          <w:rStyle w:val="Ninguno"/>
          <w:rFonts w:ascii="Arial" w:hAnsi="Arial" w:cs="Arial"/>
          <w:bCs/>
          <w:i/>
          <w:sz w:val="28"/>
          <w:szCs w:val="28"/>
          <w:lang w:val="es-MX"/>
        </w:rPr>
        <w:t>Síndico Municipal y Regidora Presidenta de la Comisión Edilicia Permanente de Justicia.</w:t>
      </w:r>
      <w:r w:rsidR="00E93804">
        <w:rPr>
          <w:rStyle w:val="Ninguno"/>
          <w:rFonts w:ascii="Arial" w:hAnsi="Arial" w:cs="Arial"/>
          <w:bCs/>
          <w:i/>
          <w:sz w:val="28"/>
          <w:szCs w:val="28"/>
          <w:lang w:val="es-MX"/>
        </w:rPr>
        <w:t xml:space="preserve"> </w:t>
      </w:r>
      <w:r w:rsidR="00E93804">
        <w:rPr>
          <w:rStyle w:val="Ninguno"/>
          <w:rFonts w:ascii="Arial" w:hAnsi="Arial" w:cs="Arial"/>
          <w:b/>
          <w:bCs/>
          <w:i/>
          <w:sz w:val="28"/>
          <w:szCs w:val="28"/>
          <w:lang w:val="es-MX"/>
        </w:rPr>
        <w:t xml:space="preserve">FIRMA” </w:t>
      </w:r>
      <w:r w:rsidR="0046167A" w:rsidRPr="00E93804">
        <w:rPr>
          <w:rStyle w:val="Ninguno"/>
          <w:rFonts w:ascii="Arial" w:hAnsi="Arial" w:cs="Arial"/>
          <w:b/>
          <w:bCs/>
          <w:i/>
          <w:sz w:val="28"/>
          <w:szCs w:val="28"/>
          <w:lang w:val="es-MX"/>
        </w:rPr>
        <w:t>C. JESÚS RAMÍREZ SÁNCHEZ</w:t>
      </w:r>
      <w:r w:rsidR="00E93804" w:rsidRPr="00E93804">
        <w:rPr>
          <w:rStyle w:val="Ninguno"/>
          <w:rFonts w:ascii="Arial" w:hAnsi="Arial" w:cs="Arial"/>
          <w:b/>
          <w:bCs/>
          <w:i/>
          <w:sz w:val="28"/>
          <w:szCs w:val="28"/>
          <w:lang w:val="es-MX"/>
        </w:rPr>
        <w:t>.</w:t>
      </w:r>
      <w:r w:rsidR="00E93804">
        <w:rPr>
          <w:rStyle w:val="Ninguno"/>
          <w:rFonts w:ascii="Arial" w:hAnsi="Arial" w:cs="Arial"/>
          <w:bCs/>
          <w:i/>
          <w:sz w:val="28"/>
          <w:szCs w:val="28"/>
          <w:lang w:val="es-MX"/>
        </w:rPr>
        <w:t xml:space="preserve"> </w:t>
      </w:r>
      <w:r w:rsidR="0046167A" w:rsidRPr="0046167A">
        <w:rPr>
          <w:rStyle w:val="Ninguno"/>
          <w:rFonts w:ascii="Arial" w:hAnsi="Arial" w:cs="Arial"/>
          <w:bCs/>
          <w:i/>
          <w:sz w:val="28"/>
          <w:szCs w:val="28"/>
          <w:lang w:val="es-MX"/>
        </w:rPr>
        <w:t>Regidor Vocal de la Comisión Edilicia Permanente</w:t>
      </w:r>
      <w:r w:rsidR="00E93804">
        <w:rPr>
          <w:rStyle w:val="Ninguno"/>
          <w:rFonts w:ascii="Arial" w:hAnsi="Arial" w:cs="Arial"/>
          <w:bCs/>
          <w:i/>
          <w:sz w:val="28"/>
          <w:szCs w:val="28"/>
          <w:lang w:val="es-MX"/>
        </w:rPr>
        <w:t xml:space="preserve"> </w:t>
      </w:r>
      <w:r w:rsidR="0046167A" w:rsidRPr="0046167A">
        <w:rPr>
          <w:rStyle w:val="Ninguno"/>
          <w:rFonts w:ascii="Arial" w:hAnsi="Arial" w:cs="Arial"/>
          <w:bCs/>
          <w:i/>
          <w:sz w:val="28"/>
          <w:szCs w:val="28"/>
          <w:lang w:val="es-MX"/>
        </w:rPr>
        <w:t>de Justicia.</w:t>
      </w:r>
      <w:r w:rsidR="00E93804">
        <w:rPr>
          <w:rStyle w:val="Ninguno"/>
          <w:rFonts w:ascii="Arial" w:hAnsi="Arial" w:cs="Arial"/>
          <w:bCs/>
          <w:i/>
          <w:sz w:val="28"/>
          <w:szCs w:val="28"/>
          <w:lang w:val="es-MX"/>
        </w:rPr>
        <w:t xml:space="preserve"> </w:t>
      </w:r>
      <w:r w:rsidR="00E93804">
        <w:rPr>
          <w:rStyle w:val="Ninguno"/>
          <w:rFonts w:ascii="Arial" w:hAnsi="Arial" w:cs="Arial"/>
          <w:b/>
          <w:bCs/>
          <w:i/>
          <w:sz w:val="28"/>
          <w:szCs w:val="28"/>
          <w:lang w:val="es-MX"/>
        </w:rPr>
        <w:t xml:space="preserve">NO FIRMA” </w:t>
      </w:r>
      <w:r w:rsidR="0046167A" w:rsidRPr="00E93804">
        <w:rPr>
          <w:rStyle w:val="Ninguno"/>
          <w:rFonts w:ascii="Arial" w:hAnsi="Arial" w:cs="Arial"/>
          <w:b/>
          <w:bCs/>
          <w:i/>
          <w:sz w:val="28"/>
          <w:szCs w:val="28"/>
          <w:lang w:val="es-MX"/>
        </w:rPr>
        <w:t xml:space="preserve">C. SARA MORENO RAMÍREZ. </w:t>
      </w:r>
      <w:r w:rsidR="0046167A" w:rsidRPr="0046167A">
        <w:rPr>
          <w:rStyle w:val="Ninguno"/>
          <w:rFonts w:ascii="Arial" w:hAnsi="Arial" w:cs="Arial"/>
          <w:bCs/>
          <w:i/>
          <w:sz w:val="28"/>
          <w:szCs w:val="28"/>
          <w:lang w:val="es-MX"/>
        </w:rPr>
        <w:t>Regidor Vocal de la Comisión Edilicia Permanente</w:t>
      </w:r>
      <w:r w:rsidR="00E93804">
        <w:rPr>
          <w:rStyle w:val="Ninguno"/>
          <w:rFonts w:ascii="Arial" w:hAnsi="Arial" w:cs="Arial"/>
          <w:bCs/>
          <w:i/>
          <w:sz w:val="28"/>
          <w:szCs w:val="28"/>
          <w:lang w:val="es-MX"/>
        </w:rPr>
        <w:t xml:space="preserve"> </w:t>
      </w:r>
      <w:r w:rsidR="0046167A" w:rsidRPr="0046167A">
        <w:rPr>
          <w:rStyle w:val="Ninguno"/>
          <w:rFonts w:ascii="Arial" w:hAnsi="Arial" w:cs="Arial"/>
          <w:bCs/>
          <w:i/>
          <w:sz w:val="28"/>
          <w:szCs w:val="28"/>
          <w:lang w:val="es-MX"/>
        </w:rPr>
        <w:t>de Justicia.</w:t>
      </w:r>
      <w:r w:rsidR="00E93804">
        <w:rPr>
          <w:rStyle w:val="Ninguno"/>
          <w:rFonts w:ascii="Arial" w:hAnsi="Arial" w:cs="Arial"/>
          <w:bCs/>
          <w:i/>
          <w:sz w:val="28"/>
          <w:szCs w:val="28"/>
          <w:lang w:val="es-MX"/>
        </w:rPr>
        <w:t xml:space="preserve"> </w:t>
      </w:r>
      <w:r w:rsidR="00E93804">
        <w:rPr>
          <w:rStyle w:val="Ninguno"/>
          <w:rFonts w:ascii="Arial" w:hAnsi="Arial" w:cs="Arial"/>
          <w:b/>
          <w:bCs/>
          <w:i/>
          <w:sz w:val="28"/>
          <w:szCs w:val="28"/>
          <w:lang w:val="es-MX"/>
        </w:rPr>
        <w:t xml:space="preserve">NO FIRMA” COMISIÓN EDILICIA PERMANENTE DE HACIENDA Y PATRIMONIO MUNICIPAL C. JORGE DE JESÚS JUÁREZ PARRA </w:t>
      </w:r>
      <w:r w:rsidR="00E93804">
        <w:rPr>
          <w:rStyle w:val="Ninguno"/>
          <w:rFonts w:ascii="Arial" w:hAnsi="Arial" w:cs="Arial"/>
          <w:bCs/>
          <w:i/>
          <w:sz w:val="28"/>
          <w:szCs w:val="28"/>
          <w:lang w:val="es-MX"/>
        </w:rPr>
        <w:t xml:space="preserve">Regidor Presidente de la Comisión Edilicia Permanente de Hacienda Pública y Patrimonio Municipal </w:t>
      </w:r>
      <w:r w:rsidR="00E93804">
        <w:rPr>
          <w:rStyle w:val="Ninguno"/>
          <w:rFonts w:ascii="Arial" w:hAnsi="Arial" w:cs="Arial"/>
          <w:b/>
          <w:bCs/>
          <w:i/>
          <w:sz w:val="28"/>
          <w:szCs w:val="28"/>
          <w:lang w:val="es-MX"/>
        </w:rPr>
        <w:t xml:space="preserve">FIRMA” LIC. LAURA ELENA MARTÍNEZ RUVALCABA. </w:t>
      </w:r>
      <w:r w:rsidR="00E93804">
        <w:rPr>
          <w:rStyle w:val="Ninguno"/>
          <w:rFonts w:ascii="Arial" w:hAnsi="Arial" w:cs="Arial"/>
          <w:bCs/>
          <w:i/>
          <w:sz w:val="28"/>
          <w:szCs w:val="28"/>
          <w:lang w:val="es-MX"/>
        </w:rPr>
        <w:t xml:space="preserve">Regidora Vocal de la Comisión Edilicia Permanente de la Comisión Edilicia Permanente de Hacienda Pública y Patrimonio Municipal. </w:t>
      </w:r>
      <w:r w:rsidR="00E93804">
        <w:rPr>
          <w:rStyle w:val="Ninguno"/>
          <w:rFonts w:ascii="Arial" w:hAnsi="Arial" w:cs="Arial"/>
          <w:b/>
          <w:bCs/>
          <w:i/>
          <w:sz w:val="28"/>
          <w:szCs w:val="28"/>
          <w:lang w:val="es-MX"/>
        </w:rPr>
        <w:t xml:space="preserve">NO FIRMA” </w:t>
      </w:r>
      <w:r w:rsidR="0046167A" w:rsidRPr="0046167A">
        <w:rPr>
          <w:rFonts w:ascii="Arial" w:hAnsi="Arial" w:cs="Arial"/>
          <w:b/>
          <w:bCs/>
          <w:i/>
          <w:sz w:val="28"/>
          <w:szCs w:val="28"/>
          <w:lang w:val="es-ES"/>
        </w:rPr>
        <w:t>MTRA. TANIA MAGDALENA BERNARDINO JUÁREZ.</w:t>
      </w:r>
      <w:r w:rsidR="00E93804">
        <w:rPr>
          <w:rFonts w:ascii="Arial" w:hAnsi="Arial" w:cs="Arial"/>
          <w:b/>
          <w:bCs/>
          <w:i/>
          <w:sz w:val="28"/>
          <w:szCs w:val="28"/>
          <w:lang w:val="es-ES"/>
        </w:rPr>
        <w:t xml:space="preserve"> </w:t>
      </w:r>
      <w:r w:rsidR="0046167A" w:rsidRPr="0046167A">
        <w:rPr>
          <w:rFonts w:ascii="Arial" w:hAnsi="Arial" w:cs="Arial"/>
          <w:bCs/>
          <w:i/>
          <w:sz w:val="28"/>
          <w:szCs w:val="28"/>
          <w:lang w:val="es-ES"/>
        </w:rPr>
        <w:t xml:space="preserve">Regidora Vocal de la Comisión Edilicia Permanente de Hacienda Pública y Patrimonio Municipal. </w:t>
      </w:r>
      <w:r w:rsidR="00E93804">
        <w:rPr>
          <w:rFonts w:ascii="Arial" w:hAnsi="Arial" w:cs="Arial"/>
          <w:b/>
          <w:bCs/>
          <w:i/>
          <w:sz w:val="28"/>
          <w:szCs w:val="28"/>
          <w:lang w:val="es-ES"/>
        </w:rPr>
        <w:t xml:space="preserve">NO FIRMA” </w:t>
      </w:r>
      <w:r w:rsidR="0046167A" w:rsidRPr="0046167A">
        <w:rPr>
          <w:rFonts w:ascii="Arial" w:hAnsi="Arial" w:cs="Arial"/>
          <w:b/>
          <w:bCs/>
          <w:i/>
          <w:sz w:val="28"/>
          <w:szCs w:val="28"/>
          <w:lang w:val="es-ES"/>
        </w:rPr>
        <w:t>C. MAGALI CASILLAS CONTRERAS.</w:t>
      </w:r>
      <w:r w:rsidR="00E93804">
        <w:rPr>
          <w:rFonts w:ascii="Arial" w:hAnsi="Arial" w:cs="Arial"/>
          <w:b/>
          <w:bCs/>
          <w:i/>
          <w:sz w:val="28"/>
          <w:szCs w:val="28"/>
          <w:lang w:val="es-ES"/>
        </w:rPr>
        <w:t xml:space="preserve"> </w:t>
      </w:r>
      <w:r w:rsidR="0046167A" w:rsidRPr="0046167A">
        <w:rPr>
          <w:rFonts w:ascii="Arial" w:hAnsi="Arial" w:cs="Arial"/>
          <w:bCs/>
          <w:i/>
          <w:sz w:val="28"/>
          <w:szCs w:val="28"/>
          <w:lang w:val="es-ES"/>
        </w:rPr>
        <w:t xml:space="preserve">Regidora Vocal de la Comisión Edilicia </w:t>
      </w:r>
      <w:r w:rsidR="0046167A" w:rsidRPr="0046167A">
        <w:rPr>
          <w:rFonts w:ascii="Arial" w:hAnsi="Arial" w:cs="Arial"/>
          <w:bCs/>
          <w:i/>
          <w:sz w:val="28"/>
          <w:szCs w:val="28"/>
          <w:lang w:val="es-ES"/>
        </w:rPr>
        <w:lastRenderedPageBreak/>
        <w:t xml:space="preserve">Permanente de Hacienda Pública y Patrimonio Municipal. </w:t>
      </w:r>
      <w:r w:rsidR="00E93804">
        <w:rPr>
          <w:rFonts w:ascii="Arial" w:hAnsi="Arial" w:cs="Arial"/>
          <w:b/>
          <w:bCs/>
          <w:i/>
          <w:sz w:val="28"/>
          <w:szCs w:val="28"/>
          <w:lang w:val="es-ES"/>
        </w:rPr>
        <w:t xml:space="preserve">FIRMA” C. DIANA LAURA ORTEGA PALAFOX. </w:t>
      </w:r>
      <w:r w:rsidR="0046167A" w:rsidRPr="0046167A">
        <w:rPr>
          <w:rFonts w:ascii="Arial" w:hAnsi="Arial" w:cs="Arial"/>
          <w:bCs/>
          <w:i/>
          <w:sz w:val="28"/>
          <w:szCs w:val="28"/>
          <w:lang w:val="es-ES"/>
        </w:rPr>
        <w:t xml:space="preserve">Regidora Vocal de </w:t>
      </w:r>
      <w:r w:rsidR="00E93804">
        <w:rPr>
          <w:rFonts w:ascii="Arial" w:hAnsi="Arial" w:cs="Arial"/>
          <w:bCs/>
          <w:i/>
          <w:sz w:val="28"/>
          <w:szCs w:val="28"/>
          <w:lang w:val="es-ES"/>
        </w:rPr>
        <w:t>la Comisión Edilicia Permanente</w:t>
      </w:r>
      <w:r w:rsidR="0046167A" w:rsidRPr="0046167A">
        <w:rPr>
          <w:rFonts w:ascii="Arial" w:hAnsi="Arial" w:cs="Arial"/>
          <w:bCs/>
          <w:i/>
          <w:sz w:val="28"/>
          <w:szCs w:val="28"/>
          <w:lang w:val="es-ES"/>
        </w:rPr>
        <w:t xml:space="preserve"> de Hacienda Pública y Patrimonio Municipal.</w:t>
      </w:r>
      <w:r w:rsidR="00E93804">
        <w:rPr>
          <w:rFonts w:ascii="Arial" w:hAnsi="Arial" w:cs="Arial"/>
          <w:bCs/>
          <w:i/>
          <w:sz w:val="28"/>
          <w:szCs w:val="28"/>
          <w:lang w:val="es-ES"/>
        </w:rPr>
        <w:t xml:space="preserve"> </w:t>
      </w:r>
      <w:r w:rsidR="00E93804">
        <w:rPr>
          <w:rFonts w:ascii="Arial" w:hAnsi="Arial" w:cs="Arial"/>
          <w:b/>
          <w:bCs/>
          <w:i/>
          <w:sz w:val="28"/>
          <w:szCs w:val="28"/>
          <w:lang w:val="es-ES"/>
        </w:rPr>
        <w:t>FIRMA”</w:t>
      </w:r>
      <w:r w:rsidR="00E74C5E">
        <w:rPr>
          <w:rFonts w:ascii="Arial" w:hAnsi="Arial" w:cs="Arial"/>
          <w:b/>
          <w:bCs/>
          <w:i/>
          <w:sz w:val="28"/>
          <w:szCs w:val="28"/>
          <w:lang w:val="es-ES"/>
        </w:rPr>
        <w:t xml:space="preserve"> C. Síndico Municipal Magali Casillas Contreras:</w:t>
      </w:r>
      <w:r w:rsidR="00D268B3">
        <w:rPr>
          <w:rFonts w:ascii="Arial" w:hAnsi="Arial" w:cs="Arial"/>
          <w:b/>
          <w:bCs/>
          <w:i/>
          <w:sz w:val="28"/>
          <w:szCs w:val="28"/>
          <w:lang w:val="es-ES"/>
        </w:rPr>
        <w:t xml:space="preserve"> </w:t>
      </w:r>
      <w:r w:rsidR="005B3B8B">
        <w:rPr>
          <w:rFonts w:ascii="Arial" w:hAnsi="Arial" w:cs="Arial"/>
          <w:bCs/>
          <w:sz w:val="28"/>
          <w:szCs w:val="28"/>
          <w:lang w:val="es-ES"/>
        </w:rPr>
        <w:t>Este es el contenido de la Iniciativa. Sin embargo, lo toral;</w:t>
      </w:r>
      <w:r w:rsidR="00CB15C2">
        <w:rPr>
          <w:rFonts w:ascii="Arial" w:hAnsi="Arial" w:cs="Arial"/>
          <w:bCs/>
          <w:sz w:val="28"/>
          <w:szCs w:val="28"/>
          <w:lang w:val="es-ES"/>
        </w:rPr>
        <w:t xml:space="preserve"> </w:t>
      </w:r>
      <w:r w:rsidR="005B3B8B">
        <w:rPr>
          <w:rFonts w:ascii="Arial" w:hAnsi="Arial" w:cs="Arial"/>
          <w:bCs/>
          <w:sz w:val="28"/>
          <w:szCs w:val="28"/>
          <w:lang w:val="es-ES"/>
        </w:rPr>
        <w:t>¿qué tiene como consecuencia la aprobación de esta Iniciativa, que le acabo de dar lectura?</w:t>
      </w:r>
      <w:r w:rsidR="004226BC">
        <w:rPr>
          <w:rFonts w:ascii="Arial" w:hAnsi="Arial" w:cs="Arial"/>
          <w:bCs/>
          <w:sz w:val="28"/>
          <w:szCs w:val="28"/>
          <w:lang w:val="es-ES"/>
        </w:rPr>
        <w:t xml:space="preserve"> E</w:t>
      </w:r>
      <w:r w:rsidR="005B3B8B">
        <w:rPr>
          <w:rFonts w:ascii="Arial" w:hAnsi="Arial" w:cs="Arial"/>
          <w:bCs/>
          <w:sz w:val="28"/>
          <w:szCs w:val="28"/>
          <w:lang w:val="es-ES"/>
        </w:rPr>
        <w:t>stá íntimamente relacionado con el punto que acaba de pasar hace un momento,</w:t>
      </w:r>
      <w:r w:rsidR="004226BC">
        <w:rPr>
          <w:rFonts w:ascii="Arial" w:hAnsi="Arial" w:cs="Arial"/>
          <w:bCs/>
          <w:sz w:val="28"/>
          <w:szCs w:val="28"/>
          <w:lang w:val="es-ES"/>
        </w:rPr>
        <w:t xml:space="preserve"> con el tema del pago, </w:t>
      </w:r>
      <w:r w:rsidR="005B3B8B">
        <w:rPr>
          <w:rFonts w:ascii="Arial" w:hAnsi="Arial" w:cs="Arial"/>
          <w:bCs/>
          <w:sz w:val="28"/>
          <w:szCs w:val="28"/>
          <w:lang w:val="es-ES"/>
        </w:rPr>
        <w:t>de los honorarios del A</w:t>
      </w:r>
      <w:r w:rsidR="004226BC">
        <w:rPr>
          <w:rFonts w:ascii="Arial" w:hAnsi="Arial" w:cs="Arial"/>
          <w:bCs/>
          <w:sz w:val="28"/>
          <w:szCs w:val="28"/>
          <w:lang w:val="es-ES"/>
        </w:rPr>
        <w:t>bogado</w:t>
      </w:r>
      <w:r w:rsidR="005B3B8B">
        <w:rPr>
          <w:rFonts w:ascii="Arial" w:hAnsi="Arial" w:cs="Arial"/>
          <w:bCs/>
          <w:sz w:val="28"/>
          <w:szCs w:val="28"/>
          <w:lang w:val="es-ES"/>
        </w:rPr>
        <w:t>,</w:t>
      </w:r>
      <w:r w:rsidR="004226BC">
        <w:rPr>
          <w:rFonts w:ascii="Arial" w:hAnsi="Arial" w:cs="Arial"/>
          <w:bCs/>
          <w:sz w:val="28"/>
          <w:szCs w:val="28"/>
          <w:lang w:val="es-ES"/>
        </w:rPr>
        <w:t xml:space="preserve"> Enrique Romero Amaya. Anexo a esta In</w:t>
      </w:r>
      <w:r w:rsidR="00034ED1">
        <w:rPr>
          <w:rFonts w:ascii="Arial" w:hAnsi="Arial" w:cs="Arial"/>
          <w:bCs/>
          <w:sz w:val="28"/>
          <w:szCs w:val="28"/>
          <w:lang w:val="es-ES"/>
        </w:rPr>
        <w:t xml:space="preserve">iciativa, el Convenio que se propone y se apruebe por este </w:t>
      </w:r>
      <w:r w:rsidR="006D0711">
        <w:rPr>
          <w:rFonts w:ascii="Arial" w:eastAsia="Times New Roman" w:hAnsi="Arial" w:cs="Arial"/>
          <w:sz w:val="28"/>
          <w:szCs w:val="28"/>
          <w:lang w:val="es-MX" w:eastAsia="es-MX"/>
        </w:rPr>
        <w:t>P</w:t>
      </w:r>
      <w:r w:rsidR="006D0711" w:rsidRPr="00281101">
        <w:rPr>
          <w:rFonts w:ascii="Arial" w:eastAsia="Times New Roman" w:hAnsi="Arial" w:cs="Arial"/>
          <w:sz w:val="28"/>
          <w:szCs w:val="28"/>
          <w:lang w:val="es-MX" w:eastAsia="es-MX"/>
        </w:rPr>
        <w:t xml:space="preserve">leno de </w:t>
      </w:r>
      <w:r w:rsidR="006D0711">
        <w:rPr>
          <w:rFonts w:ascii="Arial" w:eastAsia="Times New Roman" w:hAnsi="Arial" w:cs="Arial"/>
          <w:sz w:val="28"/>
          <w:szCs w:val="28"/>
          <w:lang w:val="es-MX" w:eastAsia="es-MX"/>
        </w:rPr>
        <w:t>A</w:t>
      </w:r>
      <w:r w:rsidR="006D0711" w:rsidRPr="00281101">
        <w:rPr>
          <w:rFonts w:ascii="Arial" w:eastAsia="Times New Roman" w:hAnsi="Arial" w:cs="Arial"/>
          <w:sz w:val="28"/>
          <w:szCs w:val="28"/>
          <w:lang w:val="es-MX" w:eastAsia="es-MX"/>
        </w:rPr>
        <w:t>yuntamiento</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a suscribirlo con el Ejido de Ciudad Guzmán</w:t>
      </w:r>
      <w:r w:rsidR="00CB15C2">
        <w:rPr>
          <w:rFonts w:ascii="Arial" w:eastAsia="Times New Roman" w:hAnsi="Arial" w:cs="Arial"/>
          <w:sz w:val="28"/>
          <w:szCs w:val="28"/>
          <w:lang w:val="es-MX" w:eastAsia="es-MX"/>
        </w:rPr>
        <w:t>. T</w:t>
      </w:r>
      <w:r w:rsidR="006D0711" w:rsidRPr="00281101">
        <w:rPr>
          <w:rFonts w:ascii="Arial" w:eastAsia="Times New Roman" w:hAnsi="Arial" w:cs="Arial"/>
          <w:sz w:val="28"/>
          <w:szCs w:val="28"/>
          <w:lang w:val="es-MX" w:eastAsia="es-MX"/>
        </w:rPr>
        <w:t>iene que ver</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con un asunto que</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ya no está en discusión</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el tema de poder recuperar este terreno que</w:t>
      </w:r>
      <w:r w:rsidR="00CB15C2">
        <w:rPr>
          <w:rFonts w:ascii="Arial" w:eastAsia="Times New Roman" w:hAnsi="Arial" w:cs="Arial"/>
          <w:sz w:val="28"/>
          <w:szCs w:val="28"/>
          <w:lang w:val="es-MX" w:eastAsia="es-MX"/>
        </w:rPr>
        <w:t xml:space="preserve">, ya quedó muy bien </w:t>
      </w:r>
      <w:r w:rsidR="006D0711" w:rsidRPr="00281101">
        <w:rPr>
          <w:rFonts w:ascii="Arial" w:eastAsia="Times New Roman" w:hAnsi="Arial" w:cs="Arial"/>
          <w:sz w:val="28"/>
          <w:szCs w:val="28"/>
          <w:lang w:val="es-MX" w:eastAsia="es-MX"/>
        </w:rPr>
        <w:t>señalado</w:t>
      </w:r>
      <w:r w:rsidR="00CB15C2">
        <w:rPr>
          <w:rFonts w:ascii="Arial" w:eastAsia="Times New Roman" w:hAnsi="Arial" w:cs="Arial"/>
          <w:sz w:val="28"/>
          <w:szCs w:val="28"/>
          <w:lang w:val="es-MX" w:eastAsia="es-MX"/>
        </w:rPr>
        <w:t xml:space="preserve"> y en las constancias, que </w:t>
      </w:r>
      <w:r w:rsidR="006D0711" w:rsidRPr="00281101">
        <w:rPr>
          <w:rFonts w:ascii="Arial" w:eastAsia="Times New Roman" w:hAnsi="Arial" w:cs="Arial"/>
          <w:sz w:val="28"/>
          <w:szCs w:val="28"/>
          <w:lang w:val="es-MX" w:eastAsia="es-MX"/>
        </w:rPr>
        <w:t>es un terreno</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unas instalaciones que deben de entregarse al Ejido de Ciudad Guzmán</w:t>
      </w:r>
      <w:r w:rsidR="00CB15C2">
        <w:rPr>
          <w:rFonts w:ascii="Arial" w:eastAsia="Times New Roman" w:hAnsi="Arial" w:cs="Arial"/>
          <w:sz w:val="28"/>
          <w:szCs w:val="28"/>
          <w:lang w:val="es-MX" w:eastAsia="es-MX"/>
        </w:rPr>
        <w:t>. E</w:t>
      </w:r>
      <w:r w:rsidR="006D0711" w:rsidRPr="00281101">
        <w:rPr>
          <w:rFonts w:ascii="Arial" w:eastAsia="Times New Roman" w:hAnsi="Arial" w:cs="Arial"/>
          <w:sz w:val="28"/>
          <w:szCs w:val="28"/>
          <w:lang w:val="es-MX" w:eastAsia="es-MX"/>
        </w:rPr>
        <w:t>n contraprestación</w:t>
      </w:r>
      <w:r w:rsidR="00CB15C2">
        <w:rPr>
          <w:rFonts w:ascii="Arial" w:eastAsia="Times New Roman" w:hAnsi="Arial" w:cs="Arial"/>
          <w:sz w:val="28"/>
          <w:szCs w:val="28"/>
          <w:lang w:val="es-MX" w:eastAsia="es-MX"/>
        </w:rPr>
        <w:t>, el Ej</w:t>
      </w:r>
      <w:r w:rsidR="006D0711" w:rsidRPr="00281101">
        <w:rPr>
          <w:rFonts w:ascii="Arial" w:eastAsia="Times New Roman" w:hAnsi="Arial" w:cs="Arial"/>
          <w:sz w:val="28"/>
          <w:szCs w:val="28"/>
          <w:lang w:val="es-MX" w:eastAsia="es-MX"/>
        </w:rPr>
        <w:t>ido</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tendrá q</w:t>
      </w:r>
      <w:r w:rsidR="00CB15C2">
        <w:rPr>
          <w:rFonts w:ascii="Arial" w:eastAsia="Times New Roman" w:hAnsi="Arial" w:cs="Arial"/>
          <w:sz w:val="28"/>
          <w:szCs w:val="28"/>
          <w:lang w:val="es-MX" w:eastAsia="es-MX"/>
        </w:rPr>
        <w:t>ue pagarnos al M</w:t>
      </w:r>
      <w:r w:rsidR="006D0711" w:rsidRPr="00281101">
        <w:rPr>
          <w:rFonts w:ascii="Arial" w:eastAsia="Times New Roman" w:hAnsi="Arial" w:cs="Arial"/>
          <w:sz w:val="28"/>
          <w:szCs w:val="28"/>
          <w:lang w:val="es-MX" w:eastAsia="es-MX"/>
        </w:rPr>
        <w:t>unicipio</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una cantidad de</w:t>
      </w:r>
      <w:r w:rsidR="00CB15C2">
        <w:rPr>
          <w:rFonts w:ascii="Arial" w:eastAsia="Times New Roman" w:hAnsi="Arial" w:cs="Arial"/>
          <w:sz w:val="28"/>
          <w:szCs w:val="28"/>
          <w:lang w:val="es-MX" w:eastAsia="es-MX"/>
        </w:rPr>
        <w:t xml:space="preserve"> $3´008,000.00</w:t>
      </w:r>
      <w:r w:rsidR="006D0711" w:rsidRPr="00281101">
        <w:rPr>
          <w:rFonts w:ascii="Arial" w:eastAsia="Times New Roman" w:hAnsi="Arial" w:cs="Arial"/>
          <w:sz w:val="28"/>
          <w:szCs w:val="28"/>
          <w:lang w:val="es-MX" w:eastAsia="es-MX"/>
        </w:rPr>
        <w:t xml:space="preserve"> </w:t>
      </w:r>
      <w:r w:rsidR="00CB15C2">
        <w:rPr>
          <w:rFonts w:ascii="Arial" w:eastAsia="Times New Roman" w:hAnsi="Arial" w:cs="Arial"/>
          <w:sz w:val="28"/>
          <w:szCs w:val="28"/>
          <w:lang w:val="es-MX" w:eastAsia="es-MX"/>
        </w:rPr>
        <w:t>(T</w:t>
      </w:r>
      <w:r w:rsidR="006D0711" w:rsidRPr="00281101">
        <w:rPr>
          <w:rFonts w:ascii="Arial" w:eastAsia="Times New Roman" w:hAnsi="Arial" w:cs="Arial"/>
          <w:sz w:val="28"/>
          <w:szCs w:val="28"/>
          <w:lang w:val="es-MX" w:eastAsia="es-MX"/>
        </w:rPr>
        <w:t>res millones</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ocho mil</w:t>
      </w:r>
      <w:r w:rsidR="00CB15C2">
        <w:rPr>
          <w:rFonts w:ascii="Arial" w:eastAsia="Times New Roman" w:hAnsi="Arial" w:cs="Arial"/>
          <w:sz w:val="28"/>
          <w:szCs w:val="28"/>
          <w:lang w:val="es-MX" w:eastAsia="es-MX"/>
        </w:rPr>
        <w:t xml:space="preserve"> pesos 00/100 m.n.)</w:t>
      </w:r>
      <w:r w:rsidR="006D0711" w:rsidRPr="00281101">
        <w:rPr>
          <w:rFonts w:ascii="Arial" w:eastAsia="Times New Roman" w:hAnsi="Arial" w:cs="Arial"/>
          <w:sz w:val="28"/>
          <w:szCs w:val="28"/>
          <w:lang w:val="es-MX" w:eastAsia="es-MX"/>
        </w:rPr>
        <w:t xml:space="preserve"> aproximadamente</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que ya lo cité de manera muy expresa</w:t>
      </w:r>
      <w:r w:rsidR="00CB15C2">
        <w:rPr>
          <w:rFonts w:ascii="Arial" w:eastAsia="Times New Roman" w:hAnsi="Arial" w:cs="Arial"/>
          <w:sz w:val="28"/>
          <w:szCs w:val="28"/>
          <w:lang w:val="es-MX" w:eastAsia="es-MX"/>
        </w:rPr>
        <w:t xml:space="preserve"> en el contenido de la I</w:t>
      </w:r>
      <w:r w:rsidR="006D0711" w:rsidRPr="00281101">
        <w:rPr>
          <w:rFonts w:ascii="Arial" w:eastAsia="Times New Roman" w:hAnsi="Arial" w:cs="Arial"/>
          <w:sz w:val="28"/>
          <w:szCs w:val="28"/>
          <w:lang w:val="es-MX" w:eastAsia="es-MX"/>
        </w:rPr>
        <w:t>niciativa</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w:t>
      </w:r>
      <w:r w:rsidR="00CB15C2">
        <w:rPr>
          <w:rFonts w:ascii="Arial" w:eastAsia="Times New Roman" w:hAnsi="Arial" w:cs="Arial"/>
          <w:sz w:val="28"/>
          <w:szCs w:val="28"/>
          <w:lang w:val="es-MX" w:eastAsia="es-MX"/>
        </w:rPr>
        <w:t>F</w:t>
      </w:r>
      <w:r w:rsidR="006D0711" w:rsidRPr="00281101">
        <w:rPr>
          <w:rFonts w:ascii="Arial" w:eastAsia="Times New Roman" w:hAnsi="Arial" w:cs="Arial"/>
          <w:sz w:val="28"/>
          <w:szCs w:val="28"/>
          <w:lang w:val="es-MX" w:eastAsia="es-MX"/>
        </w:rPr>
        <w:t>ue muy cuestionado</w:t>
      </w:r>
      <w:r w:rsidR="00CB15C2">
        <w:rPr>
          <w:rFonts w:ascii="Arial" w:eastAsia="Times New Roman" w:hAnsi="Arial" w:cs="Arial"/>
          <w:sz w:val="28"/>
          <w:szCs w:val="28"/>
          <w:lang w:val="es-MX" w:eastAsia="es-MX"/>
        </w:rPr>
        <w:t>, y nos decían en las C</w:t>
      </w:r>
      <w:r w:rsidR="006D0711" w:rsidRPr="00281101">
        <w:rPr>
          <w:rFonts w:ascii="Arial" w:eastAsia="Times New Roman" w:hAnsi="Arial" w:cs="Arial"/>
          <w:sz w:val="28"/>
          <w:szCs w:val="28"/>
          <w:lang w:val="es-MX" w:eastAsia="es-MX"/>
        </w:rPr>
        <w:t>omisiones</w:t>
      </w:r>
      <w:r w:rsidR="00CB15C2">
        <w:rPr>
          <w:rFonts w:ascii="Arial" w:eastAsia="Times New Roman" w:hAnsi="Arial" w:cs="Arial"/>
          <w:sz w:val="28"/>
          <w:szCs w:val="28"/>
          <w:lang w:val="es-MX" w:eastAsia="es-MX"/>
        </w:rPr>
        <w:t>: p</w:t>
      </w:r>
      <w:r w:rsidR="006D0711" w:rsidRPr="00281101">
        <w:rPr>
          <w:rFonts w:ascii="Arial" w:eastAsia="Times New Roman" w:hAnsi="Arial" w:cs="Arial"/>
          <w:sz w:val="28"/>
          <w:szCs w:val="28"/>
          <w:lang w:val="es-MX" w:eastAsia="es-MX"/>
        </w:rPr>
        <w:t>ero</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por qué quieres entregarlo de manera anticipada</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w:t>
      </w:r>
      <w:r w:rsidR="006D0711">
        <w:rPr>
          <w:rFonts w:ascii="Arial" w:eastAsia="Times New Roman" w:hAnsi="Arial" w:cs="Arial"/>
          <w:sz w:val="28"/>
          <w:szCs w:val="28"/>
          <w:lang w:val="es-MX" w:eastAsia="es-MX"/>
        </w:rPr>
        <w:t xml:space="preserve">si ya fue un tema que ya </w:t>
      </w:r>
      <w:r w:rsidR="006D0711" w:rsidRPr="00281101">
        <w:rPr>
          <w:rFonts w:ascii="Arial" w:eastAsia="Times New Roman" w:hAnsi="Arial" w:cs="Arial"/>
          <w:sz w:val="28"/>
          <w:szCs w:val="28"/>
          <w:lang w:val="es-MX" w:eastAsia="es-MX"/>
        </w:rPr>
        <w:t>causó estado</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ya está resuelto</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nada más están condenando</w:t>
      </w:r>
      <w:r w:rsidR="006D0711">
        <w:rPr>
          <w:rFonts w:ascii="Arial" w:eastAsia="Times New Roman" w:hAnsi="Arial" w:cs="Arial"/>
          <w:sz w:val="28"/>
          <w:szCs w:val="28"/>
          <w:lang w:val="es-MX" w:eastAsia="es-MX"/>
        </w:rPr>
        <w:t xml:space="preserve"> al pago de esta cantidad</w:t>
      </w:r>
      <w:r w:rsidR="00CB15C2">
        <w:rPr>
          <w:rFonts w:ascii="Arial" w:eastAsia="Times New Roman" w:hAnsi="Arial" w:cs="Arial"/>
          <w:sz w:val="28"/>
          <w:szCs w:val="28"/>
          <w:lang w:val="es-MX" w:eastAsia="es-MX"/>
        </w:rPr>
        <w:t>,</w:t>
      </w:r>
      <w:r w:rsidR="006D0711">
        <w:rPr>
          <w:rFonts w:ascii="Arial" w:eastAsia="Times New Roman" w:hAnsi="Arial" w:cs="Arial"/>
          <w:sz w:val="28"/>
          <w:szCs w:val="28"/>
          <w:lang w:val="es-MX" w:eastAsia="es-MX"/>
        </w:rPr>
        <w:t xml:space="preserve"> de </w:t>
      </w:r>
      <w:r w:rsidR="00CB15C2">
        <w:rPr>
          <w:rFonts w:ascii="Arial" w:eastAsia="Times New Roman" w:hAnsi="Arial" w:cs="Arial"/>
          <w:sz w:val="28"/>
          <w:szCs w:val="28"/>
          <w:lang w:val="es-MX" w:eastAsia="es-MX"/>
        </w:rPr>
        <w:t>los $3´000,000.00</w:t>
      </w:r>
      <w:r w:rsidR="00CB15C2" w:rsidRPr="00281101">
        <w:rPr>
          <w:rFonts w:ascii="Arial" w:eastAsia="Times New Roman" w:hAnsi="Arial" w:cs="Arial"/>
          <w:sz w:val="28"/>
          <w:szCs w:val="28"/>
          <w:lang w:val="es-MX" w:eastAsia="es-MX"/>
        </w:rPr>
        <w:t xml:space="preserve"> </w:t>
      </w:r>
      <w:r w:rsidR="00CB15C2">
        <w:rPr>
          <w:rFonts w:ascii="Arial" w:eastAsia="Times New Roman" w:hAnsi="Arial" w:cs="Arial"/>
          <w:sz w:val="28"/>
          <w:szCs w:val="28"/>
          <w:lang w:val="es-MX" w:eastAsia="es-MX"/>
        </w:rPr>
        <w:t>(T</w:t>
      </w:r>
      <w:r w:rsidR="00CB15C2" w:rsidRPr="00281101">
        <w:rPr>
          <w:rFonts w:ascii="Arial" w:eastAsia="Times New Roman" w:hAnsi="Arial" w:cs="Arial"/>
          <w:sz w:val="28"/>
          <w:szCs w:val="28"/>
          <w:lang w:val="es-MX" w:eastAsia="es-MX"/>
        </w:rPr>
        <w:t>res millones</w:t>
      </w:r>
      <w:r w:rsidR="00CB15C2">
        <w:rPr>
          <w:rFonts w:ascii="Arial" w:eastAsia="Times New Roman" w:hAnsi="Arial" w:cs="Arial"/>
          <w:sz w:val="28"/>
          <w:szCs w:val="28"/>
          <w:lang w:val="es-MX" w:eastAsia="es-MX"/>
        </w:rPr>
        <w:t xml:space="preserve"> de pesos 00/100 m.n.) a</w:t>
      </w:r>
      <w:r w:rsidR="006D0711" w:rsidRPr="00281101">
        <w:rPr>
          <w:rFonts w:ascii="Arial" w:eastAsia="Times New Roman" w:hAnsi="Arial" w:cs="Arial"/>
          <w:sz w:val="28"/>
          <w:szCs w:val="28"/>
          <w:lang w:val="es-MX" w:eastAsia="es-MX"/>
        </w:rPr>
        <w:t>proximadamente</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w:t>
      </w:r>
      <w:r w:rsidR="00CB15C2">
        <w:rPr>
          <w:rFonts w:ascii="Arial" w:eastAsia="Times New Roman" w:hAnsi="Arial" w:cs="Arial"/>
          <w:sz w:val="28"/>
          <w:szCs w:val="28"/>
          <w:lang w:val="es-MX" w:eastAsia="es-MX"/>
        </w:rPr>
        <w:t>En pláticas</w:t>
      </w:r>
      <w:r w:rsidR="006D0711" w:rsidRPr="00281101">
        <w:rPr>
          <w:rFonts w:ascii="Arial" w:eastAsia="Times New Roman" w:hAnsi="Arial" w:cs="Arial"/>
          <w:sz w:val="28"/>
          <w:szCs w:val="28"/>
          <w:lang w:val="es-MX" w:eastAsia="es-MX"/>
        </w:rPr>
        <w:t xml:space="preserve"> y en diversas gestiones que hemos tenido con el Ejido de Ciudad Guzmán</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efectivamente nos decían aquí varios compañeros</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bueno</w:t>
      </w:r>
      <w:r w:rsidR="00CB15C2">
        <w:rPr>
          <w:rFonts w:ascii="Arial" w:eastAsia="Times New Roman" w:hAnsi="Arial" w:cs="Arial"/>
          <w:sz w:val="28"/>
          <w:szCs w:val="28"/>
          <w:lang w:val="es-MX" w:eastAsia="es-MX"/>
        </w:rPr>
        <w:t>, y,</w:t>
      </w:r>
      <w:r w:rsidR="006D0711" w:rsidRPr="00281101">
        <w:rPr>
          <w:rFonts w:ascii="Arial" w:eastAsia="Times New Roman" w:hAnsi="Arial" w:cs="Arial"/>
          <w:sz w:val="28"/>
          <w:szCs w:val="28"/>
          <w:lang w:val="es-MX" w:eastAsia="es-MX"/>
        </w:rPr>
        <w:t xml:space="preserve"> </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cuál es la urgencia</w:t>
      </w:r>
      <w:r w:rsidR="00CB15C2">
        <w:rPr>
          <w:rFonts w:ascii="Arial" w:eastAsia="Times New Roman" w:hAnsi="Arial" w:cs="Arial"/>
          <w:sz w:val="28"/>
          <w:szCs w:val="28"/>
          <w:lang w:val="es-MX" w:eastAsia="es-MX"/>
        </w:rPr>
        <w:t xml:space="preserve">? Pues hay que esperar a que </w:t>
      </w:r>
      <w:r w:rsidR="006D0711" w:rsidRPr="00281101">
        <w:rPr>
          <w:rFonts w:ascii="Arial" w:eastAsia="Times New Roman" w:hAnsi="Arial" w:cs="Arial"/>
          <w:sz w:val="28"/>
          <w:szCs w:val="28"/>
          <w:lang w:val="es-MX" w:eastAsia="es-MX"/>
        </w:rPr>
        <w:t>el Ejido</w:t>
      </w:r>
      <w:r w:rsidR="00CB15C2">
        <w:rPr>
          <w:rFonts w:ascii="Arial" w:eastAsia="Times New Roman" w:hAnsi="Arial" w:cs="Arial"/>
          <w:sz w:val="28"/>
          <w:szCs w:val="28"/>
          <w:lang w:val="es-MX" w:eastAsia="es-MX"/>
        </w:rPr>
        <w:t>, nos pague los $3´000,000.00</w:t>
      </w:r>
      <w:r w:rsidR="00CB15C2" w:rsidRPr="00281101">
        <w:rPr>
          <w:rFonts w:ascii="Arial" w:eastAsia="Times New Roman" w:hAnsi="Arial" w:cs="Arial"/>
          <w:sz w:val="28"/>
          <w:szCs w:val="28"/>
          <w:lang w:val="es-MX" w:eastAsia="es-MX"/>
        </w:rPr>
        <w:t xml:space="preserve"> </w:t>
      </w:r>
      <w:r w:rsidR="00CB15C2">
        <w:rPr>
          <w:rFonts w:ascii="Arial" w:eastAsia="Times New Roman" w:hAnsi="Arial" w:cs="Arial"/>
          <w:sz w:val="28"/>
          <w:szCs w:val="28"/>
          <w:lang w:val="es-MX" w:eastAsia="es-MX"/>
        </w:rPr>
        <w:t>(T</w:t>
      </w:r>
      <w:r w:rsidR="00CB15C2" w:rsidRPr="00281101">
        <w:rPr>
          <w:rFonts w:ascii="Arial" w:eastAsia="Times New Roman" w:hAnsi="Arial" w:cs="Arial"/>
          <w:sz w:val="28"/>
          <w:szCs w:val="28"/>
          <w:lang w:val="es-MX" w:eastAsia="es-MX"/>
        </w:rPr>
        <w:t>res millones</w:t>
      </w:r>
      <w:r w:rsidR="00CB15C2">
        <w:rPr>
          <w:rFonts w:ascii="Arial" w:eastAsia="Times New Roman" w:hAnsi="Arial" w:cs="Arial"/>
          <w:sz w:val="28"/>
          <w:szCs w:val="28"/>
          <w:lang w:val="es-MX" w:eastAsia="es-MX"/>
        </w:rPr>
        <w:t xml:space="preserve"> de pesos 00/100 m.n.)  S</w:t>
      </w:r>
      <w:r w:rsidR="006D0711">
        <w:rPr>
          <w:rFonts w:ascii="Arial" w:eastAsia="Times New Roman" w:hAnsi="Arial" w:cs="Arial"/>
          <w:sz w:val="28"/>
          <w:szCs w:val="28"/>
          <w:lang w:val="es-MX" w:eastAsia="es-MX"/>
        </w:rPr>
        <w:t>abemos que el inmueble</w:t>
      </w:r>
      <w:r w:rsidR="00CB15C2">
        <w:rPr>
          <w:rFonts w:ascii="Arial" w:eastAsia="Times New Roman" w:hAnsi="Arial" w:cs="Arial"/>
          <w:sz w:val="28"/>
          <w:szCs w:val="28"/>
          <w:lang w:val="es-MX" w:eastAsia="es-MX"/>
        </w:rPr>
        <w:t>,</w:t>
      </w:r>
      <w:r w:rsidR="006D0711">
        <w:rPr>
          <w:rFonts w:ascii="Arial" w:eastAsia="Times New Roman" w:hAnsi="Arial" w:cs="Arial"/>
          <w:sz w:val="28"/>
          <w:szCs w:val="28"/>
          <w:lang w:val="es-MX" w:eastAsia="es-MX"/>
        </w:rPr>
        <w:t xml:space="preserve"> </w:t>
      </w:r>
      <w:r w:rsidR="006D0711" w:rsidRPr="00281101">
        <w:rPr>
          <w:rFonts w:ascii="Arial" w:eastAsia="Times New Roman" w:hAnsi="Arial" w:cs="Arial"/>
          <w:sz w:val="28"/>
          <w:szCs w:val="28"/>
          <w:lang w:val="es-MX" w:eastAsia="es-MX"/>
        </w:rPr>
        <w:t>no</w:t>
      </w:r>
      <w:r w:rsidR="00CB15C2">
        <w:rPr>
          <w:rFonts w:ascii="Arial" w:eastAsia="Times New Roman" w:hAnsi="Arial" w:cs="Arial"/>
          <w:sz w:val="28"/>
          <w:szCs w:val="28"/>
          <w:lang w:val="es-MX" w:eastAsia="es-MX"/>
        </w:rPr>
        <w:t xml:space="preserve"> lo</w:t>
      </w:r>
      <w:r w:rsidR="006D0711" w:rsidRPr="00281101">
        <w:rPr>
          <w:rFonts w:ascii="Arial" w:eastAsia="Times New Roman" w:hAnsi="Arial" w:cs="Arial"/>
          <w:sz w:val="28"/>
          <w:szCs w:val="28"/>
          <w:lang w:val="es-MX" w:eastAsia="es-MX"/>
        </w:rPr>
        <w:t xml:space="preserve"> tenemos ocupado</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que está</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ya desde hace tiempo</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a través </w:t>
      </w:r>
      <w:r w:rsidR="006D0711" w:rsidRPr="00281101">
        <w:rPr>
          <w:rFonts w:ascii="Arial" w:eastAsia="Times New Roman" w:hAnsi="Arial" w:cs="Arial"/>
          <w:sz w:val="28"/>
          <w:szCs w:val="28"/>
          <w:lang w:val="es-MX" w:eastAsia="es-MX"/>
        </w:rPr>
        <w:lastRenderedPageBreak/>
        <w:t>del último movimiento que hubo</w:t>
      </w:r>
      <w:r w:rsidR="00CB15C2">
        <w:rPr>
          <w:rFonts w:ascii="Arial" w:eastAsia="Times New Roman" w:hAnsi="Arial" w:cs="Arial"/>
          <w:sz w:val="28"/>
          <w:szCs w:val="28"/>
          <w:lang w:val="es-MX" w:eastAsia="es-MX"/>
        </w:rPr>
        <w:t xml:space="preserve"> aquí </w:t>
      </w:r>
      <w:r w:rsidR="006D0711" w:rsidRPr="00281101">
        <w:rPr>
          <w:rFonts w:ascii="Arial" w:eastAsia="Times New Roman" w:hAnsi="Arial" w:cs="Arial"/>
          <w:sz w:val="28"/>
          <w:szCs w:val="28"/>
          <w:lang w:val="es-MX" w:eastAsia="es-MX"/>
        </w:rPr>
        <w:t>de la falla</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que definitivamente</w:t>
      </w:r>
      <w:r w:rsidR="00CB15C2">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ante </w:t>
      </w:r>
      <w:r w:rsidR="006D0711">
        <w:rPr>
          <w:rFonts w:ascii="Arial" w:eastAsia="Times New Roman" w:hAnsi="Arial" w:cs="Arial"/>
          <w:sz w:val="28"/>
          <w:szCs w:val="28"/>
          <w:lang w:val="es-MX" w:eastAsia="es-MX"/>
        </w:rPr>
        <w:t>ese dictamen de riesgo</w:t>
      </w:r>
      <w:r w:rsidR="007706B5">
        <w:rPr>
          <w:rFonts w:ascii="Arial" w:eastAsia="Times New Roman" w:hAnsi="Arial" w:cs="Arial"/>
          <w:sz w:val="28"/>
          <w:szCs w:val="28"/>
          <w:lang w:val="es-MX" w:eastAsia="es-MX"/>
        </w:rPr>
        <w:t>,</w:t>
      </w:r>
      <w:r w:rsidR="006D0711">
        <w:rPr>
          <w:rFonts w:ascii="Arial" w:eastAsia="Times New Roman" w:hAnsi="Arial" w:cs="Arial"/>
          <w:sz w:val="28"/>
          <w:szCs w:val="28"/>
          <w:lang w:val="es-MX" w:eastAsia="es-MX"/>
        </w:rPr>
        <w:t xml:space="preserve"> tuvo que </w:t>
      </w:r>
      <w:r w:rsidR="006D0711" w:rsidRPr="00281101">
        <w:rPr>
          <w:rFonts w:ascii="Arial" w:eastAsia="Times New Roman" w:hAnsi="Arial" w:cs="Arial"/>
          <w:sz w:val="28"/>
          <w:szCs w:val="28"/>
          <w:lang w:val="es-MX" w:eastAsia="es-MX"/>
        </w:rPr>
        <w:t>desocuparse esas instalaciones</w:t>
      </w:r>
      <w:r w:rsidR="007706B5">
        <w:rPr>
          <w:rFonts w:ascii="Arial" w:eastAsia="Times New Roman" w:hAnsi="Arial" w:cs="Arial"/>
          <w:sz w:val="28"/>
          <w:szCs w:val="28"/>
          <w:lang w:val="es-MX" w:eastAsia="es-MX"/>
        </w:rPr>
        <w:t>. ¿</w:t>
      </w:r>
      <w:r w:rsidR="006D0711" w:rsidRPr="00281101">
        <w:rPr>
          <w:rFonts w:ascii="Arial" w:eastAsia="Times New Roman" w:hAnsi="Arial" w:cs="Arial"/>
          <w:sz w:val="28"/>
          <w:szCs w:val="28"/>
          <w:lang w:val="es-MX" w:eastAsia="es-MX"/>
        </w:rPr>
        <w:t>Qué hubo como contraprestación</w:t>
      </w:r>
      <w:r w:rsidR="001E44DC">
        <w:rPr>
          <w:rFonts w:ascii="Arial" w:eastAsia="Times New Roman" w:hAnsi="Arial" w:cs="Arial"/>
          <w:sz w:val="28"/>
          <w:szCs w:val="28"/>
          <w:lang w:val="es-MX" w:eastAsia="es-MX"/>
        </w:rPr>
        <w:t>? L</w:t>
      </w:r>
      <w:r w:rsidR="006D0711" w:rsidRPr="00281101">
        <w:rPr>
          <w:rFonts w:ascii="Arial" w:eastAsia="Times New Roman" w:hAnsi="Arial" w:cs="Arial"/>
          <w:sz w:val="28"/>
          <w:szCs w:val="28"/>
          <w:lang w:val="es-MX" w:eastAsia="es-MX"/>
        </w:rPr>
        <w:t>a propuesta que hay con el Ejido</w:t>
      </w:r>
      <w:r w:rsidR="001E44DC">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sabemos que hay </w:t>
      </w:r>
      <w:r w:rsidR="00810154">
        <w:rPr>
          <w:rFonts w:ascii="Arial" w:eastAsia="Times New Roman" w:hAnsi="Arial" w:cs="Arial"/>
          <w:sz w:val="28"/>
          <w:szCs w:val="28"/>
          <w:lang w:val="es-MX" w:eastAsia="es-MX"/>
        </w:rPr>
        <w:t>12 doce C</w:t>
      </w:r>
      <w:r w:rsidR="006D0711" w:rsidRPr="00281101">
        <w:rPr>
          <w:rFonts w:ascii="Arial" w:eastAsia="Times New Roman" w:hAnsi="Arial" w:cs="Arial"/>
          <w:sz w:val="28"/>
          <w:szCs w:val="28"/>
          <w:lang w:val="es-MX" w:eastAsia="es-MX"/>
        </w:rPr>
        <w:t>olonias irreg</w:t>
      </w:r>
      <w:r w:rsidR="004360E1">
        <w:rPr>
          <w:rFonts w:ascii="Arial" w:eastAsia="Times New Roman" w:hAnsi="Arial" w:cs="Arial"/>
          <w:sz w:val="28"/>
          <w:szCs w:val="28"/>
          <w:lang w:val="es-MX" w:eastAsia="es-MX"/>
        </w:rPr>
        <w:t>ulares</w:t>
      </w:r>
      <w:r w:rsidR="00810154">
        <w:rPr>
          <w:rFonts w:ascii="Arial" w:eastAsia="Times New Roman" w:hAnsi="Arial" w:cs="Arial"/>
          <w:sz w:val="28"/>
          <w:szCs w:val="28"/>
          <w:lang w:val="es-MX" w:eastAsia="es-MX"/>
        </w:rPr>
        <w:t>, donde no hemos podido como Gobierno M</w:t>
      </w:r>
      <w:r w:rsidR="006D0711" w:rsidRPr="00281101">
        <w:rPr>
          <w:rFonts w:ascii="Arial" w:eastAsia="Times New Roman" w:hAnsi="Arial" w:cs="Arial"/>
          <w:sz w:val="28"/>
          <w:szCs w:val="28"/>
          <w:lang w:val="es-MX" w:eastAsia="es-MX"/>
        </w:rPr>
        <w:t>unicipal</w:t>
      </w:r>
      <w:r w:rsidR="00810154">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llegar a un acuerdo</w:t>
      </w:r>
      <w:r w:rsidR="004360E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 a un consenso con el propio Ejido</w:t>
      </w:r>
      <w:r w:rsidR="00810154">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para que</w:t>
      </w:r>
      <w:r w:rsidR="00810154">
        <w:rPr>
          <w:rFonts w:ascii="Arial" w:eastAsia="Times New Roman" w:hAnsi="Arial" w:cs="Arial"/>
          <w:sz w:val="28"/>
          <w:szCs w:val="28"/>
          <w:lang w:val="es-MX" w:eastAsia="es-MX"/>
        </w:rPr>
        <w:t>, nos hagan l</w:t>
      </w:r>
      <w:r w:rsidR="006D0711" w:rsidRPr="00281101">
        <w:rPr>
          <w:rFonts w:ascii="Arial" w:eastAsia="Times New Roman" w:hAnsi="Arial" w:cs="Arial"/>
          <w:sz w:val="28"/>
          <w:szCs w:val="28"/>
          <w:lang w:val="es-MX" w:eastAsia="es-MX"/>
        </w:rPr>
        <w:t>a donación de las vialidades</w:t>
      </w:r>
      <w:r w:rsidR="00810154">
        <w:rPr>
          <w:rFonts w:ascii="Arial" w:eastAsia="Times New Roman" w:hAnsi="Arial" w:cs="Arial"/>
          <w:sz w:val="28"/>
          <w:szCs w:val="28"/>
          <w:lang w:val="es-MX" w:eastAsia="es-MX"/>
        </w:rPr>
        <w:t>, de las áreas de c</w:t>
      </w:r>
      <w:r w:rsidR="006D0711">
        <w:rPr>
          <w:rFonts w:ascii="Arial" w:eastAsia="Times New Roman" w:hAnsi="Arial" w:cs="Arial"/>
          <w:sz w:val="28"/>
          <w:szCs w:val="28"/>
          <w:lang w:val="es-MX" w:eastAsia="es-MX"/>
        </w:rPr>
        <w:t>esión</w:t>
      </w:r>
      <w:r w:rsidR="00810154">
        <w:rPr>
          <w:rFonts w:ascii="Arial" w:eastAsia="Times New Roman" w:hAnsi="Arial" w:cs="Arial"/>
          <w:sz w:val="28"/>
          <w:szCs w:val="28"/>
          <w:lang w:val="es-MX" w:eastAsia="es-MX"/>
        </w:rPr>
        <w:t>,</w:t>
      </w:r>
      <w:r w:rsidR="006D0711">
        <w:rPr>
          <w:rFonts w:ascii="Arial" w:eastAsia="Times New Roman" w:hAnsi="Arial" w:cs="Arial"/>
          <w:sz w:val="28"/>
          <w:szCs w:val="28"/>
          <w:lang w:val="es-MX" w:eastAsia="es-MX"/>
        </w:rPr>
        <w:t xml:space="preserve"> que </w:t>
      </w:r>
      <w:r w:rsidR="006D0711" w:rsidRPr="00281101">
        <w:rPr>
          <w:rFonts w:ascii="Arial" w:eastAsia="Times New Roman" w:hAnsi="Arial" w:cs="Arial"/>
          <w:sz w:val="28"/>
          <w:szCs w:val="28"/>
          <w:lang w:val="es-MX" w:eastAsia="es-MX"/>
        </w:rPr>
        <w:t>todavía están tituladas</w:t>
      </w:r>
      <w:r w:rsidR="004360E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que aún no han s</w:t>
      </w:r>
      <w:r w:rsidR="004360E1">
        <w:rPr>
          <w:rFonts w:ascii="Arial" w:eastAsia="Times New Roman" w:hAnsi="Arial" w:cs="Arial"/>
          <w:sz w:val="28"/>
          <w:szCs w:val="28"/>
          <w:lang w:val="es-MX" w:eastAsia="es-MX"/>
        </w:rPr>
        <w:t>ido entregadas al Gobierno M</w:t>
      </w:r>
      <w:r w:rsidR="006D0711" w:rsidRPr="00281101">
        <w:rPr>
          <w:rFonts w:ascii="Arial" w:eastAsia="Times New Roman" w:hAnsi="Arial" w:cs="Arial"/>
          <w:sz w:val="28"/>
          <w:szCs w:val="28"/>
          <w:lang w:val="es-MX" w:eastAsia="es-MX"/>
        </w:rPr>
        <w:t>unicipal</w:t>
      </w:r>
      <w:r w:rsidR="004360E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 sabemos que</w:t>
      </w:r>
      <w:r w:rsidR="004360E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es bien complicado y que somos sujetos de responsabilidad</w:t>
      </w:r>
      <w:r w:rsidR="004360E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el poder llevar a cabo</w:t>
      </w:r>
      <w:r w:rsidR="004360E1">
        <w:rPr>
          <w:rFonts w:ascii="Arial" w:eastAsia="Times New Roman" w:hAnsi="Arial" w:cs="Arial"/>
          <w:sz w:val="28"/>
          <w:szCs w:val="28"/>
          <w:lang w:val="es-MX" w:eastAsia="es-MX"/>
        </w:rPr>
        <w:t>, obras en predios que no son M</w:t>
      </w:r>
      <w:r w:rsidR="006D0711" w:rsidRPr="00281101">
        <w:rPr>
          <w:rFonts w:ascii="Arial" w:eastAsia="Times New Roman" w:hAnsi="Arial" w:cs="Arial"/>
          <w:sz w:val="28"/>
          <w:szCs w:val="28"/>
          <w:lang w:val="es-MX" w:eastAsia="es-MX"/>
        </w:rPr>
        <w:t>unicipales</w:t>
      </w:r>
      <w:r w:rsidR="004360E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w:t>
      </w:r>
      <w:r w:rsidR="004360E1">
        <w:rPr>
          <w:rFonts w:ascii="Arial" w:eastAsia="Times New Roman" w:hAnsi="Arial" w:cs="Arial"/>
          <w:sz w:val="28"/>
          <w:szCs w:val="28"/>
          <w:lang w:val="es-MX" w:eastAsia="es-MX"/>
        </w:rPr>
        <w:t>A</w:t>
      </w:r>
      <w:r w:rsidR="006D0711" w:rsidRPr="00281101">
        <w:rPr>
          <w:rFonts w:ascii="Arial" w:eastAsia="Times New Roman" w:hAnsi="Arial" w:cs="Arial"/>
          <w:sz w:val="28"/>
          <w:szCs w:val="28"/>
          <w:lang w:val="es-MX" w:eastAsia="es-MX"/>
        </w:rPr>
        <w:t>ctualmente</w:t>
      </w:r>
      <w:r w:rsidR="004360E1">
        <w:rPr>
          <w:rFonts w:ascii="Arial" w:eastAsia="Times New Roman" w:hAnsi="Arial" w:cs="Arial"/>
          <w:sz w:val="28"/>
          <w:szCs w:val="28"/>
          <w:lang w:val="es-MX" w:eastAsia="es-MX"/>
        </w:rPr>
        <w:t xml:space="preserve">, </w:t>
      </w:r>
      <w:r w:rsidR="006D0711" w:rsidRPr="00281101">
        <w:rPr>
          <w:rFonts w:ascii="Arial" w:eastAsia="Times New Roman" w:hAnsi="Arial" w:cs="Arial"/>
          <w:sz w:val="28"/>
          <w:szCs w:val="28"/>
          <w:lang w:val="es-MX" w:eastAsia="es-MX"/>
        </w:rPr>
        <w:t xml:space="preserve">donde están instaladas esas </w:t>
      </w:r>
      <w:r w:rsidR="004360E1">
        <w:rPr>
          <w:rFonts w:ascii="Arial" w:eastAsia="Times New Roman" w:hAnsi="Arial" w:cs="Arial"/>
          <w:sz w:val="28"/>
          <w:szCs w:val="28"/>
          <w:lang w:val="es-MX" w:eastAsia="es-MX"/>
        </w:rPr>
        <w:t>12 doce C</w:t>
      </w:r>
      <w:r w:rsidR="006D0711" w:rsidRPr="00281101">
        <w:rPr>
          <w:rFonts w:ascii="Arial" w:eastAsia="Times New Roman" w:hAnsi="Arial" w:cs="Arial"/>
          <w:sz w:val="28"/>
          <w:szCs w:val="28"/>
          <w:lang w:val="es-MX" w:eastAsia="es-MX"/>
        </w:rPr>
        <w:t>olonias</w:t>
      </w:r>
      <w:r w:rsidR="004360E1">
        <w:rPr>
          <w:rFonts w:ascii="Arial" w:eastAsia="Times New Roman" w:hAnsi="Arial" w:cs="Arial"/>
          <w:sz w:val="28"/>
          <w:szCs w:val="28"/>
          <w:lang w:val="es-MX" w:eastAsia="es-MX"/>
        </w:rPr>
        <w:t xml:space="preserve">, que aquí </w:t>
      </w:r>
      <w:r w:rsidR="006D0711" w:rsidRPr="00281101">
        <w:rPr>
          <w:rFonts w:ascii="Arial" w:eastAsia="Times New Roman" w:hAnsi="Arial" w:cs="Arial"/>
          <w:sz w:val="28"/>
          <w:szCs w:val="28"/>
          <w:lang w:val="es-MX" w:eastAsia="es-MX"/>
        </w:rPr>
        <w:t>tuvimos</w:t>
      </w:r>
      <w:r w:rsidR="004360E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 agradezco el tiempo d</w:t>
      </w:r>
      <w:r w:rsidR="006D0711">
        <w:rPr>
          <w:rFonts w:ascii="Arial" w:eastAsia="Times New Roman" w:hAnsi="Arial" w:cs="Arial"/>
          <w:sz w:val="28"/>
          <w:szCs w:val="28"/>
          <w:lang w:val="es-MX" w:eastAsia="es-MX"/>
        </w:rPr>
        <w:t>e espera</w:t>
      </w:r>
      <w:r w:rsidR="004360E1">
        <w:rPr>
          <w:rFonts w:ascii="Arial" w:eastAsia="Times New Roman" w:hAnsi="Arial" w:cs="Arial"/>
          <w:sz w:val="28"/>
          <w:szCs w:val="28"/>
          <w:lang w:val="es-MX" w:eastAsia="es-MX"/>
        </w:rPr>
        <w:t>,</w:t>
      </w:r>
      <w:r w:rsidR="006D0711">
        <w:rPr>
          <w:rFonts w:ascii="Arial" w:eastAsia="Times New Roman" w:hAnsi="Arial" w:cs="Arial"/>
          <w:sz w:val="28"/>
          <w:szCs w:val="28"/>
          <w:lang w:val="es-MX" w:eastAsia="es-MX"/>
        </w:rPr>
        <w:t xml:space="preserve"> aquí a los vecinos </w:t>
      </w:r>
      <w:r w:rsidR="006D0711" w:rsidRPr="00281101">
        <w:rPr>
          <w:rFonts w:ascii="Arial" w:eastAsia="Times New Roman" w:hAnsi="Arial" w:cs="Arial"/>
          <w:sz w:val="28"/>
          <w:szCs w:val="28"/>
          <w:lang w:val="es-MX" w:eastAsia="es-MX"/>
        </w:rPr>
        <w:t>que</w:t>
      </w:r>
      <w:r w:rsidR="004360E1">
        <w:rPr>
          <w:rFonts w:ascii="Arial" w:eastAsia="Times New Roman" w:hAnsi="Arial" w:cs="Arial"/>
          <w:sz w:val="28"/>
          <w:szCs w:val="28"/>
          <w:lang w:val="es-MX" w:eastAsia="es-MX"/>
        </w:rPr>
        <w:t>, muchos de U</w:t>
      </w:r>
      <w:r w:rsidR="006D0711" w:rsidRPr="00281101">
        <w:rPr>
          <w:rFonts w:ascii="Arial" w:eastAsia="Times New Roman" w:hAnsi="Arial" w:cs="Arial"/>
          <w:sz w:val="28"/>
          <w:szCs w:val="28"/>
          <w:lang w:val="es-MX" w:eastAsia="es-MX"/>
        </w:rPr>
        <w:t>stedes</w:t>
      </w:r>
      <w:r w:rsidR="004360E1">
        <w:rPr>
          <w:rFonts w:ascii="Arial" w:eastAsia="Times New Roman" w:hAnsi="Arial" w:cs="Arial"/>
          <w:sz w:val="28"/>
          <w:szCs w:val="28"/>
          <w:lang w:val="es-MX" w:eastAsia="es-MX"/>
        </w:rPr>
        <w:t>, viven en estas C</w:t>
      </w:r>
      <w:r w:rsidR="006D0711" w:rsidRPr="00281101">
        <w:rPr>
          <w:rFonts w:ascii="Arial" w:eastAsia="Times New Roman" w:hAnsi="Arial" w:cs="Arial"/>
          <w:sz w:val="28"/>
          <w:szCs w:val="28"/>
          <w:lang w:val="es-MX" w:eastAsia="es-MX"/>
        </w:rPr>
        <w:t>olonias</w:t>
      </w:r>
      <w:r w:rsidR="004360E1">
        <w:rPr>
          <w:rFonts w:ascii="Arial" w:eastAsia="Times New Roman" w:hAnsi="Arial" w:cs="Arial"/>
          <w:sz w:val="28"/>
          <w:szCs w:val="28"/>
          <w:lang w:val="es-MX" w:eastAsia="es-MX"/>
        </w:rPr>
        <w:t>, y,</w:t>
      </w:r>
      <w:r w:rsidR="006D0711" w:rsidRPr="00281101">
        <w:rPr>
          <w:rFonts w:ascii="Arial" w:eastAsia="Times New Roman" w:hAnsi="Arial" w:cs="Arial"/>
          <w:sz w:val="28"/>
          <w:szCs w:val="28"/>
          <w:lang w:val="es-MX" w:eastAsia="es-MX"/>
        </w:rPr>
        <w:t xml:space="preserve"> saben lo que les ha llevado el 30</w:t>
      </w:r>
      <w:r w:rsidR="004360E1">
        <w:rPr>
          <w:rFonts w:ascii="Arial" w:eastAsia="Times New Roman" w:hAnsi="Arial" w:cs="Arial"/>
          <w:sz w:val="28"/>
          <w:szCs w:val="28"/>
          <w:lang w:val="es-MX" w:eastAsia="es-MX"/>
        </w:rPr>
        <w:t xml:space="preserve"> treinta,</w:t>
      </w:r>
      <w:r w:rsidR="006D0711" w:rsidRPr="00281101">
        <w:rPr>
          <w:rFonts w:ascii="Arial" w:eastAsia="Times New Roman" w:hAnsi="Arial" w:cs="Arial"/>
          <w:sz w:val="28"/>
          <w:szCs w:val="28"/>
          <w:lang w:val="es-MX" w:eastAsia="es-MX"/>
        </w:rPr>
        <w:t xml:space="preserve"> 40</w:t>
      </w:r>
      <w:r w:rsidR="004360E1">
        <w:rPr>
          <w:rFonts w:ascii="Arial" w:eastAsia="Times New Roman" w:hAnsi="Arial" w:cs="Arial"/>
          <w:sz w:val="28"/>
          <w:szCs w:val="28"/>
          <w:lang w:val="es-MX" w:eastAsia="es-MX"/>
        </w:rPr>
        <w:t xml:space="preserve"> cuarenta</w:t>
      </w:r>
      <w:r w:rsidR="006D0711" w:rsidRPr="00281101">
        <w:rPr>
          <w:rFonts w:ascii="Arial" w:eastAsia="Times New Roman" w:hAnsi="Arial" w:cs="Arial"/>
          <w:sz w:val="28"/>
          <w:szCs w:val="28"/>
          <w:lang w:val="es-MX" w:eastAsia="es-MX"/>
        </w:rPr>
        <w:t xml:space="preserve"> años</w:t>
      </w:r>
      <w:r w:rsidR="004360E1">
        <w:rPr>
          <w:rFonts w:ascii="Arial" w:eastAsia="Times New Roman" w:hAnsi="Arial" w:cs="Arial"/>
          <w:sz w:val="28"/>
          <w:szCs w:val="28"/>
          <w:lang w:val="es-MX" w:eastAsia="es-MX"/>
        </w:rPr>
        <w:t>, muchos de Ustedes vivir en esas Colonias y donde ¿cuál es la justificación del G</w:t>
      </w:r>
      <w:r w:rsidR="006D0711" w:rsidRPr="00281101">
        <w:rPr>
          <w:rFonts w:ascii="Arial" w:eastAsia="Times New Roman" w:hAnsi="Arial" w:cs="Arial"/>
          <w:sz w:val="28"/>
          <w:szCs w:val="28"/>
          <w:lang w:val="es-MX" w:eastAsia="es-MX"/>
        </w:rPr>
        <w:t>obierno</w:t>
      </w:r>
      <w:r w:rsidR="004360E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w:t>
      </w:r>
      <w:r w:rsidR="004360E1">
        <w:rPr>
          <w:rFonts w:ascii="Arial" w:eastAsia="Times New Roman" w:hAnsi="Arial" w:cs="Arial"/>
          <w:sz w:val="28"/>
          <w:szCs w:val="28"/>
          <w:lang w:val="es-MX" w:eastAsia="es-MX"/>
        </w:rPr>
        <w:t>cuando U</w:t>
      </w:r>
      <w:r w:rsidR="006D0711" w:rsidRPr="00281101">
        <w:rPr>
          <w:rFonts w:ascii="Arial" w:eastAsia="Times New Roman" w:hAnsi="Arial" w:cs="Arial"/>
          <w:sz w:val="28"/>
          <w:szCs w:val="28"/>
          <w:lang w:val="es-MX" w:eastAsia="es-MX"/>
        </w:rPr>
        <w:t>stedes piden algún tipo de obra</w:t>
      </w:r>
      <w:r w:rsidR="004360E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Pues</w:t>
      </w:r>
      <w:r w:rsidR="004360E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es que no está regular</w:t>
      </w:r>
      <w:r w:rsidR="004360E1">
        <w:rPr>
          <w:rFonts w:ascii="Arial" w:eastAsia="Times New Roman" w:hAnsi="Arial" w:cs="Arial"/>
          <w:sz w:val="28"/>
          <w:szCs w:val="28"/>
          <w:lang w:val="es-MX" w:eastAsia="es-MX"/>
        </w:rPr>
        <w:t>. Es que no tiene el Gobierno M</w:t>
      </w:r>
      <w:r w:rsidR="006D0711" w:rsidRPr="00281101">
        <w:rPr>
          <w:rFonts w:ascii="Arial" w:eastAsia="Times New Roman" w:hAnsi="Arial" w:cs="Arial"/>
          <w:sz w:val="28"/>
          <w:szCs w:val="28"/>
          <w:lang w:val="es-MX" w:eastAsia="es-MX"/>
        </w:rPr>
        <w:t>unicipal</w:t>
      </w:r>
      <w:r w:rsidR="004360E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de escrituras</w:t>
      </w:r>
      <w:r w:rsidR="004360E1">
        <w:rPr>
          <w:rFonts w:ascii="Arial" w:eastAsia="Times New Roman" w:hAnsi="Arial" w:cs="Arial"/>
          <w:sz w:val="28"/>
          <w:szCs w:val="28"/>
          <w:lang w:val="es-MX" w:eastAsia="es-MX"/>
        </w:rPr>
        <w:t>. E</w:t>
      </w:r>
      <w:r w:rsidR="006D0711" w:rsidRPr="00281101">
        <w:rPr>
          <w:rFonts w:ascii="Arial" w:eastAsia="Times New Roman" w:hAnsi="Arial" w:cs="Arial"/>
          <w:sz w:val="28"/>
          <w:szCs w:val="28"/>
          <w:lang w:val="es-MX" w:eastAsia="es-MX"/>
        </w:rPr>
        <w:t>s real</w:t>
      </w:r>
      <w:r w:rsidR="004360E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es real que</w:t>
      </w:r>
      <w:r w:rsidR="004360E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 podemos llevar a cabo obras</w:t>
      </w:r>
      <w:r w:rsidR="004360E1">
        <w:rPr>
          <w:rFonts w:ascii="Arial" w:eastAsia="Times New Roman" w:hAnsi="Arial" w:cs="Arial"/>
          <w:sz w:val="28"/>
          <w:szCs w:val="28"/>
          <w:lang w:val="es-MX" w:eastAsia="es-MX"/>
        </w:rPr>
        <w:t>, en ninguna de sus C</w:t>
      </w:r>
      <w:r w:rsidR="006D0711" w:rsidRPr="00281101">
        <w:rPr>
          <w:rFonts w:ascii="Arial" w:eastAsia="Times New Roman" w:hAnsi="Arial" w:cs="Arial"/>
          <w:sz w:val="28"/>
          <w:szCs w:val="28"/>
          <w:lang w:val="es-MX" w:eastAsia="es-MX"/>
        </w:rPr>
        <w:t>olonias</w:t>
      </w:r>
      <w:r w:rsidR="004360E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porque precisamente temas de auditoría</w:t>
      </w:r>
      <w:r w:rsidR="004360E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lo primero que te piden</w:t>
      </w:r>
      <w:r w:rsidR="004360E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es un tema de </w:t>
      </w:r>
      <w:r w:rsidR="004360E1">
        <w:rPr>
          <w:rFonts w:ascii="Arial" w:eastAsia="Times New Roman" w:hAnsi="Arial" w:cs="Arial"/>
          <w:sz w:val="28"/>
          <w:szCs w:val="28"/>
          <w:lang w:val="es-MX" w:eastAsia="es-MX"/>
        </w:rPr>
        <w:t>una Escritura P</w:t>
      </w:r>
      <w:r w:rsidR="006D0711" w:rsidRPr="00281101">
        <w:rPr>
          <w:rFonts w:ascii="Arial" w:eastAsia="Times New Roman" w:hAnsi="Arial" w:cs="Arial"/>
          <w:sz w:val="28"/>
          <w:szCs w:val="28"/>
          <w:lang w:val="es-MX" w:eastAsia="es-MX"/>
        </w:rPr>
        <w:t>ública</w:t>
      </w:r>
      <w:r w:rsidR="004360E1">
        <w:rPr>
          <w:rFonts w:ascii="Arial" w:eastAsia="Times New Roman" w:hAnsi="Arial" w:cs="Arial"/>
          <w:sz w:val="28"/>
          <w:szCs w:val="28"/>
          <w:lang w:val="es-MX" w:eastAsia="es-MX"/>
        </w:rPr>
        <w:t xml:space="preserve">. </w:t>
      </w:r>
      <w:r w:rsidR="006D0711" w:rsidRPr="00281101">
        <w:rPr>
          <w:rFonts w:ascii="Arial" w:eastAsia="Times New Roman" w:hAnsi="Arial" w:cs="Arial"/>
          <w:sz w:val="28"/>
          <w:szCs w:val="28"/>
          <w:lang w:val="es-MX" w:eastAsia="es-MX"/>
        </w:rPr>
        <w:t>Cómo es que vas a invertir un dinero público</w:t>
      </w:r>
      <w:r w:rsidR="004360E1">
        <w:rPr>
          <w:rFonts w:ascii="Arial" w:eastAsia="Times New Roman" w:hAnsi="Arial" w:cs="Arial"/>
          <w:sz w:val="28"/>
          <w:szCs w:val="28"/>
          <w:lang w:val="es-MX" w:eastAsia="es-MX"/>
        </w:rPr>
        <w:t>, en un predio que no es M</w:t>
      </w:r>
      <w:r w:rsidR="006D0711" w:rsidRPr="00281101">
        <w:rPr>
          <w:rFonts w:ascii="Arial" w:eastAsia="Times New Roman" w:hAnsi="Arial" w:cs="Arial"/>
          <w:sz w:val="28"/>
          <w:szCs w:val="28"/>
          <w:lang w:val="es-MX" w:eastAsia="es-MX"/>
        </w:rPr>
        <w:t>unicipal</w:t>
      </w:r>
      <w:r w:rsidR="004360E1">
        <w:rPr>
          <w:rFonts w:ascii="Arial" w:eastAsia="Times New Roman" w:hAnsi="Arial" w:cs="Arial"/>
          <w:sz w:val="28"/>
          <w:szCs w:val="28"/>
          <w:lang w:val="es-MX" w:eastAsia="es-MX"/>
        </w:rPr>
        <w:t>. E</w:t>
      </w:r>
      <w:r w:rsidR="006D0711" w:rsidRPr="00281101">
        <w:rPr>
          <w:rFonts w:ascii="Arial" w:eastAsia="Times New Roman" w:hAnsi="Arial" w:cs="Arial"/>
          <w:sz w:val="28"/>
          <w:szCs w:val="28"/>
          <w:lang w:val="es-MX" w:eastAsia="es-MX"/>
        </w:rPr>
        <w:t>ntonces</w:t>
      </w:r>
      <w:r w:rsidR="004360E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creemos en la buena voluntad</w:t>
      </w:r>
      <w:r w:rsidR="004360E1">
        <w:rPr>
          <w:rFonts w:ascii="Arial" w:eastAsia="Times New Roman" w:hAnsi="Arial" w:cs="Arial"/>
          <w:sz w:val="28"/>
          <w:szCs w:val="28"/>
          <w:lang w:val="es-MX" w:eastAsia="es-MX"/>
        </w:rPr>
        <w:t xml:space="preserve">, aquí </w:t>
      </w:r>
      <w:r w:rsidR="006D0711" w:rsidRPr="00281101">
        <w:rPr>
          <w:rFonts w:ascii="Arial" w:eastAsia="Times New Roman" w:hAnsi="Arial" w:cs="Arial"/>
          <w:sz w:val="28"/>
          <w:szCs w:val="28"/>
          <w:lang w:val="es-MX" w:eastAsia="es-MX"/>
        </w:rPr>
        <w:t>también</w:t>
      </w:r>
      <w:r w:rsidR="004360E1">
        <w:rPr>
          <w:rFonts w:ascii="Arial" w:eastAsia="Times New Roman" w:hAnsi="Arial" w:cs="Arial"/>
          <w:sz w:val="28"/>
          <w:szCs w:val="28"/>
          <w:lang w:val="es-MX" w:eastAsia="es-MX"/>
        </w:rPr>
        <w:t>, por parte</w:t>
      </w:r>
      <w:r w:rsidR="006D0711" w:rsidRPr="00281101">
        <w:rPr>
          <w:rFonts w:ascii="Arial" w:eastAsia="Times New Roman" w:hAnsi="Arial" w:cs="Arial"/>
          <w:sz w:val="28"/>
          <w:szCs w:val="28"/>
          <w:lang w:val="es-MX" w:eastAsia="es-MX"/>
        </w:rPr>
        <w:t xml:space="preserve"> del Ejido</w:t>
      </w:r>
      <w:r w:rsidR="004360E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donde a través han mostrado ellos</w:t>
      </w:r>
      <w:r w:rsidR="007053F9">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aú</w:t>
      </w:r>
      <w:r w:rsidR="007053F9">
        <w:rPr>
          <w:rFonts w:ascii="Arial" w:eastAsia="Times New Roman" w:hAnsi="Arial" w:cs="Arial"/>
          <w:sz w:val="28"/>
          <w:szCs w:val="28"/>
          <w:lang w:val="es-MX" w:eastAsia="es-MX"/>
        </w:rPr>
        <w:t>n sin la firma todavía de este C</w:t>
      </w:r>
      <w:r w:rsidR="006D0711" w:rsidRPr="00281101">
        <w:rPr>
          <w:rFonts w:ascii="Arial" w:eastAsia="Times New Roman" w:hAnsi="Arial" w:cs="Arial"/>
          <w:sz w:val="28"/>
          <w:szCs w:val="28"/>
          <w:lang w:val="es-MX" w:eastAsia="es-MX"/>
        </w:rPr>
        <w:t>onvenio</w:t>
      </w:r>
      <w:r w:rsidR="007053F9">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 yo</w:t>
      </w:r>
      <w:r w:rsidR="007053F9">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ya </w:t>
      </w:r>
      <w:r w:rsidR="007053F9">
        <w:rPr>
          <w:rFonts w:ascii="Arial" w:eastAsia="Times New Roman" w:hAnsi="Arial" w:cs="Arial"/>
          <w:sz w:val="28"/>
          <w:szCs w:val="28"/>
          <w:lang w:val="es-MX" w:eastAsia="es-MX"/>
        </w:rPr>
        <w:t>lo expliqué en una S</w:t>
      </w:r>
      <w:r w:rsidR="006D0711" w:rsidRPr="00281101">
        <w:rPr>
          <w:rFonts w:ascii="Arial" w:eastAsia="Times New Roman" w:hAnsi="Arial" w:cs="Arial"/>
          <w:sz w:val="28"/>
          <w:szCs w:val="28"/>
          <w:lang w:val="es-MX" w:eastAsia="es-MX"/>
        </w:rPr>
        <w:t>esión anterior</w:t>
      </w:r>
      <w:r w:rsidR="007053F9">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que ya nos entregaron de manera general</w:t>
      </w:r>
      <w:r w:rsidR="007053F9">
        <w:rPr>
          <w:rFonts w:ascii="Arial" w:eastAsia="Times New Roman" w:hAnsi="Arial" w:cs="Arial"/>
          <w:sz w:val="28"/>
          <w:szCs w:val="28"/>
          <w:lang w:val="es-MX" w:eastAsia="es-MX"/>
        </w:rPr>
        <w:t xml:space="preserve">, </w:t>
      </w:r>
      <w:r w:rsidR="006D0711" w:rsidRPr="00281101">
        <w:rPr>
          <w:rFonts w:ascii="Arial" w:eastAsia="Times New Roman" w:hAnsi="Arial" w:cs="Arial"/>
          <w:sz w:val="28"/>
          <w:szCs w:val="28"/>
          <w:lang w:val="es-MX" w:eastAsia="es-MX"/>
        </w:rPr>
        <w:t>cons</w:t>
      </w:r>
      <w:r w:rsidR="007053F9">
        <w:rPr>
          <w:rFonts w:ascii="Arial" w:eastAsia="Times New Roman" w:hAnsi="Arial" w:cs="Arial"/>
          <w:sz w:val="28"/>
          <w:szCs w:val="28"/>
          <w:lang w:val="es-MX" w:eastAsia="es-MX"/>
        </w:rPr>
        <w:t xml:space="preserve">tancias de las vialidades </w:t>
      </w:r>
      <w:r w:rsidR="006D0711" w:rsidRPr="00281101">
        <w:rPr>
          <w:rFonts w:ascii="Arial" w:eastAsia="Times New Roman" w:hAnsi="Arial" w:cs="Arial"/>
          <w:sz w:val="28"/>
          <w:szCs w:val="28"/>
          <w:lang w:val="es-MX" w:eastAsia="es-MX"/>
        </w:rPr>
        <w:t>de Valle del Sur</w:t>
      </w:r>
      <w:r w:rsidR="007053F9">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Colonia Unión</w:t>
      </w:r>
      <w:r w:rsidR="007053F9">
        <w:rPr>
          <w:rFonts w:ascii="Arial" w:eastAsia="Times New Roman" w:hAnsi="Arial" w:cs="Arial"/>
          <w:sz w:val="28"/>
          <w:szCs w:val="28"/>
          <w:lang w:val="es-MX" w:eastAsia="es-MX"/>
        </w:rPr>
        <w:t>, Reforma y F</w:t>
      </w:r>
      <w:r w:rsidR="006D0711" w:rsidRPr="00281101">
        <w:rPr>
          <w:rFonts w:ascii="Arial" w:eastAsia="Times New Roman" w:hAnsi="Arial" w:cs="Arial"/>
          <w:sz w:val="28"/>
          <w:szCs w:val="28"/>
          <w:lang w:val="es-MX" w:eastAsia="es-MX"/>
        </w:rPr>
        <w:t>resno</w:t>
      </w:r>
      <w:r w:rsidR="007053F9">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aquí están</w:t>
      </w:r>
      <w:r w:rsidR="007053F9">
        <w:rPr>
          <w:rFonts w:ascii="Arial" w:eastAsia="Times New Roman" w:hAnsi="Arial" w:cs="Arial"/>
          <w:sz w:val="28"/>
          <w:szCs w:val="28"/>
          <w:lang w:val="es-MX" w:eastAsia="es-MX"/>
        </w:rPr>
        <w:t xml:space="preserve">. Ustedes </w:t>
      </w:r>
      <w:r w:rsidR="006D0711" w:rsidRPr="00281101">
        <w:rPr>
          <w:rFonts w:ascii="Arial" w:eastAsia="Times New Roman" w:hAnsi="Arial" w:cs="Arial"/>
          <w:sz w:val="28"/>
          <w:szCs w:val="28"/>
          <w:lang w:val="es-MX" w:eastAsia="es-MX"/>
        </w:rPr>
        <w:t>vecinos</w:t>
      </w:r>
      <w:r w:rsidR="007053F9">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 que</w:t>
      </w:r>
      <w:r w:rsidR="00314C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de verdad</w:t>
      </w:r>
      <w:r w:rsidR="007053F9">
        <w:rPr>
          <w:rFonts w:ascii="Arial" w:eastAsia="Times New Roman" w:hAnsi="Arial" w:cs="Arial"/>
          <w:sz w:val="28"/>
          <w:szCs w:val="28"/>
          <w:lang w:val="es-MX" w:eastAsia="es-MX"/>
        </w:rPr>
        <w:t>,</w:t>
      </w:r>
      <w:r w:rsidR="00314CB8">
        <w:rPr>
          <w:rFonts w:ascii="Arial" w:eastAsia="Times New Roman" w:hAnsi="Arial" w:cs="Arial"/>
          <w:sz w:val="28"/>
          <w:szCs w:val="28"/>
          <w:lang w:val="es-MX" w:eastAsia="es-MX"/>
        </w:rPr>
        <w:t xml:space="preserve"> ¿</w:t>
      </w:r>
      <w:r w:rsidR="006D0711" w:rsidRPr="00281101">
        <w:rPr>
          <w:rFonts w:ascii="Arial" w:eastAsia="Times New Roman" w:hAnsi="Arial" w:cs="Arial"/>
          <w:sz w:val="28"/>
          <w:szCs w:val="28"/>
          <w:lang w:val="es-MX" w:eastAsia="es-MX"/>
        </w:rPr>
        <w:t>qué es lo que nos pide el</w:t>
      </w:r>
      <w:r w:rsidR="00314CB8">
        <w:rPr>
          <w:rFonts w:ascii="Arial" w:eastAsia="Times New Roman" w:hAnsi="Arial" w:cs="Arial"/>
          <w:sz w:val="28"/>
          <w:szCs w:val="28"/>
          <w:lang w:val="es-MX" w:eastAsia="es-MX"/>
        </w:rPr>
        <w:t xml:space="preserve"> Ej</w:t>
      </w:r>
      <w:r w:rsidR="006D0711">
        <w:rPr>
          <w:rFonts w:ascii="Arial" w:eastAsia="Times New Roman" w:hAnsi="Arial" w:cs="Arial"/>
          <w:sz w:val="28"/>
          <w:szCs w:val="28"/>
          <w:lang w:val="es-MX" w:eastAsia="es-MX"/>
        </w:rPr>
        <w:t>ido</w:t>
      </w:r>
      <w:r w:rsidR="00314CB8">
        <w:rPr>
          <w:rFonts w:ascii="Arial" w:eastAsia="Times New Roman" w:hAnsi="Arial" w:cs="Arial"/>
          <w:sz w:val="28"/>
          <w:szCs w:val="28"/>
          <w:lang w:val="es-MX" w:eastAsia="es-MX"/>
        </w:rPr>
        <w:t>?</w:t>
      </w:r>
      <w:r w:rsidR="006D0711">
        <w:rPr>
          <w:rFonts w:ascii="Arial" w:eastAsia="Times New Roman" w:hAnsi="Arial" w:cs="Arial"/>
          <w:sz w:val="28"/>
          <w:szCs w:val="28"/>
          <w:lang w:val="es-MX" w:eastAsia="es-MX"/>
        </w:rPr>
        <w:t xml:space="preserve"> Aguántame para pagarte los </w:t>
      </w:r>
      <w:r w:rsidR="007053F9">
        <w:rPr>
          <w:rFonts w:ascii="Arial" w:eastAsia="Times New Roman" w:hAnsi="Arial" w:cs="Arial"/>
          <w:sz w:val="28"/>
          <w:szCs w:val="28"/>
          <w:lang w:val="es-MX" w:eastAsia="es-MX"/>
        </w:rPr>
        <w:t>$3´000,000.00</w:t>
      </w:r>
      <w:r w:rsidR="007053F9" w:rsidRPr="00281101">
        <w:rPr>
          <w:rFonts w:ascii="Arial" w:eastAsia="Times New Roman" w:hAnsi="Arial" w:cs="Arial"/>
          <w:sz w:val="28"/>
          <w:szCs w:val="28"/>
          <w:lang w:val="es-MX" w:eastAsia="es-MX"/>
        </w:rPr>
        <w:t xml:space="preserve"> </w:t>
      </w:r>
      <w:r w:rsidR="007053F9">
        <w:rPr>
          <w:rFonts w:ascii="Arial" w:eastAsia="Times New Roman" w:hAnsi="Arial" w:cs="Arial"/>
          <w:sz w:val="28"/>
          <w:szCs w:val="28"/>
          <w:lang w:val="es-MX" w:eastAsia="es-MX"/>
        </w:rPr>
        <w:lastRenderedPageBreak/>
        <w:t>(T</w:t>
      </w:r>
      <w:r w:rsidR="007053F9" w:rsidRPr="00281101">
        <w:rPr>
          <w:rFonts w:ascii="Arial" w:eastAsia="Times New Roman" w:hAnsi="Arial" w:cs="Arial"/>
          <w:sz w:val="28"/>
          <w:szCs w:val="28"/>
          <w:lang w:val="es-MX" w:eastAsia="es-MX"/>
        </w:rPr>
        <w:t>res millones</w:t>
      </w:r>
      <w:r w:rsidR="007053F9">
        <w:rPr>
          <w:rFonts w:ascii="Arial" w:eastAsia="Times New Roman" w:hAnsi="Arial" w:cs="Arial"/>
          <w:sz w:val="28"/>
          <w:szCs w:val="28"/>
          <w:lang w:val="es-MX" w:eastAsia="es-MX"/>
        </w:rPr>
        <w:t xml:space="preserve"> de pesos 00/100 m.n.)</w:t>
      </w:r>
      <w:r w:rsidR="00314CB8">
        <w:rPr>
          <w:rFonts w:ascii="Arial" w:eastAsia="Times New Roman" w:hAnsi="Arial" w:cs="Arial"/>
          <w:sz w:val="28"/>
          <w:szCs w:val="28"/>
          <w:lang w:val="es-MX" w:eastAsia="es-MX"/>
        </w:rPr>
        <w:t xml:space="preserve"> P</w:t>
      </w:r>
      <w:r w:rsidR="006D0711" w:rsidRPr="00281101">
        <w:rPr>
          <w:rFonts w:ascii="Arial" w:eastAsia="Times New Roman" w:hAnsi="Arial" w:cs="Arial"/>
          <w:sz w:val="28"/>
          <w:szCs w:val="28"/>
          <w:lang w:val="es-MX" w:eastAsia="es-MX"/>
        </w:rPr>
        <w:t>ero</w:t>
      </w:r>
      <w:r w:rsidR="00314C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a cambio de paga</w:t>
      </w:r>
      <w:r w:rsidR="00314CB8">
        <w:rPr>
          <w:rFonts w:ascii="Arial" w:eastAsia="Times New Roman" w:hAnsi="Arial" w:cs="Arial"/>
          <w:sz w:val="28"/>
          <w:szCs w:val="28"/>
          <w:lang w:val="es-MX" w:eastAsia="es-MX"/>
        </w:rPr>
        <w:t>rte estos $3´000,000.00</w:t>
      </w:r>
      <w:r w:rsidR="00314CB8" w:rsidRPr="00281101">
        <w:rPr>
          <w:rFonts w:ascii="Arial" w:eastAsia="Times New Roman" w:hAnsi="Arial" w:cs="Arial"/>
          <w:sz w:val="28"/>
          <w:szCs w:val="28"/>
          <w:lang w:val="es-MX" w:eastAsia="es-MX"/>
        </w:rPr>
        <w:t xml:space="preserve"> </w:t>
      </w:r>
      <w:r w:rsidR="00314CB8">
        <w:rPr>
          <w:rFonts w:ascii="Arial" w:eastAsia="Times New Roman" w:hAnsi="Arial" w:cs="Arial"/>
          <w:sz w:val="28"/>
          <w:szCs w:val="28"/>
          <w:lang w:val="es-MX" w:eastAsia="es-MX"/>
        </w:rPr>
        <w:t>(T</w:t>
      </w:r>
      <w:r w:rsidR="00314CB8" w:rsidRPr="00281101">
        <w:rPr>
          <w:rFonts w:ascii="Arial" w:eastAsia="Times New Roman" w:hAnsi="Arial" w:cs="Arial"/>
          <w:sz w:val="28"/>
          <w:szCs w:val="28"/>
          <w:lang w:val="es-MX" w:eastAsia="es-MX"/>
        </w:rPr>
        <w:t>res millones</w:t>
      </w:r>
      <w:r w:rsidR="00314CB8">
        <w:rPr>
          <w:rFonts w:ascii="Arial" w:eastAsia="Times New Roman" w:hAnsi="Arial" w:cs="Arial"/>
          <w:sz w:val="28"/>
          <w:szCs w:val="28"/>
          <w:lang w:val="es-MX" w:eastAsia="es-MX"/>
        </w:rPr>
        <w:t xml:space="preserve"> de pesos 00/100 m.n.)</w:t>
      </w:r>
      <w:r w:rsidR="006D0711" w:rsidRPr="00281101">
        <w:rPr>
          <w:rFonts w:ascii="Arial" w:eastAsia="Times New Roman" w:hAnsi="Arial" w:cs="Arial"/>
          <w:sz w:val="28"/>
          <w:szCs w:val="28"/>
          <w:lang w:val="es-MX" w:eastAsia="es-MX"/>
        </w:rPr>
        <w:t xml:space="preserve"> que se está </w:t>
      </w:r>
      <w:r w:rsidR="00314CB8">
        <w:rPr>
          <w:rFonts w:ascii="Arial" w:eastAsia="Times New Roman" w:hAnsi="Arial" w:cs="Arial"/>
          <w:sz w:val="28"/>
          <w:szCs w:val="28"/>
          <w:lang w:val="es-MX" w:eastAsia="es-MX"/>
        </w:rPr>
        <w:t>fijando en la propuesta del C</w:t>
      </w:r>
      <w:r w:rsidR="006D0711" w:rsidRPr="00281101">
        <w:rPr>
          <w:rFonts w:ascii="Arial" w:eastAsia="Times New Roman" w:hAnsi="Arial" w:cs="Arial"/>
          <w:sz w:val="28"/>
          <w:szCs w:val="28"/>
          <w:lang w:val="es-MX" w:eastAsia="es-MX"/>
        </w:rPr>
        <w:t>onvenio</w:t>
      </w:r>
      <w:r w:rsidR="00314C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que si no llegáramos algún tipo de acuerdo</w:t>
      </w:r>
      <w:r w:rsidR="00314C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a más tardar</w:t>
      </w:r>
      <w:r w:rsidR="00314C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 lo tendrían que cubrir</w:t>
      </w:r>
      <w:r w:rsidR="00314C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recuerdo el 30</w:t>
      </w:r>
      <w:r w:rsidR="00314CB8">
        <w:rPr>
          <w:rFonts w:ascii="Arial" w:eastAsia="Times New Roman" w:hAnsi="Arial" w:cs="Arial"/>
          <w:sz w:val="28"/>
          <w:szCs w:val="28"/>
          <w:lang w:val="es-MX" w:eastAsia="es-MX"/>
        </w:rPr>
        <w:t xml:space="preserve"> treinta de A</w:t>
      </w:r>
      <w:r w:rsidR="006D0711" w:rsidRPr="00281101">
        <w:rPr>
          <w:rFonts w:ascii="Arial" w:eastAsia="Times New Roman" w:hAnsi="Arial" w:cs="Arial"/>
          <w:sz w:val="28"/>
          <w:szCs w:val="28"/>
          <w:lang w:val="es-MX" w:eastAsia="es-MX"/>
        </w:rPr>
        <w:t>gosto del 24</w:t>
      </w:r>
      <w:r w:rsidR="00314CB8">
        <w:rPr>
          <w:rFonts w:ascii="Arial" w:eastAsia="Times New Roman" w:hAnsi="Arial" w:cs="Arial"/>
          <w:sz w:val="28"/>
          <w:szCs w:val="28"/>
          <w:lang w:val="es-MX" w:eastAsia="es-MX"/>
        </w:rPr>
        <w:t xml:space="preserve"> veinticuatro,</w:t>
      </w:r>
      <w:r w:rsidR="006D0711" w:rsidRPr="00281101">
        <w:rPr>
          <w:rFonts w:ascii="Arial" w:eastAsia="Times New Roman" w:hAnsi="Arial" w:cs="Arial"/>
          <w:sz w:val="28"/>
          <w:szCs w:val="28"/>
          <w:lang w:val="es-MX" w:eastAsia="es-MX"/>
        </w:rPr>
        <w:t xml:space="preserve"> en contraprestación</w:t>
      </w:r>
      <w:r w:rsidR="00314C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la obligación y el </w:t>
      </w:r>
      <w:r w:rsidR="00314CB8">
        <w:rPr>
          <w:rFonts w:ascii="Arial" w:eastAsia="Times New Roman" w:hAnsi="Arial" w:cs="Arial"/>
          <w:sz w:val="28"/>
          <w:szCs w:val="28"/>
          <w:lang w:val="es-MX" w:eastAsia="es-MX"/>
        </w:rPr>
        <w:t>C</w:t>
      </w:r>
      <w:r w:rsidR="006D0711" w:rsidRPr="00281101">
        <w:rPr>
          <w:rFonts w:ascii="Arial" w:eastAsia="Times New Roman" w:hAnsi="Arial" w:cs="Arial"/>
          <w:sz w:val="28"/>
          <w:szCs w:val="28"/>
          <w:lang w:val="es-MX" w:eastAsia="es-MX"/>
        </w:rPr>
        <w:t>onvenio que solicitamos al Ejido</w:t>
      </w:r>
      <w:r w:rsidR="00314CB8">
        <w:rPr>
          <w:rFonts w:ascii="Arial" w:eastAsia="Times New Roman" w:hAnsi="Arial" w:cs="Arial"/>
          <w:sz w:val="28"/>
          <w:szCs w:val="28"/>
          <w:lang w:val="es-MX" w:eastAsia="es-MX"/>
        </w:rPr>
        <w:t>, e</w:t>
      </w:r>
      <w:r w:rsidR="006D0711" w:rsidRPr="00281101">
        <w:rPr>
          <w:rFonts w:ascii="Arial" w:eastAsia="Times New Roman" w:hAnsi="Arial" w:cs="Arial"/>
          <w:sz w:val="28"/>
          <w:szCs w:val="28"/>
          <w:lang w:val="es-MX" w:eastAsia="es-MX"/>
        </w:rPr>
        <w:t>s que</w:t>
      </w:r>
      <w:r w:rsidR="00314C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de esas </w:t>
      </w:r>
      <w:r w:rsidR="00314CB8">
        <w:rPr>
          <w:rFonts w:ascii="Arial" w:eastAsia="Times New Roman" w:hAnsi="Arial" w:cs="Arial"/>
          <w:sz w:val="28"/>
          <w:szCs w:val="28"/>
          <w:lang w:val="es-MX" w:eastAsia="es-MX"/>
        </w:rPr>
        <w:t>12 doce C</w:t>
      </w:r>
      <w:r w:rsidR="006D0711" w:rsidRPr="00281101">
        <w:rPr>
          <w:rFonts w:ascii="Arial" w:eastAsia="Times New Roman" w:hAnsi="Arial" w:cs="Arial"/>
          <w:sz w:val="28"/>
          <w:szCs w:val="28"/>
          <w:lang w:val="es-MX" w:eastAsia="es-MX"/>
        </w:rPr>
        <w:t xml:space="preserve">olonias que están en una </w:t>
      </w:r>
      <w:r w:rsidR="00314CB8">
        <w:rPr>
          <w:rFonts w:ascii="Arial" w:eastAsia="Times New Roman" w:hAnsi="Arial" w:cs="Arial"/>
          <w:sz w:val="28"/>
          <w:szCs w:val="28"/>
          <w:lang w:val="es-MX" w:eastAsia="es-MX"/>
        </w:rPr>
        <w:t>irregularidad, a más tardar en D</w:t>
      </w:r>
      <w:r w:rsidR="006D0711" w:rsidRPr="00281101">
        <w:rPr>
          <w:rFonts w:ascii="Arial" w:eastAsia="Times New Roman" w:hAnsi="Arial" w:cs="Arial"/>
          <w:sz w:val="28"/>
          <w:szCs w:val="28"/>
          <w:lang w:val="es-MX" w:eastAsia="es-MX"/>
        </w:rPr>
        <w:t>iciembre de este año 23</w:t>
      </w:r>
      <w:r w:rsidR="00314CB8">
        <w:rPr>
          <w:rFonts w:ascii="Arial" w:eastAsia="Times New Roman" w:hAnsi="Arial" w:cs="Arial"/>
          <w:sz w:val="28"/>
          <w:szCs w:val="28"/>
          <w:lang w:val="es-MX" w:eastAsia="es-MX"/>
        </w:rPr>
        <w:t xml:space="preserve"> veintitrés,</w:t>
      </w:r>
      <w:r w:rsidR="006D0711" w:rsidRPr="00281101">
        <w:rPr>
          <w:rFonts w:ascii="Arial" w:eastAsia="Times New Roman" w:hAnsi="Arial" w:cs="Arial"/>
          <w:sz w:val="28"/>
          <w:szCs w:val="28"/>
          <w:lang w:val="es-MX" w:eastAsia="es-MX"/>
        </w:rPr>
        <w:t xml:space="preserve"> te</w:t>
      </w:r>
      <w:r w:rsidR="006D0711">
        <w:rPr>
          <w:rFonts w:ascii="Arial" w:eastAsia="Times New Roman" w:hAnsi="Arial" w:cs="Arial"/>
          <w:sz w:val="28"/>
          <w:szCs w:val="28"/>
          <w:lang w:val="es-MX" w:eastAsia="es-MX"/>
        </w:rPr>
        <w:t xml:space="preserve">ngamos ya </w:t>
      </w:r>
      <w:r w:rsidR="006D0711" w:rsidRPr="00281101">
        <w:rPr>
          <w:rFonts w:ascii="Arial" w:eastAsia="Times New Roman" w:hAnsi="Arial" w:cs="Arial"/>
          <w:sz w:val="28"/>
          <w:szCs w:val="28"/>
          <w:lang w:val="es-MX" w:eastAsia="es-MX"/>
        </w:rPr>
        <w:t xml:space="preserve">a favor </w:t>
      </w:r>
      <w:r w:rsidR="00314CB8">
        <w:rPr>
          <w:rFonts w:ascii="Arial" w:eastAsia="Times New Roman" w:hAnsi="Arial" w:cs="Arial"/>
          <w:sz w:val="28"/>
          <w:szCs w:val="28"/>
          <w:lang w:val="es-MX" w:eastAsia="es-MX"/>
        </w:rPr>
        <w:t>del M</w:t>
      </w:r>
      <w:r w:rsidR="006D0711" w:rsidRPr="00281101">
        <w:rPr>
          <w:rFonts w:ascii="Arial" w:eastAsia="Times New Roman" w:hAnsi="Arial" w:cs="Arial"/>
          <w:sz w:val="28"/>
          <w:szCs w:val="28"/>
          <w:lang w:val="es-MX" w:eastAsia="es-MX"/>
        </w:rPr>
        <w:t>unicipio</w:t>
      </w:r>
      <w:r w:rsidR="00314C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entregadas todas las vialidades</w:t>
      </w:r>
      <w:r w:rsidR="00314CB8">
        <w:rPr>
          <w:rFonts w:ascii="Arial" w:eastAsia="Times New Roman" w:hAnsi="Arial" w:cs="Arial"/>
          <w:sz w:val="28"/>
          <w:szCs w:val="28"/>
          <w:lang w:val="es-MX" w:eastAsia="es-MX"/>
        </w:rPr>
        <w:t>, y áreas de c</w:t>
      </w:r>
      <w:r w:rsidR="006D0711" w:rsidRPr="00281101">
        <w:rPr>
          <w:rFonts w:ascii="Arial" w:eastAsia="Times New Roman" w:hAnsi="Arial" w:cs="Arial"/>
          <w:sz w:val="28"/>
          <w:szCs w:val="28"/>
          <w:lang w:val="es-MX" w:eastAsia="es-MX"/>
        </w:rPr>
        <w:t>esión</w:t>
      </w:r>
      <w:r w:rsidR="00314C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a título gratuito</w:t>
      </w:r>
      <w:r w:rsidR="00314CB8">
        <w:rPr>
          <w:rFonts w:ascii="Arial" w:eastAsia="Times New Roman" w:hAnsi="Arial" w:cs="Arial"/>
          <w:sz w:val="28"/>
          <w:szCs w:val="28"/>
          <w:lang w:val="es-MX" w:eastAsia="es-MX"/>
        </w:rPr>
        <w:t>. A</w:t>
      </w:r>
      <w:r w:rsidR="00B4156E">
        <w:rPr>
          <w:rFonts w:ascii="Arial" w:eastAsia="Times New Roman" w:hAnsi="Arial" w:cs="Arial"/>
          <w:sz w:val="28"/>
          <w:szCs w:val="28"/>
          <w:lang w:val="es-MX" w:eastAsia="es-MX"/>
        </w:rPr>
        <w:t xml:space="preserve">hí empieza </w:t>
      </w:r>
      <w:r w:rsidR="006D0711" w:rsidRPr="00281101">
        <w:rPr>
          <w:rFonts w:ascii="Arial" w:eastAsia="Times New Roman" w:hAnsi="Arial" w:cs="Arial"/>
          <w:sz w:val="28"/>
          <w:szCs w:val="28"/>
          <w:lang w:val="es-MX" w:eastAsia="es-MX"/>
        </w:rPr>
        <w:t>el verdadero trabajo de la regularización</w:t>
      </w:r>
      <w:r w:rsidR="00B4156E">
        <w:rPr>
          <w:rFonts w:ascii="Arial" w:eastAsia="Times New Roman" w:hAnsi="Arial" w:cs="Arial"/>
          <w:sz w:val="28"/>
          <w:szCs w:val="28"/>
          <w:lang w:val="es-MX" w:eastAsia="es-MX"/>
        </w:rPr>
        <w:t>. Y</w:t>
      </w:r>
      <w:r w:rsidR="006D0711" w:rsidRPr="00281101">
        <w:rPr>
          <w:rFonts w:ascii="Arial" w:eastAsia="Times New Roman" w:hAnsi="Arial" w:cs="Arial"/>
          <w:sz w:val="28"/>
          <w:szCs w:val="28"/>
          <w:lang w:val="es-MX" w:eastAsia="es-MX"/>
        </w:rPr>
        <w:t>a lo explicó</w:t>
      </w:r>
      <w:r w:rsidR="00B4156E">
        <w:rPr>
          <w:rFonts w:ascii="Arial" w:eastAsia="Times New Roman" w:hAnsi="Arial" w:cs="Arial"/>
          <w:sz w:val="28"/>
          <w:szCs w:val="28"/>
          <w:lang w:val="es-MX" w:eastAsia="es-MX"/>
        </w:rPr>
        <w:t>, en la en la C</w:t>
      </w:r>
      <w:r w:rsidR="006D0711" w:rsidRPr="00281101">
        <w:rPr>
          <w:rFonts w:ascii="Arial" w:eastAsia="Times New Roman" w:hAnsi="Arial" w:cs="Arial"/>
          <w:sz w:val="28"/>
          <w:szCs w:val="28"/>
          <w:lang w:val="es-MX" w:eastAsia="es-MX"/>
        </w:rPr>
        <w:t>omisió</w:t>
      </w:r>
      <w:r w:rsidR="006D0711">
        <w:rPr>
          <w:rFonts w:ascii="Arial" w:eastAsia="Times New Roman" w:hAnsi="Arial" w:cs="Arial"/>
          <w:sz w:val="28"/>
          <w:szCs w:val="28"/>
          <w:lang w:val="es-MX" w:eastAsia="es-MX"/>
        </w:rPr>
        <w:t>n</w:t>
      </w:r>
      <w:r w:rsidR="00B4156E">
        <w:rPr>
          <w:rFonts w:ascii="Arial" w:eastAsia="Times New Roman" w:hAnsi="Arial" w:cs="Arial"/>
          <w:sz w:val="28"/>
          <w:szCs w:val="28"/>
          <w:lang w:val="es-MX" w:eastAsia="es-MX"/>
        </w:rPr>
        <w:t>,</w:t>
      </w:r>
      <w:r w:rsidR="006D0711">
        <w:rPr>
          <w:rFonts w:ascii="Arial" w:eastAsia="Times New Roman" w:hAnsi="Arial" w:cs="Arial"/>
          <w:sz w:val="28"/>
          <w:szCs w:val="28"/>
          <w:lang w:val="es-MX" w:eastAsia="es-MX"/>
        </w:rPr>
        <w:t xml:space="preserve"> mi compañera</w:t>
      </w:r>
      <w:r w:rsidR="00B4156E">
        <w:rPr>
          <w:rFonts w:ascii="Arial" w:eastAsia="Times New Roman" w:hAnsi="Arial" w:cs="Arial"/>
          <w:sz w:val="28"/>
          <w:szCs w:val="28"/>
          <w:lang w:val="es-MX" w:eastAsia="es-MX"/>
        </w:rPr>
        <w:t>, la M</w:t>
      </w:r>
      <w:r w:rsidR="006D0711">
        <w:rPr>
          <w:rFonts w:ascii="Arial" w:eastAsia="Times New Roman" w:hAnsi="Arial" w:cs="Arial"/>
          <w:sz w:val="28"/>
          <w:szCs w:val="28"/>
          <w:lang w:val="es-MX" w:eastAsia="es-MX"/>
        </w:rPr>
        <w:t xml:space="preserve">aestra Karla </w:t>
      </w:r>
      <w:r w:rsidR="006D0711" w:rsidRPr="00281101">
        <w:rPr>
          <w:rFonts w:ascii="Arial" w:eastAsia="Times New Roman" w:hAnsi="Arial" w:cs="Arial"/>
          <w:sz w:val="28"/>
          <w:szCs w:val="28"/>
          <w:lang w:val="es-MX" w:eastAsia="es-MX"/>
        </w:rPr>
        <w:t>Cisneros Torres</w:t>
      </w:r>
      <w:r w:rsidR="00B4156E">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quien </w:t>
      </w:r>
      <w:r w:rsidR="00B4156E">
        <w:rPr>
          <w:rFonts w:ascii="Arial" w:eastAsia="Times New Roman" w:hAnsi="Arial" w:cs="Arial"/>
          <w:sz w:val="28"/>
          <w:szCs w:val="28"/>
          <w:lang w:val="es-MX" w:eastAsia="es-MX"/>
        </w:rPr>
        <w:t xml:space="preserve">es </w:t>
      </w:r>
      <w:r w:rsidR="006D0711" w:rsidRPr="00281101">
        <w:rPr>
          <w:rFonts w:ascii="Arial" w:eastAsia="Times New Roman" w:hAnsi="Arial" w:cs="Arial"/>
          <w:sz w:val="28"/>
          <w:szCs w:val="28"/>
          <w:lang w:val="es-MX" w:eastAsia="es-MX"/>
        </w:rPr>
        <w:t>la t</w:t>
      </w:r>
      <w:r w:rsidR="00B4156E">
        <w:rPr>
          <w:rFonts w:ascii="Arial" w:eastAsia="Times New Roman" w:hAnsi="Arial" w:cs="Arial"/>
          <w:sz w:val="28"/>
          <w:szCs w:val="28"/>
          <w:lang w:val="es-MX" w:eastAsia="es-MX"/>
        </w:rPr>
        <w:t>itular de COMUR,</w:t>
      </w:r>
      <w:r w:rsidR="006D0711" w:rsidRPr="00281101">
        <w:rPr>
          <w:rFonts w:ascii="Arial" w:eastAsia="Times New Roman" w:hAnsi="Arial" w:cs="Arial"/>
          <w:sz w:val="28"/>
          <w:szCs w:val="28"/>
          <w:lang w:val="es-MX" w:eastAsia="es-MX"/>
        </w:rPr>
        <w:t xml:space="preserve"> sin ese documento</w:t>
      </w:r>
      <w:r w:rsidR="00B4156E">
        <w:rPr>
          <w:rFonts w:ascii="Arial" w:eastAsia="Times New Roman" w:hAnsi="Arial" w:cs="Arial"/>
          <w:sz w:val="28"/>
          <w:szCs w:val="28"/>
          <w:lang w:val="es-MX" w:eastAsia="es-MX"/>
        </w:rPr>
        <w:t>, y</w:t>
      </w:r>
      <w:r w:rsidR="006D0711" w:rsidRPr="00281101">
        <w:rPr>
          <w:rFonts w:ascii="Arial" w:eastAsia="Times New Roman" w:hAnsi="Arial" w:cs="Arial"/>
          <w:sz w:val="28"/>
          <w:szCs w:val="28"/>
          <w:lang w:val="es-MX" w:eastAsia="es-MX"/>
        </w:rPr>
        <w:t xml:space="preserve"> esa constancia</w:t>
      </w:r>
      <w:r w:rsidR="00B4156E">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 podemos dar inicio al paso siguiente que</w:t>
      </w:r>
      <w:r w:rsidR="00B4156E">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es ya </w:t>
      </w:r>
      <w:r w:rsidR="006D0711">
        <w:rPr>
          <w:rFonts w:ascii="Arial" w:eastAsia="Times New Roman" w:hAnsi="Arial" w:cs="Arial"/>
          <w:sz w:val="28"/>
          <w:szCs w:val="28"/>
          <w:lang w:val="es-MX" w:eastAsia="es-MX"/>
        </w:rPr>
        <w:t xml:space="preserve">tener </w:t>
      </w:r>
      <w:r w:rsidR="006D0711" w:rsidRPr="00281101">
        <w:rPr>
          <w:rFonts w:ascii="Arial" w:eastAsia="Times New Roman" w:hAnsi="Arial" w:cs="Arial"/>
          <w:sz w:val="28"/>
          <w:szCs w:val="28"/>
          <w:lang w:val="es-MX" w:eastAsia="es-MX"/>
        </w:rPr>
        <w:t>las escrituras</w:t>
      </w:r>
      <w:r w:rsidR="00B4156E">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o los títul</w:t>
      </w:r>
      <w:r w:rsidR="006D0711">
        <w:rPr>
          <w:rFonts w:ascii="Arial" w:eastAsia="Times New Roman" w:hAnsi="Arial" w:cs="Arial"/>
          <w:sz w:val="28"/>
          <w:szCs w:val="28"/>
          <w:lang w:val="es-MX" w:eastAsia="es-MX"/>
        </w:rPr>
        <w:t>os de propiedad</w:t>
      </w:r>
      <w:r w:rsidR="009B57B8">
        <w:rPr>
          <w:rFonts w:ascii="Arial" w:eastAsia="Times New Roman" w:hAnsi="Arial" w:cs="Arial"/>
          <w:sz w:val="28"/>
          <w:szCs w:val="28"/>
          <w:lang w:val="es-MX" w:eastAsia="es-MX"/>
        </w:rPr>
        <w:t>,</w:t>
      </w:r>
      <w:r w:rsidR="006D0711">
        <w:rPr>
          <w:rFonts w:ascii="Arial" w:eastAsia="Times New Roman" w:hAnsi="Arial" w:cs="Arial"/>
          <w:sz w:val="28"/>
          <w:szCs w:val="28"/>
          <w:lang w:val="es-MX" w:eastAsia="es-MX"/>
        </w:rPr>
        <w:t xml:space="preserve"> a favor del M</w:t>
      </w:r>
      <w:r w:rsidR="006D0711" w:rsidRPr="00281101">
        <w:rPr>
          <w:rFonts w:ascii="Arial" w:eastAsia="Times New Roman" w:hAnsi="Arial" w:cs="Arial"/>
          <w:sz w:val="28"/>
          <w:szCs w:val="28"/>
          <w:lang w:val="es-MX" w:eastAsia="es-MX"/>
        </w:rPr>
        <w:t>unicipio</w:t>
      </w:r>
      <w:r w:rsidR="00B4156E">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w:t>
      </w:r>
      <w:r w:rsidR="00B4156E">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entonces</w:t>
      </w:r>
      <w:r w:rsidR="00B4156E">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hacer la de la nomenclatura correspondiente</w:t>
      </w:r>
      <w:r w:rsidR="009B57B8">
        <w:rPr>
          <w:rFonts w:ascii="Arial" w:eastAsia="Times New Roman" w:hAnsi="Arial" w:cs="Arial"/>
          <w:sz w:val="28"/>
          <w:szCs w:val="28"/>
          <w:lang w:val="es-MX" w:eastAsia="es-MX"/>
        </w:rPr>
        <w:t>. P</w:t>
      </w:r>
      <w:r w:rsidR="006D0711" w:rsidRPr="00281101">
        <w:rPr>
          <w:rFonts w:ascii="Arial" w:eastAsia="Times New Roman" w:hAnsi="Arial" w:cs="Arial"/>
          <w:sz w:val="28"/>
          <w:szCs w:val="28"/>
          <w:lang w:val="es-MX" w:eastAsia="es-MX"/>
        </w:rPr>
        <w:t>oder inscribir todos los títulos que</w:t>
      </w:r>
      <w:r w:rsidR="009B57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les fueron expedidos</w:t>
      </w:r>
      <w:r w:rsidR="009B57B8">
        <w:rPr>
          <w:rFonts w:ascii="Arial" w:eastAsia="Times New Roman" w:hAnsi="Arial" w:cs="Arial"/>
          <w:sz w:val="28"/>
          <w:szCs w:val="28"/>
          <w:lang w:val="es-MX" w:eastAsia="es-MX"/>
        </w:rPr>
        <w:t>, a muchos de U</w:t>
      </w:r>
      <w:r w:rsidR="006D0711" w:rsidRPr="00281101">
        <w:rPr>
          <w:rFonts w:ascii="Arial" w:eastAsia="Times New Roman" w:hAnsi="Arial" w:cs="Arial"/>
          <w:sz w:val="28"/>
          <w:szCs w:val="28"/>
          <w:lang w:val="es-MX" w:eastAsia="es-MX"/>
        </w:rPr>
        <w:t>stedes</w:t>
      </w:r>
      <w:r w:rsidR="009B57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pero que</w:t>
      </w:r>
      <w:r w:rsidR="009B57B8">
        <w:rPr>
          <w:rFonts w:ascii="Arial" w:eastAsia="Times New Roman" w:hAnsi="Arial" w:cs="Arial"/>
          <w:sz w:val="28"/>
          <w:szCs w:val="28"/>
          <w:lang w:val="es-MX" w:eastAsia="es-MX"/>
        </w:rPr>
        <w:t>, no han podido registrarse en C</w:t>
      </w:r>
      <w:r w:rsidR="006D0711" w:rsidRPr="00281101">
        <w:rPr>
          <w:rFonts w:ascii="Arial" w:eastAsia="Times New Roman" w:hAnsi="Arial" w:cs="Arial"/>
          <w:sz w:val="28"/>
          <w:szCs w:val="28"/>
          <w:lang w:val="es-MX" w:eastAsia="es-MX"/>
        </w:rPr>
        <w:t>atastro</w:t>
      </w:r>
      <w:r w:rsidR="009B57B8">
        <w:rPr>
          <w:rFonts w:ascii="Arial" w:eastAsia="Times New Roman" w:hAnsi="Arial" w:cs="Arial"/>
          <w:sz w:val="28"/>
          <w:szCs w:val="28"/>
          <w:lang w:val="es-MX" w:eastAsia="es-MX"/>
        </w:rPr>
        <w:t>, y no ha sido un capricho de la Autoridad M</w:t>
      </w:r>
      <w:r w:rsidR="006D0711" w:rsidRPr="00281101">
        <w:rPr>
          <w:rFonts w:ascii="Arial" w:eastAsia="Times New Roman" w:hAnsi="Arial" w:cs="Arial"/>
          <w:sz w:val="28"/>
          <w:szCs w:val="28"/>
          <w:lang w:val="es-MX" w:eastAsia="es-MX"/>
        </w:rPr>
        <w:t>unicipal</w:t>
      </w:r>
      <w:r w:rsidR="009B57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son los pasos que deben de seguir</w:t>
      </w:r>
      <w:r w:rsidR="009B57B8">
        <w:rPr>
          <w:rFonts w:ascii="Arial" w:eastAsia="Times New Roman" w:hAnsi="Arial" w:cs="Arial"/>
          <w:sz w:val="28"/>
          <w:szCs w:val="28"/>
          <w:lang w:val="es-MX" w:eastAsia="es-MX"/>
        </w:rPr>
        <w:t>. P</w:t>
      </w:r>
      <w:r w:rsidR="006D0711" w:rsidRPr="00281101">
        <w:rPr>
          <w:rFonts w:ascii="Arial" w:eastAsia="Times New Roman" w:hAnsi="Arial" w:cs="Arial"/>
          <w:sz w:val="28"/>
          <w:szCs w:val="28"/>
          <w:lang w:val="es-MX" w:eastAsia="es-MX"/>
        </w:rPr>
        <w:t>ero</w:t>
      </w:r>
      <w:r w:rsidR="009B57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w:t>
      </w:r>
      <w:r w:rsidR="009B57B8">
        <w:rPr>
          <w:rFonts w:ascii="Arial" w:eastAsia="Times New Roman" w:hAnsi="Arial" w:cs="Arial"/>
          <w:sz w:val="28"/>
          <w:szCs w:val="28"/>
          <w:lang w:val="es-MX" w:eastAsia="es-MX"/>
        </w:rPr>
        <w:t>sin e</w:t>
      </w:r>
      <w:r w:rsidR="006D0711" w:rsidRPr="00281101">
        <w:rPr>
          <w:rFonts w:ascii="Arial" w:eastAsia="Times New Roman" w:hAnsi="Arial" w:cs="Arial"/>
          <w:sz w:val="28"/>
          <w:szCs w:val="28"/>
          <w:lang w:val="es-MX" w:eastAsia="es-MX"/>
        </w:rPr>
        <w:t>ste primer paso que</w:t>
      </w:r>
      <w:r w:rsidR="009B57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pretendemos llevar a cabo</w:t>
      </w:r>
      <w:r w:rsidR="009B57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a </w:t>
      </w:r>
      <w:r w:rsidR="006D0711">
        <w:rPr>
          <w:rFonts w:ascii="Arial" w:eastAsia="Times New Roman" w:hAnsi="Arial" w:cs="Arial"/>
          <w:sz w:val="28"/>
          <w:szCs w:val="28"/>
          <w:lang w:val="es-MX" w:eastAsia="es-MX"/>
        </w:rPr>
        <w:t xml:space="preserve">través </w:t>
      </w:r>
      <w:r w:rsidR="006D0711" w:rsidRPr="00281101">
        <w:rPr>
          <w:rFonts w:ascii="Arial" w:eastAsia="Times New Roman" w:hAnsi="Arial" w:cs="Arial"/>
          <w:sz w:val="28"/>
          <w:szCs w:val="28"/>
          <w:lang w:val="es-MX" w:eastAsia="es-MX"/>
        </w:rPr>
        <w:t>de este acuerdo de voluntades con el Ejido</w:t>
      </w:r>
      <w:r w:rsidR="009B57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 podemos avan</w:t>
      </w:r>
      <w:r w:rsidR="009B57B8">
        <w:rPr>
          <w:rFonts w:ascii="Arial" w:eastAsia="Times New Roman" w:hAnsi="Arial" w:cs="Arial"/>
          <w:sz w:val="28"/>
          <w:szCs w:val="28"/>
          <w:lang w:val="es-MX" w:eastAsia="es-MX"/>
        </w:rPr>
        <w:t xml:space="preserve">zar a lo siguiente. Creo que, </w:t>
      </w:r>
      <w:r w:rsidR="006D0711" w:rsidRPr="00281101">
        <w:rPr>
          <w:rFonts w:ascii="Arial" w:eastAsia="Times New Roman" w:hAnsi="Arial" w:cs="Arial"/>
          <w:sz w:val="28"/>
          <w:szCs w:val="28"/>
          <w:lang w:val="es-MX" w:eastAsia="es-MX"/>
        </w:rPr>
        <w:t xml:space="preserve">el </w:t>
      </w:r>
      <w:r w:rsidR="009B57B8">
        <w:rPr>
          <w:rFonts w:ascii="Arial" w:eastAsia="Times New Roman" w:hAnsi="Arial" w:cs="Arial"/>
          <w:sz w:val="28"/>
          <w:szCs w:val="28"/>
          <w:lang w:val="es-MX" w:eastAsia="es-MX"/>
        </w:rPr>
        <w:t xml:space="preserve">hecho de poder </w:t>
      </w:r>
      <w:r w:rsidR="006D0711" w:rsidRPr="00281101">
        <w:rPr>
          <w:rFonts w:ascii="Arial" w:eastAsia="Times New Roman" w:hAnsi="Arial" w:cs="Arial"/>
          <w:sz w:val="28"/>
          <w:szCs w:val="28"/>
          <w:lang w:val="es-MX" w:eastAsia="es-MX"/>
        </w:rPr>
        <w:t>conceder ese plazo de espera</w:t>
      </w:r>
      <w:r w:rsidR="009B57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para que el Ejido</w:t>
      </w:r>
      <w:r w:rsidR="009B57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nos pague esa cantidad a la que ya fue condenada </w:t>
      </w:r>
      <w:r w:rsidR="009B57B8">
        <w:rPr>
          <w:rFonts w:ascii="Arial" w:eastAsia="Times New Roman" w:hAnsi="Arial" w:cs="Arial"/>
          <w:sz w:val="28"/>
          <w:szCs w:val="28"/>
          <w:lang w:val="es-MX" w:eastAsia="es-MX"/>
        </w:rPr>
        <w:t>de $3´000,000.00</w:t>
      </w:r>
      <w:r w:rsidR="009B57B8" w:rsidRPr="00281101">
        <w:rPr>
          <w:rFonts w:ascii="Arial" w:eastAsia="Times New Roman" w:hAnsi="Arial" w:cs="Arial"/>
          <w:sz w:val="28"/>
          <w:szCs w:val="28"/>
          <w:lang w:val="es-MX" w:eastAsia="es-MX"/>
        </w:rPr>
        <w:t xml:space="preserve"> </w:t>
      </w:r>
      <w:r w:rsidR="009B57B8">
        <w:rPr>
          <w:rFonts w:ascii="Arial" w:eastAsia="Times New Roman" w:hAnsi="Arial" w:cs="Arial"/>
          <w:sz w:val="28"/>
          <w:szCs w:val="28"/>
          <w:lang w:val="es-MX" w:eastAsia="es-MX"/>
        </w:rPr>
        <w:t>(T</w:t>
      </w:r>
      <w:r w:rsidR="009B57B8" w:rsidRPr="00281101">
        <w:rPr>
          <w:rFonts w:ascii="Arial" w:eastAsia="Times New Roman" w:hAnsi="Arial" w:cs="Arial"/>
          <w:sz w:val="28"/>
          <w:szCs w:val="28"/>
          <w:lang w:val="es-MX" w:eastAsia="es-MX"/>
        </w:rPr>
        <w:t>res millones</w:t>
      </w:r>
      <w:r w:rsidR="009B57B8">
        <w:rPr>
          <w:rFonts w:ascii="Arial" w:eastAsia="Times New Roman" w:hAnsi="Arial" w:cs="Arial"/>
          <w:sz w:val="28"/>
          <w:szCs w:val="28"/>
          <w:lang w:val="es-MX" w:eastAsia="es-MX"/>
        </w:rPr>
        <w:t xml:space="preserve"> de pesos 00/100 m.n.)</w:t>
      </w:r>
      <w:r w:rsidR="006D0711" w:rsidRPr="00281101">
        <w:rPr>
          <w:rFonts w:ascii="Arial" w:eastAsia="Times New Roman" w:hAnsi="Arial" w:cs="Arial"/>
          <w:sz w:val="28"/>
          <w:szCs w:val="28"/>
          <w:lang w:val="es-MX" w:eastAsia="es-MX"/>
        </w:rPr>
        <w:t xml:space="preserve"> Cómo no va a valer la pena</w:t>
      </w:r>
      <w:r w:rsidR="009B57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poder nosotros iniciar estos trabajos</w:t>
      </w:r>
      <w:r w:rsidR="009B57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para darle certeza jurídica y regulari</w:t>
      </w:r>
      <w:r w:rsidR="009B57B8">
        <w:rPr>
          <w:rFonts w:ascii="Arial" w:eastAsia="Times New Roman" w:hAnsi="Arial" w:cs="Arial"/>
          <w:sz w:val="28"/>
          <w:szCs w:val="28"/>
          <w:lang w:val="es-MX" w:eastAsia="es-MX"/>
        </w:rPr>
        <w:t>dad a todo el patrimonio donde U</w:t>
      </w:r>
      <w:r w:rsidR="006D0711" w:rsidRPr="00281101">
        <w:rPr>
          <w:rFonts w:ascii="Arial" w:eastAsia="Times New Roman" w:hAnsi="Arial" w:cs="Arial"/>
          <w:sz w:val="28"/>
          <w:szCs w:val="28"/>
          <w:lang w:val="es-MX" w:eastAsia="es-MX"/>
        </w:rPr>
        <w:t>stedes viven</w:t>
      </w:r>
      <w:r w:rsidR="009B57B8">
        <w:rPr>
          <w:rFonts w:ascii="Arial" w:eastAsia="Times New Roman" w:hAnsi="Arial" w:cs="Arial"/>
          <w:sz w:val="28"/>
          <w:szCs w:val="28"/>
          <w:lang w:val="es-MX" w:eastAsia="es-MX"/>
        </w:rPr>
        <w:t>. E</w:t>
      </w:r>
      <w:r w:rsidR="006D0711" w:rsidRPr="00281101">
        <w:rPr>
          <w:rFonts w:ascii="Arial" w:eastAsia="Times New Roman" w:hAnsi="Arial" w:cs="Arial"/>
          <w:sz w:val="28"/>
          <w:szCs w:val="28"/>
          <w:lang w:val="es-MX" w:eastAsia="es-MX"/>
        </w:rPr>
        <w:t xml:space="preserve">l hecho de no </w:t>
      </w:r>
      <w:r w:rsidR="009B57B8">
        <w:rPr>
          <w:rFonts w:ascii="Arial" w:eastAsia="Times New Roman" w:hAnsi="Arial" w:cs="Arial"/>
          <w:sz w:val="28"/>
          <w:szCs w:val="28"/>
          <w:lang w:val="es-MX" w:eastAsia="es-MX"/>
        </w:rPr>
        <w:t>tener el título inscrito en C</w:t>
      </w:r>
      <w:r w:rsidR="006D0711" w:rsidRPr="00281101">
        <w:rPr>
          <w:rFonts w:ascii="Arial" w:eastAsia="Times New Roman" w:hAnsi="Arial" w:cs="Arial"/>
          <w:sz w:val="28"/>
          <w:szCs w:val="28"/>
          <w:lang w:val="es-MX" w:eastAsia="es-MX"/>
        </w:rPr>
        <w:t>atastro y después</w:t>
      </w:r>
      <w:r w:rsidR="009B57B8">
        <w:rPr>
          <w:rFonts w:ascii="Arial" w:eastAsia="Times New Roman" w:hAnsi="Arial" w:cs="Arial"/>
          <w:sz w:val="28"/>
          <w:szCs w:val="28"/>
          <w:lang w:val="es-MX" w:eastAsia="es-MX"/>
        </w:rPr>
        <w:t>, muchos los registraron en Registro P</w:t>
      </w:r>
      <w:r w:rsidR="006D0711" w:rsidRPr="00281101">
        <w:rPr>
          <w:rFonts w:ascii="Arial" w:eastAsia="Times New Roman" w:hAnsi="Arial" w:cs="Arial"/>
          <w:sz w:val="28"/>
          <w:szCs w:val="28"/>
          <w:lang w:val="es-MX" w:eastAsia="es-MX"/>
        </w:rPr>
        <w:t>úblico</w:t>
      </w:r>
      <w:r w:rsidR="009B57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pero </w:t>
      </w:r>
      <w:r w:rsidR="009B57B8">
        <w:rPr>
          <w:rFonts w:ascii="Arial" w:eastAsia="Times New Roman" w:hAnsi="Arial" w:cs="Arial"/>
          <w:sz w:val="28"/>
          <w:szCs w:val="28"/>
          <w:lang w:val="es-MX" w:eastAsia="es-MX"/>
        </w:rPr>
        <w:t>no están en C</w:t>
      </w:r>
      <w:r w:rsidR="006D0711" w:rsidRPr="00281101">
        <w:rPr>
          <w:rFonts w:ascii="Arial" w:eastAsia="Times New Roman" w:hAnsi="Arial" w:cs="Arial"/>
          <w:sz w:val="28"/>
          <w:szCs w:val="28"/>
          <w:lang w:val="es-MX" w:eastAsia="es-MX"/>
        </w:rPr>
        <w:t>atastro</w:t>
      </w:r>
      <w:r w:rsidR="009B57B8">
        <w:rPr>
          <w:rFonts w:ascii="Arial" w:eastAsia="Times New Roman" w:hAnsi="Arial" w:cs="Arial"/>
          <w:sz w:val="28"/>
          <w:szCs w:val="28"/>
          <w:lang w:val="es-MX" w:eastAsia="es-MX"/>
        </w:rPr>
        <w:t>. S</w:t>
      </w:r>
      <w:r w:rsidR="006D0711" w:rsidRPr="00281101">
        <w:rPr>
          <w:rFonts w:ascii="Arial" w:eastAsia="Times New Roman" w:hAnsi="Arial" w:cs="Arial"/>
          <w:sz w:val="28"/>
          <w:szCs w:val="28"/>
          <w:lang w:val="es-MX" w:eastAsia="es-MX"/>
        </w:rPr>
        <w:t>aben</w:t>
      </w:r>
      <w:r w:rsidR="009B57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todas las trabas que se vienen</w:t>
      </w:r>
      <w:r w:rsidR="009B57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para cada uno de </w:t>
      </w:r>
      <w:r w:rsidR="009B57B8">
        <w:rPr>
          <w:rFonts w:ascii="Arial" w:eastAsia="Times New Roman" w:hAnsi="Arial" w:cs="Arial"/>
          <w:sz w:val="28"/>
          <w:szCs w:val="28"/>
          <w:lang w:val="es-MX" w:eastAsia="es-MX"/>
        </w:rPr>
        <w:lastRenderedPageBreak/>
        <w:t>U</w:t>
      </w:r>
      <w:r w:rsidR="006D0711" w:rsidRPr="00281101">
        <w:rPr>
          <w:rFonts w:ascii="Arial" w:eastAsia="Times New Roman" w:hAnsi="Arial" w:cs="Arial"/>
          <w:sz w:val="28"/>
          <w:szCs w:val="28"/>
          <w:lang w:val="es-MX" w:eastAsia="es-MX"/>
        </w:rPr>
        <w:t>stedes</w:t>
      </w:r>
      <w:r w:rsidR="009B57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porque no pueden pedir un crédito para construir</w:t>
      </w:r>
      <w:r w:rsidR="009B57B8">
        <w:rPr>
          <w:rFonts w:ascii="Arial" w:eastAsia="Times New Roman" w:hAnsi="Arial" w:cs="Arial"/>
          <w:sz w:val="28"/>
          <w:szCs w:val="28"/>
          <w:lang w:val="es-MX" w:eastAsia="es-MX"/>
        </w:rPr>
        <w:t>. M</w:t>
      </w:r>
      <w:r w:rsidR="006D0711" w:rsidRPr="00281101">
        <w:rPr>
          <w:rFonts w:ascii="Arial" w:eastAsia="Times New Roman" w:hAnsi="Arial" w:cs="Arial"/>
          <w:sz w:val="28"/>
          <w:szCs w:val="28"/>
          <w:lang w:val="es-MX" w:eastAsia="es-MX"/>
        </w:rPr>
        <w:t>uchos tienen su lote</w:t>
      </w:r>
      <w:r w:rsidR="009B57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pe</w:t>
      </w:r>
      <w:r w:rsidR="006D0711">
        <w:rPr>
          <w:rFonts w:ascii="Arial" w:eastAsia="Times New Roman" w:hAnsi="Arial" w:cs="Arial"/>
          <w:sz w:val="28"/>
          <w:szCs w:val="28"/>
          <w:lang w:val="es-MX" w:eastAsia="es-MX"/>
        </w:rPr>
        <w:t>ro no lo pueden construir</w:t>
      </w:r>
      <w:r w:rsidR="009B57B8">
        <w:rPr>
          <w:rFonts w:ascii="Arial" w:eastAsia="Times New Roman" w:hAnsi="Arial" w:cs="Arial"/>
          <w:sz w:val="28"/>
          <w:szCs w:val="28"/>
          <w:lang w:val="es-MX" w:eastAsia="es-MX"/>
        </w:rPr>
        <w:t>. O</w:t>
      </w:r>
      <w:r w:rsidR="006D0711">
        <w:rPr>
          <w:rFonts w:ascii="Arial" w:eastAsia="Times New Roman" w:hAnsi="Arial" w:cs="Arial"/>
          <w:sz w:val="28"/>
          <w:szCs w:val="28"/>
          <w:lang w:val="es-MX" w:eastAsia="es-MX"/>
        </w:rPr>
        <w:t>tros</w:t>
      </w:r>
      <w:r w:rsidR="009B57B8">
        <w:rPr>
          <w:rFonts w:ascii="Arial" w:eastAsia="Times New Roman" w:hAnsi="Arial" w:cs="Arial"/>
          <w:sz w:val="28"/>
          <w:szCs w:val="28"/>
          <w:lang w:val="es-MX" w:eastAsia="es-MX"/>
        </w:rPr>
        <w:t>,</w:t>
      </w:r>
      <w:r w:rsidR="006D0711">
        <w:rPr>
          <w:rFonts w:ascii="Arial" w:eastAsia="Times New Roman" w:hAnsi="Arial" w:cs="Arial"/>
          <w:sz w:val="28"/>
          <w:szCs w:val="28"/>
          <w:lang w:val="es-MX" w:eastAsia="es-MX"/>
        </w:rPr>
        <w:t xml:space="preserve"> </w:t>
      </w:r>
      <w:r w:rsidR="009B57B8">
        <w:rPr>
          <w:rFonts w:ascii="Arial" w:eastAsia="Times New Roman" w:hAnsi="Arial" w:cs="Arial"/>
          <w:sz w:val="28"/>
          <w:szCs w:val="28"/>
          <w:lang w:val="es-MX" w:eastAsia="es-MX"/>
        </w:rPr>
        <w:t>y</w:t>
      </w:r>
      <w:r w:rsidR="006D0711" w:rsidRPr="00281101">
        <w:rPr>
          <w:rFonts w:ascii="Arial" w:eastAsia="Times New Roman" w:hAnsi="Arial" w:cs="Arial"/>
          <w:sz w:val="28"/>
          <w:szCs w:val="28"/>
          <w:lang w:val="es-MX" w:eastAsia="es-MX"/>
        </w:rPr>
        <w:t>a construyeron</w:t>
      </w:r>
      <w:r w:rsidR="009B57B8">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pero no tienen la certeza jurídica</w:t>
      </w:r>
      <w:r w:rsidR="00A7601B">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completa</w:t>
      </w:r>
      <w:r w:rsidR="009B57B8">
        <w:rPr>
          <w:rFonts w:ascii="Arial" w:eastAsia="Times New Roman" w:hAnsi="Arial" w:cs="Arial"/>
          <w:sz w:val="28"/>
          <w:szCs w:val="28"/>
          <w:lang w:val="es-MX" w:eastAsia="es-MX"/>
        </w:rPr>
        <w:t>. E</w:t>
      </w:r>
      <w:r w:rsidR="006D0711" w:rsidRPr="00281101">
        <w:rPr>
          <w:rFonts w:ascii="Arial" w:eastAsia="Times New Roman" w:hAnsi="Arial" w:cs="Arial"/>
          <w:sz w:val="28"/>
          <w:szCs w:val="28"/>
          <w:lang w:val="es-MX" w:eastAsia="es-MX"/>
        </w:rPr>
        <w:t>s decir</w:t>
      </w:r>
      <w:r w:rsidR="009B57B8">
        <w:rPr>
          <w:rFonts w:ascii="Arial" w:eastAsia="Times New Roman" w:hAnsi="Arial" w:cs="Arial"/>
          <w:sz w:val="28"/>
          <w:szCs w:val="28"/>
          <w:lang w:val="es-MX" w:eastAsia="es-MX"/>
        </w:rPr>
        <w:t xml:space="preserve">, creo que, </w:t>
      </w:r>
      <w:r w:rsidR="006D0711" w:rsidRPr="00281101">
        <w:rPr>
          <w:rFonts w:ascii="Arial" w:eastAsia="Times New Roman" w:hAnsi="Arial" w:cs="Arial"/>
          <w:sz w:val="28"/>
          <w:szCs w:val="28"/>
          <w:lang w:val="es-MX" w:eastAsia="es-MX"/>
        </w:rPr>
        <w:t>este esfuerzo que</w:t>
      </w:r>
      <w:r w:rsidR="00A7601B">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se ha hecho de manera conjunta</w:t>
      </w:r>
      <w:r w:rsidR="00D8588B">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a</w:t>
      </w:r>
      <w:r w:rsidR="00D8588B">
        <w:rPr>
          <w:rFonts w:ascii="Arial" w:eastAsia="Times New Roman" w:hAnsi="Arial" w:cs="Arial"/>
          <w:sz w:val="28"/>
          <w:szCs w:val="28"/>
          <w:lang w:val="es-MX" w:eastAsia="es-MX"/>
        </w:rPr>
        <w:t xml:space="preserve"> través, aquí del liderazgo del Presidente M</w:t>
      </w:r>
      <w:r w:rsidR="006D0711" w:rsidRPr="00281101">
        <w:rPr>
          <w:rFonts w:ascii="Arial" w:eastAsia="Times New Roman" w:hAnsi="Arial" w:cs="Arial"/>
          <w:sz w:val="28"/>
          <w:szCs w:val="28"/>
          <w:lang w:val="es-MX" w:eastAsia="es-MX"/>
        </w:rPr>
        <w:t>u</w:t>
      </w:r>
      <w:r w:rsidR="00D8588B">
        <w:rPr>
          <w:rFonts w:ascii="Arial" w:eastAsia="Times New Roman" w:hAnsi="Arial" w:cs="Arial"/>
          <w:sz w:val="28"/>
          <w:szCs w:val="28"/>
          <w:lang w:val="es-MX" w:eastAsia="es-MX"/>
        </w:rPr>
        <w:t>nicipal</w:t>
      </w:r>
      <w:r w:rsidR="00A7601B">
        <w:rPr>
          <w:rFonts w:ascii="Arial" w:eastAsia="Times New Roman" w:hAnsi="Arial" w:cs="Arial"/>
          <w:sz w:val="28"/>
          <w:szCs w:val="28"/>
          <w:lang w:val="es-MX" w:eastAsia="es-MX"/>
        </w:rPr>
        <w:t>,</w:t>
      </w:r>
      <w:r w:rsidR="00D8588B">
        <w:rPr>
          <w:rFonts w:ascii="Arial" w:eastAsia="Times New Roman" w:hAnsi="Arial" w:cs="Arial"/>
          <w:sz w:val="28"/>
          <w:szCs w:val="28"/>
          <w:lang w:val="es-MX" w:eastAsia="es-MX"/>
        </w:rPr>
        <w:t xml:space="preserve"> que ha abierto </w:t>
      </w:r>
      <w:r w:rsidR="006D0711" w:rsidRPr="00281101">
        <w:rPr>
          <w:rFonts w:ascii="Arial" w:eastAsia="Times New Roman" w:hAnsi="Arial" w:cs="Arial"/>
          <w:sz w:val="28"/>
          <w:szCs w:val="28"/>
          <w:lang w:val="es-MX" w:eastAsia="es-MX"/>
        </w:rPr>
        <w:t>este canal de comunicación</w:t>
      </w:r>
      <w:r w:rsidR="00D8588B">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 decir</w:t>
      </w:r>
      <w:r w:rsidR="00D8588B">
        <w:rPr>
          <w:rFonts w:ascii="Arial" w:eastAsia="Times New Roman" w:hAnsi="Arial" w:cs="Arial"/>
          <w:sz w:val="28"/>
          <w:szCs w:val="28"/>
          <w:lang w:val="es-MX" w:eastAsia="es-MX"/>
        </w:rPr>
        <w:t>,</w:t>
      </w:r>
      <w:r w:rsidR="00A7601B">
        <w:rPr>
          <w:rFonts w:ascii="Arial" w:eastAsia="Times New Roman" w:hAnsi="Arial" w:cs="Arial"/>
          <w:sz w:val="28"/>
          <w:szCs w:val="28"/>
          <w:lang w:val="es-MX" w:eastAsia="es-MX"/>
        </w:rPr>
        <w:t xml:space="preserve"> lo que desde </w:t>
      </w:r>
      <w:r w:rsidR="00D8588B">
        <w:rPr>
          <w:rFonts w:ascii="Arial" w:eastAsia="Times New Roman" w:hAnsi="Arial" w:cs="Arial"/>
          <w:sz w:val="28"/>
          <w:szCs w:val="28"/>
          <w:lang w:val="es-MX" w:eastAsia="es-MX"/>
        </w:rPr>
        <w:t>en la Comisión E</w:t>
      </w:r>
      <w:r w:rsidR="006D0711" w:rsidRPr="00281101">
        <w:rPr>
          <w:rFonts w:ascii="Arial" w:eastAsia="Times New Roman" w:hAnsi="Arial" w:cs="Arial"/>
          <w:sz w:val="28"/>
          <w:szCs w:val="28"/>
          <w:lang w:val="es-MX" w:eastAsia="es-MX"/>
        </w:rPr>
        <w:t>jidal pasada</w:t>
      </w:r>
      <w:r w:rsidR="00D8588B">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desde la </w:t>
      </w:r>
      <w:r w:rsidR="00D8588B">
        <w:rPr>
          <w:rFonts w:ascii="Arial" w:eastAsia="Times New Roman" w:hAnsi="Arial" w:cs="Arial"/>
          <w:sz w:val="28"/>
          <w:szCs w:val="28"/>
          <w:lang w:val="es-MX" w:eastAsia="es-MX"/>
        </w:rPr>
        <w:t>Maestra N</w:t>
      </w:r>
      <w:r w:rsidR="00A7601B">
        <w:rPr>
          <w:rFonts w:ascii="Arial" w:eastAsia="Times New Roman" w:hAnsi="Arial" w:cs="Arial"/>
          <w:sz w:val="28"/>
          <w:szCs w:val="28"/>
          <w:lang w:val="es-MX" w:eastAsia="es-MX"/>
        </w:rPr>
        <w:t xml:space="preserve">élida </w:t>
      </w:r>
      <w:r w:rsidR="00D8588B">
        <w:rPr>
          <w:rFonts w:ascii="Arial" w:eastAsia="Times New Roman" w:hAnsi="Arial" w:cs="Arial"/>
          <w:sz w:val="28"/>
          <w:szCs w:val="28"/>
          <w:lang w:val="es-MX" w:eastAsia="es-MX"/>
        </w:rPr>
        <w:t xml:space="preserve">Torres, </w:t>
      </w:r>
      <w:r w:rsidR="006D0711" w:rsidRPr="00281101">
        <w:rPr>
          <w:rFonts w:ascii="Arial" w:eastAsia="Times New Roman" w:hAnsi="Arial" w:cs="Arial"/>
          <w:sz w:val="28"/>
          <w:szCs w:val="28"/>
          <w:lang w:val="es-MX" w:eastAsia="es-MX"/>
        </w:rPr>
        <w:t>lleva iniciamos con este proceso</w:t>
      </w:r>
      <w:r w:rsidR="00A7601B">
        <w:rPr>
          <w:rFonts w:ascii="Arial" w:eastAsia="Times New Roman" w:hAnsi="Arial" w:cs="Arial"/>
          <w:sz w:val="28"/>
          <w:szCs w:val="28"/>
          <w:lang w:val="es-MX" w:eastAsia="es-MX"/>
        </w:rPr>
        <w:t>. N</w:t>
      </w:r>
      <w:r w:rsidR="006D0711" w:rsidRPr="00281101">
        <w:rPr>
          <w:rFonts w:ascii="Arial" w:eastAsia="Times New Roman" w:hAnsi="Arial" w:cs="Arial"/>
          <w:sz w:val="28"/>
          <w:szCs w:val="28"/>
          <w:lang w:val="es-MX" w:eastAsia="es-MX"/>
        </w:rPr>
        <w:t>adie dijo que iba a ser fácil</w:t>
      </w:r>
      <w:r w:rsidR="00A7601B">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Por supuesto que</w:t>
      </w:r>
      <w:r w:rsidR="00D8588B">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w:t>
      </w:r>
      <w:r w:rsidR="00A7601B">
        <w:rPr>
          <w:rFonts w:ascii="Arial" w:eastAsia="Times New Roman" w:hAnsi="Arial" w:cs="Arial"/>
          <w:sz w:val="28"/>
          <w:szCs w:val="28"/>
          <w:lang w:val="es-MX" w:eastAsia="es-MX"/>
        </w:rPr>
        <w:t>. Si</w:t>
      </w:r>
      <w:r w:rsidR="006D0711" w:rsidRPr="00281101">
        <w:rPr>
          <w:rFonts w:ascii="Arial" w:eastAsia="Times New Roman" w:hAnsi="Arial" w:cs="Arial"/>
          <w:sz w:val="28"/>
          <w:szCs w:val="28"/>
          <w:lang w:val="es-MX" w:eastAsia="es-MX"/>
        </w:rPr>
        <w:t xml:space="preserve"> hubiera sido fácil</w:t>
      </w:r>
      <w:r w:rsidR="00A7601B">
        <w:rPr>
          <w:rFonts w:ascii="Arial" w:eastAsia="Times New Roman" w:hAnsi="Arial" w:cs="Arial"/>
          <w:sz w:val="28"/>
          <w:szCs w:val="28"/>
          <w:lang w:val="es-MX" w:eastAsia="es-MX"/>
        </w:rPr>
        <w:t xml:space="preserve">, pues </w:t>
      </w:r>
      <w:r w:rsidR="006D0711" w:rsidRPr="00281101">
        <w:rPr>
          <w:rFonts w:ascii="Arial" w:eastAsia="Times New Roman" w:hAnsi="Arial" w:cs="Arial"/>
          <w:sz w:val="28"/>
          <w:szCs w:val="28"/>
          <w:lang w:val="es-MX" w:eastAsia="es-MX"/>
        </w:rPr>
        <w:t>no hubieran tenido que pasar 30</w:t>
      </w:r>
      <w:r w:rsidR="00D8588B">
        <w:rPr>
          <w:rFonts w:ascii="Arial" w:eastAsia="Times New Roman" w:hAnsi="Arial" w:cs="Arial"/>
          <w:sz w:val="28"/>
          <w:szCs w:val="28"/>
          <w:lang w:val="es-MX" w:eastAsia="es-MX"/>
        </w:rPr>
        <w:t xml:space="preserve"> treinta</w:t>
      </w:r>
      <w:r w:rsidR="006D0711" w:rsidRPr="00281101">
        <w:rPr>
          <w:rFonts w:ascii="Arial" w:eastAsia="Times New Roman" w:hAnsi="Arial" w:cs="Arial"/>
          <w:sz w:val="28"/>
          <w:szCs w:val="28"/>
          <w:lang w:val="es-MX" w:eastAsia="es-MX"/>
        </w:rPr>
        <w:t xml:space="preserve"> años</w:t>
      </w:r>
      <w:r w:rsidR="00A7601B">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para que</w:t>
      </w:r>
      <w:r w:rsidR="00A7601B">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alguien ya lo hubiera realizado</w:t>
      </w:r>
      <w:r w:rsidR="00A7601B">
        <w:rPr>
          <w:rFonts w:ascii="Arial" w:eastAsia="Times New Roman" w:hAnsi="Arial" w:cs="Arial"/>
          <w:sz w:val="28"/>
          <w:szCs w:val="28"/>
          <w:lang w:val="es-MX" w:eastAsia="es-MX"/>
        </w:rPr>
        <w:t>. A</w:t>
      </w:r>
      <w:r w:rsidR="006D0711" w:rsidRPr="00281101">
        <w:rPr>
          <w:rFonts w:ascii="Arial" w:eastAsia="Times New Roman" w:hAnsi="Arial" w:cs="Arial"/>
          <w:sz w:val="28"/>
          <w:szCs w:val="28"/>
          <w:lang w:val="es-MX" w:eastAsia="es-MX"/>
        </w:rPr>
        <w:t>quí se necesita de una voluntad conju</w:t>
      </w:r>
      <w:r w:rsidR="00D8588B">
        <w:rPr>
          <w:rFonts w:ascii="Arial" w:eastAsia="Times New Roman" w:hAnsi="Arial" w:cs="Arial"/>
          <w:sz w:val="28"/>
          <w:szCs w:val="28"/>
          <w:lang w:val="es-MX" w:eastAsia="es-MX"/>
        </w:rPr>
        <w:t>nta</w:t>
      </w:r>
      <w:r w:rsidR="00A7601B">
        <w:rPr>
          <w:rFonts w:ascii="Arial" w:eastAsia="Times New Roman" w:hAnsi="Arial" w:cs="Arial"/>
          <w:sz w:val="28"/>
          <w:szCs w:val="28"/>
          <w:lang w:val="es-MX" w:eastAsia="es-MX"/>
        </w:rPr>
        <w:t>,</w:t>
      </w:r>
      <w:r w:rsidR="00D8588B">
        <w:rPr>
          <w:rFonts w:ascii="Arial" w:eastAsia="Times New Roman" w:hAnsi="Arial" w:cs="Arial"/>
          <w:sz w:val="28"/>
          <w:szCs w:val="28"/>
          <w:lang w:val="es-MX" w:eastAsia="es-MX"/>
        </w:rPr>
        <w:t xml:space="preserve"> puede estar en sintonía el Gobierno M</w:t>
      </w:r>
      <w:r w:rsidR="006D0711" w:rsidRPr="00281101">
        <w:rPr>
          <w:rFonts w:ascii="Arial" w:eastAsia="Times New Roman" w:hAnsi="Arial" w:cs="Arial"/>
          <w:sz w:val="28"/>
          <w:szCs w:val="28"/>
          <w:lang w:val="es-MX" w:eastAsia="es-MX"/>
        </w:rPr>
        <w:t>unicipal</w:t>
      </w:r>
      <w:r w:rsidR="00D8588B">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pero si el</w:t>
      </w:r>
      <w:r w:rsidR="00A7601B">
        <w:rPr>
          <w:rFonts w:ascii="Arial" w:eastAsia="Times New Roman" w:hAnsi="Arial" w:cs="Arial"/>
          <w:sz w:val="28"/>
          <w:szCs w:val="28"/>
          <w:lang w:val="es-MX" w:eastAsia="es-MX"/>
        </w:rPr>
        <w:t xml:space="preserve"> Ej</w:t>
      </w:r>
      <w:r w:rsidR="006D0711" w:rsidRPr="00281101">
        <w:rPr>
          <w:rFonts w:ascii="Arial" w:eastAsia="Times New Roman" w:hAnsi="Arial" w:cs="Arial"/>
          <w:sz w:val="28"/>
          <w:szCs w:val="28"/>
          <w:lang w:val="es-MX" w:eastAsia="es-MX"/>
        </w:rPr>
        <w:t>ido en turno</w:t>
      </w:r>
      <w:r w:rsidR="00A7601B">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 está de acuerdo</w:t>
      </w:r>
      <w:r w:rsidR="00A7601B">
        <w:rPr>
          <w:rFonts w:ascii="Arial" w:eastAsia="Times New Roman" w:hAnsi="Arial" w:cs="Arial"/>
          <w:sz w:val="28"/>
          <w:szCs w:val="28"/>
          <w:lang w:val="es-MX" w:eastAsia="es-MX"/>
        </w:rPr>
        <w:t>, no se a</w:t>
      </w:r>
      <w:r w:rsidR="006D0711" w:rsidRPr="00281101">
        <w:rPr>
          <w:rFonts w:ascii="Arial" w:eastAsia="Times New Roman" w:hAnsi="Arial" w:cs="Arial"/>
          <w:sz w:val="28"/>
          <w:szCs w:val="28"/>
          <w:lang w:val="es-MX" w:eastAsia="es-MX"/>
        </w:rPr>
        <w:t>vanza</w:t>
      </w:r>
      <w:r w:rsidR="00A7601B">
        <w:rPr>
          <w:rFonts w:ascii="Arial" w:eastAsia="Times New Roman" w:hAnsi="Arial" w:cs="Arial"/>
          <w:sz w:val="28"/>
          <w:szCs w:val="28"/>
          <w:lang w:val="es-MX" w:eastAsia="es-MX"/>
        </w:rPr>
        <w:t>. O,</w:t>
      </w:r>
      <w:r w:rsidR="006D0711" w:rsidRPr="00281101">
        <w:rPr>
          <w:rFonts w:ascii="Arial" w:eastAsia="Times New Roman" w:hAnsi="Arial" w:cs="Arial"/>
          <w:sz w:val="28"/>
          <w:szCs w:val="28"/>
          <w:lang w:val="es-MX" w:eastAsia="es-MX"/>
        </w:rPr>
        <w:t xml:space="preserve"> </w:t>
      </w:r>
      <w:r w:rsidR="00D8588B">
        <w:rPr>
          <w:rFonts w:ascii="Arial" w:eastAsia="Times New Roman" w:hAnsi="Arial" w:cs="Arial"/>
          <w:sz w:val="28"/>
          <w:szCs w:val="28"/>
          <w:lang w:val="es-MX" w:eastAsia="es-MX"/>
        </w:rPr>
        <w:t>viceversa</w:t>
      </w:r>
      <w:r w:rsidR="00A7601B">
        <w:rPr>
          <w:rFonts w:ascii="Arial" w:eastAsia="Times New Roman" w:hAnsi="Arial" w:cs="Arial"/>
          <w:sz w:val="28"/>
          <w:szCs w:val="28"/>
          <w:lang w:val="es-MX" w:eastAsia="es-MX"/>
        </w:rPr>
        <w:t>,</w:t>
      </w:r>
      <w:r w:rsidR="00D8588B">
        <w:rPr>
          <w:rFonts w:ascii="Arial" w:eastAsia="Times New Roman" w:hAnsi="Arial" w:cs="Arial"/>
          <w:sz w:val="28"/>
          <w:szCs w:val="28"/>
          <w:lang w:val="es-MX" w:eastAsia="es-MX"/>
        </w:rPr>
        <w:t xml:space="preserve"> el Ej</w:t>
      </w:r>
      <w:r w:rsidR="00A7601B">
        <w:rPr>
          <w:rFonts w:ascii="Arial" w:eastAsia="Times New Roman" w:hAnsi="Arial" w:cs="Arial"/>
          <w:sz w:val="28"/>
          <w:szCs w:val="28"/>
          <w:lang w:val="es-MX" w:eastAsia="es-MX"/>
        </w:rPr>
        <w:t>ido quiere y el Gobierno M</w:t>
      </w:r>
      <w:r w:rsidR="006D0711" w:rsidRPr="00281101">
        <w:rPr>
          <w:rFonts w:ascii="Arial" w:eastAsia="Times New Roman" w:hAnsi="Arial" w:cs="Arial"/>
          <w:sz w:val="28"/>
          <w:szCs w:val="28"/>
          <w:lang w:val="es-MX" w:eastAsia="es-MX"/>
        </w:rPr>
        <w:t>unicipal</w:t>
      </w:r>
      <w:r w:rsidR="00A7601B">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w:t>
      </w:r>
      <w:r w:rsidR="00A7601B">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Bueno</w:t>
      </w:r>
      <w:r w:rsidR="00A7601B">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yo creo que</w:t>
      </w:r>
      <w:r w:rsidR="00A7601B">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esto ha sido la principal situación</w:t>
      </w:r>
      <w:r w:rsidR="00A7601B">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por </w:t>
      </w:r>
      <w:r w:rsidR="006D0711">
        <w:rPr>
          <w:rFonts w:ascii="Arial" w:eastAsia="Times New Roman" w:hAnsi="Arial" w:cs="Arial"/>
          <w:sz w:val="28"/>
          <w:szCs w:val="28"/>
          <w:lang w:val="es-MX" w:eastAsia="es-MX"/>
        </w:rPr>
        <w:t xml:space="preserve">la que no </w:t>
      </w:r>
      <w:r w:rsidR="006D0711" w:rsidRPr="00281101">
        <w:rPr>
          <w:rFonts w:ascii="Arial" w:eastAsia="Times New Roman" w:hAnsi="Arial" w:cs="Arial"/>
          <w:sz w:val="28"/>
          <w:szCs w:val="28"/>
          <w:lang w:val="es-MX" w:eastAsia="es-MX"/>
        </w:rPr>
        <w:t>ha podido aterrizarse</w:t>
      </w:r>
      <w:r w:rsidR="00A7601B">
        <w:rPr>
          <w:rFonts w:ascii="Arial" w:eastAsia="Times New Roman" w:hAnsi="Arial" w:cs="Arial"/>
          <w:sz w:val="28"/>
          <w:szCs w:val="28"/>
          <w:lang w:val="es-MX" w:eastAsia="es-MX"/>
        </w:rPr>
        <w:t xml:space="preserve"> un tema de regularidad en sus C</w:t>
      </w:r>
      <w:r w:rsidR="006D0711" w:rsidRPr="00281101">
        <w:rPr>
          <w:rFonts w:ascii="Arial" w:eastAsia="Times New Roman" w:hAnsi="Arial" w:cs="Arial"/>
          <w:sz w:val="28"/>
          <w:szCs w:val="28"/>
          <w:lang w:val="es-MX" w:eastAsia="es-MX"/>
        </w:rPr>
        <w:t>olonias</w:t>
      </w:r>
      <w:r w:rsidR="00A7601B">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Ahora sí</w:t>
      </w:r>
      <w:r w:rsidR="00557884">
        <w:rPr>
          <w:rFonts w:ascii="Arial" w:eastAsia="Times New Roman" w:hAnsi="Arial" w:cs="Arial"/>
          <w:sz w:val="28"/>
          <w:szCs w:val="28"/>
          <w:lang w:val="es-MX" w:eastAsia="es-MX"/>
        </w:rPr>
        <w:t xml:space="preserve">, </w:t>
      </w:r>
      <w:r w:rsidR="006D0711" w:rsidRPr="00281101">
        <w:rPr>
          <w:rFonts w:ascii="Arial" w:eastAsia="Times New Roman" w:hAnsi="Arial" w:cs="Arial"/>
          <w:sz w:val="28"/>
          <w:szCs w:val="28"/>
          <w:lang w:val="es-MX" w:eastAsia="es-MX"/>
        </w:rPr>
        <w:t xml:space="preserve">con la aprobación de </w:t>
      </w:r>
      <w:r w:rsidR="00557884">
        <w:rPr>
          <w:rFonts w:ascii="Arial" w:eastAsia="Times New Roman" w:hAnsi="Arial" w:cs="Arial"/>
          <w:sz w:val="28"/>
          <w:szCs w:val="28"/>
          <w:lang w:val="es-MX" w:eastAsia="es-MX"/>
        </w:rPr>
        <w:t>este C</w:t>
      </w:r>
      <w:r w:rsidR="006D0711" w:rsidRPr="00281101">
        <w:rPr>
          <w:rFonts w:ascii="Arial" w:eastAsia="Times New Roman" w:hAnsi="Arial" w:cs="Arial"/>
          <w:sz w:val="28"/>
          <w:szCs w:val="28"/>
          <w:lang w:val="es-MX" w:eastAsia="es-MX"/>
        </w:rPr>
        <w:t>onvenio</w:t>
      </w:r>
      <w:r w:rsidR="00557884">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que pudiera llegar a darse</w:t>
      </w:r>
      <w:r w:rsidR="00557884">
        <w:rPr>
          <w:rFonts w:ascii="Arial" w:eastAsia="Times New Roman" w:hAnsi="Arial" w:cs="Arial"/>
          <w:sz w:val="28"/>
          <w:szCs w:val="28"/>
          <w:lang w:val="es-MX" w:eastAsia="es-MX"/>
        </w:rPr>
        <w:t>, e</w:t>
      </w:r>
      <w:r w:rsidR="006D0711" w:rsidRPr="00281101">
        <w:rPr>
          <w:rFonts w:ascii="Arial" w:eastAsia="Times New Roman" w:hAnsi="Arial" w:cs="Arial"/>
          <w:sz w:val="28"/>
          <w:szCs w:val="28"/>
          <w:lang w:val="es-MX" w:eastAsia="es-MX"/>
        </w:rPr>
        <w:t>ntonces</w:t>
      </w:r>
      <w:r w:rsidR="00557884">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ahora sí</w:t>
      </w:r>
      <w:r w:rsidR="00557884">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estaríamos obligados </w:t>
      </w:r>
      <w:r w:rsidR="00557884">
        <w:rPr>
          <w:rFonts w:ascii="Arial" w:eastAsia="Times New Roman" w:hAnsi="Arial" w:cs="Arial"/>
          <w:sz w:val="28"/>
          <w:szCs w:val="28"/>
          <w:lang w:val="es-MX" w:eastAsia="es-MX"/>
        </w:rPr>
        <w:t>como Autoridad y G</w:t>
      </w:r>
      <w:r w:rsidR="006D0711" w:rsidRPr="00281101">
        <w:rPr>
          <w:rFonts w:ascii="Arial" w:eastAsia="Times New Roman" w:hAnsi="Arial" w:cs="Arial"/>
          <w:sz w:val="28"/>
          <w:szCs w:val="28"/>
          <w:lang w:val="es-MX" w:eastAsia="es-MX"/>
        </w:rPr>
        <w:t>obierno</w:t>
      </w:r>
      <w:r w:rsidR="00557884">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a empezar a conside</w:t>
      </w:r>
      <w:r w:rsidR="00557884">
        <w:rPr>
          <w:rFonts w:ascii="Arial" w:eastAsia="Times New Roman" w:hAnsi="Arial" w:cs="Arial"/>
          <w:sz w:val="28"/>
          <w:szCs w:val="28"/>
          <w:lang w:val="es-MX" w:eastAsia="es-MX"/>
        </w:rPr>
        <w:t>rar en los P</w:t>
      </w:r>
      <w:r w:rsidR="006D0711">
        <w:rPr>
          <w:rFonts w:ascii="Arial" w:eastAsia="Times New Roman" w:hAnsi="Arial" w:cs="Arial"/>
          <w:sz w:val="28"/>
          <w:szCs w:val="28"/>
          <w:lang w:val="es-MX" w:eastAsia="es-MX"/>
        </w:rPr>
        <w:t>resupuestos</w:t>
      </w:r>
      <w:r w:rsidR="00557884">
        <w:rPr>
          <w:rFonts w:ascii="Arial" w:eastAsia="Times New Roman" w:hAnsi="Arial" w:cs="Arial"/>
          <w:sz w:val="28"/>
          <w:szCs w:val="28"/>
          <w:lang w:val="es-MX" w:eastAsia="es-MX"/>
        </w:rPr>
        <w:t>,</w:t>
      </w:r>
      <w:r w:rsidR="006D0711">
        <w:rPr>
          <w:rFonts w:ascii="Arial" w:eastAsia="Times New Roman" w:hAnsi="Arial" w:cs="Arial"/>
          <w:sz w:val="28"/>
          <w:szCs w:val="28"/>
          <w:lang w:val="es-MX" w:eastAsia="es-MX"/>
        </w:rPr>
        <w:t xml:space="preserve"> </w:t>
      </w:r>
      <w:r w:rsidR="006D0711" w:rsidRPr="00281101">
        <w:rPr>
          <w:rFonts w:ascii="Arial" w:eastAsia="Times New Roman" w:hAnsi="Arial" w:cs="Arial"/>
          <w:sz w:val="28"/>
          <w:szCs w:val="28"/>
          <w:lang w:val="es-MX" w:eastAsia="es-MX"/>
        </w:rPr>
        <w:t>la realización de obras</w:t>
      </w:r>
      <w:r w:rsidR="00557884">
        <w:rPr>
          <w:rFonts w:ascii="Arial" w:eastAsia="Times New Roman" w:hAnsi="Arial" w:cs="Arial"/>
          <w:sz w:val="28"/>
          <w:szCs w:val="28"/>
          <w:lang w:val="es-MX" w:eastAsia="es-MX"/>
        </w:rPr>
        <w:t>. H</w:t>
      </w:r>
      <w:r w:rsidR="006D0711" w:rsidRPr="00281101">
        <w:rPr>
          <w:rFonts w:ascii="Arial" w:eastAsia="Times New Roman" w:hAnsi="Arial" w:cs="Arial"/>
          <w:sz w:val="28"/>
          <w:szCs w:val="28"/>
          <w:lang w:val="es-MX" w:eastAsia="es-MX"/>
        </w:rPr>
        <w:t>ay quien dirá</w:t>
      </w:r>
      <w:r w:rsidR="00557884">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bueno</w:t>
      </w:r>
      <w:r w:rsidR="00557884">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w:t>
      </w:r>
      <w:r w:rsidR="00557884">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pues espérense</w:t>
      </w:r>
      <w:r w:rsidR="00557884">
        <w:rPr>
          <w:rFonts w:ascii="Arial" w:eastAsia="Times New Roman" w:hAnsi="Arial" w:cs="Arial"/>
          <w:sz w:val="28"/>
          <w:szCs w:val="28"/>
          <w:lang w:val="es-MX" w:eastAsia="es-MX"/>
        </w:rPr>
        <w:t>. H</w:t>
      </w:r>
      <w:r w:rsidR="006D0711" w:rsidRPr="00281101">
        <w:rPr>
          <w:rFonts w:ascii="Arial" w:eastAsia="Times New Roman" w:hAnsi="Arial" w:cs="Arial"/>
          <w:sz w:val="28"/>
          <w:szCs w:val="28"/>
          <w:lang w:val="es-MX" w:eastAsia="es-MX"/>
        </w:rPr>
        <w:t>ay que regresarlo</w:t>
      </w:r>
      <w:r w:rsidR="00557884">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 es urgente</w:t>
      </w:r>
      <w:r w:rsidR="00557884">
        <w:rPr>
          <w:rFonts w:ascii="Arial" w:eastAsia="Times New Roman" w:hAnsi="Arial" w:cs="Arial"/>
          <w:sz w:val="28"/>
          <w:szCs w:val="28"/>
          <w:lang w:val="es-MX" w:eastAsia="es-MX"/>
        </w:rPr>
        <w:t>. P</w:t>
      </w:r>
      <w:r w:rsidR="006D0711" w:rsidRPr="00281101">
        <w:rPr>
          <w:rFonts w:ascii="Arial" w:eastAsia="Times New Roman" w:hAnsi="Arial" w:cs="Arial"/>
          <w:sz w:val="28"/>
          <w:szCs w:val="28"/>
          <w:lang w:val="es-MX" w:eastAsia="es-MX"/>
        </w:rPr>
        <w:t>ues no urge</w:t>
      </w:r>
      <w:r w:rsidR="00557884">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si ya se esperaron</w:t>
      </w:r>
      <w:r w:rsidR="00557884">
        <w:rPr>
          <w:rFonts w:ascii="Arial" w:eastAsia="Times New Roman" w:hAnsi="Arial" w:cs="Arial"/>
          <w:sz w:val="28"/>
          <w:szCs w:val="28"/>
          <w:lang w:val="es-MX" w:eastAsia="es-MX"/>
        </w:rPr>
        <w:t xml:space="preserve"> 30</w:t>
      </w:r>
      <w:r w:rsidR="006D0711" w:rsidRPr="00281101">
        <w:rPr>
          <w:rFonts w:ascii="Arial" w:eastAsia="Times New Roman" w:hAnsi="Arial" w:cs="Arial"/>
          <w:sz w:val="28"/>
          <w:szCs w:val="28"/>
          <w:lang w:val="es-MX" w:eastAsia="es-MX"/>
        </w:rPr>
        <w:t xml:space="preserve"> treinta años</w:t>
      </w:r>
      <w:r w:rsidR="00557884">
        <w:rPr>
          <w:rFonts w:ascii="Arial" w:eastAsia="Times New Roman" w:hAnsi="Arial" w:cs="Arial"/>
          <w:sz w:val="28"/>
          <w:szCs w:val="28"/>
          <w:lang w:val="es-MX" w:eastAsia="es-MX"/>
        </w:rPr>
        <w:t>, p</w:t>
      </w:r>
      <w:r w:rsidR="006D0711" w:rsidRPr="00281101">
        <w:rPr>
          <w:rFonts w:ascii="Arial" w:eastAsia="Times New Roman" w:hAnsi="Arial" w:cs="Arial"/>
          <w:sz w:val="28"/>
          <w:szCs w:val="28"/>
          <w:lang w:val="es-MX" w:eastAsia="es-MX"/>
        </w:rPr>
        <w:t>ues que se esperen otros más</w:t>
      </w:r>
      <w:r w:rsidR="00557884">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 hay problema</w:t>
      </w:r>
      <w:r w:rsidR="00557884">
        <w:rPr>
          <w:rFonts w:ascii="Arial" w:eastAsia="Times New Roman" w:hAnsi="Arial" w:cs="Arial"/>
          <w:sz w:val="28"/>
          <w:szCs w:val="28"/>
          <w:lang w:val="es-MX" w:eastAsia="es-MX"/>
        </w:rPr>
        <w:t>. C</w:t>
      </w:r>
      <w:r w:rsidR="006D0711" w:rsidRPr="00281101">
        <w:rPr>
          <w:rFonts w:ascii="Arial" w:eastAsia="Times New Roman" w:hAnsi="Arial" w:cs="Arial"/>
          <w:sz w:val="28"/>
          <w:szCs w:val="28"/>
          <w:lang w:val="es-MX" w:eastAsia="es-MX"/>
        </w:rPr>
        <w:t>reo que</w:t>
      </w:r>
      <w:r w:rsidR="00557884">
        <w:rPr>
          <w:rFonts w:ascii="Arial" w:eastAsia="Times New Roman" w:hAnsi="Arial" w:cs="Arial"/>
          <w:sz w:val="28"/>
          <w:szCs w:val="28"/>
          <w:lang w:val="es-MX" w:eastAsia="es-MX"/>
        </w:rPr>
        <w:t>, el riesgo y el C</w:t>
      </w:r>
      <w:r w:rsidR="006D0711" w:rsidRPr="00281101">
        <w:rPr>
          <w:rFonts w:ascii="Arial" w:eastAsia="Times New Roman" w:hAnsi="Arial" w:cs="Arial"/>
          <w:sz w:val="28"/>
          <w:szCs w:val="28"/>
          <w:lang w:val="es-MX" w:eastAsia="es-MX"/>
        </w:rPr>
        <w:t>onvenio que estamos proponiendo en este momento</w:t>
      </w:r>
      <w:r w:rsidR="00557884">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nos va a dar los elementos necesarios</w:t>
      </w:r>
      <w:r w:rsidR="00557884">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para poderles cum</w:t>
      </w:r>
      <w:r w:rsidR="00557884">
        <w:rPr>
          <w:rFonts w:ascii="Arial" w:eastAsia="Times New Roman" w:hAnsi="Arial" w:cs="Arial"/>
          <w:sz w:val="28"/>
          <w:szCs w:val="28"/>
          <w:lang w:val="es-MX" w:eastAsia="es-MX"/>
        </w:rPr>
        <w:t>plir en el otorgamiento de los Servicios P</w:t>
      </w:r>
      <w:r w:rsidR="006D0711" w:rsidRPr="00281101">
        <w:rPr>
          <w:rFonts w:ascii="Arial" w:eastAsia="Times New Roman" w:hAnsi="Arial" w:cs="Arial"/>
          <w:sz w:val="28"/>
          <w:szCs w:val="28"/>
          <w:lang w:val="es-MX" w:eastAsia="es-MX"/>
        </w:rPr>
        <w:t>úblicos</w:t>
      </w:r>
      <w:r w:rsidR="00557884">
        <w:rPr>
          <w:rFonts w:ascii="Arial" w:eastAsia="Times New Roman" w:hAnsi="Arial" w:cs="Arial"/>
          <w:sz w:val="28"/>
          <w:szCs w:val="28"/>
          <w:lang w:val="es-MX" w:eastAsia="es-MX"/>
        </w:rPr>
        <w:t>, a toda</w:t>
      </w:r>
      <w:r w:rsidR="006D0711" w:rsidRPr="00281101">
        <w:rPr>
          <w:rFonts w:ascii="Arial" w:eastAsia="Times New Roman" w:hAnsi="Arial" w:cs="Arial"/>
          <w:sz w:val="28"/>
          <w:szCs w:val="28"/>
          <w:lang w:val="es-MX" w:eastAsia="es-MX"/>
        </w:rPr>
        <w:t xml:space="preserve">s </w:t>
      </w:r>
      <w:r w:rsidR="00557884">
        <w:rPr>
          <w:rFonts w:ascii="Arial" w:eastAsia="Times New Roman" w:hAnsi="Arial" w:cs="Arial"/>
          <w:sz w:val="28"/>
          <w:szCs w:val="28"/>
          <w:lang w:val="es-MX" w:eastAsia="es-MX"/>
        </w:rPr>
        <w:t>las personas que viven en esas C</w:t>
      </w:r>
      <w:r w:rsidR="006D0711" w:rsidRPr="00281101">
        <w:rPr>
          <w:rFonts w:ascii="Arial" w:eastAsia="Times New Roman" w:hAnsi="Arial" w:cs="Arial"/>
          <w:sz w:val="28"/>
          <w:szCs w:val="28"/>
          <w:lang w:val="es-MX" w:eastAsia="es-MX"/>
        </w:rPr>
        <w:t>olonias</w:t>
      </w:r>
      <w:r w:rsidR="00557884">
        <w:rPr>
          <w:rFonts w:ascii="Arial" w:eastAsia="Times New Roman" w:hAnsi="Arial" w:cs="Arial"/>
          <w:sz w:val="28"/>
          <w:szCs w:val="28"/>
          <w:lang w:val="es-MX" w:eastAsia="es-MX"/>
        </w:rPr>
        <w:t>. E</w:t>
      </w:r>
      <w:r w:rsidR="006D0711" w:rsidRPr="00281101">
        <w:rPr>
          <w:rFonts w:ascii="Arial" w:eastAsia="Times New Roman" w:hAnsi="Arial" w:cs="Arial"/>
          <w:sz w:val="28"/>
          <w:szCs w:val="28"/>
          <w:lang w:val="es-MX" w:eastAsia="es-MX"/>
        </w:rPr>
        <w:t>s una ob</w:t>
      </w:r>
      <w:r w:rsidR="00557884">
        <w:rPr>
          <w:rFonts w:ascii="Arial" w:eastAsia="Times New Roman" w:hAnsi="Arial" w:cs="Arial"/>
          <w:sz w:val="28"/>
          <w:szCs w:val="28"/>
          <w:lang w:val="es-MX" w:eastAsia="es-MX"/>
        </w:rPr>
        <w:t>ligación y responsabilidad del Gobierno M</w:t>
      </w:r>
      <w:r w:rsidR="006D0711" w:rsidRPr="00281101">
        <w:rPr>
          <w:rFonts w:ascii="Arial" w:eastAsia="Times New Roman" w:hAnsi="Arial" w:cs="Arial"/>
          <w:sz w:val="28"/>
          <w:szCs w:val="28"/>
          <w:lang w:val="es-MX" w:eastAsia="es-MX"/>
        </w:rPr>
        <w:t>unicipal</w:t>
      </w:r>
      <w:r w:rsidR="00557884">
        <w:rPr>
          <w:rFonts w:ascii="Arial" w:eastAsia="Times New Roman" w:hAnsi="Arial" w:cs="Arial"/>
          <w:sz w:val="28"/>
          <w:szCs w:val="28"/>
          <w:lang w:val="es-MX" w:eastAsia="es-MX"/>
        </w:rPr>
        <w:t>, b</w:t>
      </w:r>
      <w:r w:rsidR="006D0711" w:rsidRPr="00281101">
        <w:rPr>
          <w:rFonts w:ascii="Arial" w:eastAsia="Times New Roman" w:hAnsi="Arial" w:cs="Arial"/>
          <w:sz w:val="28"/>
          <w:szCs w:val="28"/>
          <w:lang w:val="es-MX" w:eastAsia="es-MX"/>
        </w:rPr>
        <w:t>uscar las estrategias</w:t>
      </w:r>
      <w:r w:rsidR="00557884">
        <w:rPr>
          <w:rFonts w:ascii="Arial" w:eastAsia="Times New Roman" w:hAnsi="Arial" w:cs="Arial"/>
          <w:sz w:val="28"/>
          <w:szCs w:val="28"/>
          <w:lang w:val="es-MX" w:eastAsia="es-MX"/>
        </w:rPr>
        <w:t>. M</w:t>
      </w:r>
      <w:r w:rsidR="006D0711" w:rsidRPr="00281101">
        <w:rPr>
          <w:rFonts w:ascii="Arial" w:eastAsia="Times New Roman" w:hAnsi="Arial" w:cs="Arial"/>
          <w:sz w:val="28"/>
          <w:szCs w:val="28"/>
          <w:lang w:val="es-MX" w:eastAsia="es-MX"/>
        </w:rPr>
        <w:t>uchos dirían</w:t>
      </w:r>
      <w:r w:rsidR="00557884">
        <w:rPr>
          <w:rFonts w:ascii="Arial" w:eastAsia="Times New Roman" w:hAnsi="Arial" w:cs="Arial"/>
          <w:sz w:val="28"/>
          <w:szCs w:val="28"/>
          <w:lang w:val="es-MX" w:eastAsia="es-MX"/>
        </w:rPr>
        <w:t>: y,</w:t>
      </w:r>
      <w:r w:rsidR="006D0711" w:rsidRPr="00281101">
        <w:rPr>
          <w:rFonts w:ascii="Arial" w:eastAsia="Times New Roman" w:hAnsi="Arial" w:cs="Arial"/>
          <w:sz w:val="28"/>
          <w:szCs w:val="28"/>
          <w:lang w:val="es-MX" w:eastAsia="es-MX"/>
        </w:rPr>
        <w:t xml:space="preserve"> </w:t>
      </w:r>
      <w:r w:rsidR="00557884">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dónde está </w:t>
      </w:r>
      <w:r w:rsidR="00557884">
        <w:rPr>
          <w:rFonts w:ascii="Arial" w:eastAsia="Times New Roman" w:hAnsi="Arial" w:cs="Arial"/>
          <w:sz w:val="28"/>
          <w:szCs w:val="28"/>
          <w:lang w:val="es-MX" w:eastAsia="es-MX"/>
        </w:rPr>
        <w:t>el tema de la I</w:t>
      </w:r>
      <w:r w:rsidR="006D0711" w:rsidRPr="00281101">
        <w:rPr>
          <w:rFonts w:ascii="Arial" w:eastAsia="Times New Roman" w:hAnsi="Arial" w:cs="Arial"/>
          <w:sz w:val="28"/>
          <w:szCs w:val="28"/>
          <w:lang w:val="es-MX" w:eastAsia="es-MX"/>
        </w:rPr>
        <w:t>nmobiliaria</w:t>
      </w:r>
      <w:r w:rsidR="00557884">
        <w:rPr>
          <w:rFonts w:ascii="Arial" w:eastAsia="Times New Roman" w:hAnsi="Arial" w:cs="Arial"/>
          <w:sz w:val="28"/>
          <w:szCs w:val="28"/>
          <w:lang w:val="es-MX" w:eastAsia="es-MX"/>
        </w:rPr>
        <w:t xml:space="preserve">? Lo hemos explicado </w:t>
      </w:r>
      <w:r w:rsidR="006D0711" w:rsidRPr="00281101">
        <w:rPr>
          <w:rFonts w:ascii="Arial" w:eastAsia="Times New Roman" w:hAnsi="Arial" w:cs="Arial"/>
          <w:sz w:val="28"/>
          <w:szCs w:val="28"/>
          <w:lang w:val="es-MX" w:eastAsia="es-MX"/>
        </w:rPr>
        <w:t>de una y mil formas</w:t>
      </w:r>
      <w:r w:rsidR="00557884">
        <w:rPr>
          <w:rFonts w:ascii="Arial" w:eastAsia="Times New Roman" w:hAnsi="Arial" w:cs="Arial"/>
          <w:sz w:val="28"/>
          <w:szCs w:val="28"/>
          <w:lang w:val="es-MX" w:eastAsia="es-MX"/>
        </w:rPr>
        <w:t>. E</w:t>
      </w:r>
      <w:r w:rsidR="006D0711" w:rsidRPr="00281101">
        <w:rPr>
          <w:rFonts w:ascii="Arial" w:eastAsia="Times New Roman" w:hAnsi="Arial" w:cs="Arial"/>
          <w:sz w:val="28"/>
          <w:szCs w:val="28"/>
          <w:lang w:val="es-MX" w:eastAsia="es-MX"/>
        </w:rPr>
        <w:t>sto</w:t>
      </w:r>
      <w:r w:rsidR="00557884">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w:t>
      </w:r>
      <w:r w:rsidR="00557884">
        <w:rPr>
          <w:rFonts w:ascii="Arial" w:eastAsia="Times New Roman" w:hAnsi="Arial" w:cs="Arial"/>
          <w:sz w:val="28"/>
          <w:szCs w:val="28"/>
          <w:lang w:val="es-MX" w:eastAsia="es-MX"/>
        </w:rPr>
        <w:t>va a dar p</w:t>
      </w:r>
      <w:r w:rsidR="006D0711" w:rsidRPr="00281101">
        <w:rPr>
          <w:rFonts w:ascii="Arial" w:eastAsia="Times New Roman" w:hAnsi="Arial" w:cs="Arial"/>
          <w:sz w:val="28"/>
          <w:szCs w:val="28"/>
          <w:lang w:val="es-MX" w:eastAsia="es-MX"/>
        </w:rPr>
        <w:t>auta</w:t>
      </w:r>
      <w:r w:rsidR="00557884">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a que podamos nosotros</w:t>
      </w:r>
      <w:r w:rsidR="00557884">
        <w:rPr>
          <w:rFonts w:ascii="Arial" w:eastAsia="Times New Roman" w:hAnsi="Arial" w:cs="Arial"/>
          <w:sz w:val="28"/>
          <w:szCs w:val="28"/>
          <w:lang w:val="es-MX" w:eastAsia="es-MX"/>
        </w:rPr>
        <w:t>, como G</w:t>
      </w:r>
      <w:r w:rsidR="006D0711" w:rsidRPr="00281101">
        <w:rPr>
          <w:rFonts w:ascii="Arial" w:eastAsia="Times New Roman" w:hAnsi="Arial" w:cs="Arial"/>
          <w:sz w:val="28"/>
          <w:szCs w:val="28"/>
          <w:lang w:val="es-MX" w:eastAsia="es-MX"/>
        </w:rPr>
        <w:t xml:space="preserve">obierno </w:t>
      </w:r>
      <w:r w:rsidR="00557884">
        <w:rPr>
          <w:rFonts w:ascii="Arial" w:eastAsia="Times New Roman" w:hAnsi="Arial" w:cs="Arial"/>
          <w:sz w:val="28"/>
          <w:szCs w:val="28"/>
          <w:lang w:val="es-MX" w:eastAsia="es-MX"/>
        </w:rPr>
        <w:lastRenderedPageBreak/>
        <w:t>M</w:t>
      </w:r>
      <w:r w:rsidR="006D0711" w:rsidRPr="00281101">
        <w:rPr>
          <w:rFonts w:ascii="Arial" w:eastAsia="Times New Roman" w:hAnsi="Arial" w:cs="Arial"/>
          <w:sz w:val="28"/>
          <w:szCs w:val="28"/>
          <w:lang w:val="es-MX" w:eastAsia="es-MX"/>
        </w:rPr>
        <w:t>unicipal</w:t>
      </w:r>
      <w:r w:rsidR="00557884">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primero</w:t>
      </w:r>
      <w:r w:rsidR="00A77B53">
        <w:rPr>
          <w:rFonts w:ascii="Arial" w:eastAsia="Times New Roman" w:hAnsi="Arial" w:cs="Arial"/>
          <w:sz w:val="28"/>
          <w:szCs w:val="28"/>
          <w:lang w:val="es-MX" w:eastAsia="es-MX"/>
        </w:rPr>
        <w:t>; en el tema de los Servicios P</w:t>
      </w:r>
      <w:r w:rsidR="006D0711" w:rsidRPr="00281101">
        <w:rPr>
          <w:rFonts w:ascii="Arial" w:eastAsia="Times New Roman" w:hAnsi="Arial" w:cs="Arial"/>
          <w:sz w:val="28"/>
          <w:szCs w:val="28"/>
          <w:lang w:val="es-MX" w:eastAsia="es-MX"/>
        </w:rPr>
        <w:t>úblicos</w:t>
      </w:r>
      <w:r w:rsidR="00A77B53">
        <w:rPr>
          <w:rFonts w:ascii="Arial" w:eastAsia="Times New Roman" w:hAnsi="Arial" w:cs="Arial"/>
          <w:sz w:val="28"/>
          <w:szCs w:val="28"/>
          <w:lang w:val="es-MX" w:eastAsia="es-MX"/>
        </w:rPr>
        <w:t>, sabiendo que puedan U</w:t>
      </w:r>
      <w:r w:rsidR="006D0711" w:rsidRPr="00281101">
        <w:rPr>
          <w:rFonts w:ascii="Arial" w:eastAsia="Times New Roman" w:hAnsi="Arial" w:cs="Arial"/>
          <w:sz w:val="28"/>
          <w:szCs w:val="28"/>
          <w:lang w:val="es-MX" w:eastAsia="es-MX"/>
        </w:rPr>
        <w:t>stedes llegar a inscribir</w:t>
      </w:r>
      <w:r w:rsidR="00A77B53">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todos sus títulos de propiedad</w:t>
      </w:r>
      <w:r w:rsidR="00A77B53">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también hace</w:t>
      </w:r>
      <w:r w:rsidR="00A77B53">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en un tema catastral</w:t>
      </w:r>
      <w:r w:rsidR="00A77B53">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w:t>
      </w:r>
      <w:r w:rsidR="00A77B53">
        <w:rPr>
          <w:rFonts w:ascii="Arial" w:eastAsia="Times New Roman" w:hAnsi="Arial" w:cs="Arial"/>
          <w:sz w:val="28"/>
          <w:szCs w:val="28"/>
          <w:lang w:val="es-MX" w:eastAsia="es-MX"/>
        </w:rPr>
        <w:t>que le lleguen más recursos al Gobierno M</w:t>
      </w:r>
      <w:r w:rsidR="006D0711" w:rsidRPr="00281101">
        <w:rPr>
          <w:rFonts w:ascii="Arial" w:eastAsia="Times New Roman" w:hAnsi="Arial" w:cs="Arial"/>
          <w:sz w:val="28"/>
          <w:szCs w:val="28"/>
          <w:lang w:val="es-MX" w:eastAsia="es-MX"/>
        </w:rPr>
        <w:t>unicipal</w:t>
      </w:r>
      <w:r w:rsidR="00A77B53">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precisamente para otorgar servicios</w:t>
      </w:r>
      <w:r w:rsidR="00A77B53">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poder llevarles a cabo obras</w:t>
      </w:r>
      <w:r w:rsidR="00A77B53">
        <w:rPr>
          <w:rFonts w:ascii="Arial" w:eastAsia="Times New Roman" w:hAnsi="Arial" w:cs="Arial"/>
          <w:sz w:val="28"/>
          <w:szCs w:val="28"/>
          <w:lang w:val="es-MX" w:eastAsia="es-MX"/>
        </w:rPr>
        <w:t>, en las áreas de c</w:t>
      </w:r>
      <w:r w:rsidR="006D0711" w:rsidRPr="00281101">
        <w:rPr>
          <w:rFonts w:ascii="Arial" w:eastAsia="Times New Roman" w:hAnsi="Arial" w:cs="Arial"/>
          <w:sz w:val="28"/>
          <w:szCs w:val="28"/>
          <w:lang w:val="es-MX" w:eastAsia="es-MX"/>
        </w:rPr>
        <w:t>esión</w:t>
      </w:r>
      <w:r w:rsidR="00A77B53">
        <w:rPr>
          <w:rFonts w:ascii="Arial" w:eastAsia="Times New Roman" w:hAnsi="Arial" w:cs="Arial"/>
          <w:sz w:val="28"/>
          <w:szCs w:val="28"/>
          <w:lang w:val="es-MX" w:eastAsia="es-MX"/>
        </w:rPr>
        <w:t>. S</w:t>
      </w:r>
      <w:r w:rsidR="006D0711" w:rsidRPr="00281101">
        <w:rPr>
          <w:rFonts w:ascii="Arial" w:eastAsia="Times New Roman" w:hAnsi="Arial" w:cs="Arial"/>
          <w:sz w:val="28"/>
          <w:szCs w:val="28"/>
          <w:lang w:val="es-MX" w:eastAsia="es-MX"/>
        </w:rPr>
        <w:t>aben cómo</w:t>
      </w:r>
      <w:r w:rsidR="00A77B53">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a través del tiempo</w:t>
      </w:r>
      <w:r w:rsidR="00A77B53">
        <w:rPr>
          <w:rFonts w:ascii="Arial" w:eastAsia="Times New Roman" w:hAnsi="Arial" w:cs="Arial"/>
          <w:sz w:val="28"/>
          <w:szCs w:val="28"/>
          <w:lang w:val="es-MX" w:eastAsia="es-MX"/>
        </w:rPr>
        <w:t>,</w:t>
      </w:r>
      <w:r w:rsidR="001252F1">
        <w:rPr>
          <w:rFonts w:ascii="Arial" w:eastAsia="Times New Roman" w:hAnsi="Arial" w:cs="Arial"/>
          <w:sz w:val="28"/>
          <w:szCs w:val="28"/>
          <w:lang w:val="es-MX" w:eastAsia="es-MX"/>
        </w:rPr>
        <w:t xml:space="preserve"> alguien, o en plural, </w:t>
      </w:r>
      <w:r w:rsidR="006D0711" w:rsidRPr="00281101">
        <w:rPr>
          <w:rFonts w:ascii="Arial" w:eastAsia="Times New Roman" w:hAnsi="Arial" w:cs="Arial"/>
          <w:sz w:val="28"/>
          <w:szCs w:val="28"/>
          <w:lang w:val="es-MX" w:eastAsia="es-MX"/>
        </w:rPr>
        <w:t>se</w:t>
      </w:r>
      <w:r w:rsidR="001252F1">
        <w:rPr>
          <w:rFonts w:ascii="Arial" w:eastAsia="Times New Roman" w:hAnsi="Arial" w:cs="Arial"/>
          <w:sz w:val="28"/>
          <w:szCs w:val="28"/>
          <w:lang w:val="es-MX" w:eastAsia="es-MX"/>
        </w:rPr>
        <w:t xml:space="preserve"> h</w:t>
      </w:r>
      <w:r w:rsidR="006D0711" w:rsidRPr="00281101">
        <w:rPr>
          <w:rFonts w:ascii="Arial" w:eastAsia="Times New Roman" w:hAnsi="Arial" w:cs="Arial"/>
          <w:sz w:val="28"/>
          <w:szCs w:val="28"/>
          <w:lang w:val="es-MX" w:eastAsia="es-MX"/>
        </w:rPr>
        <w:t>an apropiado de esas áreas</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 entonces ya cuando se requiere hacer alg</w:t>
      </w:r>
      <w:r w:rsidR="006D0711">
        <w:rPr>
          <w:rFonts w:ascii="Arial" w:eastAsia="Times New Roman" w:hAnsi="Arial" w:cs="Arial"/>
          <w:sz w:val="28"/>
          <w:szCs w:val="28"/>
          <w:lang w:val="es-MX" w:eastAsia="es-MX"/>
        </w:rPr>
        <w:t>una obra</w:t>
      </w:r>
      <w:r w:rsidR="001252F1">
        <w:rPr>
          <w:rFonts w:ascii="Arial" w:eastAsia="Times New Roman" w:hAnsi="Arial" w:cs="Arial"/>
          <w:sz w:val="28"/>
          <w:szCs w:val="28"/>
          <w:lang w:val="es-MX" w:eastAsia="es-MX"/>
        </w:rPr>
        <w:t>, p</w:t>
      </w:r>
      <w:r w:rsidR="006D0711">
        <w:rPr>
          <w:rFonts w:ascii="Arial" w:eastAsia="Times New Roman" w:hAnsi="Arial" w:cs="Arial"/>
          <w:sz w:val="28"/>
          <w:szCs w:val="28"/>
          <w:lang w:val="es-MX" w:eastAsia="es-MX"/>
        </w:rPr>
        <w:t xml:space="preserve">ues resulta que ya </w:t>
      </w:r>
      <w:r w:rsidR="006D0711" w:rsidRPr="00281101">
        <w:rPr>
          <w:rFonts w:ascii="Arial" w:eastAsia="Times New Roman" w:hAnsi="Arial" w:cs="Arial"/>
          <w:sz w:val="28"/>
          <w:szCs w:val="28"/>
          <w:lang w:val="es-MX" w:eastAsia="es-MX"/>
        </w:rPr>
        <w:t>el terreno</w:t>
      </w:r>
      <w:r w:rsidR="001252F1">
        <w:rPr>
          <w:rFonts w:ascii="Arial" w:eastAsia="Times New Roman" w:hAnsi="Arial" w:cs="Arial"/>
          <w:sz w:val="28"/>
          <w:szCs w:val="28"/>
          <w:lang w:val="es-MX" w:eastAsia="es-MX"/>
        </w:rPr>
        <w:t>, ya</w:t>
      </w:r>
      <w:r w:rsidR="006D0711" w:rsidRPr="00281101">
        <w:rPr>
          <w:rFonts w:ascii="Arial" w:eastAsia="Times New Roman" w:hAnsi="Arial" w:cs="Arial"/>
          <w:sz w:val="28"/>
          <w:szCs w:val="28"/>
          <w:lang w:val="es-MX" w:eastAsia="es-MX"/>
        </w:rPr>
        <w:t xml:space="preserve"> no está</w:t>
      </w:r>
      <w:r w:rsidR="001252F1">
        <w:rPr>
          <w:rFonts w:ascii="Arial" w:eastAsia="Times New Roman" w:hAnsi="Arial" w:cs="Arial"/>
          <w:sz w:val="28"/>
          <w:szCs w:val="28"/>
          <w:lang w:val="es-MX" w:eastAsia="es-MX"/>
        </w:rPr>
        <w:t>. E</w:t>
      </w:r>
      <w:r w:rsidR="006D0711" w:rsidRPr="00281101">
        <w:rPr>
          <w:rFonts w:ascii="Arial" w:eastAsia="Times New Roman" w:hAnsi="Arial" w:cs="Arial"/>
          <w:sz w:val="28"/>
          <w:szCs w:val="28"/>
          <w:lang w:val="es-MX" w:eastAsia="es-MX"/>
        </w:rPr>
        <w:t>ntonces</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creo que</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ha tenido un sentido muy lógico</w:t>
      </w:r>
      <w:r w:rsidR="001252F1">
        <w:rPr>
          <w:rFonts w:ascii="Arial" w:eastAsia="Times New Roman" w:hAnsi="Arial" w:cs="Arial"/>
          <w:sz w:val="28"/>
          <w:szCs w:val="28"/>
          <w:lang w:val="es-MX" w:eastAsia="es-MX"/>
        </w:rPr>
        <w:t>, el p</w:t>
      </w:r>
      <w:r w:rsidR="006D0711" w:rsidRPr="00281101">
        <w:rPr>
          <w:rFonts w:ascii="Arial" w:eastAsia="Times New Roman" w:hAnsi="Arial" w:cs="Arial"/>
          <w:sz w:val="28"/>
          <w:szCs w:val="28"/>
          <w:lang w:val="es-MX" w:eastAsia="es-MX"/>
        </w:rPr>
        <w:t>ue</w:t>
      </w:r>
      <w:r w:rsidR="001252F1">
        <w:rPr>
          <w:rFonts w:ascii="Arial" w:eastAsia="Times New Roman" w:hAnsi="Arial" w:cs="Arial"/>
          <w:sz w:val="28"/>
          <w:szCs w:val="28"/>
          <w:lang w:val="es-MX" w:eastAsia="es-MX"/>
        </w:rPr>
        <w:t xml:space="preserve">s, a lo mejor, el no querer, o no </w:t>
      </w:r>
      <w:r w:rsidR="006D0711" w:rsidRPr="00281101">
        <w:rPr>
          <w:rFonts w:ascii="Arial" w:eastAsia="Times New Roman" w:hAnsi="Arial" w:cs="Arial"/>
          <w:sz w:val="28"/>
          <w:szCs w:val="28"/>
          <w:lang w:val="es-MX" w:eastAsia="es-MX"/>
        </w:rPr>
        <w:t>saber cómo llevarlo a cabo</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o la falta de acuerdo de voluntades</w:t>
      </w:r>
      <w:r w:rsidR="001252F1">
        <w:rPr>
          <w:rFonts w:ascii="Arial" w:eastAsia="Times New Roman" w:hAnsi="Arial" w:cs="Arial"/>
          <w:sz w:val="28"/>
          <w:szCs w:val="28"/>
          <w:lang w:val="es-MX" w:eastAsia="es-MX"/>
        </w:rPr>
        <w:t>. E</w:t>
      </w:r>
      <w:r w:rsidR="006D0711" w:rsidRPr="00281101">
        <w:rPr>
          <w:rFonts w:ascii="Arial" w:eastAsia="Times New Roman" w:hAnsi="Arial" w:cs="Arial"/>
          <w:sz w:val="28"/>
          <w:szCs w:val="28"/>
          <w:lang w:val="es-MX" w:eastAsia="es-MX"/>
        </w:rPr>
        <w:t>n este momento</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en este momento histórico</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puedo decirlo de verdad</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que el conjun</w:t>
      </w:r>
      <w:r w:rsidR="001252F1">
        <w:rPr>
          <w:rFonts w:ascii="Arial" w:eastAsia="Times New Roman" w:hAnsi="Arial" w:cs="Arial"/>
          <w:sz w:val="28"/>
          <w:szCs w:val="28"/>
          <w:lang w:val="es-MX" w:eastAsia="es-MX"/>
        </w:rPr>
        <w:t>tar este acuerdo de voluntades entre el Ejido y el Gobierno M</w:t>
      </w:r>
      <w:r w:rsidR="006D0711" w:rsidRPr="00281101">
        <w:rPr>
          <w:rFonts w:ascii="Arial" w:eastAsia="Times New Roman" w:hAnsi="Arial" w:cs="Arial"/>
          <w:sz w:val="28"/>
          <w:szCs w:val="28"/>
          <w:lang w:val="es-MX" w:eastAsia="es-MX"/>
        </w:rPr>
        <w:t>unicipal</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nos va a permitir</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de verdad</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cumplir con muchas de las obligaciones que</w:t>
      </w:r>
      <w:r w:rsidR="001252F1">
        <w:rPr>
          <w:rFonts w:ascii="Arial" w:eastAsia="Times New Roman" w:hAnsi="Arial" w:cs="Arial"/>
          <w:sz w:val="28"/>
          <w:szCs w:val="28"/>
          <w:lang w:val="es-MX" w:eastAsia="es-MX"/>
        </w:rPr>
        <w:t>, tenemos aquí como G</w:t>
      </w:r>
      <w:r w:rsidR="006D0711" w:rsidRPr="00281101">
        <w:rPr>
          <w:rFonts w:ascii="Arial" w:eastAsia="Times New Roman" w:hAnsi="Arial" w:cs="Arial"/>
          <w:sz w:val="28"/>
          <w:szCs w:val="28"/>
          <w:lang w:val="es-MX" w:eastAsia="es-MX"/>
        </w:rPr>
        <w:t>obierno</w:t>
      </w:r>
      <w:r w:rsidR="001252F1">
        <w:rPr>
          <w:rFonts w:ascii="Arial" w:eastAsia="Times New Roman" w:hAnsi="Arial" w:cs="Arial"/>
          <w:sz w:val="28"/>
          <w:szCs w:val="28"/>
          <w:lang w:val="es-MX" w:eastAsia="es-MX"/>
        </w:rPr>
        <w:t>. Y,</w:t>
      </w:r>
      <w:r w:rsidR="006D0711" w:rsidRPr="00281101">
        <w:rPr>
          <w:rFonts w:ascii="Arial" w:eastAsia="Times New Roman" w:hAnsi="Arial" w:cs="Arial"/>
          <w:sz w:val="28"/>
          <w:szCs w:val="28"/>
          <w:lang w:val="es-MX" w:eastAsia="es-MX"/>
        </w:rPr>
        <w:t xml:space="preserve"> bueno</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fue cuestionado</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muchos de</w:t>
      </w:r>
      <w:r w:rsidR="001252F1">
        <w:rPr>
          <w:rFonts w:ascii="Arial" w:eastAsia="Times New Roman" w:hAnsi="Arial" w:cs="Arial"/>
          <w:sz w:val="28"/>
          <w:szCs w:val="28"/>
          <w:lang w:val="es-MX" w:eastAsia="es-MX"/>
        </w:rPr>
        <w:t xml:space="preserve"> Ustedes estuvieron en las C</w:t>
      </w:r>
      <w:r w:rsidR="006D0711" w:rsidRPr="00281101">
        <w:rPr>
          <w:rFonts w:ascii="Arial" w:eastAsia="Times New Roman" w:hAnsi="Arial" w:cs="Arial"/>
          <w:sz w:val="28"/>
          <w:szCs w:val="28"/>
          <w:lang w:val="es-MX" w:eastAsia="es-MX"/>
        </w:rPr>
        <w:t>omisiones</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por</w:t>
      </w:r>
      <w:r w:rsidR="001252F1">
        <w:rPr>
          <w:rFonts w:ascii="Arial" w:eastAsia="Times New Roman" w:hAnsi="Arial" w:cs="Arial"/>
          <w:sz w:val="28"/>
          <w:szCs w:val="28"/>
          <w:lang w:val="es-MX" w:eastAsia="es-MX"/>
        </w:rPr>
        <w:t xml:space="preserve"> qué</w:t>
      </w:r>
      <w:r w:rsidR="006D0711" w:rsidRPr="00281101">
        <w:rPr>
          <w:rFonts w:ascii="Arial" w:eastAsia="Times New Roman" w:hAnsi="Arial" w:cs="Arial"/>
          <w:sz w:val="28"/>
          <w:szCs w:val="28"/>
          <w:lang w:val="es-MX" w:eastAsia="es-MX"/>
        </w:rPr>
        <w:t xml:space="preserve"> no se hace aparte</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w:t>
      </w:r>
      <w:r w:rsidR="001252F1">
        <w:rPr>
          <w:rFonts w:ascii="Arial" w:eastAsia="Times New Roman" w:hAnsi="Arial" w:cs="Arial"/>
          <w:sz w:val="28"/>
          <w:szCs w:val="28"/>
          <w:lang w:val="es-MX" w:eastAsia="es-MX"/>
        </w:rPr>
        <w:t>¿</w:t>
      </w:r>
      <w:r w:rsidR="001252F1" w:rsidRPr="00281101">
        <w:rPr>
          <w:rFonts w:ascii="Arial" w:eastAsia="Times New Roman" w:hAnsi="Arial" w:cs="Arial"/>
          <w:sz w:val="28"/>
          <w:szCs w:val="28"/>
          <w:lang w:val="es-MX" w:eastAsia="es-MX"/>
        </w:rPr>
        <w:t>P</w:t>
      </w:r>
      <w:r w:rsidR="006D0711" w:rsidRPr="00281101">
        <w:rPr>
          <w:rFonts w:ascii="Arial" w:eastAsia="Times New Roman" w:hAnsi="Arial" w:cs="Arial"/>
          <w:sz w:val="28"/>
          <w:szCs w:val="28"/>
          <w:lang w:val="es-MX" w:eastAsia="es-MX"/>
        </w:rPr>
        <w:t>o</w:t>
      </w:r>
      <w:r w:rsidR="006D0711">
        <w:rPr>
          <w:rFonts w:ascii="Arial" w:eastAsia="Times New Roman" w:hAnsi="Arial" w:cs="Arial"/>
          <w:sz w:val="28"/>
          <w:szCs w:val="28"/>
          <w:lang w:val="es-MX" w:eastAsia="es-MX"/>
        </w:rPr>
        <w:t>r</w:t>
      </w:r>
      <w:r w:rsidR="001252F1">
        <w:rPr>
          <w:rFonts w:ascii="Arial" w:eastAsia="Times New Roman" w:hAnsi="Arial" w:cs="Arial"/>
          <w:sz w:val="28"/>
          <w:szCs w:val="28"/>
          <w:lang w:val="es-MX" w:eastAsia="es-MX"/>
        </w:rPr>
        <w:t xml:space="preserve"> qué</w:t>
      </w:r>
      <w:r w:rsidR="006D0711">
        <w:rPr>
          <w:rFonts w:ascii="Arial" w:eastAsia="Times New Roman" w:hAnsi="Arial" w:cs="Arial"/>
          <w:sz w:val="28"/>
          <w:szCs w:val="28"/>
          <w:lang w:val="es-MX" w:eastAsia="es-MX"/>
        </w:rPr>
        <w:t xml:space="preserve"> no se hace aparte el </w:t>
      </w:r>
      <w:r w:rsidR="001252F1">
        <w:rPr>
          <w:rFonts w:ascii="Arial" w:eastAsia="Times New Roman" w:hAnsi="Arial" w:cs="Arial"/>
          <w:sz w:val="28"/>
          <w:szCs w:val="28"/>
          <w:lang w:val="es-MX" w:eastAsia="es-MX"/>
        </w:rPr>
        <w:t>C</w:t>
      </w:r>
      <w:r w:rsidR="006D0711" w:rsidRPr="00281101">
        <w:rPr>
          <w:rFonts w:ascii="Arial" w:eastAsia="Times New Roman" w:hAnsi="Arial" w:cs="Arial"/>
          <w:sz w:val="28"/>
          <w:szCs w:val="28"/>
          <w:lang w:val="es-MX" w:eastAsia="es-MX"/>
        </w:rPr>
        <w:t>onvenio</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Bueno</w:t>
      </w:r>
      <w:r w:rsidR="001252F1">
        <w:rPr>
          <w:rFonts w:ascii="Arial" w:eastAsia="Times New Roman" w:hAnsi="Arial" w:cs="Arial"/>
          <w:sz w:val="28"/>
          <w:szCs w:val="28"/>
          <w:lang w:val="es-MX" w:eastAsia="es-MX"/>
        </w:rPr>
        <w:t>, cuando t</w:t>
      </w:r>
      <w:r w:rsidR="006D0711" w:rsidRPr="00281101">
        <w:rPr>
          <w:rFonts w:ascii="Arial" w:eastAsia="Times New Roman" w:hAnsi="Arial" w:cs="Arial"/>
          <w:sz w:val="28"/>
          <w:szCs w:val="28"/>
          <w:lang w:val="es-MX" w:eastAsia="es-MX"/>
        </w:rPr>
        <w:t>ratamos de presentar</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venían otro </w:t>
      </w:r>
      <w:r w:rsidR="006D0711">
        <w:rPr>
          <w:rFonts w:ascii="Arial" w:eastAsia="Times New Roman" w:hAnsi="Arial" w:cs="Arial"/>
          <w:sz w:val="28"/>
          <w:szCs w:val="28"/>
          <w:lang w:val="es-MX" w:eastAsia="es-MX"/>
        </w:rPr>
        <w:t xml:space="preserve">tipo de </w:t>
      </w:r>
      <w:r w:rsidR="006D0711" w:rsidRPr="00281101">
        <w:rPr>
          <w:rFonts w:ascii="Arial" w:eastAsia="Times New Roman" w:hAnsi="Arial" w:cs="Arial"/>
          <w:sz w:val="28"/>
          <w:szCs w:val="28"/>
          <w:lang w:val="es-MX" w:eastAsia="es-MX"/>
        </w:rPr>
        <w:t>contraprestaciones y nos dijeron</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w:t>
      </w:r>
      <w:r w:rsidR="001252F1">
        <w:rPr>
          <w:rFonts w:ascii="Arial" w:eastAsia="Times New Roman" w:hAnsi="Arial" w:cs="Arial"/>
          <w:sz w:val="28"/>
          <w:szCs w:val="28"/>
          <w:lang w:val="es-MX" w:eastAsia="es-MX"/>
        </w:rPr>
        <w:t>, ¿por qué quieres hacer la entrega? H</w:t>
      </w:r>
      <w:r w:rsidR="006D0711" w:rsidRPr="00281101">
        <w:rPr>
          <w:rFonts w:ascii="Arial" w:eastAsia="Times New Roman" w:hAnsi="Arial" w:cs="Arial"/>
          <w:sz w:val="28"/>
          <w:szCs w:val="28"/>
          <w:lang w:val="es-MX" w:eastAsia="es-MX"/>
        </w:rPr>
        <w:t>ay que esperarnos que nos desocupen</w:t>
      </w:r>
      <w:r w:rsidR="001252F1">
        <w:rPr>
          <w:rFonts w:ascii="Arial" w:eastAsia="Times New Roman" w:hAnsi="Arial" w:cs="Arial"/>
          <w:sz w:val="28"/>
          <w:szCs w:val="28"/>
          <w:lang w:val="es-MX" w:eastAsia="es-MX"/>
        </w:rPr>
        <w:t>. Qué nos d</w:t>
      </w:r>
      <w:r w:rsidR="006D0711" w:rsidRPr="00281101">
        <w:rPr>
          <w:rFonts w:ascii="Arial" w:eastAsia="Times New Roman" w:hAnsi="Arial" w:cs="Arial"/>
          <w:sz w:val="28"/>
          <w:szCs w:val="28"/>
          <w:lang w:val="es-MX" w:eastAsia="es-MX"/>
        </w:rPr>
        <w:t>a el</w:t>
      </w:r>
      <w:r w:rsidR="001252F1">
        <w:rPr>
          <w:rFonts w:ascii="Arial" w:eastAsia="Times New Roman" w:hAnsi="Arial" w:cs="Arial"/>
          <w:sz w:val="28"/>
          <w:szCs w:val="28"/>
          <w:lang w:val="es-MX" w:eastAsia="es-MX"/>
        </w:rPr>
        <w:t xml:space="preserve"> Ej</w:t>
      </w:r>
      <w:r w:rsidR="006D0711" w:rsidRPr="00281101">
        <w:rPr>
          <w:rFonts w:ascii="Arial" w:eastAsia="Times New Roman" w:hAnsi="Arial" w:cs="Arial"/>
          <w:sz w:val="28"/>
          <w:szCs w:val="28"/>
          <w:lang w:val="es-MX" w:eastAsia="es-MX"/>
        </w:rPr>
        <w:t>ido a cambio</w:t>
      </w:r>
      <w:r w:rsidR="001252F1">
        <w:rPr>
          <w:rFonts w:ascii="Arial" w:eastAsia="Times New Roman" w:hAnsi="Arial" w:cs="Arial"/>
          <w:sz w:val="28"/>
          <w:szCs w:val="28"/>
          <w:lang w:val="es-MX" w:eastAsia="es-MX"/>
        </w:rPr>
        <w:t>, p</w:t>
      </w:r>
      <w:r w:rsidR="006D0711" w:rsidRPr="00281101">
        <w:rPr>
          <w:rFonts w:ascii="Arial" w:eastAsia="Times New Roman" w:hAnsi="Arial" w:cs="Arial"/>
          <w:sz w:val="28"/>
          <w:szCs w:val="28"/>
          <w:lang w:val="es-MX" w:eastAsia="es-MX"/>
        </w:rPr>
        <w:t>ues creo que</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 es un tema menor</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 es un tema menor</w:t>
      </w:r>
      <w:r w:rsidR="001252F1">
        <w:rPr>
          <w:rFonts w:ascii="Arial" w:eastAsia="Times New Roman" w:hAnsi="Arial" w:cs="Arial"/>
          <w:sz w:val="28"/>
          <w:szCs w:val="28"/>
          <w:lang w:val="es-MX" w:eastAsia="es-MX"/>
        </w:rPr>
        <w:t xml:space="preserve">, </w:t>
      </w:r>
      <w:r w:rsidR="006D0711" w:rsidRPr="00281101">
        <w:rPr>
          <w:rFonts w:ascii="Arial" w:eastAsia="Times New Roman" w:hAnsi="Arial" w:cs="Arial"/>
          <w:sz w:val="28"/>
          <w:szCs w:val="28"/>
          <w:lang w:val="es-MX" w:eastAsia="es-MX"/>
        </w:rPr>
        <w:t>el esfuerzo que está haciendo el</w:t>
      </w:r>
      <w:r w:rsidR="001252F1">
        <w:rPr>
          <w:rFonts w:ascii="Arial" w:eastAsia="Times New Roman" w:hAnsi="Arial" w:cs="Arial"/>
          <w:sz w:val="28"/>
          <w:szCs w:val="28"/>
          <w:lang w:val="es-MX" w:eastAsia="es-MX"/>
        </w:rPr>
        <w:t xml:space="preserve"> Ej</w:t>
      </w:r>
      <w:r w:rsidR="006D0711" w:rsidRPr="00281101">
        <w:rPr>
          <w:rFonts w:ascii="Arial" w:eastAsia="Times New Roman" w:hAnsi="Arial" w:cs="Arial"/>
          <w:sz w:val="28"/>
          <w:szCs w:val="28"/>
          <w:lang w:val="es-MX" w:eastAsia="es-MX"/>
        </w:rPr>
        <w:t>ido de Ciudad Guzmán</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 que sabemos que</w:t>
      </w:r>
      <w:r w:rsidR="001252F1">
        <w:rPr>
          <w:rFonts w:ascii="Arial" w:eastAsia="Times New Roman" w:hAnsi="Arial" w:cs="Arial"/>
          <w:sz w:val="28"/>
          <w:szCs w:val="28"/>
          <w:lang w:val="es-MX" w:eastAsia="es-MX"/>
        </w:rPr>
        <w:t>, ellos como R</w:t>
      </w:r>
      <w:r w:rsidR="006D0711" w:rsidRPr="00281101">
        <w:rPr>
          <w:rFonts w:ascii="Arial" w:eastAsia="Times New Roman" w:hAnsi="Arial" w:cs="Arial"/>
          <w:sz w:val="28"/>
          <w:szCs w:val="28"/>
          <w:lang w:val="es-MX" w:eastAsia="es-MX"/>
        </w:rPr>
        <w:t>epresentantes</w:t>
      </w:r>
      <w:r w:rsidR="001252F1">
        <w:rPr>
          <w:rFonts w:ascii="Arial" w:eastAsia="Times New Roman" w:hAnsi="Arial" w:cs="Arial"/>
          <w:sz w:val="28"/>
          <w:szCs w:val="28"/>
          <w:lang w:val="es-MX" w:eastAsia="es-MX"/>
        </w:rPr>
        <w:t>, también dependen de una A</w:t>
      </w:r>
      <w:r w:rsidR="006D0711" w:rsidRPr="00281101">
        <w:rPr>
          <w:rFonts w:ascii="Arial" w:eastAsia="Times New Roman" w:hAnsi="Arial" w:cs="Arial"/>
          <w:sz w:val="28"/>
          <w:szCs w:val="28"/>
          <w:lang w:val="es-MX" w:eastAsia="es-MX"/>
        </w:rPr>
        <w:t>samblea</w:t>
      </w:r>
      <w:r w:rsidR="001252F1">
        <w:rPr>
          <w:rFonts w:ascii="Arial" w:eastAsia="Times New Roman" w:hAnsi="Arial" w:cs="Arial"/>
          <w:sz w:val="28"/>
          <w:szCs w:val="28"/>
          <w:lang w:val="es-MX" w:eastAsia="es-MX"/>
        </w:rPr>
        <w:t>. Una A</w:t>
      </w:r>
      <w:r w:rsidR="006D0711" w:rsidRPr="00281101">
        <w:rPr>
          <w:rFonts w:ascii="Arial" w:eastAsia="Times New Roman" w:hAnsi="Arial" w:cs="Arial"/>
          <w:sz w:val="28"/>
          <w:szCs w:val="28"/>
          <w:lang w:val="es-MX" w:eastAsia="es-MX"/>
        </w:rPr>
        <w:t>samblea que</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puede o no estar de acuerdo</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en que </w:t>
      </w:r>
      <w:r w:rsidR="001252F1">
        <w:rPr>
          <w:rFonts w:ascii="Arial" w:eastAsia="Times New Roman" w:hAnsi="Arial" w:cs="Arial"/>
          <w:sz w:val="28"/>
          <w:szCs w:val="28"/>
          <w:lang w:val="es-MX" w:eastAsia="es-MX"/>
        </w:rPr>
        <w:t>llevemos a cabo este tipo de C</w:t>
      </w:r>
      <w:r w:rsidR="006D0711">
        <w:rPr>
          <w:rFonts w:ascii="Arial" w:eastAsia="Times New Roman" w:hAnsi="Arial" w:cs="Arial"/>
          <w:sz w:val="28"/>
          <w:szCs w:val="28"/>
          <w:lang w:val="es-MX" w:eastAsia="es-MX"/>
        </w:rPr>
        <w:t>onvenios</w:t>
      </w:r>
      <w:r w:rsidR="001252F1">
        <w:rPr>
          <w:rFonts w:ascii="Arial" w:eastAsia="Times New Roman" w:hAnsi="Arial" w:cs="Arial"/>
          <w:sz w:val="28"/>
          <w:szCs w:val="28"/>
          <w:lang w:val="es-MX" w:eastAsia="es-MX"/>
        </w:rPr>
        <w:t xml:space="preserve">. </w:t>
      </w:r>
      <w:r w:rsidR="006D0711">
        <w:rPr>
          <w:rFonts w:ascii="Arial" w:eastAsia="Times New Roman" w:hAnsi="Arial" w:cs="Arial"/>
          <w:sz w:val="28"/>
          <w:szCs w:val="28"/>
          <w:lang w:val="es-MX" w:eastAsia="es-MX"/>
        </w:rPr>
        <w:t>Entonces</w:t>
      </w:r>
      <w:r w:rsidR="001252F1">
        <w:rPr>
          <w:rFonts w:ascii="Arial" w:eastAsia="Times New Roman" w:hAnsi="Arial" w:cs="Arial"/>
          <w:sz w:val="28"/>
          <w:szCs w:val="28"/>
          <w:lang w:val="es-MX" w:eastAsia="es-MX"/>
        </w:rPr>
        <w:t>,</w:t>
      </w:r>
      <w:r w:rsidR="006D0711">
        <w:rPr>
          <w:rFonts w:ascii="Arial" w:eastAsia="Times New Roman" w:hAnsi="Arial" w:cs="Arial"/>
          <w:sz w:val="28"/>
          <w:szCs w:val="28"/>
          <w:lang w:val="es-MX" w:eastAsia="es-MX"/>
        </w:rPr>
        <w:t xml:space="preserve"> el </w:t>
      </w:r>
      <w:r w:rsidR="006D0711" w:rsidRPr="00281101">
        <w:rPr>
          <w:rFonts w:ascii="Arial" w:eastAsia="Times New Roman" w:hAnsi="Arial" w:cs="Arial"/>
          <w:sz w:val="28"/>
          <w:szCs w:val="28"/>
          <w:lang w:val="es-MX" w:eastAsia="es-MX"/>
        </w:rPr>
        <w:t>sentido es muy loable</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 creo que</w:t>
      </w:r>
      <w:r w:rsidR="001252F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muy justificable</w:t>
      </w:r>
      <w:r w:rsidR="001252F1">
        <w:rPr>
          <w:rFonts w:ascii="Arial" w:eastAsia="Times New Roman" w:hAnsi="Arial" w:cs="Arial"/>
          <w:sz w:val="28"/>
          <w:szCs w:val="28"/>
          <w:lang w:val="es-MX" w:eastAsia="es-MX"/>
        </w:rPr>
        <w:t>. E</w:t>
      </w:r>
      <w:r w:rsidR="006D0711" w:rsidRPr="00281101">
        <w:rPr>
          <w:rFonts w:ascii="Arial" w:eastAsia="Times New Roman" w:hAnsi="Arial" w:cs="Arial"/>
          <w:sz w:val="28"/>
          <w:szCs w:val="28"/>
          <w:lang w:val="es-MX" w:eastAsia="es-MX"/>
        </w:rPr>
        <w:t>l poder iniciar con estos trabajos que</w:t>
      </w:r>
      <w:r w:rsidR="00C00DFC">
        <w:rPr>
          <w:rFonts w:ascii="Arial" w:eastAsia="Times New Roman" w:hAnsi="Arial" w:cs="Arial"/>
          <w:sz w:val="28"/>
          <w:szCs w:val="28"/>
          <w:lang w:val="es-MX" w:eastAsia="es-MX"/>
        </w:rPr>
        <w:t>, se nos viene mucha chamba al G</w:t>
      </w:r>
      <w:r w:rsidR="006D0711" w:rsidRPr="00281101">
        <w:rPr>
          <w:rFonts w:ascii="Arial" w:eastAsia="Times New Roman" w:hAnsi="Arial" w:cs="Arial"/>
          <w:sz w:val="28"/>
          <w:szCs w:val="28"/>
          <w:lang w:val="es-MX" w:eastAsia="es-MX"/>
        </w:rPr>
        <w:t>obierno</w:t>
      </w:r>
      <w:r w:rsidR="00C00DFC">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de verdad</w:t>
      </w:r>
      <w:r w:rsidR="00C00DFC">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inversión también</w:t>
      </w:r>
      <w:r w:rsidR="00C00DFC">
        <w:rPr>
          <w:rFonts w:ascii="Arial" w:eastAsia="Times New Roman" w:hAnsi="Arial" w:cs="Arial"/>
          <w:sz w:val="28"/>
          <w:szCs w:val="28"/>
          <w:lang w:val="es-MX" w:eastAsia="es-MX"/>
        </w:rPr>
        <w:t xml:space="preserve">. </w:t>
      </w:r>
      <w:r w:rsidR="006D0711" w:rsidRPr="00281101">
        <w:rPr>
          <w:rFonts w:ascii="Arial" w:eastAsia="Times New Roman" w:hAnsi="Arial" w:cs="Arial"/>
          <w:sz w:val="28"/>
          <w:szCs w:val="28"/>
          <w:lang w:val="es-MX" w:eastAsia="es-MX"/>
        </w:rPr>
        <w:t>Y</w:t>
      </w:r>
      <w:r w:rsidR="00C00DFC">
        <w:rPr>
          <w:rFonts w:ascii="Arial" w:eastAsia="Times New Roman" w:hAnsi="Arial" w:cs="Arial"/>
          <w:sz w:val="28"/>
          <w:szCs w:val="28"/>
          <w:lang w:val="es-MX" w:eastAsia="es-MX"/>
        </w:rPr>
        <w:t>, U</w:t>
      </w:r>
      <w:r w:rsidR="006D0711" w:rsidRPr="00281101">
        <w:rPr>
          <w:rFonts w:ascii="Arial" w:eastAsia="Times New Roman" w:hAnsi="Arial" w:cs="Arial"/>
          <w:sz w:val="28"/>
          <w:szCs w:val="28"/>
          <w:lang w:val="es-MX" w:eastAsia="es-MX"/>
        </w:rPr>
        <w:t>stedes</w:t>
      </w:r>
      <w:r w:rsidR="00C00DFC">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los vieron</w:t>
      </w:r>
      <w:r w:rsidR="00C00DFC">
        <w:rPr>
          <w:rFonts w:ascii="Arial" w:eastAsia="Times New Roman" w:hAnsi="Arial" w:cs="Arial"/>
          <w:sz w:val="28"/>
          <w:szCs w:val="28"/>
          <w:lang w:val="es-MX" w:eastAsia="es-MX"/>
        </w:rPr>
        <w:t>, sobre todo las 4 cuatro C</w:t>
      </w:r>
      <w:r w:rsidR="006D0711" w:rsidRPr="00281101">
        <w:rPr>
          <w:rFonts w:ascii="Arial" w:eastAsia="Times New Roman" w:hAnsi="Arial" w:cs="Arial"/>
          <w:sz w:val="28"/>
          <w:szCs w:val="28"/>
          <w:lang w:val="es-MX" w:eastAsia="es-MX"/>
        </w:rPr>
        <w:t>olonias que</w:t>
      </w:r>
      <w:r w:rsidR="00C00DFC">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 obstante</w:t>
      </w:r>
      <w:r w:rsidR="00C00DFC">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de ya tener las </w:t>
      </w:r>
      <w:r w:rsidR="00C00DFC">
        <w:rPr>
          <w:rFonts w:ascii="Arial" w:eastAsia="Times New Roman" w:hAnsi="Arial" w:cs="Arial"/>
          <w:sz w:val="28"/>
          <w:szCs w:val="28"/>
          <w:lang w:val="es-MX" w:eastAsia="es-MX"/>
        </w:rPr>
        <w:lastRenderedPageBreak/>
        <w:t>Constancias de Posesión G</w:t>
      </w:r>
      <w:r w:rsidR="006D0711" w:rsidRPr="00281101">
        <w:rPr>
          <w:rFonts w:ascii="Arial" w:eastAsia="Times New Roman" w:hAnsi="Arial" w:cs="Arial"/>
          <w:sz w:val="28"/>
          <w:szCs w:val="28"/>
          <w:lang w:val="es-MX" w:eastAsia="es-MX"/>
        </w:rPr>
        <w:t>eneral</w:t>
      </w:r>
      <w:r w:rsidR="00C00DFC">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han hecho un trabajo extraordinario</w:t>
      </w:r>
      <w:r w:rsidR="00C00DFC">
        <w:rPr>
          <w:rFonts w:ascii="Arial" w:eastAsia="Times New Roman" w:hAnsi="Arial" w:cs="Arial"/>
          <w:sz w:val="28"/>
          <w:szCs w:val="28"/>
          <w:lang w:val="es-MX" w:eastAsia="es-MX"/>
        </w:rPr>
        <w:t>, mis compañeros de Ordenamiento T</w:t>
      </w:r>
      <w:r w:rsidR="006D0711" w:rsidRPr="00281101">
        <w:rPr>
          <w:rFonts w:ascii="Arial" w:eastAsia="Times New Roman" w:hAnsi="Arial" w:cs="Arial"/>
          <w:sz w:val="28"/>
          <w:szCs w:val="28"/>
          <w:lang w:val="es-MX" w:eastAsia="es-MX"/>
        </w:rPr>
        <w:t>erritorial</w:t>
      </w:r>
      <w:r w:rsidR="00C00DFC">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porque están teniendo que llevar a cabo los levantamientos topográficos</w:t>
      </w:r>
      <w:r w:rsidR="00C00DFC">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de cada una de las vialidades</w:t>
      </w:r>
      <w:r w:rsidR="00C00DFC">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 existían</w:t>
      </w:r>
      <w:r w:rsidR="00C00DFC">
        <w:rPr>
          <w:rFonts w:ascii="Arial" w:eastAsia="Times New Roman" w:hAnsi="Arial" w:cs="Arial"/>
          <w:sz w:val="28"/>
          <w:szCs w:val="28"/>
          <w:lang w:val="es-MX" w:eastAsia="es-MX"/>
        </w:rPr>
        <w:t>. E</w:t>
      </w:r>
      <w:r w:rsidR="006D0711" w:rsidRPr="00281101">
        <w:rPr>
          <w:rFonts w:ascii="Arial" w:eastAsia="Times New Roman" w:hAnsi="Arial" w:cs="Arial"/>
          <w:sz w:val="28"/>
          <w:szCs w:val="28"/>
          <w:lang w:val="es-MX" w:eastAsia="es-MX"/>
        </w:rPr>
        <w:t>s decir</w:t>
      </w:r>
      <w:r w:rsidR="00C00DFC">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la normativa agraria</w:t>
      </w:r>
      <w:r w:rsidR="00C00DFC">
        <w:rPr>
          <w:rFonts w:ascii="Arial" w:eastAsia="Times New Roman" w:hAnsi="Arial" w:cs="Arial"/>
          <w:sz w:val="28"/>
          <w:szCs w:val="28"/>
          <w:lang w:val="es-MX" w:eastAsia="es-MX"/>
        </w:rPr>
        <w:t xml:space="preserve">, exige </w:t>
      </w:r>
      <w:r w:rsidR="006D0711" w:rsidRPr="00281101">
        <w:rPr>
          <w:rFonts w:ascii="Arial" w:eastAsia="Times New Roman" w:hAnsi="Arial" w:cs="Arial"/>
          <w:sz w:val="28"/>
          <w:szCs w:val="28"/>
          <w:lang w:val="es-MX" w:eastAsia="es-MX"/>
        </w:rPr>
        <w:t>unas ciertas especificaciones para sus planos</w:t>
      </w:r>
      <w:r w:rsidR="00C00DFC">
        <w:rPr>
          <w:rFonts w:ascii="Arial" w:eastAsia="Times New Roman" w:hAnsi="Arial" w:cs="Arial"/>
          <w:sz w:val="28"/>
          <w:szCs w:val="28"/>
          <w:lang w:val="es-MX" w:eastAsia="es-MX"/>
        </w:rPr>
        <w:t>. P</w:t>
      </w:r>
      <w:r w:rsidR="006D0711" w:rsidRPr="00281101">
        <w:rPr>
          <w:rFonts w:ascii="Arial" w:eastAsia="Times New Roman" w:hAnsi="Arial" w:cs="Arial"/>
          <w:sz w:val="28"/>
          <w:szCs w:val="28"/>
          <w:lang w:val="es-MX" w:eastAsia="es-MX"/>
        </w:rPr>
        <w:t>ero</w:t>
      </w:r>
      <w:r w:rsidR="00C00DFC">
        <w:rPr>
          <w:rFonts w:ascii="Arial" w:eastAsia="Times New Roman" w:hAnsi="Arial" w:cs="Arial"/>
          <w:sz w:val="28"/>
          <w:szCs w:val="28"/>
          <w:lang w:val="es-MX" w:eastAsia="es-MX"/>
        </w:rPr>
        <w:t>, el G</w:t>
      </w:r>
      <w:r w:rsidR="006D0711" w:rsidRPr="00281101">
        <w:rPr>
          <w:rFonts w:ascii="Arial" w:eastAsia="Times New Roman" w:hAnsi="Arial" w:cs="Arial"/>
          <w:sz w:val="28"/>
          <w:szCs w:val="28"/>
          <w:lang w:val="es-MX" w:eastAsia="es-MX"/>
        </w:rPr>
        <w:t>obie</w:t>
      </w:r>
      <w:r w:rsidR="00C00DFC">
        <w:rPr>
          <w:rFonts w:ascii="Arial" w:eastAsia="Times New Roman" w:hAnsi="Arial" w:cs="Arial"/>
          <w:sz w:val="28"/>
          <w:szCs w:val="28"/>
          <w:lang w:val="es-MX" w:eastAsia="es-MX"/>
        </w:rPr>
        <w:t>rno Municipal, requiere de otras</w:t>
      </w:r>
      <w:r w:rsidR="006D0711">
        <w:rPr>
          <w:rFonts w:ascii="Arial" w:eastAsia="Times New Roman" w:hAnsi="Arial" w:cs="Arial"/>
          <w:sz w:val="28"/>
          <w:szCs w:val="28"/>
          <w:lang w:val="es-MX" w:eastAsia="es-MX"/>
        </w:rPr>
        <w:t xml:space="preserve"> </w:t>
      </w:r>
      <w:r w:rsidR="006D0711" w:rsidRPr="00281101">
        <w:rPr>
          <w:rFonts w:ascii="Arial" w:eastAsia="Times New Roman" w:hAnsi="Arial" w:cs="Arial"/>
          <w:sz w:val="28"/>
          <w:szCs w:val="28"/>
          <w:lang w:val="es-MX" w:eastAsia="es-MX"/>
        </w:rPr>
        <w:t>también</w:t>
      </w:r>
      <w:r w:rsidR="00C96F6A">
        <w:rPr>
          <w:rFonts w:ascii="Arial" w:eastAsia="Times New Roman" w:hAnsi="Arial" w:cs="Arial"/>
          <w:sz w:val="28"/>
          <w:szCs w:val="28"/>
          <w:lang w:val="es-MX" w:eastAsia="es-MX"/>
        </w:rPr>
        <w:t xml:space="preserve">, de otras </w:t>
      </w:r>
      <w:r w:rsidR="006D0711">
        <w:rPr>
          <w:rFonts w:ascii="Arial" w:eastAsia="Times New Roman" w:hAnsi="Arial" w:cs="Arial"/>
          <w:sz w:val="28"/>
          <w:szCs w:val="28"/>
          <w:lang w:val="es-MX" w:eastAsia="es-MX"/>
        </w:rPr>
        <w:t>cuestiones técnicas</w:t>
      </w:r>
      <w:r w:rsidR="00C96F6A">
        <w:rPr>
          <w:rFonts w:ascii="Arial" w:eastAsia="Times New Roman" w:hAnsi="Arial" w:cs="Arial"/>
          <w:sz w:val="28"/>
          <w:szCs w:val="28"/>
          <w:lang w:val="es-MX" w:eastAsia="es-MX"/>
        </w:rPr>
        <w:t>,</w:t>
      </w:r>
      <w:r w:rsidR="006D0711">
        <w:rPr>
          <w:rFonts w:ascii="Arial" w:eastAsia="Times New Roman" w:hAnsi="Arial" w:cs="Arial"/>
          <w:sz w:val="28"/>
          <w:szCs w:val="28"/>
          <w:lang w:val="es-MX" w:eastAsia="es-MX"/>
        </w:rPr>
        <w:t xml:space="preserve"> y</w:t>
      </w:r>
      <w:r w:rsidR="006D0711" w:rsidRPr="00281101">
        <w:rPr>
          <w:rFonts w:ascii="Arial" w:eastAsia="Times New Roman" w:hAnsi="Arial" w:cs="Arial"/>
          <w:sz w:val="28"/>
          <w:szCs w:val="28"/>
          <w:lang w:val="es-MX" w:eastAsia="es-MX"/>
        </w:rPr>
        <w:t xml:space="preserve"> es</w:t>
      </w:r>
      <w:r w:rsidR="00C96F6A">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en lo que se hace trabajo</w:t>
      </w:r>
      <w:r w:rsidR="00C96F6A">
        <w:rPr>
          <w:rFonts w:ascii="Arial" w:eastAsia="Times New Roman" w:hAnsi="Arial" w:cs="Arial"/>
          <w:sz w:val="28"/>
          <w:szCs w:val="28"/>
          <w:lang w:val="es-MX" w:eastAsia="es-MX"/>
        </w:rPr>
        <w:t>. E</w:t>
      </w:r>
      <w:r w:rsidR="006D0711" w:rsidRPr="00281101">
        <w:rPr>
          <w:rFonts w:ascii="Arial" w:eastAsia="Times New Roman" w:hAnsi="Arial" w:cs="Arial"/>
          <w:sz w:val="28"/>
          <w:szCs w:val="28"/>
          <w:lang w:val="es-MX" w:eastAsia="es-MX"/>
        </w:rPr>
        <w:t>n este momento</w:t>
      </w:r>
      <w:r w:rsidR="00C96F6A">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nada más están en revisión de sus</w:t>
      </w:r>
      <w:r w:rsidR="00C96F6A">
        <w:rPr>
          <w:rFonts w:ascii="Arial" w:eastAsia="Times New Roman" w:hAnsi="Arial" w:cs="Arial"/>
          <w:sz w:val="28"/>
          <w:szCs w:val="28"/>
          <w:lang w:val="es-MX" w:eastAsia="es-MX"/>
        </w:rPr>
        <w:t xml:space="preserve"> 4 cuatro C</w:t>
      </w:r>
      <w:r w:rsidR="006D0711" w:rsidRPr="00281101">
        <w:rPr>
          <w:rFonts w:ascii="Arial" w:eastAsia="Times New Roman" w:hAnsi="Arial" w:cs="Arial"/>
          <w:sz w:val="28"/>
          <w:szCs w:val="28"/>
          <w:lang w:val="es-MX" w:eastAsia="es-MX"/>
        </w:rPr>
        <w:t>olonias</w:t>
      </w:r>
      <w:r w:rsidR="00C96F6A">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ya se tienen los levantamientos topográficos</w:t>
      </w:r>
      <w:r w:rsidR="00C96F6A">
        <w:rPr>
          <w:rFonts w:ascii="Arial" w:eastAsia="Times New Roman" w:hAnsi="Arial" w:cs="Arial"/>
          <w:sz w:val="28"/>
          <w:szCs w:val="28"/>
          <w:lang w:val="es-MX" w:eastAsia="es-MX"/>
        </w:rPr>
        <w:t xml:space="preserve">, ya se tienen las </w:t>
      </w:r>
      <w:r w:rsidR="006D0711" w:rsidRPr="00281101">
        <w:rPr>
          <w:rFonts w:ascii="Arial" w:eastAsia="Times New Roman" w:hAnsi="Arial" w:cs="Arial"/>
          <w:sz w:val="28"/>
          <w:szCs w:val="28"/>
          <w:lang w:val="es-MX" w:eastAsia="es-MX"/>
        </w:rPr>
        <w:t>delimitaciones de todas sus vialidades</w:t>
      </w:r>
      <w:r w:rsidR="00C96F6A">
        <w:rPr>
          <w:rFonts w:ascii="Arial" w:eastAsia="Times New Roman" w:hAnsi="Arial" w:cs="Arial"/>
          <w:sz w:val="28"/>
          <w:szCs w:val="28"/>
          <w:lang w:val="es-MX" w:eastAsia="es-MX"/>
        </w:rPr>
        <w:t xml:space="preserve">, y están ya en proceso </w:t>
      </w:r>
      <w:r w:rsidR="006D0711" w:rsidRPr="00281101">
        <w:rPr>
          <w:rFonts w:ascii="Arial" w:eastAsia="Times New Roman" w:hAnsi="Arial" w:cs="Arial"/>
          <w:sz w:val="28"/>
          <w:szCs w:val="28"/>
          <w:lang w:val="es-MX" w:eastAsia="es-MX"/>
        </w:rPr>
        <w:t>de las áreas de donación</w:t>
      </w:r>
      <w:r w:rsidR="00C96F6A">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 están haciendo unos pequeños</w:t>
      </w:r>
      <w:r w:rsidR="006D0711">
        <w:rPr>
          <w:rFonts w:ascii="Arial" w:eastAsia="Times New Roman" w:hAnsi="Arial" w:cs="Arial"/>
          <w:sz w:val="28"/>
          <w:szCs w:val="28"/>
          <w:lang w:val="es-MX" w:eastAsia="es-MX"/>
        </w:rPr>
        <w:t xml:space="preserve"> ajustes</w:t>
      </w:r>
      <w:r w:rsidR="00C96F6A">
        <w:rPr>
          <w:rFonts w:ascii="Arial" w:eastAsia="Times New Roman" w:hAnsi="Arial" w:cs="Arial"/>
          <w:sz w:val="28"/>
          <w:szCs w:val="28"/>
          <w:lang w:val="es-MX" w:eastAsia="es-MX"/>
        </w:rPr>
        <w:t>,</w:t>
      </w:r>
      <w:r w:rsidR="006D0711">
        <w:rPr>
          <w:rFonts w:ascii="Arial" w:eastAsia="Times New Roman" w:hAnsi="Arial" w:cs="Arial"/>
          <w:sz w:val="28"/>
          <w:szCs w:val="28"/>
          <w:lang w:val="es-MX" w:eastAsia="es-MX"/>
        </w:rPr>
        <w:t xml:space="preserve"> por la diferencia de</w:t>
      </w:r>
      <w:r w:rsidR="006D0711" w:rsidRPr="00281101">
        <w:rPr>
          <w:rFonts w:ascii="Arial" w:eastAsia="Times New Roman" w:hAnsi="Arial" w:cs="Arial"/>
          <w:sz w:val="28"/>
          <w:szCs w:val="28"/>
          <w:lang w:val="es-MX" w:eastAsia="es-MX"/>
        </w:rPr>
        <w:t xml:space="preserve"> medidas</w:t>
      </w:r>
      <w:r w:rsidR="00C96F6A">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que es</w:t>
      </w:r>
      <w:r w:rsidR="00C96F6A">
        <w:rPr>
          <w:rFonts w:ascii="Arial" w:eastAsia="Times New Roman" w:hAnsi="Arial" w:cs="Arial"/>
          <w:sz w:val="28"/>
          <w:szCs w:val="28"/>
          <w:lang w:val="es-MX" w:eastAsia="es-MX"/>
        </w:rPr>
        <w:t>tarán revisando desde la parte J</w:t>
      </w:r>
      <w:r w:rsidR="006D0711" w:rsidRPr="00281101">
        <w:rPr>
          <w:rFonts w:ascii="Arial" w:eastAsia="Times New Roman" w:hAnsi="Arial" w:cs="Arial"/>
          <w:sz w:val="28"/>
          <w:szCs w:val="28"/>
          <w:lang w:val="es-MX" w:eastAsia="es-MX"/>
        </w:rPr>
        <w:t>urídica</w:t>
      </w:r>
      <w:r w:rsidR="00C96F6A">
        <w:rPr>
          <w:rFonts w:ascii="Arial" w:eastAsia="Times New Roman" w:hAnsi="Arial" w:cs="Arial"/>
          <w:sz w:val="28"/>
          <w:szCs w:val="28"/>
          <w:lang w:val="es-MX" w:eastAsia="es-MX"/>
        </w:rPr>
        <w:t>. P</w:t>
      </w:r>
      <w:r w:rsidR="006D0711" w:rsidRPr="00281101">
        <w:rPr>
          <w:rFonts w:ascii="Arial" w:eastAsia="Times New Roman" w:hAnsi="Arial" w:cs="Arial"/>
          <w:sz w:val="28"/>
          <w:szCs w:val="28"/>
          <w:lang w:val="es-MX" w:eastAsia="es-MX"/>
        </w:rPr>
        <w:t>ero</w:t>
      </w:r>
      <w:r w:rsidR="00C96F6A">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ese proceso</w:t>
      </w:r>
      <w:r w:rsidR="00C96F6A">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es el mismo proceso que</w:t>
      </w:r>
      <w:r w:rsidR="00C96F6A">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se tiene que hacer en el resto de las otras </w:t>
      </w:r>
      <w:r w:rsidR="00C96F6A">
        <w:rPr>
          <w:rFonts w:ascii="Arial" w:eastAsia="Times New Roman" w:hAnsi="Arial" w:cs="Arial"/>
          <w:sz w:val="28"/>
          <w:szCs w:val="28"/>
          <w:lang w:val="es-MX" w:eastAsia="es-MX"/>
        </w:rPr>
        <w:t>8 ocho C</w:t>
      </w:r>
      <w:r w:rsidR="006D0711" w:rsidRPr="00281101">
        <w:rPr>
          <w:rFonts w:ascii="Arial" w:eastAsia="Times New Roman" w:hAnsi="Arial" w:cs="Arial"/>
          <w:sz w:val="28"/>
          <w:szCs w:val="28"/>
          <w:lang w:val="es-MX" w:eastAsia="es-MX"/>
        </w:rPr>
        <w:t>olonias</w:t>
      </w:r>
      <w:r w:rsidR="00C96F6A">
        <w:rPr>
          <w:rFonts w:ascii="Arial" w:eastAsia="Times New Roman" w:hAnsi="Arial" w:cs="Arial"/>
          <w:sz w:val="28"/>
          <w:szCs w:val="28"/>
          <w:lang w:val="es-MX" w:eastAsia="es-MX"/>
        </w:rPr>
        <w:t xml:space="preserve">. De verdad, </w:t>
      </w:r>
      <w:r w:rsidR="006D0711">
        <w:rPr>
          <w:rFonts w:ascii="Arial" w:eastAsia="Times New Roman" w:hAnsi="Arial" w:cs="Arial"/>
          <w:sz w:val="28"/>
          <w:szCs w:val="28"/>
          <w:lang w:val="es-MX" w:eastAsia="es-MX"/>
        </w:rPr>
        <w:t>aplaudo que</w:t>
      </w:r>
      <w:r w:rsidR="00C96F6A">
        <w:rPr>
          <w:rFonts w:ascii="Arial" w:eastAsia="Times New Roman" w:hAnsi="Arial" w:cs="Arial"/>
          <w:sz w:val="28"/>
          <w:szCs w:val="28"/>
          <w:lang w:val="es-MX" w:eastAsia="es-MX"/>
        </w:rPr>
        <w:t>,</w:t>
      </w:r>
      <w:r w:rsidR="006D0711">
        <w:rPr>
          <w:rFonts w:ascii="Arial" w:eastAsia="Times New Roman" w:hAnsi="Arial" w:cs="Arial"/>
          <w:sz w:val="28"/>
          <w:szCs w:val="28"/>
          <w:lang w:val="es-MX" w:eastAsia="es-MX"/>
        </w:rPr>
        <w:t xml:space="preserve"> </w:t>
      </w:r>
      <w:r w:rsidR="00C96F6A">
        <w:rPr>
          <w:rFonts w:ascii="Arial" w:eastAsia="Times New Roman" w:hAnsi="Arial" w:cs="Arial"/>
          <w:sz w:val="28"/>
          <w:szCs w:val="28"/>
          <w:lang w:val="es-MX" w:eastAsia="es-MX"/>
        </w:rPr>
        <w:t>desde el Gobierno M</w:t>
      </w:r>
      <w:r w:rsidR="006D0711" w:rsidRPr="00281101">
        <w:rPr>
          <w:rFonts w:ascii="Arial" w:eastAsia="Times New Roman" w:hAnsi="Arial" w:cs="Arial"/>
          <w:sz w:val="28"/>
          <w:szCs w:val="28"/>
          <w:lang w:val="es-MX" w:eastAsia="es-MX"/>
        </w:rPr>
        <w:t>unicipal</w:t>
      </w:r>
      <w:r w:rsidR="00C96F6A">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se estén destinando recursos humanos</w:t>
      </w:r>
      <w:r w:rsidR="00E2236C">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 económicos</w:t>
      </w:r>
      <w:r w:rsidR="00E2236C">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para poder avanzar con este tema de la regularización</w:t>
      </w:r>
      <w:r w:rsidR="00E2236C">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w:t>
      </w:r>
      <w:r w:rsidR="00E2236C">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entonces</w:t>
      </w:r>
      <w:r w:rsidR="00E2236C">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por eso era la importancia</w:t>
      </w:r>
      <w:r w:rsidR="00E2236C">
        <w:rPr>
          <w:rFonts w:ascii="Arial" w:eastAsia="Times New Roman" w:hAnsi="Arial" w:cs="Arial"/>
          <w:sz w:val="28"/>
          <w:szCs w:val="28"/>
          <w:lang w:val="es-MX" w:eastAsia="es-MX"/>
        </w:rPr>
        <w:t xml:space="preserve">, y nos atrevimos a </w:t>
      </w:r>
      <w:r w:rsidR="006D0711" w:rsidRPr="00281101">
        <w:rPr>
          <w:rFonts w:ascii="Arial" w:eastAsia="Times New Roman" w:hAnsi="Arial" w:cs="Arial"/>
          <w:sz w:val="28"/>
          <w:szCs w:val="28"/>
          <w:lang w:val="es-MX" w:eastAsia="es-MX"/>
        </w:rPr>
        <w:t>que fueran parte</w:t>
      </w:r>
      <w:r w:rsidR="00E2236C">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 que fueran testigos</w:t>
      </w:r>
      <w:r w:rsidR="00E2236C">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de qué es</w:t>
      </w:r>
      <w:r w:rsidR="00E2236C">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lo que en realidad se</w:t>
      </w:r>
      <w:r w:rsidR="00E2236C">
        <w:rPr>
          <w:rFonts w:ascii="Arial" w:eastAsia="Times New Roman" w:hAnsi="Arial" w:cs="Arial"/>
          <w:sz w:val="28"/>
          <w:szCs w:val="28"/>
          <w:lang w:val="es-MX" w:eastAsia="es-MX"/>
        </w:rPr>
        <w:t xml:space="preserve"> propone en este C</w:t>
      </w:r>
      <w:r w:rsidR="006D0711">
        <w:rPr>
          <w:rFonts w:ascii="Arial" w:eastAsia="Times New Roman" w:hAnsi="Arial" w:cs="Arial"/>
          <w:sz w:val="28"/>
          <w:szCs w:val="28"/>
          <w:lang w:val="es-MX" w:eastAsia="es-MX"/>
        </w:rPr>
        <w:t>onvenio</w:t>
      </w:r>
      <w:r w:rsidR="00E2236C">
        <w:rPr>
          <w:rFonts w:ascii="Arial" w:eastAsia="Times New Roman" w:hAnsi="Arial" w:cs="Arial"/>
          <w:sz w:val="28"/>
          <w:szCs w:val="28"/>
          <w:lang w:val="es-MX" w:eastAsia="es-MX"/>
        </w:rPr>
        <w:t>. M</w:t>
      </w:r>
      <w:r w:rsidR="006D0711">
        <w:rPr>
          <w:rFonts w:ascii="Arial" w:eastAsia="Times New Roman" w:hAnsi="Arial" w:cs="Arial"/>
          <w:sz w:val="28"/>
          <w:szCs w:val="28"/>
          <w:lang w:val="es-MX" w:eastAsia="es-MX"/>
        </w:rPr>
        <w:t xml:space="preserve">ucho </w:t>
      </w:r>
      <w:r w:rsidR="00E2236C">
        <w:rPr>
          <w:rFonts w:ascii="Arial" w:eastAsia="Times New Roman" w:hAnsi="Arial" w:cs="Arial"/>
          <w:sz w:val="28"/>
          <w:szCs w:val="28"/>
          <w:lang w:val="es-MX" w:eastAsia="es-MX"/>
        </w:rPr>
        <w:t>se dijo; ¡</w:t>
      </w:r>
      <w:r w:rsidR="006D0711" w:rsidRPr="00281101">
        <w:rPr>
          <w:rFonts w:ascii="Arial" w:eastAsia="Times New Roman" w:hAnsi="Arial" w:cs="Arial"/>
          <w:sz w:val="28"/>
          <w:szCs w:val="28"/>
          <w:lang w:val="es-MX" w:eastAsia="es-MX"/>
        </w:rPr>
        <w:t>nombre</w:t>
      </w:r>
      <w:r w:rsidR="00E2236C">
        <w:rPr>
          <w:rFonts w:ascii="Arial" w:eastAsia="Times New Roman" w:hAnsi="Arial" w:cs="Arial"/>
          <w:sz w:val="28"/>
          <w:szCs w:val="28"/>
          <w:lang w:val="es-MX" w:eastAsia="es-MX"/>
        </w:rPr>
        <w:t>!</w:t>
      </w:r>
      <w:r w:rsidR="00FA09FF">
        <w:rPr>
          <w:rFonts w:ascii="Arial" w:eastAsia="Times New Roman" w:hAnsi="Arial" w:cs="Arial"/>
          <w:sz w:val="28"/>
          <w:szCs w:val="28"/>
          <w:lang w:val="es-MX" w:eastAsia="es-MX"/>
        </w:rPr>
        <w:t xml:space="preserve"> pues </w:t>
      </w:r>
      <w:r w:rsidR="006D0711" w:rsidRPr="00281101">
        <w:rPr>
          <w:rFonts w:ascii="Arial" w:eastAsia="Times New Roman" w:hAnsi="Arial" w:cs="Arial"/>
          <w:sz w:val="28"/>
          <w:szCs w:val="28"/>
          <w:lang w:val="es-MX" w:eastAsia="es-MX"/>
        </w:rPr>
        <w:t>también hubo una mala información a los usuarios</w:t>
      </w:r>
      <w:r w:rsidR="00FA09FF">
        <w:rPr>
          <w:rFonts w:ascii="Arial" w:eastAsia="Times New Roman" w:hAnsi="Arial" w:cs="Arial"/>
          <w:sz w:val="28"/>
          <w:szCs w:val="28"/>
          <w:lang w:val="es-MX" w:eastAsia="es-MX"/>
        </w:rPr>
        <w:t>,</w:t>
      </w:r>
      <w:r w:rsidR="006D0711">
        <w:rPr>
          <w:rFonts w:ascii="Arial" w:eastAsia="Times New Roman" w:hAnsi="Arial" w:cs="Arial"/>
          <w:sz w:val="28"/>
          <w:szCs w:val="28"/>
          <w:lang w:val="es-MX" w:eastAsia="es-MX"/>
        </w:rPr>
        <w:t xml:space="preserve"> de ahí del </w:t>
      </w:r>
      <w:r w:rsidR="00FA09FF">
        <w:rPr>
          <w:rFonts w:ascii="Arial" w:eastAsia="Times New Roman" w:hAnsi="Arial" w:cs="Arial"/>
          <w:sz w:val="28"/>
          <w:szCs w:val="28"/>
          <w:lang w:val="es-MX" w:eastAsia="es-MX"/>
        </w:rPr>
        <w:t>P</w:t>
      </w:r>
      <w:r w:rsidR="006D0711" w:rsidRPr="00281101">
        <w:rPr>
          <w:rFonts w:ascii="Arial" w:eastAsia="Times New Roman" w:hAnsi="Arial" w:cs="Arial"/>
          <w:sz w:val="28"/>
          <w:szCs w:val="28"/>
          <w:lang w:val="es-MX" w:eastAsia="es-MX"/>
        </w:rPr>
        <w:t>arque de Santa Rosa</w:t>
      </w:r>
      <w:r w:rsidR="00FA09FF">
        <w:rPr>
          <w:rFonts w:ascii="Arial" w:eastAsia="Times New Roman" w:hAnsi="Arial" w:cs="Arial"/>
          <w:sz w:val="28"/>
          <w:szCs w:val="28"/>
          <w:lang w:val="es-MX" w:eastAsia="es-MX"/>
        </w:rPr>
        <w:t xml:space="preserve">, que ya lo queríamos </w:t>
      </w:r>
      <w:r w:rsidR="006D0711" w:rsidRPr="00281101">
        <w:rPr>
          <w:rFonts w:ascii="Arial" w:eastAsia="Times New Roman" w:hAnsi="Arial" w:cs="Arial"/>
          <w:sz w:val="28"/>
          <w:szCs w:val="28"/>
          <w:lang w:val="es-MX" w:eastAsia="es-MX"/>
        </w:rPr>
        <w:t>entregar</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cuando ya es un tema que está resuelto</w:t>
      </w:r>
      <w:r w:rsidR="00FA09FF">
        <w:rPr>
          <w:rFonts w:ascii="Arial" w:eastAsia="Times New Roman" w:hAnsi="Arial" w:cs="Arial"/>
          <w:sz w:val="28"/>
          <w:szCs w:val="28"/>
          <w:lang w:val="es-MX" w:eastAsia="es-MX"/>
        </w:rPr>
        <w:t>. P</w:t>
      </w:r>
      <w:r w:rsidR="006D0711" w:rsidRPr="00281101">
        <w:rPr>
          <w:rFonts w:ascii="Arial" w:eastAsia="Times New Roman" w:hAnsi="Arial" w:cs="Arial"/>
          <w:sz w:val="28"/>
          <w:szCs w:val="28"/>
          <w:lang w:val="es-MX" w:eastAsia="es-MX"/>
        </w:rPr>
        <w:t>ero</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lo que no dijeron es que</w:t>
      </w:r>
      <w:r w:rsidR="00FA09FF">
        <w:rPr>
          <w:rFonts w:ascii="Arial" w:eastAsia="Times New Roman" w:hAnsi="Arial" w:cs="Arial"/>
          <w:sz w:val="28"/>
          <w:szCs w:val="28"/>
          <w:lang w:val="es-MX" w:eastAsia="es-MX"/>
        </w:rPr>
        <w:t>, invirtieron $5´000,000.00 (C</w:t>
      </w:r>
      <w:r w:rsidR="006D0711" w:rsidRPr="00281101">
        <w:rPr>
          <w:rFonts w:ascii="Arial" w:eastAsia="Times New Roman" w:hAnsi="Arial" w:cs="Arial"/>
          <w:sz w:val="28"/>
          <w:szCs w:val="28"/>
          <w:lang w:val="es-MX" w:eastAsia="es-MX"/>
        </w:rPr>
        <w:t>inco millones de pesos</w:t>
      </w:r>
      <w:r w:rsidR="00FA09FF">
        <w:rPr>
          <w:rFonts w:ascii="Arial" w:eastAsia="Times New Roman" w:hAnsi="Arial" w:cs="Arial"/>
          <w:sz w:val="28"/>
          <w:szCs w:val="28"/>
          <w:lang w:val="es-MX" w:eastAsia="es-MX"/>
        </w:rPr>
        <w:t xml:space="preserve"> 00/100 m.n.) </w:t>
      </w:r>
      <w:r w:rsidR="006D0711" w:rsidRPr="00281101">
        <w:rPr>
          <w:rFonts w:ascii="Arial" w:eastAsia="Times New Roman" w:hAnsi="Arial" w:cs="Arial"/>
          <w:sz w:val="28"/>
          <w:szCs w:val="28"/>
          <w:lang w:val="es-MX" w:eastAsia="es-MX"/>
        </w:rPr>
        <w:t>en un predio que</w:t>
      </w:r>
      <w:r w:rsidR="00FA09FF">
        <w:rPr>
          <w:rFonts w:ascii="Arial" w:eastAsia="Times New Roman" w:hAnsi="Arial" w:cs="Arial"/>
          <w:sz w:val="28"/>
          <w:szCs w:val="28"/>
          <w:lang w:val="es-MX" w:eastAsia="es-MX"/>
        </w:rPr>
        <w:t>, d</w:t>
      </w:r>
      <w:r w:rsidR="006D0711" w:rsidRPr="00281101">
        <w:rPr>
          <w:rFonts w:ascii="Arial" w:eastAsia="Times New Roman" w:hAnsi="Arial" w:cs="Arial"/>
          <w:sz w:val="28"/>
          <w:szCs w:val="28"/>
          <w:lang w:val="es-MX" w:eastAsia="es-MX"/>
        </w:rPr>
        <w:t>e antemano sabíamos que</w:t>
      </w:r>
      <w:r w:rsidR="00FA09FF">
        <w:rPr>
          <w:rFonts w:ascii="Arial" w:eastAsia="Times New Roman" w:hAnsi="Arial" w:cs="Arial"/>
          <w:sz w:val="28"/>
          <w:szCs w:val="28"/>
          <w:lang w:val="es-MX" w:eastAsia="es-MX"/>
        </w:rPr>
        <w:t>, no era del Gobierno M</w:t>
      </w:r>
      <w:r w:rsidR="006D0711" w:rsidRPr="00281101">
        <w:rPr>
          <w:rFonts w:ascii="Arial" w:eastAsia="Times New Roman" w:hAnsi="Arial" w:cs="Arial"/>
          <w:sz w:val="28"/>
          <w:szCs w:val="28"/>
          <w:lang w:val="es-MX" w:eastAsia="es-MX"/>
        </w:rPr>
        <w:t>unicipal</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Eso sí</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es lamentable</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Eso sí</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es dilapidar</w:t>
      </w:r>
      <w:r w:rsidR="00FA09FF">
        <w:rPr>
          <w:rFonts w:ascii="Arial" w:eastAsia="Times New Roman" w:hAnsi="Arial" w:cs="Arial"/>
          <w:sz w:val="28"/>
          <w:szCs w:val="28"/>
          <w:lang w:val="es-MX" w:eastAsia="es-MX"/>
        </w:rPr>
        <w:t>, los Recursos M</w:t>
      </w:r>
      <w:r w:rsidR="006D0711" w:rsidRPr="00281101">
        <w:rPr>
          <w:rFonts w:ascii="Arial" w:eastAsia="Times New Roman" w:hAnsi="Arial" w:cs="Arial"/>
          <w:sz w:val="28"/>
          <w:szCs w:val="28"/>
          <w:lang w:val="es-MX" w:eastAsia="es-MX"/>
        </w:rPr>
        <w:t>unicipales</w:t>
      </w:r>
      <w:r w:rsidR="00FA09FF">
        <w:rPr>
          <w:rFonts w:ascii="Arial" w:eastAsia="Times New Roman" w:hAnsi="Arial" w:cs="Arial"/>
          <w:sz w:val="28"/>
          <w:szCs w:val="28"/>
          <w:lang w:val="es-MX" w:eastAsia="es-MX"/>
        </w:rPr>
        <w:t>. E</w:t>
      </w:r>
      <w:r w:rsidR="006D0711" w:rsidRPr="00281101">
        <w:rPr>
          <w:rFonts w:ascii="Arial" w:eastAsia="Times New Roman" w:hAnsi="Arial" w:cs="Arial"/>
          <w:sz w:val="28"/>
          <w:szCs w:val="28"/>
          <w:lang w:val="es-MX" w:eastAsia="es-MX"/>
        </w:rPr>
        <w:t>stán preocupando</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por un tema de los honorarios</w:t>
      </w:r>
      <w:r w:rsidR="00FA09FF">
        <w:rPr>
          <w:rFonts w:ascii="Arial" w:eastAsia="Times New Roman" w:hAnsi="Arial" w:cs="Arial"/>
          <w:sz w:val="28"/>
          <w:szCs w:val="28"/>
          <w:lang w:val="es-MX" w:eastAsia="es-MX"/>
        </w:rPr>
        <w:t>, y son $5´000,000.00 (C</w:t>
      </w:r>
      <w:r w:rsidR="00FA09FF" w:rsidRPr="00281101">
        <w:rPr>
          <w:rFonts w:ascii="Arial" w:eastAsia="Times New Roman" w:hAnsi="Arial" w:cs="Arial"/>
          <w:sz w:val="28"/>
          <w:szCs w:val="28"/>
          <w:lang w:val="es-MX" w:eastAsia="es-MX"/>
        </w:rPr>
        <w:t>inco millones de pesos</w:t>
      </w:r>
      <w:r w:rsidR="00FA09FF">
        <w:rPr>
          <w:rFonts w:ascii="Arial" w:eastAsia="Times New Roman" w:hAnsi="Arial" w:cs="Arial"/>
          <w:sz w:val="28"/>
          <w:szCs w:val="28"/>
          <w:lang w:val="es-MX" w:eastAsia="es-MX"/>
        </w:rPr>
        <w:t xml:space="preserve"> 00/100 m.n.) los que se destinaron. Y,</w:t>
      </w:r>
      <w:r w:rsidR="006D0711" w:rsidRPr="00281101">
        <w:rPr>
          <w:rFonts w:ascii="Arial" w:eastAsia="Times New Roman" w:hAnsi="Arial" w:cs="Arial"/>
          <w:sz w:val="28"/>
          <w:szCs w:val="28"/>
          <w:lang w:val="es-MX" w:eastAsia="es-MX"/>
        </w:rPr>
        <w:t xml:space="preserve"> contrario</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a lo que nos hicieron saber de esas inconformidades</w:t>
      </w:r>
      <w:r w:rsidR="00FA09FF">
        <w:rPr>
          <w:rFonts w:ascii="Arial" w:eastAsia="Times New Roman" w:hAnsi="Arial" w:cs="Arial"/>
          <w:sz w:val="28"/>
          <w:szCs w:val="28"/>
          <w:lang w:val="es-MX" w:eastAsia="es-MX"/>
        </w:rPr>
        <w:t>, incluso ya hubo acercamiento, p</w:t>
      </w:r>
      <w:r w:rsidR="006D0711" w:rsidRPr="00281101">
        <w:rPr>
          <w:rFonts w:ascii="Arial" w:eastAsia="Times New Roman" w:hAnsi="Arial" w:cs="Arial"/>
          <w:sz w:val="28"/>
          <w:szCs w:val="28"/>
          <w:lang w:val="es-MX" w:eastAsia="es-MX"/>
        </w:rPr>
        <w:t xml:space="preserve">or quienes </w:t>
      </w:r>
      <w:r w:rsidR="006D0711" w:rsidRPr="00281101">
        <w:rPr>
          <w:rFonts w:ascii="Arial" w:eastAsia="Times New Roman" w:hAnsi="Arial" w:cs="Arial"/>
          <w:sz w:val="28"/>
          <w:szCs w:val="28"/>
          <w:lang w:val="es-MX" w:eastAsia="es-MX"/>
        </w:rPr>
        <w:lastRenderedPageBreak/>
        <w:t>practican ahí el deporte</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que</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gracias a</w:t>
      </w:r>
      <w:r w:rsidR="00FA09FF">
        <w:rPr>
          <w:rFonts w:ascii="Arial" w:eastAsia="Times New Roman" w:hAnsi="Arial" w:cs="Arial"/>
          <w:sz w:val="28"/>
          <w:szCs w:val="28"/>
          <w:lang w:val="es-MX" w:eastAsia="es-MX"/>
        </w:rPr>
        <w:t xml:space="preserve"> la transmisión de todas estas C</w:t>
      </w:r>
      <w:r w:rsidR="006D0711" w:rsidRPr="00281101">
        <w:rPr>
          <w:rFonts w:ascii="Arial" w:eastAsia="Times New Roman" w:hAnsi="Arial" w:cs="Arial"/>
          <w:sz w:val="28"/>
          <w:szCs w:val="28"/>
          <w:lang w:val="es-MX" w:eastAsia="es-MX"/>
        </w:rPr>
        <w:t>omisiones</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se dieron cuenta</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de que</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 hay un tema de fraude</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de que queramos entregar</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lo que no debemos entregar</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en este momento</w:t>
      </w:r>
      <w:r w:rsidR="00FA09FF">
        <w:rPr>
          <w:rFonts w:ascii="Arial" w:eastAsia="Times New Roman" w:hAnsi="Arial" w:cs="Arial"/>
          <w:sz w:val="28"/>
          <w:szCs w:val="28"/>
          <w:lang w:val="es-MX" w:eastAsia="es-MX"/>
        </w:rPr>
        <w:t>. C</w:t>
      </w:r>
      <w:r w:rsidR="006D0711" w:rsidRPr="00281101">
        <w:rPr>
          <w:rFonts w:ascii="Arial" w:eastAsia="Times New Roman" w:hAnsi="Arial" w:cs="Arial"/>
          <w:sz w:val="28"/>
          <w:szCs w:val="28"/>
          <w:lang w:val="es-MX" w:eastAsia="es-MX"/>
        </w:rPr>
        <w:t>reo que</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ha sido muy bueno que</w:t>
      </w:r>
      <w:r w:rsidR="00FA09FF">
        <w:rPr>
          <w:rFonts w:ascii="Arial" w:eastAsia="Times New Roman" w:hAnsi="Arial" w:cs="Arial"/>
          <w:sz w:val="28"/>
          <w:szCs w:val="28"/>
          <w:lang w:val="es-MX" w:eastAsia="es-MX"/>
        </w:rPr>
        <w:t>, U</w:t>
      </w:r>
      <w:r w:rsidR="006D0711" w:rsidRPr="00281101">
        <w:rPr>
          <w:rFonts w:ascii="Arial" w:eastAsia="Times New Roman" w:hAnsi="Arial" w:cs="Arial"/>
          <w:sz w:val="28"/>
          <w:szCs w:val="28"/>
          <w:lang w:val="es-MX" w:eastAsia="es-MX"/>
        </w:rPr>
        <w:t>stedes</w:t>
      </w:r>
      <w:r w:rsidR="00FA09FF">
        <w:rPr>
          <w:rFonts w:ascii="Arial" w:eastAsia="Times New Roman" w:hAnsi="Arial" w:cs="Arial"/>
          <w:sz w:val="28"/>
          <w:szCs w:val="28"/>
          <w:lang w:val="es-MX" w:eastAsia="es-MX"/>
        </w:rPr>
        <w:t>, como C</w:t>
      </w:r>
      <w:r w:rsidR="006D0711" w:rsidRPr="00281101">
        <w:rPr>
          <w:rFonts w:ascii="Arial" w:eastAsia="Times New Roman" w:hAnsi="Arial" w:cs="Arial"/>
          <w:sz w:val="28"/>
          <w:szCs w:val="28"/>
          <w:lang w:val="es-MX" w:eastAsia="es-MX"/>
        </w:rPr>
        <w:t>olones</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se den cuenta</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en primera mano</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qué e</w:t>
      </w:r>
      <w:r w:rsidR="00FA09FF">
        <w:rPr>
          <w:rFonts w:ascii="Arial" w:eastAsia="Times New Roman" w:hAnsi="Arial" w:cs="Arial"/>
          <w:sz w:val="28"/>
          <w:szCs w:val="28"/>
          <w:lang w:val="es-MX" w:eastAsia="es-MX"/>
        </w:rPr>
        <w:t>s lo que estamos haciendo como Gobierno M</w:t>
      </w:r>
      <w:r w:rsidR="006D0711" w:rsidRPr="00281101">
        <w:rPr>
          <w:rFonts w:ascii="Arial" w:eastAsia="Times New Roman" w:hAnsi="Arial" w:cs="Arial"/>
          <w:sz w:val="28"/>
          <w:szCs w:val="28"/>
          <w:lang w:val="es-MX" w:eastAsia="es-MX"/>
        </w:rPr>
        <w:t>unicipal</w:t>
      </w:r>
      <w:r w:rsidR="00FA09FF">
        <w:rPr>
          <w:rFonts w:ascii="Arial" w:eastAsia="Times New Roman" w:hAnsi="Arial" w:cs="Arial"/>
          <w:sz w:val="28"/>
          <w:szCs w:val="28"/>
          <w:lang w:val="es-MX" w:eastAsia="es-MX"/>
        </w:rPr>
        <w:t>, y,</w:t>
      </w:r>
      <w:r w:rsidR="006D0711" w:rsidRPr="00281101">
        <w:rPr>
          <w:rFonts w:ascii="Arial" w:eastAsia="Times New Roman" w:hAnsi="Arial" w:cs="Arial"/>
          <w:sz w:val="28"/>
          <w:szCs w:val="28"/>
          <w:lang w:val="es-MX" w:eastAsia="es-MX"/>
        </w:rPr>
        <w:t xml:space="preserve"> a dónde queremos llegar</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que no se tergiverse la información de una manera distinta</w:t>
      </w:r>
      <w:r w:rsidR="00FA09FF">
        <w:rPr>
          <w:rFonts w:ascii="Arial" w:eastAsia="Times New Roman" w:hAnsi="Arial" w:cs="Arial"/>
          <w:sz w:val="28"/>
          <w:szCs w:val="28"/>
          <w:lang w:val="es-MX" w:eastAsia="es-MX"/>
        </w:rPr>
        <w:t>. A</w:t>
      </w:r>
      <w:r w:rsidR="006D0711" w:rsidRPr="00281101">
        <w:rPr>
          <w:rFonts w:ascii="Arial" w:eastAsia="Times New Roman" w:hAnsi="Arial" w:cs="Arial"/>
          <w:sz w:val="28"/>
          <w:szCs w:val="28"/>
          <w:lang w:val="es-MX" w:eastAsia="es-MX"/>
        </w:rPr>
        <w:t>quí</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creo que</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los documentos</w:t>
      </w:r>
      <w:r w:rsidR="00FA09FF">
        <w:rPr>
          <w:rFonts w:ascii="Arial" w:eastAsia="Times New Roman" w:hAnsi="Arial" w:cs="Arial"/>
          <w:sz w:val="28"/>
          <w:szCs w:val="28"/>
          <w:lang w:val="es-MX" w:eastAsia="es-MX"/>
        </w:rPr>
        <w:t xml:space="preserve">, el Convenio y </w:t>
      </w:r>
      <w:r w:rsidR="006D0711" w:rsidRPr="00281101">
        <w:rPr>
          <w:rFonts w:ascii="Arial" w:eastAsia="Times New Roman" w:hAnsi="Arial" w:cs="Arial"/>
          <w:sz w:val="28"/>
          <w:szCs w:val="28"/>
          <w:lang w:val="es-MX" w:eastAsia="es-MX"/>
        </w:rPr>
        <w:t>demás</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está muy claro</w:t>
      </w:r>
      <w:r w:rsidR="00FA09FF">
        <w:rPr>
          <w:rFonts w:ascii="Arial" w:eastAsia="Times New Roman" w:hAnsi="Arial" w:cs="Arial"/>
          <w:sz w:val="28"/>
          <w:szCs w:val="28"/>
          <w:lang w:val="es-MX" w:eastAsia="es-MX"/>
        </w:rPr>
        <w:t>. Y,</w:t>
      </w:r>
      <w:r w:rsidR="006D0711" w:rsidRPr="00281101">
        <w:rPr>
          <w:rFonts w:ascii="Arial" w:eastAsia="Times New Roman" w:hAnsi="Arial" w:cs="Arial"/>
          <w:sz w:val="28"/>
          <w:szCs w:val="28"/>
          <w:lang w:val="es-MX" w:eastAsia="es-MX"/>
        </w:rPr>
        <w:t xml:space="preserve"> quienes estuvieron y nos acompañaron </w:t>
      </w:r>
      <w:r w:rsidR="00FA09FF">
        <w:rPr>
          <w:rFonts w:ascii="Arial" w:eastAsia="Times New Roman" w:hAnsi="Arial" w:cs="Arial"/>
          <w:sz w:val="28"/>
          <w:szCs w:val="28"/>
          <w:lang w:val="es-MX" w:eastAsia="es-MX"/>
        </w:rPr>
        <w:t>en las C</w:t>
      </w:r>
      <w:r w:rsidR="006D0711">
        <w:rPr>
          <w:rFonts w:ascii="Arial" w:eastAsia="Times New Roman" w:hAnsi="Arial" w:cs="Arial"/>
          <w:sz w:val="28"/>
          <w:szCs w:val="28"/>
          <w:lang w:val="es-MX" w:eastAsia="es-MX"/>
        </w:rPr>
        <w:t>omisiones</w:t>
      </w:r>
      <w:r w:rsidR="00FA09FF">
        <w:rPr>
          <w:rFonts w:ascii="Arial" w:eastAsia="Times New Roman" w:hAnsi="Arial" w:cs="Arial"/>
          <w:sz w:val="28"/>
          <w:szCs w:val="28"/>
          <w:lang w:val="es-MX" w:eastAsia="es-MX"/>
        </w:rPr>
        <w:t>,</w:t>
      </w:r>
      <w:r w:rsidR="006D0711">
        <w:rPr>
          <w:rFonts w:ascii="Arial" w:eastAsia="Times New Roman" w:hAnsi="Arial" w:cs="Arial"/>
          <w:sz w:val="28"/>
          <w:szCs w:val="28"/>
          <w:lang w:val="es-MX" w:eastAsia="es-MX"/>
        </w:rPr>
        <w:t xml:space="preserve"> saben que</w:t>
      </w:r>
      <w:r w:rsidR="00FA09FF">
        <w:rPr>
          <w:rFonts w:ascii="Arial" w:eastAsia="Times New Roman" w:hAnsi="Arial" w:cs="Arial"/>
          <w:sz w:val="28"/>
          <w:szCs w:val="28"/>
          <w:lang w:val="es-MX" w:eastAsia="es-MX"/>
        </w:rPr>
        <w:t>,</w:t>
      </w:r>
      <w:r w:rsidR="006D0711">
        <w:rPr>
          <w:rFonts w:ascii="Arial" w:eastAsia="Times New Roman" w:hAnsi="Arial" w:cs="Arial"/>
          <w:sz w:val="28"/>
          <w:szCs w:val="28"/>
          <w:lang w:val="es-MX" w:eastAsia="es-MX"/>
        </w:rPr>
        <w:t xml:space="preserve"> </w:t>
      </w:r>
      <w:r w:rsidR="00FA09FF">
        <w:rPr>
          <w:rFonts w:ascii="Arial" w:eastAsia="Times New Roman" w:hAnsi="Arial" w:cs="Arial"/>
          <w:sz w:val="28"/>
          <w:szCs w:val="28"/>
          <w:lang w:val="es-MX" w:eastAsia="es-MX"/>
        </w:rPr>
        <w:t>este C</w:t>
      </w:r>
      <w:r w:rsidR="006D0711" w:rsidRPr="00281101">
        <w:rPr>
          <w:rFonts w:ascii="Arial" w:eastAsia="Times New Roman" w:hAnsi="Arial" w:cs="Arial"/>
          <w:sz w:val="28"/>
          <w:szCs w:val="28"/>
          <w:lang w:val="es-MX" w:eastAsia="es-MX"/>
        </w:rPr>
        <w:t>onvenio</w:t>
      </w:r>
      <w:r w:rsidR="00FA09FF">
        <w:rPr>
          <w:rFonts w:ascii="Arial" w:eastAsia="Times New Roman" w:hAnsi="Arial" w:cs="Arial"/>
          <w:sz w:val="28"/>
          <w:szCs w:val="28"/>
          <w:lang w:val="es-MX" w:eastAsia="es-MX"/>
        </w:rPr>
        <w:t xml:space="preserve">, no es </w:t>
      </w:r>
      <w:r w:rsidR="006D0711" w:rsidRPr="00281101">
        <w:rPr>
          <w:rFonts w:ascii="Arial" w:eastAsia="Times New Roman" w:hAnsi="Arial" w:cs="Arial"/>
          <w:sz w:val="28"/>
          <w:szCs w:val="28"/>
          <w:lang w:val="es-MX" w:eastAsia="es-MX"/>
        </w:rPr>
        <w:t>un tema lesivo</w:t>
      </w:r>
      <w:r w:rsidR="00FA09FF">
        <w:rPr>
          <w:rFonts w:ascii="Arial" w:eastAsia="Times New Roman" w:hAnsi="Arial" w:cs="Arial"/>
          <w:sz w:val="28"/>
          <w:szCs w:val="28"/>
          <w:lang w:val="es-MX" w:eastAsia="es-MX"/>
        </w:rPr>
        <w:t>, para el G</w:t>
      </w:r>
      <w:r w:rsidR="006D0711" w:rsidRPr="00281101">
        <w:rPr>
          <w:rFonts w:ascii="Arial" w:eastAsia="Times New Roman" w:hAnsi="Arial" w:cs="Arial"/>
          <w:sz w:val="28"/>
          <w:szCs w:val="28"/>
          <w:lang w:val="es-MX" w:eastAsia="es-MX"/>
        </w:rPr>
        <w:t>obierno</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mucho menos</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para los vecinos</w:t>
      </w:r>
      <w:r w:rsidR="00FA09FF">
        <w:rPr>
          <w:rFonts w:ascii="Arial" w:eastAsia="Times New Roman" w:hAnsi="Arial" w:cs="Arial"/>
          <w:sz w:val="28"/>
          <w:szCs w:val="28"/>
          <w:lang w:val="es-MX" w:eastAsia="es-MX"/>
        </w:rPr>
        <w:t>. Q</w:t>
      </w:r>
      <w:r w:rsidR="006D0711" w:rsidRPr="00281101">
        <w:rPr>
          <w:rFonts w:ascii="Arial" w:eastAsia="Times New Roman" w:hAnsi="Arial" w:cs="Arial"/>
          <w:sz w:val="28"/>
          <w:szCs w:val="28"/>
          <w:lang w:val="es-MX" w:eastAsia="es-MX"/>
        </w:rPr>
        <w:t>ue no lo queríamos hacer</w:t>
      </w:r>
      <w:r w:rsidR="00FA09FF">
        <w:rPr>
          <w:rFonts w:ascii="Arial" w:eastAsia="Times New Roman" w:hAnsi="Arial" w:cs="Arial"/>
          <w:sz w:val="28"/>
          <w:szCs w:val="28"/>
          <w:lang w:val="es-MX" w:eastAsia="es-MX"/>
        </w:rPr>
        <w:t>, a</w:t>
      </w:r>
      <w:r w:rsidR="006D0711" w:rsidRPr="00281101">
        <w:rPr>
          <w:rFonts w:ascii="Arial" w:eastAsia="Times New Roman" w:hAnsi="Arial" w:cs="Arial"/>
          <w:sz w:val="28"/>
          <w:szCs w:val="28"/>
          <w:lang w:val="es-MX" w:eastAsia="es-MX"/>
        </w:rPr>
        <w:t xml:space="preserve"> lo mejor</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porque de ahí</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ya nos viene la obligación</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de otorgar servicios</w:t>
      </w:r>
      <w:r w:rsidR="00FA09FF">
        <w:rPr>
          <w:rFonts w:ascii="Arial" w:eastAsia="Times New Roman" w:hAnsi="Arial" w:cs="Arial"/>
          <w:sz w:val="28"/>
          <w:szCs w:val="28"/>
          <w:lang w:val="es-MX" w:eastAsia="es-MX"/>
        </w:rPr>
        <w:t>, p</w:t>
      </w:r>
      <w:r w:rsidR="006D0711" w:rsidRPr="00281101">
        <w:rPr>
          <w:rFonts w:ascii="Arial" w:eastAsia="Times New Roman" w:hAnsi="Arial" w:cs="Arial"/>
          <w:sz w:val="28"/>
          <w:szCs w:val="28"/>
          <w:lang w:val="es-MX" w:eastAsia="es-MX"/>
        </w:rPr>
        <w:t>ues esa es otra cosa</w:t>
      </w:r>
      <w:r w:rsidR="00FA09FF">
        <w:rPr>
          <w:rFonts w:ascii="Arial" w:eastAsia="Times New Roman" w:hAnsi="Arial" w:cs="Arial"/>
          <w:sz w:val="28"/>
          <w:szCs w:val="28"/>
          <w:lang w:val="es-MX" w:eastAsia="es-MX"/>
        </w:rPr>
        <w:t>. P</w:t>
      </w:r>
      <w:r w:rsidR="006D0711" w:rsidRPr="00281101">
        <w:rPr>
          <w:rFonts w:ascii="Arial" w:eastAsia="Times New Roman" w:hAnsi="Arial" w:cs="Arial"/>
          <w:sz w:val="28"/>
          <w:szCs w:val="28"/>
          <w:lang w:val="es-MX" w:eastAsia="es-MX"/>
        </w:rPr>
        <w:t>ero</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creo que</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queda muy claro</w:t>
      </w:r>
      <w:r w:rsidR="00FA09FF">
        <w:rPr>
          <w:rFonts w:ascii="Arial" w:eastAsia="Times New Roman" w:hAnsi="Arial" w:cs="Arial"/>
          <w:sz w:val="28"/>
          <w:szCs w:val="28"/>
          <w:lang w:val="es-MX" w:eastAsia="es-MX"/>
        </w:rPr>
        <w:t xml:space="preserve">, y documentado en todos </w:t>
      </w:r>
      <w:r w:rsidR="006D0711" w:rsidRPr="00281101">
        <w:rPr>
          <w:rFonts w:ascii="Arial" w:eastAsia="Times New Roman" w:hAnsi="Arial" w:cs="Arial"/>
          <w:sz w:val="28"/>
          <w:szCs w:val="28"/>
          <w:lang w:val="es-MX" w:eastAsia="es-MX"/>
        </w:rPr>
        <w:t>los antecedentes</w:t>
      </w:r>
      <w:r w:rsidR="00FA09FF">
        <w:rPr>
          <w:rFonts w:ascii="Arial" w:eastAsia="Times New Roman" w:hAnsi="Arial" w:cs="Arial"/>
          <w:sz w:val="28"/>
          <w:szCs w:val="28"/>
          <w:lang w:val="es-MX" w:eastAsia="es-MX"/>
        </w:rPr>
        <w:t>. Y,</w:t>
      </w:r>
      <w:r w:rsidR="006D0711" w:rsidRPr="00281101">
        <w:rPr>
          <w:rFonts w:ascii="Arial" w:eastAsia="Times New Roman" w:hAnsi="Arial" w:cs="Arial"/>
          <w:sz w:val="28"/>
          <w:szCs w:val="28"/>
          <w:lang w:val="es-MX" w:eastAsia="es-MX"/>
        </w:rPr>
        <w:t xml:space="preserve"> pues el compromiso</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será grande</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de empezar</w:t>
      </w:r>
      <w:r w:rsidR="00FA09FF">
        <w:rPr>
          <w:rFonts w:ascii="Arial" w:eastAsia="Times New Roman" w:hAnsi="Arial" w:cs="Arial"/>
          <w:sz w:val="28"/>
          <w:szCs w:val="28"/>
          <w:lang w:val="es-MX" w:eastAsia="es-MX"/>
        </w:rPr>
        <w:t>, p</w:t>
      </w:r>
      <w:r w:rsidR="006D0711" w:rsidRPr="00281101">
        <w:rPr>
          <w:rFonts w:ascii="Arial" w:eastAsia="Times New Roman" w:hAnsi="Arial" w:cs="Arial"/>
          <w:sz w:val="28"/>
          <w:szCs w:val="28"/>
          <w:lang w:val="es-MX" w:eastAsia="es-MX"/>
        </w:rPr>
        <w:t>ues más bien</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 de empezar</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w:t>
      </w:r>
      <w:r w:rsidR="00FA09FF">
        <w:rPr>
          <w:rFonts w:ascii="Arial" w:eastAsia="Times New Roman" w:hAnsi="Arial" w:cs="Arial"/>
          <w:sz w:val="28"/>
          <w:szCs w:val="28"/>
          <w:lang w:val="es-MX" w:eastAsia="es-MX"/>
        </w:rPr>
        <w:t xml:space="preserve">de continuar con los trabajos, </w:t>
      </w:r>
      <w:r w:rsidR="006D0711" w:rsidRPr="00281101">
        <w:rPr>
          <w:rFonts w:ascii="Arial" w:eastAsia="Times New Roman" w:hAnsi="Arial" w:cs="Arial"/>
          <w:sz w:val="28"/>
          <w:szCs w:val="28"/>
          <w:lang w:val="es-MX" w:eastAsia="es-MX"/>
        </w:rPr>
        <w:t>que ya hemo</w:t>
      </w:r>
      <w:r w:rsidR="006D0711">
        <w:rPr>
          <w:rFonts w:ascii="Arial" w:eastAsia="Times New Roman" w:hAnsi="Arial" w:cs="Arial"/>
          <w:sz w:val="28"/>
          <w:szCs w:val="28"/>
          <w:lang w:val="es-MX" w:eastAsia="es-MX"/>
        </w:rPr>
        <w:t xml:space="preserve">s </w:t>
      </w:r>
      <w:r w:rsidR="006D0711" w:rsidRPr="00281101">
        <w:rPr>
          <w:rFonts w:ascii="Arial" w:eastAsia="Times New Roman" w:hAnsi="Arial" w:cs="Arial"/>
          <w:sz w:val="28"/>
          <w:szCs w:val="28"/>
          <w:lang w:val="es-MX" w:eastAsia="es-MX"/>
        </w:rPr>
        <w:t>iniciado</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aunque </w:t>
      </w:r>
      <w:r w:rsidR="00FA09FF">
        <w:rPr>
          <w:rFonts w:ascii="Arial" w:eastAsia="Times New Roman" w:hAnsi="Arial" w:cs="Arial"/>
          <w:sz w:val="28"/>
          <w:szCs w:val="28"/>
          <w:lang w:val="es-MX" w:eastAsia="es-MX"/>
        </w:rPr>
        <w:t>no haya habido una firma de un C</w:t>
      </w:r>
      <w:r w:rsidR="006D0711" w:rsidRPr="00281101">
        <w:rPr>
          <w:rFonts w:ascii="Arial" w:eastAsia="Times New Roman" w:hAnsi="Arial" w:cs="Arial"/>
          <w:sz w:val="28"/>
          <w:szCs w:val="28"/>
          <w:lang w:val="es-MX" w:eastAsia="es-MX"/>
        </w:rPr>
        <w:t>onvenio</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y que</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insisto</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le reconozco al Ejido de Ciudad Guzmán</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no obstante</w:t>
      </w:r>
      <w:r w:rsidR="00FA09FF">
        <w:rPr>
          <w:rFonts w:ascii="Arial" w:eastAsia="Times New Roman" w:hAnsi="Arial" w:cs="Arial"/>
          <w:sz w:val="28"/>
          <w:szCs w:val="28"/>
          <w:lang w:val="es-MX" w:eastAsia="es-MX"/>
        </w:rPr>
        <w:t xml:space="preserve">, así, </w:t>
      </w:r>
      <w:r w:rsidR="006D0711" w:rsidRPr="00281101">
        <w:rPr>
          <w:rFonts w:ascii="Arial" w:eastAsia="Times New Roman" w:hAnsi="Arial" w:cs="Arial"/>
          <w:sz w:val="28"/>
          <w:szCs w:val="28"/>
          <w:lang w:val="es-MX" w:eastAsia="es-MX"/>
        </w:rPr>
        <w:t>iniciamos ya</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con esas </w:t>
      </w:r>
      <w:r w:rsidR="00FA09FF">
        <w:rPr>
          <w:rFonts w:ascii="Arial" w:eastAsia="Times New Roman" w:hAnsi="Arial" w:cs="Arial"/>
          <w:sz w:val="28"/>
          <w:szCs w:val="28"/>
          <w:lang w:val="es-MX" w:eastAsia="es-MX"/>
        </w:rPr>
        <w:t>4 cuatro C</w:t>
      </w:r>
      <w:r w:rsidR="006D0711" w:rsidRPr="00281101">
        <w:rPr>
          <w:rFonts w:ascii="Arial" w:eastAsia="Times New Roman" w:hAnsi="Arial" w:cs="Arial"/>
          <w:sz w:val="28"/>
          <w:szCs w:val="28"/>
          <w:lang w:val="es-MX" w:eastAsia="es-MX"/>
        </w:rPr>
        <w:t>olonias</w:t>
      </w:r>
      <w:r w:rsidR="00FA09FF">
        <w:rPr>
          <w:rFonts w:ascii="Arial" w:eastAsia="Times New Roman" w:hAnsi="Arial" w:cs="Arial"/>
          <w:sz w:val="28"/>
          <w:szCs w:val="28"/>
          <w:lang w:val="es-MX" w:eastAsia="es-MX"/>
        </w:rPr>
        <w:t>. E</w:t>
      </w:r>
      <w:r w:rsidR="006D0711" w:rsidRPr="00281101">
        <w:rPr>
          <w:rFonts w:ascii="Arial" w:eastAsia="Times New Roman" w:hAnsi="Arial" w:cs="Arial"/>
          <w:sz w:val="28"/>
          <w:szCs w:val="28"/>
          <w:lang w:val="es-MX" w:eastAsia="es-MX"/>
        </w:rPr>
        <w:t>ntonces</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pues creo que</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está claro</w:t>
      </w:r>
      <w:r w:rsidR="00FA09FF">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la parte de lo</w:t>
      </w:r>
      <w:r w:rsidR="006D0711">
        <w:rPr>
          <w:rFonts w:ascii="Arial" w:eastAsia="Times New Roman" w:hAnsi="Arial" w:cs="Arial"/>
          <w:sz w:val="28"/>
          <w:szCs w:val="28"/>
          <w:lang w:val="es-MX" w:eastAsia="es-MX"/>
        </w:rPr>
        <w:t>s antecedentes y pues es cuanto</w:t>
      </w:r>
      <w:r w:rsidR="00FA09FF">
        <w:rPr>
          <w:rFonts w:ascii="Arial" w:eastAsia="Times New Roman" w:hAnsi="Arial" w:cs="Arial"/>
          <w:sz w:val="28"/>
          <w:szCs w:val="28"/>
          <w:lang w:val="es-MX" w:eastAsia="es-MX"/>
        </w:rPr>
        <w:t>,</w:t>
      </w:r>
      <w:r w:rsidR="006D0711">
        <w:rPr>
          <w:rFonts w:ascii="Arial" w:eastAsia="Times New Roman" w:hAnsi="Arial" w:cs="Arial"/>
          <w:sz w:val="28"/>
          <w:szCs w:val="28"/>
          <w:lang w:val="es-MX" w:eastAsia="es-MX"/>
        </w:rPr>
        <w:t xml:space="preserve"> S</w:t>
      </w:r>
      <w:r w:rsidR="006D0711" w:rsidRPr="00281101">
        <w:rPr>
          <w:rFonts w:ascii="Arial" w:eastAsia="Times New Roman" w:hAnsi="Arial" w:cs="Arial"/>
          <w:sz w:val="28"/>
          <w:szCs w:val="28"/>
          <w:lang w:val="es-MX" w:eastAsia="es-MX"/>
        </w:rPr>
        <w:t xml:space="preserve">eñoras </w:t>
      </w:r>
      <w:r w:rsidR="006D0711">
        <w:rPr>
          <w:rFonts w:ascii="Arial" w:eastAsia="Times New Roman" w:hAnsi="Arial" w:cs="Arial"/>
          <w:sz w:val="28"/>
          <w:szCs w:val="28"/>
          <w:lang w:val="es-MX" w:eastAsia="es-MX"/>
        </w:rPr>
        <w:t>S</w:t>
      </w:r>
      <w:r w:rsidR="006D0711" w:rsidRPr="00281101">
        <w:rPr>
          <w:rFonts w:ascii="Arial" w:eastAsia="Times New Roman" w:hAnsi="Arial" w:cs="Arial"/>
          <w:sz w:val="28"/>
          <w:szCs w:val="28"/>
          <w:lang w:val="es-MX" w:eastAsia="es-MX"/>
        </w:rPr>
        <w:t>ecretaria</w:t>
      </w:r>
      <w:r w:rsidR="006D0711">
        <w:rPr>
          <w:rFonts w:ascii="Arial" w:eastAsia="Times New Roman" w:hAnsi="Arial" w:cs="Arial"/>
          <w:sz w:val="28"/>
          <w:szCs w:val="28"/>
          <w:lang w:val="es-MX" w:eastAsia="es-MX"/>
        </w:rPr>
        <w:t>.</w:t>
      </w:r>
      <w:r w:rsidR="006D0711" w:rsidRPr="00281101">
        <w:rPr>
          <w:rFonts w:ascii="Arial" w:eastAsia="Times New Roman" w:hAnsi="Arial" w:cs="Arial"/>
          <w:sz w:val="28"/>
          <w:szCs w:val="28"/>
          <w:lang w:val="es-MX" w:eastAsia="es-MX"/>
        </w:rPr>
        <w:t xml:space="preserve"> Gracias</w:t>
      </w:r>
      <w:r w:rsidR="006D0711">
        <w:rPr>
          <w:rFonts w:ascii="Arial" w:eastAsia="Times New Roman" w:hAnsi="Arial" w:cs="Arial"/>
          <w:sz w:val="28"/>
          <w:szCs w:val="28"/>
          <w:lang w:val="es-MX" w:eastAsia="es-MX"/>
        </w:rPr>
        <w:t>.</w:t>
      </w:r>
      <w:r w:rsidR="004226BC">
        <w:rPr>
          <w:rFonts w:ascii="Arial" w:hAnsi="Arial" w:cs="Arial"/>
          <w:bCs/>
          <w:sz w:val="28"/>
          <w:szCs w:val="28"/>
          <w:lang w:val="es-ES"/>
        </w:rPr>
        <w:t xml:space="preserve">  </w:t>
      </w:r>
      <w:r w:rsidR="00FA09FF">
        <w:rPr>
          <w:rFonts w:ascii="Arial" w:hAnsi="Arial" w:cs="Arial"/>
          <w:b/>
          <w:bCs/>
          <w:i/>
          <w:sz w:val="28"/>
          <w:szCs w:val="28"/>
          <w:lang w:val="es-ES"/>
        </w:rPr>
        <w:t xml:space="preserve">C. Secretaria de Gobierno Municipal Claudia Margarita Robles Gómez: </w:t>
      </w:r>
      <w:r w:rsidR="00FA09FF">
        <w:rPr>
          <w:rFonts w:ascii="Arial" w:hAnsi="Arial" w:cs="Arial"/>
          <w:bCs/>
          <w:sz w:val="28"/>
          <w:szCs w:val="28"/>
          <w:lang w:val="es-ES"/>
        </w:rPr>
        <w:t>Gracias C. Síndico Municipal Magali Casillas Contreras. Queda a su consideración esta Iniciativa de Dictamen, para alguna manifestación o comentario respecto de la misma… Nada más, antes de dar la oportunidad a las intervenciones, preguntarle a la Presidenta de la Comisión de Justicia, que es la convocante, que</w:t>
      </w:r>
      <w:r w:rsidR="0078707B">
        <w:rPr>
          <w:rFonts w:ascii="Arial" w:hAnsi="Arial" w:cs="Arial"/>
          <w:bCs/>
          <w:sz w:val="28"/>
          <w:szCs w:val="28"/>
          <w:lang w:val="es-ES"/>
        </w:rPr>
        <w:t xml:space="preserve"> firma el oficio dirigido a la Secretaría; si estos documentos que me fueron remitidos en este momento de la Sesión, formarán parte integral del Dictamen y son, sobre </w:t>
      </w:r>
      <w:r w:rsidR="0078707B">
        <w:rPr>
          <w:rFonts w:ascii="Arial" w:hAnsi="Arial" w:cs="Arial"/>
          <w:bCs/>
          <w:sz w:val="28"/>
          <w:szCs w:val="28"/>
          <w:lang w:val="es-ES"/>
        </w:rPr>
        <w:lastRenderedPageBreak/>
        <w:t xml:space="preserve">los que se va a someter a votación del anexo. O sea, es el anexo completo del Convenio. Nada más para estar claros, si es éste, para anexarlo como parte del apéndice correspondiente. </w:t>
      </w:r>
      <w:r w:rsidR="0078707B">
        <w:rPr>
          <w:rFonts w:ascii="Arial" w:hAnsi="Arial" w:cs="Arial"/>
          <w:b/>
          <w:bCs/>
          <w:i/>
          <w:sz w:val="28"/>
          <w:szCs w:val="28"/>
          <w:lang w:val="es-ES"/>
        </w:rPr>
        <w:t xml:space="preserve">C. Síndico Municipal Magali Casillas Contreras: </w:t>
      </w:r>
      <w:r w:rsidR="0078707B">
        <w:rPr>
          <w:rFonts w:ascii="Arial" w:eastAsia="Times New Roman" w:hAnsi="Arial" w:cs="Arial"/>
          <w:sz w:val="28"/>
          <w:szCs w:val="28"/>
          <w:lang w:val="es-MX" w:eastAsia="es-MX"/>
        </w:rPr>
        <w:t>B</w:t>
      </w:r>
      <w:r w:rsidR="0078707B" w:rsidRPr="00281101">
        <w:rPr>
          <w:rFonts w:ascii="Arial" w:eastAsia="Times New Roman" w:hAnsi="Arial" w:cs="Arial"/>
          <w:sz w:val="28"/>
          <w:szCs w:val="28"/>
          <w:lang w:val="es-MX" w:eastAsia="es-MX"/>
        </w:rPr>
        <w:t>ien</w:t>
      </w:r>
      <w:r w:rsidR="0078707B">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efectivamente</w:t>
      </w:r>
      <w:r w:rsidR="0078707B">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la </w:t>
      </w:r>
      <w:r w:rsidR="0078707B">
        <w:rPr>
          <w:rFonts w:ascii="Arial" w:eastAsia="Times New Roman" w:hAnsi="Arial" w:cs="Arial"/>
          <w:sz w:val="28"/>
          <w:szCs w:val="28"/>
          <w:lang w:val="es-MX" w:eastAsia="es-MX"/>
        </w:rPr>
        <w:t>parte del C</w:t>
      </w:r>
      <w:r w:rsidR="0078707B" w:rsidRPr="00281101">
        <w:rPr>
          <w:rFonts w:ascii="Arial" w:eastAsia="Times New Roman" w:hAnsi="Arial" w:cs="Arial"/>
          <w:sz w:val="28"/>
          <w:szCs w:val="28"/>
          <w:lang w:val="es-MX" w:eastAsia="es-MX"/>
        </w:rPr>
        <w:t>onvenio</w:t>
      </w:r>
      <w:r w:rsidR="0078707B">
        <w:rPr>
          <w:rFonts w:ascii="Arial" w:eastAsia="Times New Roman" w:hAnsi="Arial" w:cs="Arial"/>
          <w:sz w:val="28"/>
          <w:szCs w:val="28"/>
          <w:lang w:val="es-MX" w:eastAsia="es-MX"/>
        </w:rPr>
        <w:t>, hubo un compañero R</w:t>
      </w:r>
      <w:r w:rsidR="0078707B" w:rsidRPr="00281101">
        <w:rPr>
          <w:rFonts w:ascii="Arial" w:eastAsia="Times New Roman" w:hAnsi="Arial" w:cs="Arial"/>
          <w:sz w:val="28"/>
          <w:szCs w:val="28"/>
          <w:lang w:val="es-MX" w:eastAsia="es-MX"/>
        </w:rPr>
        <w:t>egidor que</w:t>
      </w:r>
      <w:r w:rsidR="0078707B">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atinadamente</w:t>
      </w:r>
      <w:r w:rsidR="0078707B">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aquí el compañero Edgar Joel Salvador</w:t>
      </w:r>
      <w:r w:rsidR="0078707B">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me hizo una observación</w:t>
      </w:r>
      <w:r w:rsidR="00752A8F">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en la cláusula segunda</w:t>
      </w:r>
      <w:r w:rsidR="00752A8F">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que efectivamente</w:t>
      </w:r>
      <w:r w:rsidR="00752A8F">
        <w:rPr>
          <w:rFonts w:ascii="Arial" w:eastAsia="Times New Roman" w:hAnsi="Arial" w:cs="Arial"/>
          <w:sz w:val="28"/>
          <w:szCs w:val="28"/>
          <w:lang w:val="es-MX" w:eastAsia="es-MX"/>
        </w:rPr>
        <w:t>, no quedaba c</w:t>
      </w:r>
      <w:r w:rsidR="0078707B" w:rsidRPr="00281101">
        <w:rPr>
          <w:rFonts w:ascii="Arial" w:eastAsia="Times New Roman" w:hAnsi="Arial" w:cs="Arial"/>
          <w:sz w:val="28"/>
          <w:szCs w:val="28"/>
          <w:lang w:val="es-MX" w:eastAsia="es-MX"/>
        </w:rPr>
        <w:t>lara</w:t>
      </w:r>
      <w:r w:rsidR="00752A8F">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en la propuesta que se adjuntó</w:t>
      </w:r>
      <w:r w:rsidR="00752A8F">
        <w:rPr>
          <w:rFonts w:ascii="Arial" w:eastAsia="Times New Roman" w:hAnsi="Arial" w:cs="Arial"/>
          <w:sz w:val="28"/>
          <w:szCs w:val="28"/>
          <w:lang w:val="es-MX" w:eastAsia="es-MX"/>
        </w:rPr>
        <w:t xml:space="preserve">. Sí, </w:t>
      </w:r>
      <w:r w:rsidR="0078707B" w:rsidRPr="00281101">
        <w:rPr>
          <w:rFonts w:ascii="Arial" w:eastAsia="Times New Roman" w:hAnsi="Arial" w:cs="Arial"/>
          <w:sz w:val="28"/>
          <w:szCs w:val="28"/>
          <w:lang w:val="es-MX" w:eastAsia="es-MX"/>
        </w:rPr>
        <w:t>por el tema de iniciar el pr</w:t>
      </w:r>
      <w:r w:rsidR="00752A8F">
        <w:rPr>
          <w:rFonts w:ascii="Arial" w:eastAsia="Times New Roman" w:hAnsi="Arial" w:cs="Arial"/>
          <w:sz w:val="28"/>
          <w:szCs w:val="28"/>
          <w:lang w:val="es-MX" w:eastAsia="es-MX"/>
        </w:rPr>
        <w:t>oceso de regularización de las C</w:t>
      </w:r>
      <w:r w:rsidR="0078707B" w:rsidRPr="00281101">
        <w:rPr>
          <w:rFonts w:ascii="Arial" w:eastAsia="Times New Roman" w:hAnsi="Arial" w:cs="Arial"/>
          <w:sz w:val="28"/>
          <w:szCs w:val="28"/>
          <w:lang w:val="es-MX" w:eastAsia="es-MX"/>
        </w:rPr>
        <w:t>olonias</w:t>
      </w:r>
      <w:r w:rsidR="00752A8F">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como se daba a entende</w:t>
      </w:r>
      <w:r w:rsidR="00752A8F">
        <w:rPr>
          <w:rFonts w:ascii="Arial" w:eastAsia="Times New Roman" w:hAnsi="Arial" w:cs="Arial"/>
          <w:sz w:val="28"/>
          <w:szCs w:val="28"/>
          <w:lang w:val="es-MX" w:eastAsia="es-MX"/>
        </w:rPr>
        <w:t>r en el C</w:t>
      </w:r>
      <w:r w:rsidR="0078707B" w:rsidRPr="00281101">
        <w:rPr>
          <w:rFonts w:ascii="Arial" w:eastAsia="Times New Roman" w:hAnsi="Arial" w:cs="Arial"/>
          <w:sz w:val="28"/>
          <w:szCs w:val="28"/>
          <w:lang w:val="es-MX" w:eastAsia="es-MX"/>
        </w:rPr>
        <w:t>onvenio</w:t>
      </w:r>
      <w:r w:rsidR="00752A8F">
        <w:rPr>
          <w:rFonts w:ascii="Arial" w:eastAsia="Times New Roman" w:hAnsi="Arial" w:cs="Arial"/>
          <w:sz w:val="28"/>
          <w:szCs w:val="28"/>
          <w:lang w:val="es-MX" w:eastAsia="es-MX"/>
        </w:rPr>
        <w:t xml:space="preserve">, que </w:t>
      </w:r>
      <w:r w:rsidR="0078707B" w:rsidRPr="00281101">
        <w:rPr>
          <w:rFonts w:ascii="Arial" w:eastAsia="Times New Roman" w:hAnsi="Arial" w:cs="Arial"/>
          <w:sz w:val="28"/>
          <w:szCs w:val="28"/>
          <w:lang w:val="es-MX" w:eastAsia="es-MX"/>
        </w:rPr>
        <w:t>ya no nos pag</w:t>
      </w:r>
      <w:r w:rsidR="00752A8F">
        <w:rPr>
          <w:rFonts w:ascii="Arial" w:eastAsia="Times New Roman" w:hAnsi="Arial" w:cs="Arial"/>
          <w:sz w:val="28"/>
          <w:szCs w:val="28"/>
          <w:lang w:val="es-MX" w:eastAsia="es-MX"/>
        </w:rPr>
        <w:t>arían los $3´000,000.00</w:t>
      </w:r>
      <w:r w:rsidR="00752A8F" w:rsidRPr="00281101">
        <w:rPr>
          <w:rFonts w:ascii="Arial" w:eastAsia="Times New Roman" w:hAnsi="Arial" w:cs="Arial"/>
          <w:sz w:val="28"/>
          <w:szCs w:val="28"/>
          <w:lang w:val="es-MX" w:eastAsia="es-MX"/>
        </w:rPr>
        <w:t xml:space="preserve"> </w:t>
      </w:r>
      <w:r w:rsidR="00752A8F">
        <w:rPr>
          <w:rFonts w:ascii="Arial" w:eastAsia="Times New Roman" w:hAnsi="Arial" w:cs="Arial"/>
          <w:sz w:val="28"/>
          <w:szCs w:val="28"/>
          <w:lang w:val="es-MX" w:eastAsia="es-MX"/>
        </w:rPr>
        <w:t>(T</w:t>
      </w:r>
      <w:r w:rsidR="00752A8F" w:rsidRPr="00281101">
        <w:rPr>
          <w:rFonts w:ascii="Arial" w:eastAsia="Times New Roman" w:hAnsi="Arial" w:cs="Arial"/>
          <w:sz w:val="28"/>
          <w:szCs w:val="28"/>
          <w:lang w:val="es-MX" w:eastAsia="es-MX"/>
        </w:rPr>
        <w:t>res millones</w:t>
      </w:r>
      <w:r w:rsidR="00752A8F">
        <w:rPr>
          <w:rFonts w:ascii="Arial" w:eastAsia="Times New Roman" w:hAnsi="Arial" w:cs="Arial"/>
          <w:sz w:val="28"/>
          <w:szCs w:val="28"/>
          <w:lang w:val="es-MX" w:eastAsia="es-MX"/>
        </w:rPr>
        <w:t xml:space="preserve"> de pesos 00/100 m.n.) E</w:t>
      </w:r>
      <w:r w:rsidR="0078707B" w:rsidRPr="00281101">
        <w:rPr>
          <w:rFonts w:ascii="Arial" w:eastAsia="Times New Roman" w:hAnsi="Arial" w:cs="Arial"/>
          <w:sz w:val="28"/>
          <w:szCs w:val="28"/>
          <w:lang w:val="es-MX" w:eastAsia="es-MX"/>
        </w:rPr>
        <w:t>ntonces</w:t>
      </w:r>
      <w:r w:rsidR="00752A8F">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la propuesta y el anexo</w:t>
      </w:r>
      <w:r w:rsidR="00752A8F">
        <w:rPr>
          <w:rFonts w:ascii="Arial" w:eastAsia="Times New Roman" w:hAnsi="Arial" w:cs="Arial"/>
          <w:sz w:val="28"/>
          <w:szCs w:val="28"/>
          <w:lang w:val="es-MX" w:eastAsia="es-MX"/>
        </w:rPr>
        <w:t xml:space="preserve">, </w:t>
      </w:r>
      <w:r w:rsidR="0078707B" w:rsidRPr="00281101">
        <w:rPr>
          <w:rFonts w:ascii="Arial" w:eastAsia="Times New Roman" w:hAnsi="Arial" w:cs="Arial"/>
          <w:sz w:val="28"/>
          <w:szCs w:val="28"/>
          <w:lang w:val="es-MX" w:eastAsia="es-MX"/>
        </w:rPr>
        <w:t>se les hizo llegar</w:t>
      </w:r>
      <w:r w:rsidR="00752A8F">
        <w:rPr>
          <w:rFonts w:ascii="Arial" w:eastAsia="Times New Roman" w:hAnsi="Arial" w:cs="Arial"/>
          <w:sz w:val="28"/>
          <w:szCs w:val="28"/>
          <w:lang w:val="es-MX" w:eastAsia="es-MX"/>
        </w:rPr>
        <w:t xml:space="preserve">, nada más, es </w:t>
      </w:r>
      <w:r w:rsidR="0078707B" w:rsidRPr="00281101">
        <w:rPr>
          <w:rFonts w:ascii="Arial" w:eastAsia="Times New Roman" w:hAnsi="Arial" w:cs="Arial"/>
          <w:sz w:val="28"/>
          <w:szCs w:val="28"/>
          <w:lang w:val="es-MX" w:eastAsia="es-MX"/>
        </w:rPr>
        <w:t>la única modificación en esa cláusula</w:t>
      </w:r>
      <w:r w:rsidR="00752A8F">
        <w:rPr>
          <w:rFonts w:ascii="Arial" w:eastAsia="Times New Roman" w:hAnsi="Arial" w:cs="Arial"/>
          <w:sz w:val="28"/>
          <w:szCs w:val="28"/>
          <w:lang w:val="es-MX" w:eastAsia="es-MX"/>
        </w:rPr>
        <w:t>, que es la que yo s</w:t>
      </w:r>
      <w:r w:rsidR="0078707B" w:rsidRPr="00281101">
        <w:rPr>
          <w:rFonts w:ascii="Arial" w:eastAsia="Times New Roman" w:hAnsi="Arial" w:cs="Arial"/>
          <w:sz w:val="28"/>
          <w:szCs w:val="28"/>
          <w:lang w:val="es-MX" w:eastAsia="es-MX"/>
        </w:rPr>
        <w:t>olicito</w:t>
      </w:r>
      <w:r w:rsidR="00752A8F">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que se ponga en consideración</w:t>
      </w:r>
      <w:r w:rsidR="00752A8F">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como parte </w:t>
      </w:r>
      <w:r w:rsidR="00752A8F">
        <w:rPr>
          <w:rFonts w:ascii="Arial" w:eastAsia="Times New Roman" w:hAnsi="Arial" w:cs="Arial"/>
          <w:sz w:val="28"/>
          <w:szCs w:val="28"/>
          <w:lang w:val="es-MX" w:eastAsia="es-MX"/>
        </w:rPr>
        <w:t xml:space="preserve">del </w:t>
      </w:r>
      <w:r w:rsidR="0078707B">
        <w:rPr>
          <w:rFonts w:ascii="Arial" w:eastAsia="Times New Roman" w:hAnsi="Arial" w:cs="Arial"/>
          <w:sz w:val="28"/>
          <w:szCs w:val="28"/>
          <w:lang w:val="es-MX" w:eastAsia="es-MX"/>
        </w:rPr>
        <w:t>anexo</w:t>
      </w:r>
      <w:r w:rsidR="00752A8F">
        <w:rPr>
          <w:rFonts w:ascii="Arial" w:eastAsia="Times New Roman" w:hAnsi="Arial" w:cs="Arial"/>
          <w:sz w:val="28"/>
          <w:szCs w:val="28"/>
          <w:lang w:val="es-MX" w:eastAsia="es-MX"/>
        </w:rPr>
        <w:t>. P</w:t>
      </w:r>
      <w:r w:rsidR="0078707B">
        <w:rPr>
          <w:rFonts w:ascii="Arial" w:eastAsia="Times New Roman" w:hAnsi="Arial" w:cs="Arial"/>
          <w:sz w:val="28"/>
          <w:szCs w:val="28"/>
          <w:lang w:val="es-MX" w:eastAsia="es-MX"/>
        </w:rPr>
        <w:t xml:space="preserve">orque únicamente </w:t>
      </w:r>
      <w:r w:rsidR="0078707B" w:rsidRPr="00281101">
        <w:rPr>
          <w:rFonts w:ascii="Arial" w:eastAsia="Times New Roman" w:hAnsi="Arial" w:cs="Arial"/>
          <w:sz w:val="28"/>
          <w:szCs w:val="28"/>
          <w:lang w:val="es-MX" w:eastAsia="es-MX"/>
        </w:rPr>
        <w:t>hubo esa aclaración</w:t>
      </w:r>
      <w:r w:rsidR="00D3220A">
        <w:rPr>
          <w:rFonts w:ascii="Arial" w:eastAsia="Times New Roman" w:hAnsi="Arial" w:cs="Arial"/>
          <w:sz w:val="28"/>
          <w:szCs w:val="28"/>
          <w:lang w:val="es-MX" w:eastAsia="es-MX"/>
        </w:rPr>
        <w:t>, en esa cláusula y m</w:t>
      </w:r>
      <w:r w:rsidR="0078707B" w:rsidRPr="00281101">
        <w:rPr>
          <w:rFonts w:ascii="Arial" w:eastAsia="Times New Roman" w:hAnsi="Arial" w:cs="Arial"/>
          <w:sz w:val="28"/>
          <w:szCs w:val="28"/>
          <w:lang w:val="es-MX" w:eastAsia="es-MX"/>
        </w:rPr>
        <w:t>e permito</w:t>
      </w:r>
      <w:r w:rsidR="00D3220A">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leerla para </w:t>
      </w:r>
      <w:r w:rsidR="00D3220A">
        <w:rPr>
          <w:rFonts w:ascii="Arial" w:eastAsia="Times New Roman" w:hAnsi="Arial" w:cs="Arial"/>
          <w:sz w:val="28"/>
          <w:szCs w:val="28"/>
          <w:lang w:val="es-MX" w:eastAsia="es-MX"/>
        </w:rPr>
        <w:t xml:space="preserve">que quede claridad aquí, con </w:t>
      </w:r>
      <w:r w:rsidR="0078707B" w:rsidRPr="00281101">
        <w:rPr>
          <w:rFonts w:ascii="Arial" w:eastAsia="Times New Roman" w:hAnsi="Arial" w:cs="Arial"/>
          <w:sz w:val="28"/>
          <w:szCs w:val="28"/>
          <w:lang w:val="es-MX" w:eastAsia="es-MX"/>
        </w:rPr>
        <w:t>quienes</w:t>
      </w:r>
      <w:r w:rsidR="00D3220A">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en este momento</w:t>
      </w:r>
      <w:r w:rsidR="00D3220A">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nos están escuchando</w:t>
      </w:r>
      <w:r w:rsidR="00D3220A">
        <w:rPr>
          <w:rFonts w:ascii="Arial" w:eastAsia="Times New Roman" w:hAnsi="Arial" w:cs="Arial"/>
          <w:sz w:val="28"/>
          <w:szCs w:val="28"/>
          <w:lang w:val="es-MX" w:eastAsia="es-MX"/>
        </w:rPr>
        <w:t>. D</w:t>
      </w:r>
      <w:r w:rsidR="0078707B" w:rsidRPr="00281101">
        <w:rPr>
          <w:rFonts w:ascii="Arial" w:eastAsia="Times New Roman" w:hAnsi="Arial" w:cs="Arial"/>
          <w:sz w:val="28"/>
          <w:szCs w:val="28"/>
          <w:lang w:val="es-MX" w:eastAsia="es-MX"/>
        </w:rPr>
        <w:t>ice la segunda cláusula</w:t>
      </w:r>
      <w:r w:rsidR="00D3220A">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que es la cláusula toral en este tema</w:t>
      </w:r>
      <w:r w:rsidR="00D3220A">
        <w:rPr>
          <w:rFonts w:ascii="Arial" w:eastAsia="Times New Roman" w:hAnsi="Arial" w:cs="Arial"/>
          <w:sz w:val="28"/>
          <w:szCs w:val="28"/>
          <w:lang w:val="es-MX" w:eastAsia="es-MX"/>
        </w:rPr>
        <w:t xml:space="preserve">: </w:t>
      </w:r>
      <w:r w:rsidR="00D3220A" w:rsidRPr="00D3220A">
        <w:rPr>
          <w:rFonts w:ascii="Arial" w:eastAsia="Times New Roman" w:hAnsi="Arial" w:cs="Arial"/>
          <w:i/>
          <w:sz w:val="28"/>
          <w:szCs w:val="28"/>
          <w:lang w:val="es-MX" w:eastAsia="es-MX"/>
        </w:rPr>
        <w:t>M</w:t>
      </w:r>
      <w:r w:rsidR="0078707B" w:rsidRPr="00D3220A">
        <w:rPr>
          <w:rFonts w:ascii="Arial" w:eastAsia="Times New Roman" w:hAnsi="Arial" w:cs="Arial"/>
          <w:i/>
          <w:sz w:val="28"/>
          <w:szCs w:val="28"/>
          <w:lang w:val="es-MX" w:eastAsia="es-MX"/>
        </w:rPr>
        <w:t xml:space="preserve">anifiesta </w:t>
      </w:r>
      <w:r w:rsidR="00D3220A" w:rsidRPr="00D3220A">
        <w:rPr>
          <w:rFonts w:ascii="Arial" w:eastAsia="Times New Roman" w:hAnsi="Arial" w:cs="Arial"/>
          <w:i/>
          <w:sz w:val="28"/>
          <w:szCs w:val="28"/>
          <w:lang w:val="es-MX" w:eastAsia="es-MX"/>
        </w:rPr>
        <w:t>el parte actor,</w:t>
      </w:r>
      <w:r w:rsidR="0078707B" w:rsidRPr="00D3220A">
        <w:rPr>
          <w:rFonts w:ascii="Arial" w:eastAsia="Times New Roman" w:hAnsi="Arial" w:cs="Arial"/>
          <w:i/>
          <w:sz w:val="28"/>
          <w:szCs w:val="28"/>
          <w:lang w:val="es-MX" w:eastAsia="es-MX"/>
        </w:rPr>
        <w:t xml:space="preserve"> Ejido de Ciudad Guzmán</w:t>
      </w:r>
      <w:r w:rsidR="00D3220A" w:rsidRPr="00D3220A">
        <w:rPr>
          <w:rFonts w:ascii="Arial" w:eastAsia="Times New Roman" w:hAnsi="Arial" w:cs="Arial"/>
          <w:i/>
          <w:sz w:val="28"/>
          <w:szCs w:val="28"/>
          <w:lang w:val="es-MX" w:eastAsia="es-MX"/>
        </w:rPr>
        <w:t>, contar con el acuerdo de la A</w:t>
      </w:r>
      <w:r w:rsidR="0078707B" w:rsidRPr="00D3220A">
        <w:rPr>
          <w:rFonts w:ascii="Arial" w:eastAsia="Times New Roman" w:hAnsi="Arial" w:cs="Arial"/>
          <w:i/>
          <w:sz w:val="28"/>
          <w:szCs w:val="28"/>
          <w:lang w:val="es-MX" w:eastAsia="es-MX"/>
        </w:rPr>
        <w:t>samblea</w:t>
      </w:r>
      <w:r w:rsidR="00D3220A" w:rsidRP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la cual representa</w:t>
      </w:r>
      <w:r w:rsidR="00D3220A" w:rsidRP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w:t>
      </w:r>
      <w:r w:rsidR="00D3220A" w:rsidRPr="00D3220A">
        <w:rPr>
          <w:rFonts w:ascii="Arial" w:eastAsia="Times New Roman" w:hAnsi="Arial" w:cs="Arial"/>
          <w:i/>
          <w:sz w:val="28"/>
          <w:szCs w:val="28"/>
          <w:lang w:val="es-MX" w:eastAsia="es-MX"/>
        </w:rPr>
        <w:t>mismo que se anexa al presente C</w:t>
      </w:r>
      <w:r w:rsidR="0078707B" w:rsidRPr="00D3220A">
        <w:rPr>
          <w:rFonts w:ascii="Arial" w:eastAsia="Times New Roman" w:hAnsi="Arial" w:cs="Arial"/>
          <w:i/>
          <w:sz w:val="28"/>
          <w:szCs w:val="28"/>
          <w:lang w:val="es-MX" w:eastAsia="es-MX"/>
        </w:rPr>
        <w:t>onvenio</w:t>
      </w:r>
      <w:r w:rsidR="00D3220A" w:rsidRP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para constancia de ello</w:t>
      </w:r>
      <w:r w:rsidR="00D3220A" w:rsidRP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y que su voluntad suscribir el mismo</w:t>
      </w:r>
      <w:r w:rsidR="00D3220A" w:rsidRP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y que reconoce</w:t>
      </w:r>
      <w:r w:rsidR="00D3220A" w:rsidRP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la deuda por la cantidad de </w:t>
      </w:r>
      <w:r w:rsidR="00D3220A" w:rsidRPr="00D3220A">
        <w:rPr>
          <w:rFonts w:ascii="Arial" w:eastAsia="Times New Roman" w:hAnsi="Arial" w:cs="Arial"/>
          <w:i/>
          <w:sz w:val="28"/>
          <w:szCs w:val="28"/>
          <w:lang w:val="es-MX" w:eastAsia="es-MX"/>
        </w:rPr>
        <w:t>$3´008,167.00 (T</w:t>
      </w:r>
      <w:r w:rsidR="0078707B" w:rsidRPr="00D3220A">
        <w:rPr>
          <w:rFonts w:ascii="Arial" w:eastAsia="Times New Roman" w:hAnsi="Arial" w:cs="Arial"/>
          <w:i/>
          <w:sz w:val="28"/>
          <w:szCs w:val="28"/>
          <w:lang w:val="es-MX" w:eastAsia="es-MX"/>
        </w:rPr>
        <w:t>res millones</w:t>
      </w:r>
      <w:r w:rsidR="00D3220A" w:rsidRP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ocho mil</w:t>
      </w:r>
      <w:r w:rsidR="00D3220A" w:rsidRP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ciento sesenta y siete pesos</w:t>
      </w:r>
      <w:r w:rsidR="00D3220A" w:rsidRPr="00D3220A">
        <w:rPr>
          <w:rFonts w:ascii="Arial" w:eastAsia="Times New Roman" w:hAnsi="Arial" w:cs="Arial"/>
          <w:i/>
          <w:sz w:val="28"/>
          <w:szCs w:val="28"/>
          <w:lang w:val="es-MX" w:eastAsia="es-MX"/>
        </w:rPr>
        <w:t xml:space="preserve"> 00/100 m.n.)  en favor del Ayuntamiento de Zapotlán</w:t>
      </w:r>
      <w:r w:rsidR="0078707B" w:rsidRPr="00D3220A">
        <w:rPr>
          <w:rFonts w:ascii="Arial" w:eastAsia="Times New Roman" w:hAnsi="Arial" w:cs="Arial"/>
          <w:i/>
          <w:sz w:val="28"/>
          <w:szCs w:val="28"/>
          <w:lang w:val="es-MX" w:eastAsia="es-MX"/>
        </w:rPr>
        <w:t xml:space="preserve"> </w:t>
      </w:r>
      <w:r w:rsidR="00D3220A" w:rsidRPr="00D3220A">
        <w:rPr>
          <w:rFonts w:ascii="Arial" w:eastAsia="Times New Roman" w:hAnsi="Arial" w:cs="Arial"/>
          <w:i/>
          <w:sz w:val="28"/>
          <w:szCs w:val="28"/>
          <w:lang w:val="es-MX" w:eastAsia="es-MX"/>
        </w:rPr>
        <w:t xml:space="preserve">el Grande, </w:t>
      </w:r>
      <w:r w:rsidR="0078707B" w:rsidRPr="00D3220A">
        <w:rPr>
          <w:rFonts w:ascii="Arial" w:eastAsia="Times New Roman" w:hAnsi="Arial" w:cs="Arial"/>
          <w:i/>
          <w:sz w:val="28"/>
          <w:szCs w:val="28"/>
          <w:lang w:val="es-MX" w:eastAsia="es-MX"/>
        </w:rPr>
        <w:t>Jalisco</w:t>
      </w:r>
      <w:r w:rsidR="00D3220A" w:rsidRPr="00D3220A">
        <w:rPr>
          <w:rFonts w:ascii="Arial" w:eastAsia="Times New Roman" w:hAnsi="Arial" w:cs="Arial"/>
          <w:i/>
          <w:sz w:val="28"/>
          <w:szCs w:val="28"/>
          <w:lang w:val="es-MX" w:eastAsia="es-MX"/>
        </w:rPr>
        <w:t>.</w:t>
      </w:r>
      <w:r w:rsidR="00D3220A">
        <w:rPr>
          <w:rFonts w:ascii="Arial" w:eastAsia="Times New Roman" w:hAnsi="Arial" w:cs="Arial"/>
          <w:i/>
          <w:sz w:val="28"/>
          <w:szCs w:val="28"/>
          <w:lang w:val="es-MX" w:eastAsia="es-MX"/>
        </w:rPr>
        <w:t xml:space="preserve"> C</w:t>
      </w:r>
      <w:r w:rsidR="0078707B" w:rsidRPr="00D3220A">
        <w:rPr>
          <w:rFonts w:ascii="Arial" w:eastAsia="Times New Roman" w:hAnsi="Arial" w:cs="Arial"/>
          <w:i/>
          <w:sz w:val="28"/>
          <w:szCs w:val="28"/>
          <w:lang w:val="es-MX" w:eastAsia="es-MX"/>
        </w:rPr>
        <w:t>antidad esta que</w:t>
      </w:r>
      <w:r w:rsid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será cubierta a favor del mismo</w:t>
      </w:r>
      <w:r w:rsid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a más tardar el día 30</w:t>
      </w:r>
      <w:r w:rsidR="00D3220A">
        <w:rPr>
          <w:rFonts w:ascii="Arial" w:eastAsia="Times New Roman" w:hAnsi="Arial" w:cs="Arial"/>
          <w:i/>
          <w:sz w:val="28"/>
          <w:szCs w:val="28"/>
          <w:lang w:val="es-MX" w:eastAsia="es-MX"/>
        </w:rPr>
        <w:t xml:space="preserve"> treinta de A</w:t>
      </w:r>
      <w:r w:rsidR="0078707B" w:rsidRPr="00D3220A">
        <w:rPr>
          <w:rFonts w:ascii="Arial" w:eastAsia="Times New Roman" w:hAnsi="Arial" w:cs="Arial"/>
          <w:i/>
          <w:sz w:val="28"/>
          <w:szCs w:val="28"/>
          <w:lang w:val="es-MX" w:eastAsia="es-MX"/>
        </w:rPr>
        <w:t>gosto de 2024</w:t>
      </w:r>
      <w:r w:rsidR="00D3220A">
        <w:rPr>
          <w:rFonts w:ascii="Arial" w:eastAsia="Times New Roman" w:hAnsi="Arial" w:cs="Arial"/>
          <w:i/>
          <w:sz w:val="28"/>
          <w:szCs w:val="28"/>
          <w:lang w:val="es-MX" w:eastAsia="es-MX"/>
        </w:rPr>
        <w:t xml:space="preserve"> dos mil veinticuatro. Y,</w:t>
      </w:r>
      <w:r w:rsidR="0078707B" w:rsidRPr="00D3220A">
        <w:rPr>
          <w:rFonts w:ascii="Arial" w:eastAsia="Times New Roman" w:hAnsi="Arial" w:cs="Arial"/>
          <w:i/>
          <w:sz w:val="28"/>
          <w:szCs w:val="28"/>
          <w:lang w:val="es-MX" w:eastAsia="es-MX"/>
        </w:rPr>
        <w:t xml:space="preserve"> que</w:t>
      </w:r>
      <w:r w:rsidR="00D3220A">
        <w:rPr>
          <w:rFonts w:ascii="Arial" w:eastAsia="Times New Roman" w:hAnsi="Arial" w:cs="Arial"/>
          <w:i/>
          <w:sz w:val="28"/>
          <w:szCs w:val="28"/>
          <w:lang w:val="es-MX" w:eastAsia="es-MX"/>
        </w:rPr>
        <w:t>, en contraprestación, se obliga a</w:t>
      </w:r>
      <w:r w:rsidR="0078707B" w:rsidRPr="00D3220A">
        <w:rPr>
          <w:rFonts w:ascii="Arial" w:eastAsia="Times New Roman" w:hAnsi="Arial" w:cs="Arial"/>
          <w:i/>
          <w:sz w:val="28"/>
          <w:szCs w:val="28"/>
          <w:lang w:val="es-MX" w:eastAsia="es-MX"/>
        </w:rPr>
        <w:t>sí mismo</w:t>
      </w:r>
      <w:r w:rsid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continua</w:t>
      </w:r>
      <w:r w:rsidR="00D3220A">
        <w:rPr>
          <w:rFonts w:ascii="Arial" w:eastAsia="Times New Roman" w:hAnsi="Arial" w:cs="Arial"/>
          <w:i/>
          <w:sz w:val="28"/>
          <w:szCs w:val="28"/>
          <w:lang w:val="es-MX" w:eastAsia="es-MX"/>
        </w:rPr>
        <w:t>r con la regularización de las Colonias con l</w:t>
      </w:r>
      <w:r w:rsidR="0078707B" w:rsidRPr="00D3220A">
        <w:rPr>
          <w:rFonts w:ascii="Arial" w:eastAsia="Times New Roman" w:hAnsi="Arial" w:cs="Arial"/>
          <w:i/>
          <w:sz w:val="28"/>
          <w:szCs w:val="28"/>
          <w:lang w:val="es-MX" w:eastAsia="es-MX"/>
        </w:rPr>
        <w:t>a donación de calles</w:t>
      </w:r>
      <w:r w:rsid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banquetas</w:t>
      </w:r>
      <w:r w:rsid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y las áreas de equipamiento</w:t>
      </w:r>
      <w:r w:rsid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w:t>
      </w:r>
      <w:r w:rsidR="00D3220A">
        <w:rPr>
          <w:rFonts w:ascii="Arial" w:eastAsia="Times New Roman" w:hAnsi="Arial" w:cs="Arial"/>
          <w:i/>
          <w:sz w:val="28"/>
          <w:szCs w:val="28"/>
          <w:lang w:val="es-MX" w:eastAsia="es-MX"/>
        </w:rPr>
        <w:t>que se encuentran en Valle del S</w:t>
      </w:r>
      <w:r w:rsidR="0078707B" w:rsidRPr="00D3220A">
        <w:rPr>
          <w:rFonts w:ascii="Arial" w:eastAsia="Times New Roman" w:hAnsi="Arial" w:cs="Arial"/>
          <w:i/>
          <w:sz w:val="28"/>
          <w:szCs w:val="28"/>
          <w:lang w:val="es-MX" w:eastAsia="es-MX"/>
        </w:rPr>
        <w:t>ur</w:t>
      </w:r>
      <w:r w:rsid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Fresno</w:t>
      </w:r>
      <w:r w:rsid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Unión</w:t>
      </w:r>
      <w:r w:rsidR="00D3220A">
        <w:rPr>
          <w:rFonts w:ascii="Arial" w:eastAsia="Times New Roman" w:hAnsi="Arial" w:cs="Arial"/>
          <w:i/>
          <w:sz w:val="28"/>
          <w:szCs w:val="28"/>
          <w:lang w:val="es-MX" w:eastAsia="es-MX"/>
        </w:rPr>
        <w:t>, R</w:t>
      </w:r>
      <w:r w:rsidR="0078707B" w:rsidRPr="00D3220A">
        <w:rPr>
          <w:rFonts w:ascii="Arial" w:eastAsia="Times New Roman" w:hAnsi="Arial" w:cs="Arial"/>
          <w:i/>
          <w:sz w:val="28"/>
          <w:szCs w:val="28"/>
          <w:lang w:val="es-MX" w:eastAsia="es-MX"/>
        </w:rPr>
        <w:t>eforma</w:t>
      </w:r>
      <w:r w:rsidR="00D3220A">
        <w:rPr>
          <w:rFonts w:ascii="Arial" w:eastAsia="Times New Roman" w:hAnsi="Arial" w:cs="Arial"/>
          <w:i/>
          <w:sz w:val="28"/>
          <w:szCs w:val="28"/>
          <w:lang w:val="es-MX" w:eastAsia="es-MX"/>
        </w:rPr>
        <w:t>, R</w:t>
      </w:r>
      <w:r w:rsidR="0078707B" w:rsidRPr="00D3220A">
        <w:rPr>
          <w:rFonts w:ascii="Arial" w:eastAsia="Times New Roman" w:hAnsi="Arial" w:cs="Arial"/>
          <w:i/>
          <w:sz w:val="28"/>
          <w:szCs w:val="28"/>
          <w:lang w:val="es-MX" w:eastAsia="es-MX"/>
        </w:rPr>
        <w:t>eforma dos</w:t>
      </w:r>
      <w:r w:rsid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w:t>
      </w:r>
      <w:r w:rsidR="0078707B" w:rsidRPr="00D3220A">
        <w:rPr>
          <w:rFonts w:ascii="Arial" w:eastAsia="Times New Roman" w:hAnsi="Arial" w:cs="Arial"/>
          <w:i/>
          <w:sz w:val="28"/>
          <w:szCs w:val="28"/>
          <w:lang w:val="es-MX" w:eastAsia="es-MX"/>
        </w:rPr>
        <w:lastRenderedPageBreak/>
        <w:t>Universitaria</w:t>
      </w:r>
      <w:r w:rsidR="00D3220A">
        <w:rPr>
          <w:rFonts w:ascii="Arial" w:eastAsia="Times New Roman" w:hAnsi="Arial" w:cs="Arial"/>
          <w:i/>
          <w:sz w:val="28"/>
          <w:szCs w:val="28"/>
          <w:lang w:val="es-MX" w:eastAsia="es-MX"/>
        </w:rPr>
        <w:t>, P</w:t>
      </w:r>
      <w:r w:rsidR="0078707B" w:rsidRPr="00D3220A">
        <w:rPr>
          <w:rFonts w:ascii="Arial" w:eastAsia="Times New Roman" w:hAnsi="Arial" w:cs="Arial"/>
          <w:i/>
          <w:sz w:val="28"/>
          <w:szCs w:val="28"/>
          <w:lang w:val="es-MX" w:eastAsia="es-MX"/>
        </w:rPr>
        <w:t>ueblos de Jalisco</w:t>
      </w:r>
      <w:r w:rsid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Gándara Estrada</w:t>
      </w:r>
      <w:r w:rsidR="00D3220A">
        <w:rPr>
          <w:rFonts w:ascii="Arial" w:eastAsia="Times New Roman" w:hAnsi="Arial" w:cs="Arial"/>
          <w:i/>
          <w:sz w:val="28"/>
          <w:szCs w:val="28"/>
          <w:lang w:val="es-MX" w:eastAsia="es-MX"/>
        </w:rPr>
        <w:t>, V</w:t>
      </w:r>
      <w:r w:rsidR="0078707B" w:rsidRPr="00D3220A">
        <w:rPr>
          <w:rFonts w:ascii="Arial" w:eastAsia="Times New Roman" w:hAnsi="Arial" w:cs="Arial"/>
          <w:i/>
          <w:sz w:val="28"/>
          <w:szCs w:val="28"/>
          <w:lang w:val="es-MX" w:eastAsia="es-MX"/>
        </w:rPr>
        <w:t>olcanes</w:t>
      </w:r>
      <w:r w:rsidR="00D3220A">
        <w:rPr>
          <w:rFonts w:ascii="Arial" w:eastAsia="Times New Roman" w:hAnsi="Arial" w:cs="Arial"/>
          <w:i/>
          <w:sz w:val="28"/>
          <w:szCs w:val="28"/>
          <w:lang w:val="es-MX" w:eastAsia="es-MX"/>
        </w:rPr>
        <w:t>, T</w:t>
      </w:r>
      <w:r w:rsidR="0078707B" w:rsidRPr="00D3220A">
        <w:rPr>
          <w:rFonts w:ascii="Arial" w:eastAsia="Times New Roman" w:hAnsi="Arial" w:cs="Arial"/>
          <w:i/>
          <w:sz w:val="28"/>
          <w:szCs w:val="28"/>
          <w:lang w:val="es-MX" w:eastAsia="es-MX"/>
        </w:rPr>
        <w:t>layolan y Miguel Hidalgo</w:t>
      </w:r>
      <w:r w:rsidR="00D3220A">
        <w:rPr>
          <w:rFonts w:ascii="Arial" w:eastAsia="Times New Roman" w:hAnsi="Arial" w:cs="Arial"/>
          <w:i/>
          <w:sz w:val="28"/>
          <w:szCs w:val="28"/>
          <w:lang w:val="es-MX" w:eastAsia="es-MX"/>
        </w:rPr>
        <w:t>, y 5 de F</w:t>
      </w:r>
      <w:r w:rsidR="0078707B" w:rsidRPr="00D3220A">
        <w:rPr>
          <w:rFonts w:ascii="Arial" w:eastAsia="Times New Roman" w:hAnsi="Arial" w:cs="Arial"/>
          <w:i/>
          <w:sz w:val="28"/>
          <w:szCs w:val="28"/>
          <w:lang w:val="es-MX" w:eastAsia="es-MX"/>
        </w:rPr>
        <w:t>ebrero</w:t>
      </w:r>
      <w:r w:rsid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que deberán quedar formali</w:t>
      </w:r>
      <w:r w:rsidR="0078707B" w:rsidRPr="00281101">
        <w:rPr>
          <w:rFonts w:ascii="Arial" w:eastAsia="Times New Roman" w:hAnsi="Arial" w:cs="Arial"/>
          <w:sz w:val="28"/>
          <w:szCs w:val="28"/>
          <w:lang w:val="es-MX" w:eastAsia="es-MX"/>
        </w:rPr>
        <w:t xml:space="preserve">zadas </w:t>
      </w:r>
      <w:r w:rsidR="0078707B" w:rsidRPr="00D3220A">
        <w:rPr>
          <w:rFonts w:ascii="Arial" w:eastAsia="Times New Roman" w:hAnsi="Arial" w:cs="Arial"/>
          <w:i/>
          <w:sz w:val="28"/>
          <w:szCs w:val="28"/>
          <w:lang w:val="es-MX" w:eastAsia="es-MX"/>
        </w:rPr>
        <w:t>dichas donaciones</w:t>
      </w:r>
      <w:r w:rsidR="00D3220A" w:rsidRP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a más tardar el día 30</w:t>
      </w:r>
      <w:r w:rsidR="00D3220A" w:rsidRPr="00D3220A">
        <w:rPr>
          <w:rFonts w:ascii="Arial" w:eastAsia="Times New Roman" w:hAnsi="Arial" w:cs="Arial"/>
          <w:i/>
          <w:sz w:val="28"/>
          <w:szCs w:val="28"/>
          <w:lang w:val="es-MX" w:eastAsia="es-MX"/>
        </w:rPr>
        <w:t xml:space="preserve"> treinta de D</w:t>
      </w:r>
      <w:r w:rsidR="0078707B" w:rsidRPr="00D3220A">
        <w:rPr>
          <w:rFonts w:ascii="Arial" w:eastAsia="Times New Roman" w:hAnsi="Arial" w:cs="Arial"/>
          <w:i/>
          <w:sz w:val="28"/>
          <w:szCs w:val="28"/>
          <w:lang w:val="es-MX" w:eastAsia="es-MX"/>
        </w:rPr>
        <w:t xml:space="preserve">iciembre de 2023 </w:t>
      </w:r>
      <w:r w:rsidR="00D3220A" w:rsidRPr="00D3220A">
        <w:rPr>
          <w:rFonts w:ascii="Arial" w:eastAsia="Times New Roman" w:hAnsi="Arial" w:cs="Arial"/>
          <w:i/>
          <w:sz w:val="28"/>
          <w:szCs w:val="28"/>
          <w:lang w:val="es-MX" w:eastAsia="es-MX"/>
        </w:rPr>
        <w:t>dos mil veintitrés. A</w:t>
      </w:r>
      <w:r w:rsidR="0078707B" w:rsidRPr="00D3220A">
        <w:rPr>
          <w:rFonts w:ascii="Arial" w:eastAsia="Times New Roman" w:hAnsi="Arial" w:cs="Arial"/>
          <w:i/>
          <w:sz w:val="28"/>
          <w:szCs w:val="28"/>
          <w:lang w:val="es-MX" w:eastAsia="es-MX"/>
        </w:rPr>
        <w:t>cuerdo de voluntades que</w:t>
      </w:r>
      <w:r w:rsidR="00D3220A" w:rsidRP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deber</w:t>
      </w:r>
      <w:r w:rsidR="00D3220A" w:rsidRPr="00D3220A">
        <w:rPr>
          <w:rFonts w:ascii="Arial" w:eastAsia="Times New Roman" w:hAnsi="Arial" w:cs="Arial"/>
          <w:i/>
          <w:sz w:val="28"/>
          <w:szCs w:val="28"/>
          <w:lang w:val="es-MX" w:eastAsia="es-MX"/>
        </w:rPr>
        <w:t>á presentarse ante el Tribunal U</w:t>
      </w:r>
      <w:r w:rsidR="0078707B" w:rsidRPr="00D3220A">
        <w:rPr>
          <w:rFonts w:ascii="Arial" w:eastAsia="Times New Roman" w:hAnsi="Arial" w:cs="Arial"/>
          <w:i/>
          <w:sz w:val="28"/>
          <w:szCs w:val="28"/>
          <w:lang w:val="es-MX" w:eastAsia="es-MX"/>
        </w:rPr>
        <w:t>nitario Agrario</w:t>
      </w:r>
      <w:r w:rsidR="00D3220A" w:rsidRPr="00D3220A">
        <w:rPr>
          <w:rFonts w:ascii="Arial" w:eastAsia="Times New Roman" w:hAnsi="Arial" w:cs="Arial"/>
          <w:i/>
          <w:sz w:val="28"/>
          <w:szCs w:val="28"/>
          <w:lang w:val="es-MX" w:eastAsia="es-MX"/>
        </w:rPr>
        <w:t>, número 38</w:t>
      </w:r>
      <w:r w:rsidR="00D3220A">
        <w:rPr>
          <w:rFonts w:ascii="Arial" w:eastAsia="Times New Roman" w:hAnsi="Arial" w:cs="Arial"/>
          <w:i/>
          <w:sz w:val="28"/>
          <w:szCs w:val="28"/>
          <w:lang w:val="es-MX" w:eastAsia="es-MX"/>
        </w:rPr>
        <w:t xml:space="preserve"> treinta y ocho,</w:t>
      </w:r>
      <w:r w:rsidR="00D3220A" w:rsidRPr="00D3220A">
        <w:rPr>
          <w:rFonts w:ascii="Arial" w:eastAsia="Times New Roman" w:hAnsi="Arial" w:cs="Arial"/>
          <w:i/>
          <w:sz w:val="28"/>
          <w:szCs w:val="28"/>
          <w:lang w:val="es-MX" w:eastAsia="es-MX"/>
        </w:rPr>
        <w:t xml:space="preserve"> en el J</w:t>
      </w:r>
      <w:r w:rsidR="0078707B" w:rsidRPr="00D3220A">
        <w:rPr>
          <w:rFonts w:ascii="Arial" w:eastAsia="Times New Roman" w:hAnsi="Arial" w:cs="Arial"/>
          <w:i/>
          <w:sz w:val="28"/>
          <w:szCs w:val="28"/>
          <w:lang w:val="es-MX" w:eastAsia="es-MX"/>
        </w:rPr>
        <w:t>uicio Agrario</w:t>
      </w:r>
      <w:r w:rsidR="00D3220A" w:rsidRPr="00D3220A">
        <w:rPr>
          <w:rFonts w:ascii="Arial" w:eastAsia="Times New Roman" w:hAnsi="Arial" w:cs="Arial"/>
          <w:i/>
          <w:sz w:val="28"/>
          <w:szCs w:val="28"/>
          <w:lang w:val="es-MX" w:eastAsia="es-MX"/>
        </w:rPr>
        <w:t>, 108/2023, ciento ocho, diagonal, dos mil veintitrés. E</w:t>
      </w:r>
      <w:r w:rsidR="0078707B" w:rsidRPr="00D3220A">
        <w:rPr>
          <w:rFonts w:ascii="Arial" w:eastAsia="Times New Roman" w:hAnsi="Arial" w:cs="Arial"/>
          <w:i/>
          <w:sz w:val="28"/>
          <w:szCs w:val="28"/>
          <w:lang w:val="es-MX" w:eastAsia="es-MX"/>
        </w:rPr>
        <w:t>n cumplimiento</w:t>
      </w:r>
      <w:r w:rsidR="00D3220A" w:rsidRP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a la ejecutoria de Amparo 509</w:t>
      </w:r>
      <w:r w:rsidR="00D3220A">
        <w:rPr>
          <w:rFonts w:ascii="Arial" w:eastAsia="Times New Roman" w:hAnsi="Arial" w:cs="Arial"/>
          <w:i/>
          <w:sz w:val="28"/>
          <w:szCs w:val="28"/>
          <w:lang w:val="es-MX" w:eastAsia="es-MX"/>
        </w:rPr>
        <w:t>/2016</w:t>
      </w:r>
      <w:r w:rsidR="0078707B" w:rsidRPr="00D3220A">
        <w:rPr>
          <w:rFonts w:ascii="Arial" w:eastAsia="Times New Roman" w:hAnsi="Arial" w:cs="Arial"/>
          <w:i/>
          <w:sz w:val="28"/>
          <w:szCs w:val="28"/>
          <w:lang w:val="es-MX" w:eastAsia="es-MX"/>
        </w:rPr>
        <w:t xml:space="preserve"> </w:t>
      </w:r>
      <w:r w:rsidR="00D3220A">
        <w:rPr>
          <w:rFonts w:ascii="Arial" w:eastAsia="Times New Roman" w:hAnsi="Arial" w:cs="Arial"/>
          <w:i/>
          <w:sz w:val="28"/>
          <w:szCs w:val="28"/>
          <w:lang w:val="es-MX" w:eastAsia="es-MX"/>
        </w:rPr>
        <w:t>quinientos nueve, diagonal dos mil dieciséis, emitida por el Segundo Tribunal C</w:t>
      </w:r>
      <w:r w:rsidR="0078707B" w:rsidRPr="00D3220A">
        <w:rPr>
          <w:rFonts w:ascii="Arial" w:eastAsia="Times New Roman" w:hAnsi="Arial" w:cs="Arial"/>
          <w:i/>
          <w:sz w:val="28"/>
          <w:szCs w:val="28"/>
          <w:lang w:val="es-MX" w:eastAsia="es-MX"/>
        </w:rPr>
        <w:t>olegiado</w:t>
      </w:r>
      <w:r w:rsid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en materia administrativa</w:t>
      </w:r>
      <w:r w:rsid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del tercer circuito</w:t>
      </w:r>
      <w:r w:rsidR="00D3220A">
        <w:rPr>
          <w:rFonts w:ascii="Arial" w:eastAsia="Times New Roman" w:hAnsi="Arial" w:cs="Arial"/>
          <w:i/>
          <w:sz w:val="28"/>
          <w:szCs w:val="28"/>
          <w:lang w:val="es-MX" w:eastAsia="es-MX"/>
        </w:rPr>
        <w:t>. H</w:t>
      </w:r>
      <w:r w:rsidR="0078707B" w:rsidRPr="00D3220A">
        <w:rPr>
          <w:rFonts w:ascii="Arial" w:eastAsia="Times New Roman" w:hAnsi="Arial" w:cs="Arial"/>
          <w:i/>
          <w:sz w:val="28"/>
          <w:szCs w:val="28"/>
          <w:lang w:val="es-MX" w:eastAsia="es-MX"/>
        </w:rPr>
        <w:t>aciendo especial hincapié que</w:t>
      </w:r>
      <w:r w:rsid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la prórroga en el pago de la contraprestación</w:t>
      </w:r>
      <w:r w:rsid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se hacen especie</w:t>
      </w:r>
      <w:r w:rsid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a virtud del tiempo</w:t>
      </w:r>
      <w:r w:rsid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en el pago de la cantidad antes señalada</w:t>
      </w:r>
      <w:r w:rsidR="00D3220A">
        <w:rPr>
          <w:rFonts w:ascii="Arial" w:eastAsia="Times New Roman" w:hAnsi="Arial" w:cs="Arial"/>
          <w:i/>
          <w:sz w:val="28"/>
          <w:szCs w:val="28"/>
          <w:lang w:val="es-MX" w:eastAsia="es-MX"/>
        </w:rPr>
        <w:t>,</w:t>
      </w:r>
      <w:r w:rsidR="0078707B" w:rsidRPr="00D3220A">
        <w:rPr>
          <w:rFonts w:ascii="Arial" w:eastAsia="Times New Roman" w:hAnsi="Arial" w:cs="Arial"/>
          <w:i/>
          <w:sz w:val="28"/>
          <w:szCs w:val="28"/>
          <w:lang w:val="es-MX" w:eastAsia="es-MX"/>
        </w:rPr>
        <w:t xml:space="preserve"> que nos pide el</w:t>
      </w:r>
      <w:r w:rsidR="00D3220A">
        <w:rPr>
          <w:rFonts w:ascii="Arial" w:eastAsia="Times New Roman" w:hAnsi="Arial" w:cs="Arial"/>
          <w:i/>
          <w:sz w:val="28"/>
          <w:szCs w:val="28"/>
          <w:lang w:val="es-MX" w:eastAsia="es-MX"/>
        </w:rPr>
        <w:t xml:space="preserve"> Ej</w:t>
      </w:r>
      <w:r w:rsidR="0078707B" w:rsidRPr="00D3220A">
        <w:rPr>
          <w:rFonts w:ascii="Arial" w:eastAsia="Times New Roman" w:hAnsi="Arial" w:cs="Arial"/>
          <w:i/>
          <w:sz w:val="28"/>
          <w:szCs w:val="28"/>
          <w:lang w:val="es-MX" w:eastAsia="es-MX"/>
        </w:rPr>
        <w:t>ido</w:t>
      </w:r>
      <w:r w:rsidR="00D3220A">
        <w:rPr>
          <w:rFonts w:ascii="Arial" w:eastAsia="Times New Roman" w:hAnsi="Arial" w:cs="Arial"/>
          <w:i/>
          <w:sz w:val="28"/>
          <w:szCs w:val="28"/>
          <w:lang w:val="es-MX" w:eastAsia="es-MX"/>
        </w:rPr>
        <w:t>.</w:t>
      </w:r>
      <w:r w:rsidR="0078707B" w:rsidRPr="00281101">
        <w:rPr>
          <w:rFonts w:ascii="Arial" w:eastAsia="Times New Roman" w:hAnsi="Arial" w:cs="Arial"/>
          <w:sz w:val="28"/>
          <w:szCs w:val="28"/>
          <w:lang w:val="es-MX" w:eastAsia="es-MX"/>
        </w:rPr>
        <w:t xml:space="preserve"> </w:t>
      </w:r>
      <w:r w:rsidR="00D3220A">
        <w:rPr>
          <w:rFonts w:ascii="Arial" w:eastAsia="Times New Roman" w:hAnsi="Arial" w:cs="Arial"/>
          <w:sz w:val="28"/>
          <w:szCs w:val="28"/>
          <w:lang w:val="es-MX" w:eastAsia="es-MX"/>
        </w:rPr>
        <w:t xml:space="preserve">¿Qué nos pide el Ejido? </w:t>
      </w:r>
      <w:r w:rsidR="0078707B" w:rsidRPr="00281101">
        <w:rPr>
          <w:rFonts w:ascii="Arial" w:eastAsia="Times New Roman" w:hAnsi="Arial" w:cs="Arial"/>
          <w:sz w:val="28"/>
          <w:szCs w:val="28"/>
          <w:lang w:val="es-MX" w:eastAsia="es-MX"/>
        </w:rPr>
        <w:t>Hazme la entrega anticipada</w:t>
      </w:r>
      <w:r w:rsidR="00D3220A">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Dame tiempo para pagarte esos </w:t>
      </w:r>
      <w:r w:rsidR="00574C33">
        <w:rPr>
          <w:rFonts w:ascii="Arial" w:eastAsia="Times New Roman" w:hAnsi="Arial" w:cs="Arial"/>
          <w:sz w:val="28"/>
          <w:szCs w:val="28"/>
          <w:lang w:val="es-MX" w:eastAsia="es-MX"/>
        </w:rPr>
        <w:t>$3´000,000.00</w:t>
      </w:r>
      <w:r w:rsidR="00574C33" w:rsidRPr="00281101">
        <w:rPr>
          <w:rFonts w:ascii="Arial" w:eastAsia="Times New Roman" w:hAnsi="Arial" w:cs="Arial"/>
          <w:sz w:val="28"/>
          <w:szCs w:val="28"/>
          <w:lang w:val="es-MX" w:eastAsia="es-MX"/>
        </w:rPr>
        <w:t xml:space="preserve"> </w:t>
      </w:r>
      <w:r w:rsidR="00574C33">
        <w:rPr>
          <w:rFonts w:ascii="Arial" w:eastAsia="Times New Roman" w:hAnsi="Arial" w:cs="Arial"/>
          <w:sz w:val="28"/>
          <w:szCs w:val="28"/>
          <w:lang w:val="es-MX" w:eastAsia="es-MX"/>
        </w:rPr>
        <w:t>(T</w:t>
      </w:r>
      <w:r w:rsidR="00574C33" w:rsidRPr="00281101">
        <w:rPr>
          <w:rFonts w:ascii="Arial" w:eastAsia="Times New Roman" w:hAnsi="Arial" w:cs="Arial"/>
          <w:sz w:val="28"/>
          <w:szCs w:val="28"/>
          <w:lang w:val="es-MX" w:eastAsia="es-MX"/>
        </w:rPr>
        <w:t>res millones</w:t>
      </w:r>
      <w:r w:rsidR="00574C33">
        <w:rPr>
          <w:rFonts w:ascii="Arial" w:eastAsia="Times New Roman" w:hAnsi="Arial" w:cs="Arial"/>
          <w:sz w:val="28"/>
          <w:szCs w:val="28"/>
          <w:lang w:val="es-MX" w:eastAsia="es-MX"/>
        </w:rPr>
        <w:t xml:space="preserve"> de pesos 00/100 m.n.) Y, en </w:t>
      </w:r>
      <w:r w:rsidR="0078707B" w:rsidRPr="00281101">
        <w:rPr>
          <w:rFonts w:ascii="Arial" w:eastAsia="Times New Roman" w:hAnsi="Arial" w:cs="Arial"/>
          <w:sz w:val="28"/>
          <w:szCs w:val="28"/>
          <w:lang w:val="es-MX" w:eastAsia="es-MX"/>
        </w:rPr>
        <w:t>contraprestación</w:t>
      </w:r>
      <w:r w:rsidR="00574C33">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iniciamos de manera inmediata</w:t>
      </w:r>
      <w:r w:rsidR="00574C33">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o más bien</w:t>
      </w:r>
      <w:r w:rsidR="00574C33">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continuamos con el tema de la regularización</w:t>
      </w:r>
      <w:r w:rsidR="00574C33">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la cual deberá qu</w:t>
      </w:r>
      <w:r w:rsidR="00574C33">
        <w:rPr>
          <w:rFonts w:ascii="Arial" w:eastAsia="Times New Roman" w:hAnsi="Arial" w:cs="Arial"/>
          <w:sz w:val="28"/>
          <w:szCs w:val="28"/>
          <w:lang w:val="es-MX" w:eastAsia="es-MX"/>
        </w:rPr>
        <w:t xml:space="preserve">edar concluida a más tardar el </w:t>
      </w:r>
      <w:r w:rsidR="0078707B" w:rsidRPr="00281101">
        <w:rPr>
          <w:rFonts w:ascii="Arial" w:eastAsia="Times New Roman" w:hAnsi="Arial" w:cs="Arial"/>
          <w:sz w:val="28"/>
          <w:szCs w:val="28"/>
          <w:lang w:val="es-MX" w:eastAsia="es-MX"/>
        </w:rPr>
        <w:t>últim</w:t>
      </w:r>
      <w:r w:rsidR="00574C33">
        <w:rPr>
          <w:rFonts w:ascii="Arial" w:eastAsia="Times New Roman" w:hAnsi="Arial" w:cs="Arial"/>
          <w:sz w:val="28"/>
          <w:szCs w:val="28"/>
          <w:lang w:val="es-MX" w:eastAsia="es-MX"/>
        </w:rPr>
        <w:t>o día</w:t>
      </w:r>
      <w:r w:rsidR="005A4BB1">
        <w:rPr>
          <w:rFonts w:ascii="Arial" w:eastAsia="Times New Roman" w:hAnsi="Arial" w:cs="Arial"/>
          <w:sz w:val="28"/>
          <w:szCs w:val="28"/>
          <w:lang w:val="es-MX" w:eastAsia="es-MX"/>
        </w:rPr>
        <w:t xml:space="preserve"> del mes de Diciembre,</w:t>
      </w:r>
      <w:r w:rsidR="00574C33">
        <w:rPr>
          <w:rFonts w:ascii="Arial" w:eastAsia="Times New Roman" w:hAnsi="Arial" w:cs="Arial"/>
          <w:sz w:val="28"/>
          <w:szCs w:val="28"/>
          <w:lang w:val="es-MX" w:eastAsia="es-MX"/>
        </w:rPr>
        <w:t xml:space="preserve"> el 30 treinta del mes de Diciembre </w:t>
      </w:r>
      <w:r w:rsidR="0078707B" w:rsidRPr="00281101">
        <w:rPr>
          <w:rFonts w:ascii="Arial" w:eastAsia="Times New Roman" w:hAnsi="Arial" w:cs="Arial"/>
          <w:sz w:val="28"/>
          <w:szCs w:val="28"/>
          <w:lang w:val="es-MX" w:eastAsia="es-MX"/>
        </w:rPr>
        <w:t>de 2023</w:t>
      </w:r>
      <w:r w:rsidR="00574C33">
        <w:rPr>
          <w:rFonts w:ascii="Arial" w:eastAsia="Times New Roman" w:hAnsi="Arial" w:cs="Arial"/>
          <w:sz w:val="28"/>
          <w:szCs w:val="28"/>
          <w:lang w:val="es-MX" w:eastAsia="es-MX"/>
        </w:rPr>
        <w:t xml:space="preserve"> dos mil veintitrés. E</w:t>
      </w:r>
      <w:r w:rsidR="005A4BB1">
        <w:rPr>
          <w:rFonts w:ascii="Arial" w:eastAsia="Times New Roman" w:hAnsi="Arial" w:cs="Arial"/>
          <w:sz w:val="28"/>
          <w:szCs w:val="28"/>
          <w:lang w:val="es-MX" w:eastAsia="es-MX"/>
        </w:rPr>
        <w:t>sto es el</w:t>
      </w:r>
      <w:r w:rsidR="0078707B" w:rsidRPr="00281101">
        <w:rPr>
          <w:rFonts w:ascii="Arial" w:eastAsia="Times New Roman" w:hAnsi="Arial" w:cs="Arial"/>
          <w:sz w:val="28"/>
          <w:szCs w:val="28"/>
          <w:lang w:val="es-MX" w:eastAsia="es-MX"/>
        </w:rPr>
        <w:t xml:space="preserve"> complemento que se le hizo</w:t>
      </w:r>
      <w:r w:rsidR="005A4BB1">
        <w:rPr>
          <w:rFonts w:ascii="Arial" w:eastAsia="Times New Roman" w:hAnsi="Arial" w:cs="Arial"/>
          <w:sz w:val="28"/>
          <w:szCs w:val="28"/>
          <w:lang w:val="es-MX" w:eastAsia="es-MX"/>
        </w:rPr>
        <w:t xml:space="preserve"> a</w:t>
      </w:r>
      <w:r w:rsidR="0078707B" w:rsidRPr="00281101">
        <w:rPr>
          <w:rFonts w:ascii="Arial" w:eastAsia="Times New Roman" w:hAnsi="Arial" w:cs="Arial"/>
          <w:sz w:val="28"/>
          <w:szCs w:val="28"/>
          <w:lang w:val="es-MX" w:eastAsia="es-MX"/>
        </w:rPr>
        <w:t xml:space="preserve"> esta cláusula y efectivamente</w:t>
      </w:r>
      <w:r w:rsidR="005A4BB1">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pido </w:t>
      </w:r>
      <w:r w:rsidR="0078707B">
        <w:rPr>
          <w:rFonts w:ascii="Arial" w:eastAsia="Times New Roman" w:hAnsi="Arial" w:cs="Arial"/>
          <w:sz w:val="28"/>
          <w:szCs w:val="28"/>
          <w:lang w:val="es-MX" w:eastAsia="es-MX"/>
        </w:rPr>
        <w:t xml:space="preserve">que se haga </w:t>
      </w:r>
      <w:r w:rsidR="0078707B" w:rsidRPr="00281101">
        <w:rPr>
          <w:rFonts w:ascii="Arial" w:eastAsia="Times New Roman" w:hAnsi="Arial" w:cs="Arial"/>
          <w:sz w:val="28"/>
          <w:szCs w:val="28"/>
          <w:lang w:val="es-MX" w:eastAsia="es-MX"/>
        </w:rPr>
        <w:t>el anexo</w:t>
      </w:r>
      <w:r w:rsidR="005A4BB1">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considerando este clausurado</w:t>
      </w:r>
      <w:r w:rsidR="005A4BB1">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que se agregó hace un momento</w:t>
      </w:r>
      <w:r w:rsidR="0078707B">
        <w:rPr>
          <w:rFonts w:ascii="Arial" w:eastAsia="Times New Roman" w:hAnsi="Arial" w:cs="Arial"/>
          <w:sz w:val="28"/>
          <w:szCs w:val="28"/>
          <w:lang w:val="es-MX" w:eastAsia="es-MX"/>
        </w:rPr>
        <w:t>, es cuanto</w:t>
      </w:r>
      <w:r w:rsidR="005A4BB1">
        <w:rPr>
          <w:rFonts w:ascii="Arial" w:eastAsia="Times New Roman" w:hAnsi="Arial" w:cs="Arial"/>
          <w:sz w:val="28"/>
          <w:szCs w:val="28"/>
          <w:lang w:val="es-MX" w:eastAsia="es-MX"/>
        </w:rPr>
        <w:t>,</w:t>
      </w:r>
      <w:r w:rsidR="0078707B">
        <w:rPr>
          <w:rFonts w:ascii="Arial" w:eastAsia="Times New Roman" w:hAnsi="Arial" w:cs="Arial"/>
          <w:sz w:val="28"/>
          <w:szCs w:val="28"/>
          <w:lang w:val="es-MX" w:eastAsia="es-MX"/>
        </w:rPr>
        <w:t xml:space="preserve"> Señora S</w:t>
      </w:r>
      <w:r w:rsidR="0078707B" w:rsidRPr="00281101">
        <w:rPr>
          <w:rFonts w:ascii="Arial" w:eastAsia="Times New Roman" w:hAnsi="Arial" w:cs="Arial"/>
          <w:sz w:val="28"/>
          <w:szCs w:val="28"/>
          <w:lang w:val="es-MX" w:eastAsia="es-MX"/>
        </w:rPr>
        <w:t>ecretaria</w:t>
      </w:r>
      <w:r w:rsidR="0078707B">
        <w:rPr>
          <w:rFonts w:ascii="Arial" w:eastAsia="Times New Roman" w:hAnsi="Arial" w:cs="Arial"/>
          <w:sz w:val="28"/>
          <w:szCs w:val="28"/>
          <w:lang w:val="es-MX" w:eastAsia="es-MX"/>
        </w:rPr>
        <w:t xml:space="preserve">. </w:t>
      </w:r>
      <w:r w:rsidR="0078707B">
        <w:rPr>
          <w:rFonts w:ascii="Arial" w:eastAsia="Times New Roman" w:hAnsi="Arial" w:cs="Arial"/>
          <w:b/>
          <w:i/>
          <w:sz w:val="28"/>
          <w:szCs w:val="28"/>
          <w:lang w:val="es-MX" w:eastAsia="es-MX"/>
        </w:rPr>
        <w:t xml:space="preserve">C. Regidor Edgar Joel Salvador Bautista:  </w:t>
      </w:r>
      <w:r w:rsidR="00574C33">
        <w:rPr>
          <w:rFonts w:ascii="Arial" w:eastAsia="Times New Roman" w:hAnsi="Arial" w:cs="Arial"/>
          <w:sz w:val="28"/>
          <w:szCs w:val="28"/>
          <w:lang w:val="es-MX" w:eastAsia="es-MX"/>
        </w:rPr>
        <w:t>Gracias Secretaria G</w:t>
      </w:r>
      <w:r w:rsidR="0078707B" w:rsidRPr="00281101">
        <w:rPr>
          <w:rFonts w:ascii="Arial" w:eastAsia="Times New Roman" w:hAnsi="Arial" w:cs="Arial"/>
          <w:sz w:val="28"/>
          <w:szCs w:val="28"/>
          <w:lang w:val="es-MX" w:eastAsia="es-MX"/>
        </w:rPr>
        <w:t>eneral</w:t>
      </w:r>
      <w:r w:rsidR="00574C33">
        <w:rPr>
          <w:rFonts w:ascii="Arial" w:eastAsia="Times New Roman" w:hAnsi="Arial" w:cs="Arial"/>
          <w:sz w:val="28"/>
          <w:szCs w:val="28"/>
          <w:lang w:val="es-MX" w:eastAsia="es-MX"/>
        </w:rPr>
        <w:t>. Gracias S</w:t>
      </w:r>
      <w:r w:rsidR="0078707B" w:rsidRPr="00281101">
        <w:rPr>
          <w:rFonts w:ascii="Arial" w:eastAsia="Times New Roman" w:hAnsi="Arial" w:cs="Arial"/>
          <w:sz w:val="28"/>
          <w:szCs w:val="28"/>
          <w:lang w:val="es-MX" w:eastAsia="es-MX"/>
        </w:rPr>
        <w:t>índico</w:t>
      </w:r>
      <w:r w:rsidR="00574C33">
        <w:rPr>
          <w:rFonts w:ascii="Arial" w:eastAsia="Times New Roman" w:hAnsi="Arial" w:cs="Arial"/>
          <w:sz w:val="28"/>
          <w:szCs w:val="28"/>
          <w:lang w:val="es-MX" w:eastAsia="es-MX"/>
        </w:rPr>
        <w:t xml:space="preserve">, por la amplia información </w:t>
      </w:r>
      <w:r w:rsidR="0078707B" w:rsidRPr="00281101">
        <w:rPr>
          <w:rFonts w:ascii="Arial" w:eastAsia="Times New Roman" w:hAnsi="Arial" w:cs="Arial"/>
          <w:sz w:val="28"/>
          <w:szCs w:val="28"/>
          <w:lang w:val="es-MX" w:eastAsia="es-MX"/>
        </w:rPr>
        <w:t>que nos brinda</w:t>
      </w:r>
      <w:r w:rsidR="00574C33">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Así mismo</w:t>
      </w:r>
      <w:r w:rsidR="00574C33">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saludar a todos los amigos</w:t>
      </w:r>
      <w:r w:rsidR="00574C33">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de aquí de las </w:t>
      </w:r>
      <w:r w:rsidR="00574C33">
        <w:rPr>
          <w:rFonts w:ascii="Arial" w:eastAsia="Times New Roman" w:hAnsi="Arial" w:cs="Arial"/>
          <w:sz w:val="28"/>
          <w:szCs w:val="28"/>
          <w:lang w:val="es-MX" w:eastAsia="es-MX"/>
        </w:rPr>
        <w:t>diferentes C</w:t>
      </w:r>
      <w:r w:rsidR="0078707B">
        <w:rPr>
          <w:rFonts w:ascii="Arial" w:eastAsia="Times New Roman" w:hAnsi="Arial" w:cs="Arial"/>
          <w:sz w:val="28"/>
          <w:szCs w:val="28"/>
          <w:lang w:val="es-MX" w:eastAsia="es-MX"/>
        </w:rPr>
        <w:t>olonias</w:t>
      </w:r>
      <w:r w:rsidR="00574C33">
        <w:rPr>
          <w:rFonts w:ascii="Arial" w:eastAsia="Times New Roman" w:hAnsi="Arial" w:cs="Arial"/>
          <w:sz w:val="28"/>
          <w:szCs w:val="28"/>
          <w:lang w:val="es-MX" w:eastAsia="es-MX"/>
        </w:rPr>
        <w:t>,</w:t>
      </w:r>
      <w:r w:rsidR="005A4BB1">
        <w:rPr>
          <w:rFonts w:ascii="Arial" w:eastAsia="Times New Roman" w:hAnsi="Arial" w:cs="Arial"/>
          <w:sz w:val="28"/>
          <w:szCs w:val="28"/>
          <w:lang w:val="es-MX" w:eastAsia="es-MX"/>
        </w:rPr>
        <w:t xml:space="preserve"> que </w:t>
      </w:r>
      <w:r w:rsidR="0078707B">
        <w:rPr>
          <w:rFonts w:ascii="Arial" w:eastAsia="Times New Roman" w:hAnsi="Arial" w:cs="Arial"/>
          <w:sz w:val="28"/>
          <w:szCs w:val="28"/>
          <w:lang w:val="es-MX" w:eastAsia="es-MX"/>
        </w:rPr>
        <w:t xml:space="preserve">nos </w:t>
      </w:r>
      <w:r w:rsidR="0078707B" w:rsidRPr="00281101">
        <w:rPr>
          <w:rFonts w:ascii="Arial" w:eastAsia="Times New Roman" w:hAnsi="Arial" w:cs="Arial"/>
          <w:sz w:val="28"/>
          <w:szCs w:val="28"/>
          <w:lang w:val="es-MX" w:eastAsia="es-MX"/>
        </w:rPr>
        <w:t>acompañan</w:t>
      </w:r>
      <w:r w:rsidR="005A4BB1">
        <w:rPr>
          <w:rFonts w:ascii="Arial" w:eastAsia="Times New Roman" w:hAnsi="Arial" w:cs="Arial"/>
          <w:sz w:val="28"/>
          <w:szCs w:val="28"/>
          <w:lang w:val="es-MX" w:eastAsia="es-MX"/>
        </w:rPr>
        <w:t>. P</w:t>
      </w:r>
      <w:r w:rsidR="0078707B" w:rsidRPr="00281101">
        <w:rPr>
          <w:rFonts w:ascii="Arial" w:eastAsia="Times New Roman" w:hAnsi="Arial" w:cs="Arial"/>
          <w:sz w:val="28"/>
          <w:szCs w:val="28"/>
          <w:lang w:val="es-MX" w:eastAsia="es-MX"/>
        </w:rPr>
        <w:t>ues</w:t>
      </w:r>
      <w:r w:rsidR="005A4BB1">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es a bien que</w:t>
      </w:r>
      <w:r w:rsidR="005A4BB1">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todos </w:t>
      </w:r>
      <w:r w:rsidR="005A4BB1">
        <w:rPr>
          <w:rFonts w:ascii="Arial" w:eastAsia="Times New Roman" w:hAnsi="Arial" w:cs="Arial"/>
          <w:sz w:val="28"/>
          <w:szCs w:val="28"/>
          <w:lang w:val="es-MX" w:eastAsia="es-MX"/>
        </w:rPr>
        <w:t>los C</w:t>
      </w:r>
      <w:r w:rsidR="0078707B" w:rsidRPr="00281101">
        <w:rPr>
          <w:rFonts w:ascii="Arial" w:eastAsia="Times New Roman" w:hAnsi="Arial" w:cs="Arial"/>
          <w:sz w:val="28"/>
          <w:szCs w:val="28"/>
          <w:lang w:val="es-MX" w:eastAsia="es-MX"/>
        </w:rPr>
        <w:t>iudadanos</w:t>
      </w:r>
      <w:r w:rsidR="005A4BB1">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se den cuenta y sepan</w:t>
      </w:r>
      <w:r w:rsidR="005A4BB1">
        <w:rPr>
          <w:rFonts w:ascii="Arial" w:eastAsia="Times New Roman" w:hAnsi="Arial" w:cs="Arial"/>
          <w:sz w:val="28"/>
          <w:szCs w:val="28"/>
          <w:lang w:val="es-MX" w:eastAsia="es-MX"/>
        </w:rPr>
        <w:t>, lo que se hace en un G</w:t>
      </w:r>
      <w:r w:rsidR="0078707B" w:rsidRPr="00281101">
        <w:rPr>
          <w:rFonts w:ascii="Arial" w:eastAsia="Times New Roman" w:hAnsi="Arial" w:cs="Arial"/>
          <w:sz w:val="28"/>
          <w:szCs w:val="28"/>
          <w:lang w:val="es-MX" w:eastAsia="es-MX"/>
        </w:rPr>
        <w:t>obierno</w:t>
      </w:r>
      <w:r w:rsidR="005A4BB1">
        <w:rPr>
          <w:rFonts w:ascii="Arial" w:eastAsia="Times New Roman" w:hAnsi="Arial" w:cs="Arial"/>
          <w:sz w:val="28"/>
          <w:szCs w:val="28"/>
          <w:lang w:val="es-MX" w:eastAsia="es-MX"/>
        </w:rPr>
        <w:t>, y cómo se van resolviendo todas</w:t>
      </w:r>
      <w:r w:rsidR="0078707B" w:rsidRPr="00281101">
        <w:rPr>
          <w:rFonts w:ascii="Arial" w:eastAsia="Times New Roman" w:hAnsi="Arial" w:cs="Arial"/>
          <w:sz w:val="28"/>
          <w:szCs w:val="28"/>
          <w:lang w:val="es-MX" w:eastAsia="es-MX"/>
        </w:rPr>
        <w:t xml:space="preserve"> las necesidades y problemáticas</w:t>
      </w:r>
      <w:r w:rsidR="005A4BB1">
        <w:rPr>
          <w:rFonts w:ascii="Arial" w:eastAsia="Times New Roman" w:hAnsi="Arial" w:cs="Arial"/>
          <w:sz w:val="28"/>
          <w:szCs w:val="28"/>
          <w:lang w:val="es-MX" w:eastAsia="es-MX"/>
        </w:rPr>
        <w:t>. Y</w:t>
      </w:r>
      <w:r w:rsidR="0078707B" w:rsidRPr="00281101">
        <w:rPr>
          <w:rFonts w:ascii="Arial" w:eastAsia="Times New Roman" w:hAnsi="Arial" w:cs="Arial"/>
          <w:sz w:val="28"/>
          <w:szCs w:val="28"/>
          <w:lang w:val="es-MX" w:eastAsia="es-MX"/>
        </w:rPr>
        <w:t>o</w:t>
      </w:r>
      <w:r w:rsidR="005A4BB1">
        <w:rPr>
          <w:rFonts w:ascii="Arial" w:eastAsia="Times New Roman" w:hAnsi="Arial" w:cs="Arial"/>
          <w:sz w:val="28"/>
          <w:szCs w:val="28"/>
          <w:lang w:val="es-MX" w:eastAsia="es-MX"/>
        </w:rPr>
        <w:t>, Secretaria G</w:t>
      </w:r>
      <w:r w:rsidR="0078707B" w:rsidRPr="00281101">
        <w:rPr>
          <w:rFonts w:ascii="Arial" w:eastAsia="Times New Roman" w:hAnsi="Arial" w:cs="Arial"/>
          <w:sz w:val="28"/>
          <w:szCs w:val="28"/>
          <w:lang w:val="es-MX" w:eastAsia="es-MX"/>
        </w:rPr>
        <w:t>eneral</w:t>
      </w:r>
      <w:r w:rsidR="005A4BB1">
        <w:rPr>
          <w:rFonts w:ascii="Arial" w:eastAsia="Times New Roman" w:hAnsi="Arial" w:cs="Arial"/>
          <w:sz w:val="28"/>
          <w:szCs w:val="28"/>
          <w:lang w:val="es-MX" w:eastAsia="es-MX"/>
        </w:rPr>
        <w:t>, se lo comparto a U</w:t>
      </w:r>
      <w:r w:rsidR="0078707B" w:rsidRPr="00281101">
        <w:rPr>
          <w:rFonts w:ascii="Arial" w:eastAsia="Times New Roman" w:hAnsi="Arial" w:cs="Arial"/>
          <w:sz w:val="28"/>
          <w:szCs w:val="28"/>
          <w:lang w:val="es-MX" w:eastAsia="es-MX"/>
        </w:rPr>
        <w:t>sted</w:t>
      </w:r>
      <w:r w:rsidR="005A4BB1">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quiero emitir mi posicionamiento</w:t>
      </w:r>
      <w:r w:rsidR="005A4BB1">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y postura muy precisa</w:t>
      </w:r>
      <w:r w:rsidR="005A4BB1">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y muy </w:t>
      </w:r>
      <w:r w:rsidR="0078707B" w:rsidRPr="00281101">
        <w:rPr>
          <w:rFonts w:ascii="Arial" w:eastAsia="Times New Roman" w:hAnsi="Arial" w:cs="Arial"/>
          <w:sz w:val="28"/>
          <w:szCs w:val="28"/>
          <w:lang w:val="es-MX" w:eastAsia="es-MX"/>
        </w:rPr>
        <w:lastRenderedPageBreak/>
        <w:t>clara</w:t>
      </w:r>
      <w:r w:rsidR="005A4BB1">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en virtud en que siempre</w:t>
      </w:r>
      <w:r w:rsidR="005A4BB1">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he sido</w:t>
      </w:r>
      <w:r w:rsidR="005A4BB1">
        <w:rPr>
          <w:rFonts w:ascii="Arial" w:eastAsia="Times New Roman" w:hAnsi="Arial" w:cs="Arial"/>
          <w:sz w:val="28"/>
          <w:szCs w:val="28"/>
          <w:lang w:val="es-MX" w:eastAsia="es-MX"/>
        </w:rPr>
        <w:t xml:space="preserve"> y siempre seré, a favor de los C</w:t>
      </w:r>
      <w:r w:rsidR="0078707B" w:rsidRPr="00281101">
        <w:rPr>
          <w:rFonts w:ascii="Arial" w:eastAsia="Times New Roman" w:hAnsi="Arial" w:cs="Arial"/>
          <w:sz w:val="28"/>
          <w:szCs w:val="28"/>
          <w:lang w:val="es-MX" w:eastAsia="es-MX"/>
        </w:rPr>
        <w:t>iudadanos</w:t>
      </w:r>
      <w:r w:rsidR="005A4BB1">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y en el ca</w:t>
      </w:r>
      <w:r w:rsidR="005A4BB1">
        <w:rPr>
          <w:rFonts w:ascii="Arial" w:eastAsia="Times New Roman" w:hAnsi="Arial" w:cs="Arial"/>
          <w:sz w:val="28"/>
          <w:szCs w:val="28"/>
          <w:lang w:val="es-MX" w:eastAsia="es-MX"/>
        </w:rPr>
        <w:t>so de la regularización de las C</w:t>
      </w:r>
      <w:r w:rsidR="0078707B" w:rsidRPr="00281101">
        <w:rPr>
          <w:rFonts w:ascii="Arial" w:eastAsia="Times New Roman" w:hAnsi="Arial" w:cs="Arial"/>
          <w:sz w:val="28"/>
          <w:szCs w:val="28"/>
          <w:lang w:val="es-MX" w:eastAsia="es-MX"/>
        </w:rPr>
        <w:t>olonias</w:t>
      </w:r>
      <w:r w:rsidR="005A4BB1">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es pro de dar certeza</w:t>
      </w:r>
      <w:r w:rsidR="004B1335">
        <w:rPr>
          <w:rFonts w:ascii="Arial" w:eastAsia="Times New Roman" w:hAnsi="Arial" w:cs="Arial"/>
          <w:sz w:val="28"/>
          <w:szCs w:val="28"/>
          <w:lang w:val="es-MX" w:eastAsia="es-MX"/>
        </w:rPr>
        <w:t xml:space="preserve">, </w:t>
      </w:r>
      <w:r w:rsidR="0078707B" w:rsidRPr="00281101">
        <w:rPr>
          <w:rFonts w:ascii="Arial" w:eastAsia="Times New Roman" w:hAnsi="Arial" w:cs="Arial"/>
          <w:sz w:val="28"/>
          <w:szCs w:val="28"/>
          <w:lang w:val="es-MX" w:eastAsia="es-MX"/>
        </w:rPr>
        <w:t>en su patrimonio</w:t>
      </w:r>
      <w:r w:rsidR="004B1335">
        <w:rPr>
          <w:rFonts w:ascii="Arial" w:eastAsia="Times New Roman" w:hAnsi="Arial" w:cs="Arial"/>
          <w:sz w:val="28"/>
          <w:szCs w:val="28"/>
          <w:lang w:val="es-MX" w:eastAsia="es-MX"/>
        </w:rPr>
        <w:t>, a cada uno de los C</w:t>
      </w:r>
      <w:r w:rsidR="0078707B" w:rsidRPr="00281101">
        <w:rPr>
          <w:rFonts w:ascii="Arial" w:eastAsia="Times New Roman" w:hAnsi="Arial" w:cs="Arial"/>
          <w:sz w:val="28"/>
          <w:szCs w:val="28"/>
          <w:lang w:val="es-MX" w:eastAsia="es-MX"/>
        </w:rPr>
        <w:t>iudadanos</w:t>
      </w:r>
      <w:r w:rsidR="004B1335">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y no solamente en estas </w:t>
      </w:r>
      <w:r w:rsidR="004B1335">
        <w:rPr>
          <w:rFonts w:ascii="Arial" w:eastAsia="Times New Roman" w:hAnsi="Arial" w:cs="Arial"/>
          <w:sz w:val="28"/>
          <w:szCs w:val="28"/>
          <w:lang w:val="es-MX" w:eastAsia="es-MX"/>
        </w:rPr>
        <w:t>12 doce C</w:t>
      </w:r>
      <w:r w:rsidR="0078707B" w:rsidRPr="00281101">
        <w:rPr>
          <w:rFonts w:ascii="Arial" w:eastAsia="Times New Roman" w:hAnsi="Arial" w:cs="Arial"/>
          <w:sz w:val="28"/>
          <w:szCs w:val="28"/>
          <w:lang w:val="es-MX" w:eastAsia="es-MX"/>
        </w:rPr>
        <w:t>olonias</w:t>
      </w:r>
      <w:r w:rsidR="004B1335">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que</w:t>
      </w:r>
      <w:r w:rsidR="004B1335">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con la firma de </w:t>
      </w:r>
      <w:r w:rsidR="004B1335">
        <w:rPr>
          <w:rFonts w:ascii="Arial" w:eastAsia="Times New Roman" w:hAnsi="Arial" w:cs="Arial"/>
          <w:sz w:val="28"/>
          <w:szCs w:val="28"/>
          <w:lang w:val="es-MX" w:eastAsia="es-MX"/>
        </w:rPr>
        <w:t>este C</w:t>
      </w:r>
      <w:r w:rsidR="0078707B" w:rsidRPr="00281101">
        <w:rPr>
          <w:rFonts w:ascii="Arial" w:eastAsia="Times New Roman" w:hAnsi="Arial" w:cs="Arial"/>
          <w:sz w:val="28"/>
          <w:szCs w:val="28"/>
          <w:lang w:val="es-MX" w:eastAsia="es-MX"/>
        </w:rPr>
        <w:t>onvenio</w:t>
      </w:r>
      <w:r w:rsidR="004B1335">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se verán beneficiadas</w:t>
      </w:r>
      <w:r w:rsidR="004B1335">
        <w:rPr>
          <w:rFonts w:ascii="Arial" w:eastAsia="Times New Roman" w:hAnsi="Arial" w:cs="Arial"/>
          <w:sz w:val="28"/>
          <w:szCs w:val="28"/>
          <w:lang w:val="es-MX" w:eastAsia="es-MX"/>
        </w:rPr>
        <w:t>. S</w:t>
      </w:r>
      <w:r w:rsidR="0078707B" w:rsidRPr="00281101">
        <w:rPr>
          <w:rFonts w:ascii="Arial" w:eastAsia="Times New Roman" w:hAnsi="Arial" w:cs="Arial"/>
          <w:sz w:val="28"/>
          <w:szCs w:val="28"/>
          <w:lang w:val="es-MX" w:eastAsia="es-MX"/>
        </w:rPr>
        <w:t>ino también</w:t>
      </w:r>
      <w:r w:rsidR="004B1335">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pido se encuentre pronto</w:t>
      </w:r>
      <w:r w:rsidR="004B1335">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a la solución</w:t>
      </w:r>
      <w:r w:rsidR="004B1335">
        <w:rPr>
          <w:rFonts w:ascii="Arial" w:eastAsia="Times New Roman" w:hAnsi="Arial" w:cs="Arial"/>
          <w:sz w:val="28"/>
          <w:szCs w:val="28"/>
          <w:lang w:val="es-MX" w:eastAsia="es-MX"/>
        </w:rPr>
        <w:t>, al resto de las C</w:t>
      </w:r>
      <w:r w:rsidR="0078707B" w:rsidRPr="00281101">
        <w:rPr>
          <w:rFonts w:ascii="Arial" w:eastAsia="Times New Roman" w:hAnsi="Arial" w:cs="Arial"/>
          <w:sz w:val="28"/>
          <w:szCs w:val="28"/>
          <w:lang w:val="es-MX" w:eastAsia="es-MX"/>
        </w:rPr>
        <w:t>olonias que</w:t>
      </w:r>
      <w:r w:rsidR="004B1335">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tienen problemas para su regularización</w:t>
      </w:r>
      <w:r w:rsidR="004B1335">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Además</w:t>
      </w:r>
      <w:r w:rsidR="004B1335">
        <w:rPr>
          <w:rFonts w:ascii="Arial" w:eastAsia="Times New Roman" w:hAnsi="Arial" w:cs="Arial"/>
          <w:sz w:val="28"/>
          <w:szCs w:val="28"/>
          <w:lang w:val="es-MX" w:eastAsia="es-MX"/>
        </w:rPr>
        <w:t>, le solicito P</w:t>
      </w:r>
      <w:r w:rsidR="0078707B" w:rsidRPr="00281101">
        <w:rPr>
          <w:rFonts w:ascii="Arial" w:eastAsia="Times New Roman" w:hAnsi="Arial" w:cs="Arial"/>
          <w:sz w:val="28"/>
          <w:szCs w:val="28"/>
          <w:lang w:val="es-MX" w:eastAsia="es-MX"/>
        </w:rPr>
        <w:t>residente</w:t>
      </w:r>
      <w:r w:rsidR="004B1335">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se concluya con el tema de la regularización de la Colonia La Nueva luz</w:t>
      </w:r>
      <w:r w:rsidR="004B1335">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que tenemos pendiente</w:t>
      </w:r>
      <w:r w:rsidR="004B1335">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ya en proceso </w:t>
      </w:r>
      <w:r w:rsidR="004B1335">
        <w:rPr>
          <w:rFonts w:ascii="Arial" w:eastAsia="Times New Roman" w:hAnsi="Arial" w:cs="Arial"/>
          <w:sz w:val="28"/>
          <w:szCs w:val="28"/>
          <w:lang w:val="es-MX" w:eastAsia="es-MX"/>
        </w:rPr>
        <w:t>en la Comisión de la COMUR. D</w:t>
      </w:r>
      <w:r w:rsidR="0078707B" w:rsidRPr="00281101">
        <w:rPr>
          <w:rFonts w:ascii="Arial" w:eastAsia="Times New Roman" w:hAnsi="Arial" w:cs="Arial"/>
          <w:sz w:val="28"/>
          <w:szCs w:val="28"/>
          <w:lang w:val="es-MX" w:eastAsia="es-MX"/>
        </w:rPr>
        <w:t>icho lo anterior</w:t>
      </w:r>
      <w:r w:rsidR="004B1335">
        <w:rPr>
          <w:rFonts w:ascii="Arial" w:eastAsia="Times New Roman" w:hAnsi="Arial" w:cs="Arial"/>
          <w:sz w:val="28"/>
          <w:szCs w:val="28"/>
          <w:lang w:val="es-MX" w:eastAsia="es-MX"/>
        </w:rPr>
        <w:t>, Señora Secretaria G</w:t>
      </w:r>
      <w:r w:rsidR="0078707B" w:rsidRPr="00281101">
        <w:rPr>
          <w:rFonts w:ascii="Arial" w:eastAsia="Times New Roman" w:hAnsi="Arial" w:cs="Arial"/>
          <w:sz w:val="28"/>
          <w:szCs w:val="28"/>
          <w:lang w:val="es-MX" w:eastAsia="es-MX"/>
        </w:rPr>
        <w:t>eneral</w:t>
      </w:r>
      <w:r w:rsidR="004B1335">
        <w:rPr>
          <w:rFonts w:ascii="Arial" w:eastAsia="Times New Roman" w:hAnsi="Arial" w:cs="Arial"/>
          <w:sz w:val="28"/>
          <w:szCs w:val="28"/>
          <w:lang w:val="es-MX" w:eastAsia="es-MX"/>
        </w:rPr>
        <w:t>, pido que quede asentado en el A</w:t>
      </w:r>
      <w:r w:rsidR="0078707B" w:rsidRPr="00281101">
        <w:rPr>
          <w:rFonts w:ascii="Arial" w:eastAsia="Times New Roman" w:hAnsi="Arial" w:cs="Arial"/>
          <w:sz w:val="28"/>
          <w:szCs w:val="28"/>
          <w:lang w:val="es-MX" w:eastAsia="es-MX"/>
        </w:rPr>
        <w:t>cta</w:t>
      </w:r>
      <w:r w:rsidR="004B1335">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que me excuso de votar</w:t>
      </w:r>
      <w:r w:rsidR="004B1335">
        <w:rPr>
          <w:rFonts w:ascii="Arial" w:eastAsia="Times New Roman" w:hAnsi="Arial" w:cs="Arial"/>
          <w:sz w:val="28"/>
          <w:szCs w:val="28"/>
          <w:lang w:val="es-MX" w:eastAsia="es-MX"/>
        </w:rPr>
        <w:t>, el presente D</w:t>
      </w:r>
      <w:r w:rsidR="0078707B" w:rsidRPr="00281101">
        <w:rPr>
          <w:rFonts w:ascii="Arial" w:eastAsia="Times New Roman" w:hAnsi="Arial" w:cs="Arial"/>
          <w:sz w:val="28"/>
          <w:szCs w:val="28"/>
          <w:lang w:val="es-MX" w:eastAsia="es-MX"/>
        </w:rPr>
        <w:t>ictamen</w:t>
      </w:r>
      <w:r w:rsidR="004B1335">
        <w:rPr>
          <w:rFonts w:ascii="Arial" w:eastAsia="Times New Roman" w:hAnsi="Arial" w:cs="Arial"/>
          <w:sz w:val="28"/>
          <w:szCs w:val="28"/>
          <w:lang w:val="es-MX" w:eastAsia="es-MX"/>
        </w:rPr>
        <w:t>. Se me tenga por no emitido m</w:t>
      </w:r>
      <w:r w:rsidR="0078707B" w:rsidRPr="00281101">
        <w:rPr>
          <w:rFonts w:ascii="Arial" w:eastAsia="Times New Roman" w:hAnsi="Arial" w:cs="Arial"/>
          <w:sz w:val="28"/>
          <w:szCs w:val="28"/>
          <w:lang w:val="es-MX" w:eastAsia="es-MX"/>
        </w:rPr>
        <w:t>i voto</w:t>
      </w:r>
      <w:r w:rsidR="004B1335">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en ningún sentido</w:t>
      </w:r>
      <w:r w:rsidR="004B1335">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y no se sume a la mayoría</w:t>
      </w:r>
      <w:r w:rsidR="004B1335">
        <w:rPr>
          <w:rFonts w:ascii="Arial" w:eastAsia="Times New Roman" w:hAnsi="Arial" w:cs="Arial"/>
          <w:sz w:val="28"/>
          <w:szCs w:val="28"/>
          <w:lang w:val="es-MX" w:eastAsia="es-MX"/>
        </w:rPr>
        <w:t>. Y,</w:t>
      </w:r>
      <w:r w:rsidR="0078707B" w:rsidRPr="00281101">
        <w:rPr>
          <w:rFonts w:ascii="Arial" w:eastAsia="Times New Roman" w:hAnsi="Arial" w:cs="Arial"/>
          <w:sz w:val="28"/>
          <w:szCs w:val="28"/>
          <w:lang w:val="es-MX" w:eastAsia="es-MX"/>
        </w:rPr>
        <w:t xml:space="preserve"> esto con la finalidad de cumplir con lo que me obliga</w:t>
      </w:r>
      <w:r w:rsidR="004B1335">
        <w:rPr>
          <w:rFonts w:ascii="Arial" w:eastAsia="Times New Roman" w:hAnsi="Arial" w:cs="Arial"/>
          <w:sz w:val="28"/>
          <w:szCs w:val="28"/>
          <w:lang w:val="es-MX" w:eastAsia="es-MX"/>
        </w:rPr>
        <w:t xml:space="preserve">, el Artículo </w:t>
      </w:r>
      <w:r w:rsidR="0078707B" w:rsidRPr="00281101">
        <w:rPr>
          <w:rFonts w:ascii="Arial" w:eastAsia="Times New Roman" w:hAnsi="Arial" w:cs="Arial"/>
          <w:sz w:val="28"/>
          <w:szCs w:val="28"/>
          <w:lang w:val="es-MX" w:eastAsia="es-MX"/>
        </w:rPr>
        <w:t>74</w:t>
      </w:r>
      <w:r w:rsidR="004B1335">
        <w:rPr>
          <w:rFonts w:ascii="Arial" w:eastAsia="Times New Roman" w:hAnsi="Arial" w:cs="Arial"/>
          <w:sz w:val="28"/>
          <w:szCs w:val="28"/>
          <w:lang w:val="es-MX" w:eastAsia="es-MX"/>
        </w:rPr>
        <w:t xml:space="preserve"> setenta y cuatro, del Reglamento Interior del Ayuntamiento de Zapotlán el G</w:t>
      </w:r>
      <w:r w:rsidR="0078707B" w:rsidRPr="00281101">
        <w:rPr>
          <w:rFonts w:ascii="Arial" w:eastAsia="Times New Roman" w:hAnsi="Arial" w:cs="Arial"/>
          <w:sz w:val="28"/>
          <w:szCs w:val="28"/>
          <w:lang w:val="es-MX" w:eastAsia="es-MX"/>
        </w:rPr>
        <w:t>rande</w:t>
      </w:r>
      <w:r w:rsidR="004B1335">
        <w:rPr>
          <w:rFonts w:ascii="Arial" w:eastAsia="Times New Roman" w:hAnsi="Arial" w:cs="Arial"/>
          <w:sz w:val="28"/>
          <w:szCs w:val="28"/>
          <w:lang w:val="es-MX" w:eastAsia="es-MX"/>
        </w:rPr>
        <w:t>. E</w:t>
      </w:r>
      <w:r w:rsidR="0078707B" w:rsidRPr="00281101">
        <w:rPr>
          <w:rFonts w:ascii="Arial" w:eastAsia="Times New Roman" w:hAnsi="Arial" w:cs="Arial"/>
          <w:sz w:val="28"/>
          <w:szCs w:val="28"/>
          <w:lang w:val="es-MX" w:eastAsia="es-MX"/>
        </w:rPr>
        <w:t>l cual a la letra dice</w:t>
      </w:r>
      <w:r w:rsidR="004B1335">
        <w:rPr>
          <w:rFonts w:ascii="Arial" w:eastAsia="Times New Roman" w:hAnsi="Arial" w:cs="Arial"/>
          <w:sz w:val="28"/>
          <w:szCs w:val="28"/>
          <w:lang w:val="es-MX" w:eastAsia="es-MX"/>
        </w:rPr>
        <w:t>: A</w:t>
      </w:r>
      <w:r w:rsidR="0078707B" w:rsidRPr="00281101">
        <w:rPr>
          <w:rFonts w:ascii="Arial" w:eastAsia="Times New Roman" w:hAnsi="Arial" w:cs="Arial"/>
          <w:sz w:val="28"/>
          <w:szCs w:val="28"/>
          <w:lang w:val="es-MX" w:eastAsia="es-MX"/>
        </w:rPr>
        <w:t>rtículo 74</w:t>
      </w:r>
      <w:r w:rsidR="004B1335">
        <w:rPr>
          <w:rFonts w:ascii="Arial" w:eastAsia="Times New Roman" w:hAnsi="Arial" w:cs="Arial"/>
          <w:sz w:val="28"/>
          <w:szCs w:val="28"/>
          <w:lang w:val="es-MX" w:eastAsia="es-MX"/>
        </w:rPr>
        <w:t xml:space="preserve">: </w:t>
      </w:r>
      <w:r w:rsidR="004B1335" w:rsidRPr="004B1335">
        <w:rPr>
          <w:rFonts w:ascii="Arial" w:eastAsia="Times New Roman" w:hAnsi="Arial" w:cs="Arial"/>
          <w:i/>
          <w:sz w:val="28"/>
          <w:szCs w:val="28"/>
          <w:lang w:val="es-MX" w:eastAsia="es-MX"/>
        </w:rPr>
        <w:t>L</w:t>
      </w:r>
      <w:r w:rsidR="0078707B" w:rsidRPr="004B1335">
        <w:rPr>
          <w:rFonts w:ascii="Arial" w:eastAsia="Times New Roman" w:hAnsi="Arial" w:cs="Arial"/>
          <w:i/>
          <w:sz w:val="28"/>
          <w:szCs w:val="28"/>
          <w:lang w:val="es-MX" w:eastAsia="es-MX"/>
        </w:rPr>
        <w:t>os integrantes del Ayuntamiento</w:t>
      </w:r>
      <w:r w:rsidR="004B1335" w:rsidRPr="004B1335">
        <w:rPr>
          <w:rFonts w:ascii="Arial" w:eastAsia="Times New Roman" w:hAnsi="Arial" w:cs="Arial"/>
          <w:i/>
          <w:sz w:val="28"/>
          <w:szCs w:val="28"/>
          <w:lang w:val="es-MX" w:eastAsia="es-MX"/>
        </w:rPr>
        <w:t>,</w:t>
      </w:r>
      <w:r w:rsidR="0078707B" w:rsidRPr="004B1335">
        <w:rPr>
          <w:rFonts w:ascii="Arial" w:eastAsia="Times New Roman" w:hAnsi="Arial" w:cs="Arial"/>
          <w:i/>
          <w:sz w:val="28"/>
          <w:szCs w:val="28"/>
          <w:lang w:val="es-MX" w:eastAsia="es-MX"/>
        </w:rPr>
        <w:t xml:space="preserve"> deben excusarse de conocer</w:t>
      </w:r>
      <w:r w:rsidR="004B1335">
        <w:rPr>
          <w:rFonts w:ascii="Arial" w:eastAsia="Times New Roman" w:hAnsi="Arial" w:cs="Arial"/>
          <w:i/>
          <w:sz w:val="28"/>
          <w:szCs w:val="28"/>
          <w:lang w:val="es-MX" w:eastAsia="es-MX"/>
        </w:rPr>
        <w:t>,</w:t>
      </w:r>
      <w:r w:rsidR="0078707B" w:rsidRPr="004B1335">
        <w:rPr>
          <w:rFonts w:ascii="Arial" w:eastAsia="Times New Roman" w:hAnsi="Arial" w:cs="Arial"/>
          <w:i/>
          <w:sz w:val="28"/>
          <w:szCs w:val="28"/>
          <w:lang w:val="es-MX" w:eastAsia="es-MX"/>
        </w:rPr>
        <w:t xml:space="preserve"> dictaminar</w:t>
      </w:r>
      <w:r w:rsidR="004B1335">
        <w:rPr>
          <w:rFonts w:ascii="Arial" w:eastAsia="Times New Roman" w:hAnsi="Arial" w:cs="Arial"/>
          <w:i/>
          <w:sz w:val="28"/>
          <w:szCs w:val="28"/>
          <w:lang w:val="es-MX" w:eastAsia="es-MX"/>
        </w:rPr>
        <w:t>,</w:t>
      </w:r>
      <w:r w:rsidR="0078707B" w:rsidRPr="004B1335">
        <w:rPr>
          <w:rFonts w:ascii="Arial" w:eastAsia="Times New Roman" w:hAnsi="Arial" w:cs="Arial"/>
          <w:i/>
          <w:sz w:val="28"/>
          <w:szCs w:val="28"/>
          <w:lang w:val="es-MX" w:eastAsia="es-MX"/>
        </w:rPr>
        <w:t xml:space="preserve"> o votar</w:t>
      </w:r>
      <w:r w:rsidR="004B1335">
        <w:rPr>
          <w:rFonts w:ascii="Arial" w:eastAsia="Times New Roman" w:hAnsi="Arial" w:cs="Arial"/>
          <w:i/>
          <w:sz w:val="28"/>
          <w:szCs w:val="28"/>
          <w:lang w:val="es-MX" w:eastAsia="es-MX"/>
        </w:rPr>
        <w:t>,</w:t>
      </w:r>
      <w:r w:rsidR="0078707B" w:rsidRPr="004B1335">
        <w:rPr>
          <w:rFonts w:ascii="Arial" w:eastAsia="Times New Roman" w:hAnsi="Arial" w:cs="Arial"/>
          <w:i/>
          <w:sz w:val="28"/>
          <w:szCs w:val="28"/>
          <w:lang w:val="es-MX" w:eastAsia="es-MX"/>
        </w:rPr>
        <w:t xml:space="preserve"> respecto de los asuntos</w:t>
      </w:r>
      <w:r w:rsidR="004B1335">
        <w:rPr>
          <w:rFonts w:ascii="Arial" w:eastAsia="Times New Roman" w:hAnsi="Arial" w:cs="Arial"/>
          <w:i/>
          <w:sz w:val="28"/>
          <w:szCs w:val="28"/>
          <w:lang w:val="es-MX" w:eastAsia="es-MX"/>
        </w:rPr>
        <w:t>,</w:t>
      </w:r>
      <w:r w:rsidR="0078707B" w:rsidRPr="004B1335">
        <w:rPr>
          <w:rFonts w:ascii="Arial" w:eastAsia="Times New Roman" w:hAnsi="Arial" w:cs="Arial"/>
          <w:i/>
          <w:sz w:val="28"/>
          <w:szCs w:val="28"/>
          <w:lang w:val="es-MX" w:eastAsia="es-MX"/>
        </w:rPr>
        <w:t xml:space="preserve"> en que tengan interés personal</w:t>
      </w:r>
      <w:r w:rsidR="004B1335">
        <w:rPr>
          <w:rFonts w:ascii="Arial" w:eastAsia="Times New Roman" w:hAnsi="Arial" w:cs="Arial"/>
          <w:i/>
          <w:sz w:val="28"/>
          <w:szCs w:val="28"/>
          <w:lang w:val="es-MX" w:eastAsia="es-MX"/>
        </w:rPr>
        <w:t>,</w:t>
      </w:r>
      <w:r w:rsidR="0078707B" w:rsidRPr="004B1335">
        <w:rPr>
          <w:rFonts w:ascii="Arial" w:eastAsia="Times New Roman" w:hAnsi="Arial" w:cs="Arial"/>
          <w:i/>
          <w:sz w:val="28"/>
          <w:szCs w:val="28"/>
          <w:lang w:val="es-MX" w:eastAsia="es-MX"/>
        </w:rPr>
        <w:t xml:space="preserve"> o lo tenga su cónyuge</w:t>
      </w:r>
      <w:r w:rsidR="004B1335">
        <w:rPr>
          <w:rFonts w:ascii="Arial" w:eastAsia="Times New Roman" w:hAnsi="Arial" w:cs="Arial"/>
          <w:i/>
          <w:sz w:val="28"/>
          <w:szCs w:val="28"/>
          <w:lang w:val="es-MX" w:eastAsia="es-MX"/>
        </w:rPr>
        <w:t>,</w:t>
      </w:r>
      <w:r w:rsidR="0078707B" w:rsidRPr="004B1335">
        <w:rPr>
          <w:rFonts w:ascii="Arial" w:eastAsia="Times New Roman" w:hAnsi="Arial" w:cs="Arial"/>
          <w:i/>
          <w:sz w:val="28"/>
          <w:szCs w:val="28"/>
          <w:lang w:val="es-MX" w:eastAsia="es-MX"/>
        </w:rPr>
        <w:t xml:space="preserve"> cualquier pariente consanguíneo en línea recta sin limitación de grado</w:t>
      </w:r>
      <w:r w:rsidR="004B1335">
        <w:rPr>
          <w:rFonts w:ascii="Arial" w:eastAsia="Times New Roman" w:hAnsi="Arial" w:cs="Arial"/>
          <w:i/>
          <w:sz w:val="28"/>
          <w:szCs w:val="28"/>
          <w:lang w:val="es-MX" w:eastAsia="es-MX"/>
        </w:rPr>
        <w:t>,</w:t>
      </w:r>
      <w:r w:rsidR="0078707B" w:rsidRPr="004B1335">
        <w:rPr>
          <w:rFonts w:ascii="Arial" w:eastAsia="Times New Roman" w:hAnsi="Arial" w:cs="Arial"/>
          <w:i/>
          <w:sz w:val="28"/>
          <w:szCs w:val="28"/>
          <w:lang w:val="es-MX" w:eastAsia="es-MX"/>
        </w:rPr>
        <w:t xml:space="preserve"> o pariente consanguíneo en línea colateral</w:t>
      </w:r>
      <w:r w:rsidR="004B1335">
        <w:rPr>
          <w:rFonts w:ascii="Arial" w:eastAsia="Times New Roman" w:hAnsi="Arial" w:cs="Arial"/>
          <w:i/>
          <w:sz w:val="28"/>
          <w:szCs w:val="28"/>
          <w:lang w:val="es-MX" w:eastAsia="es-MX"/>
        </w:rPr>
        <w:t>,</w:t>
      </w:r>
      <w:r w:rsidR="0078707B" w:rsidRPr="004B1335">
        <w:rPr>
          <w:rFonts w:ascii="Arial" w:eastAsia="Times New Roman" w:hAnsi="Arial" w:cs="Arial"/>
          <w:i/>
          <w:sz w:val="28"/>
          <w:szCs w:val="28"/>
          <w:lang w:val="es-MX" w:eastAsia="es-MX"/>
        </w:rPr>
        <w:t xml:space="preserve"> hasta el cuarto grado</w:t>
      </w:r>
      <w:r w:rsidR="004B1335">
        <w:rPr>
          <w:rFonts w:ascii="Arial" w:eastAsia="Times New Roman" w:hAnsi="Arial" w:cs="Arial"/>
          <w:i/>
          <w:sz w:val="28"/>
          <w:szCs w:val="28"/>
          <w:lang w:val="es-MX" w:eastAsia="es-MX"/>
        </w:rPr>
        <w:t>,</w:t>
      </w:r>
      <w:r w:rsidR="0078707B" w:rsidRPr="004B1335">
        <w:rPr>
          <w:rFonts w:ascii="Arial" w:eastAsia="Times New Roman" w:hAnsi="Arial" w:cs="Arial"/>
          <w:i/>
          <w:sz w:val="28"/>
          <w:szCs w:val="28"/>
          <w:lang w:val="es-MX" w:eastAsia="es-MX"/>
        </w:rPr>
        <w:t xml:space="preserve"> pariente por afinidad</w:t>
      </w:r>
      <w:r w:rsidR="004B1335">
        <w:rPr>
          <w:rFonts w:ascii="Arial" w:eastAsia="Times New Roman" w:hAnsi="Arial" w:cs="Arial"/>
          <w:i/>
          <w:sz w:val="28"/>
          <w:szCs w:val="28"/>
          <w:lang w:val="es-MX" w:eastAsia="es-MX"/>
        </w:rPr>
        <w:t>,</w:t>
      </w:r>
      <w:r w:rsidR="0078707B" w:rsidRPr="004B1335">
        <w:rPr>
          <w:rFonts w:ascii="Arial" w:eastAsia="Times New Roman" w:hAnsi="Arial" w:cs="Arial"/>
          <w:i/>
          <w:sz w:val="28"/>
          <w:szCs w:val="28"/>
          <w:lang w:val="es-MX" w:eastAsia="es-MX"/>
        </w:rPr>
        <w:t xml:space="preserve"> hasta el segundo grado</w:t>
      </w:r>
      <w:r w:rsidR="004B1335">
        <w:rPr>
          <w:rFonts w:ascii="Arial" w:eastAsia="Times New Roman" w:hAnsi="Arial" w:cs="Arial"/>
          <w:i/>
          <w:sz w:val="28"/>
          <w:szCs w:val="28"/>
          <w:lang w:val="es-MX" w:eastAsia="es-MX"/>
        </w:rPr>
        <w:t>,</w:t>
      </w:r>
      <w:r w:rsidR="0078707B" w:rsidRPr="004B1335">
        <w:rPr>
          <w:rFonts w:ascii="Arial" w:eastAsia="Times New Roman" w:hAnsi="Arial" w:cs="Arial"/>
          <w:i/>
          <w:sz w:val="28"/>
          <w:szCs w:val="28"/>
          <w:lang w:val="es-MX" w:eastAsia="es-MX"/>
        </w:rPr>
        <w:t xml:space="preserve"> o cuando tenga interés alguna persona jurídica</w:t>
      </w:r>
      <w:r w:rsidR="004B1335">
        <w:rPr>
          <w:rFonts w:ascii="Arial" w:eastAsia="Times New Roman" w:hAnsi="Arial" w:cs="Arial"/>
          <w:i/>
          <w:sz w:val="28"/>
          <w:szCs w:val="28"/>
          <w:lang w:val="es-MX" w:eastAsia="es-MX"/>
        </w:rPr>
        <w:t>,</w:t>
      </w:r>
      <w:r w:rsidR="0078707B" w:rsidRPr="00281101">
        <w:rPr>
          <w:rFonts w:ascii="Arial" w:eastAsia="Times New Roman" w:hAnsi="Arial" w:cs="Arial"/>
          <w:sz w:val="28"/>
          <w:szCs w:val="28"/>
          <w:lang w:val="es-MX" w:eastAsia="es-MX"/>
        </w:rPr>
        <w:t xml:space="preserve"> </w:t>
      </w:r>
      <w:r w:rsidR="0078707B" w:rsidRPr="004B1335">
        <w:rPr>
          <w:rFonts w:ascii="Arial" w:eastAsia="Times New Roman" w:hAnsi="Arial" w:cs="Arial"/>
          <w:i/>
          <w:sz w:val="28"/>
          <w:szCs w:val="28"/>
          <w:lang w:val="es-MX" w:eastAsia="es-MX"/>
        </w:rPr>
        <w:t>de la que forme parte</w:t>
      </w:r>
      <w:r w:rsidR="004B1335" w:rsidRPr="004B1335">
        <w:rPr>
          <w:rFonts w:ascii="Arial" w:eastAsia="Times New Roman" w:hAnsi="Arial" w:cs="Arial"/>
          <w:i/>
          <w:sz w:val="28"/>
          <w:szCs w:val="28"/>
          <w:lang w:val="es-MX" w:eastAsia="es-MX"/>
        </w:rPr>
        <w:t xml:space="preserve"> el propio E</w:t>
      </w:r>
      <w:r w:rsidR="00752A8F" w:rsidRPr="004B1335">
        <w:rPr>
          <w:rFonts w:ascii="Arial" w:eastAsia="Times New Roman" w:hAnsi="Arial" w:cs="Arial"/>
          <w:i/>
          <w:sz w:val="28"/>
          <w:szCs w:val="28"/>
          <w:lang w:val="es-MX" w:eastAsia="es-MX"/>
        </w:rPr>
        <w:t xml:space="preserve">dil o las personas </w:t>
      </w:r>
      <w:r w:rsidR="0078707B" w:rsidRPr="004B1335">
        <w:rPr>
          <w:rFonts w:ascii="Arial" w:eastAsia="Times New Roman" w:hAnsi="Arial" w:cs="Arial"/>
          <w:i/>
          <w:sz w:val="28"/>
          <w:szCs w:val="28"/>
          <w:lang w:val="es-MX" w:eastAsia="es-MX"/>
        </w:rPr>
        <w:t>anteriormente señaladas</w:t>
      </w:r>
      <w:r w:rsidR="004B1335" w:rsidRPr="004B1335">
        <w:rPr>
          <w:rFonts w:ascii="Arial" w:eastAsia="Times New Roman" w:hAnsi="Arial" w:cs="Arial"/>
          <w:i/>
          <w:sz w:val="28"/>
          <w:szCs w:val="28"/>
          <w:lang w:val="es-MX" w:eastAsia="es-MX"/>
        </w:rPr>
        <w:t>.</w:t>
      </w:r>
      <w:r w:rsidR="004B1335">
        <w:rPr>
          <w:rFonts w:ascii="Arial" w:eastAsia="Times New Roman" w:hAnsi="Arial" w:cs="Arial"/>
          <w:sz w:val="28"/>
          <w:szCs w:val="28"/>
          <w:lang w:val="es-MX" w:eastAsia="es-MX"/>
        </w:rPr>
        <w:t xml:space="preserve"> Esto derivado, S</w:t>
      </w:r>
      <w:r w:rsidR="0078707B">
        <w:rPr>
          <w:rFonts w:ascii="Arial" w:eastAsia="Times New Roman" w:hAnsi="Arial" w:cs="Arial"/>
          <w:sz w:val="28"/>
          <w:szCs w:val="28"/>
          <w:lang w:val="es-MX" w:eastAsia="es-MX"/>
        </w:rPr>
        <w:t>ecretaria</w:t>
      </w:r>
      <w:r w:rsidR="004B1335">
        <w:rPr>
          <w:rFonts w:ascii="Arial" w:eastAsia="Times New Roman" w:hAnsi="Arial" w:cs="Arial"/>
          <w:sz w:val="28"/>
          <w:szCs w:val="28"/>
          <w:lang w:val="es-MX" w:eastAsia="es-MX"/>
        </w:rPr>
        <w:t>,</w:t>
      </w:r>
      <w:r w:rsidR="0078707B">
        <w:rPr>
          <w:rFonts w:ascii="Arial" w:eastAsia="Times New Roman" w:hAnsi="Arial" w:cs="Arial"/>
          <w:sz w:val="28"/>
          <w:szCs w:val="28"/>
          <w:lang w:val="es-MX" w:eastAsia="es-MX"/>
        </w:rPr>
        <w:t xml:space="preserve"> de </w:t>
      </w:r>
      <w:r w:rsidR="0078707B" w:rsidRPr="00281101">
        <w:rPr>
          <w:rFonts w:ascii="Arial" w:eastAsia="Times New Roman" w:hAnsi="Arial" w:cs="Arial"/>
          <w:sz w:val="28"/>
          <w:szCs w:val="28"/>
          <w:lang w:val="es-MX" w:eastAsia="es-MX"/>
        </w:rPr>
        <w:t>encontrarme en el supuesto señalado</w:t>
      </w:r>
      <w:r w:rsidR="004B1335">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en la última línea</w:t>
      </w:r>
      <w:r w:rsidR="004B1335">
        <w:rPr>
          <w:rFonts w:ascii="Arial" w:eastAsia="Times New Roman" w:hAnsi="Arial" w:cs="Arial"/>
          <w:sz w:val="28"/>
          <w:szCs w:val="28"/>
          <w:lang w:val="es-MX" w:eastAsia="es-MX"/>
        </w:rPr>
        <w:t>, del A</w:t>
      </w:r>
      <w:r w:rsidR="0078707B" w:rsidRPr="00281101">
        <w:rPr>
          <w:rFonts w:ascii="Arial" w:eastAsia="Times New Roman" w:hAnsi="Arial" w:cs="Arial"/>
          <w:sz w:val="28"/>
          <w:szCs w:val="28"/>
          <w:lang w:val="es-MX" w:eastAsia="es-MX"/>
        </w:rPr>
        <w:t>r</w:t>
      </w:r>
      <w:r w:rsidR="0078707B">
        <w:rPr>
          <w:rFonts w:ascii="Arial" w:eastAsia="Times New Roman" w:hAnsi="Arial" w:cs="Arial"/>
          <w:sz w:val="28"/>
          <w:szCs w:val="28"/>
          <w:lang w:val="es-MX" w:eastAsia="es-MX"/>
        </w:rPr>
        <w:t>tículo ante citado</w:t>
      </w:r>
      <w:r w:rsidR="004B1335">
        <w:rPr>
          <w:rFonts w:ascii="Arial" w:eastAsia="Times New Roman" w:hAnsi="Arial" w:cs="Arial"/>
          <w:sz w:val="28"/>
          <w:szCs w:val="28"/>
          <w:lang w:val="es-MX" w:eastAsia="es-MX"/>
        </w:rPr>
        <w:t>, que, es decir;</w:t>
      </w:r>
      <w:r w:rsidR="0078707B">
        <w:rPr>
          <w:rFonts w:ascii="Arial" w:eastAsia="Times New Roman" w:hAnsi="Arial" w:cs="Arial"/>
          <w:sz w:val="28"/>
          <w:szCs w:val="28"/>
          <w:lang w:val="es-MX" w:eastAsia="es-MX"/>
        </w:rPr>
        <w:t xml:space="preserve"> </w:t>
      </w:r>
      <w:r w:rsidR="0078707B" w:rsidRPr="00281101">
        <w:rPr>
          <w:rFonts w:ascii="Arial" w:eastAsia="Times New Roman" w:hAnsi="Arial" w:cs="Arial"/>
          <w:sz w:val="28"/>
          <w:szCs w:val="28"/>
          <w:lang w:val="es-MX" w:eastAsia="es-MX"/>
        </w:rPr>
        <w:t>cuando tenga interés alguna persona jurídica</w:t>
      </w:r>
      <w:r w:rsidR="004B1335">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d</w:t>
      </w:r>
      <w:r w:rsidR="004B1335">
        <w:rPr>
          <w:rFonts w:ascii="Arial" w:eastAsia="Times New Roman" w:hAnsi="Arial" w:cs="Arial"/>
          <w:sz w:val="28"/>
          <w:szCs w:val="28"/>
          <w:lang w:val="es-MX" w:eastAsia="es-MX"/>
        </w:rPr>
        <w:t>e la que forma parte el propio E</w:t>
      </w:r>
      <w:r w:rsidR="0078707B" w:rsidRPr="00281101">
        <w:rPr>
          <w:rFonts w:ascii="Arial" w:eastAsia="Times New Roman" w:hAnsi="Arial" w:cs="Arial"/>
          <w:sz w:val="28"/>
          <w:szCs w:val="28"/>
          <w:lang w:val="es-MX" w:eastAsia="es-MX"/>
        </w:rPr>
        <w:t>dil</w:t>
      </w:r>
      <w:r w:rsidR="004B1335">
        <w:rPr>
          <w:rFonts w:ascii="Arial" w:eastAsia="Times New Roman" w:hAnsi="Arial" w:cs="Arial"/>
          <w:sz w:val="28"/>
          <w:szCs w:val="28"/>
          <w:lang w:val="es-MX" w:eastAsia="es-MX"/>
        </w:rPr>
        <w:t>. L</w:t>
      </w:r>
      <w:r w:rsidR="0078707B" w:rsidRPr="00281101">
        <w:rPr>
          <w:rFonts w:ascii="Arial" w:eastAsia="Times New Roman" w:hAnsi="Arial" w:cs="Arial"/>
          <w:sz w:val="28"/>
          <w:szCs w:val="28"/>
          <w:lang w:val="es-MX" w:eastAsia="es-MX"/>
        </w:rPr>
        <w:t>o anterior</w:t>
      </w:r>
      <w:r w:rsidR="004B1335">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toda vez que la persona jurídica</w:t>
      </w:r>
      <w:r w:rsidR="004B1335">
        <w:rPr>
          <w:rFonts w:ascii="Arial" w:eastAsia="Times New Roman" w:hAnsi="Arial" w:cs="Arial"/>
          <w:sz w:val="28"/>
          <w:szCs w:val="28"/>
          <w:lang w:val="es-MX" w:eastAsia="es-MX"/>
        </w:rPr>
        <w:t>, que es el Partido Revolucionario I</w:t>
      </w:r>
      <w:r w:rsidR="0078707B" w:rsidRPr="00281101">
        <w:rPr>
          <w:rFonts w:ascii="Arial" w:eastAsia="Times New Roman" w:hAnsi="Arial" w:cs="Arial"/>
          <w:sz w:val="28"/>
          <w:szCs w:val="28"/>
          <w:lang w:val="es-MX" w:eastAsia="es-MX"/>
        </w:rPr>
        <w:t>nstitucional</w:t>
      </w:r>
      <w:r w:rsidR="004B1335">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de la cual soy parte</w:t>
      </w:r>
      <w:r w:rsidR="004B1335">
        <w:rPr>
          <w:rFonts w:ascii="Arial" w:eastAsia="Times New Roman" w:hAnsi="Arial" w:cs="Arial"/>
          <w:sz w:val="28"/>
          <w:szCs w:val="28"/>
          <w:lang w:val="es-MX" w:eastAsia="es-MX"/>
        </w:rPr>
        <w:t>, sí</w:t>
      </w:r>
      <w:r w:rsidR="0078707B" w:rsidRPr="00281101">
        <w:rPr>
          <w:rFonts w:ascii="Arial" w:eastAsia="Times New Roman" w:hAnsi="Arial" w:cs="Arial"/>
          <w:sz w:val="28"/>
          <w:szCs w:val="28"/>
          <w:lang w:val="es-MX" w:eastAsia="es-MX"/>
        </w:rPr>
        <w:t xml:space="preserve"> af</w:t>
      </w:r>
      <w:r w:rsidR="004B1335">
        <w:rPr>
          <w:rFonts w:ascii="Arial" w:eastAsia="Times New Roman" w:hAnsi="Arial" w:cs="Arial"/>
          <w:sz w:val="28"/>
          <w:szCs w:val="28"/>
          <w:lang w:val="es-MX" w:eastAsia="es-MX"/>
        </w:rPr>
        <w:t>ecta en el juicio material del Convenio y nunca f</w:t>
      </w:r>
      <w:r w:rsidR="0078707B" w:rsidRPr="00281101">
        <w:rPr>
          <w:rFonts w:ascii="Arial" w:eastAsia="Times New Roman" w:hAnsi="Arial" w:cs="Arial"/>
          <w:sz w:val="28"/>
          <w:szCs w:val="28"/>
          <w:lang w:val="es-MX" w:eastAsia="es-MX"/>
        </w:rPr>
        <w:t>ue llama</w:t>
      </w:r>
      <w:r w:rsidR="004B1335">
        <w:rPr>
          <w:rFonts w:ascii="Arial" w:eastAsia="Times New Roman" w:hAnsi="Arial" w:cs="Arial"/>
          <w:sz w:val="28"/>
          <w:szCs w:val="28"/>
          <w:lang w:val="es-MX" w:eastAsia="es-MX"/>
        </w:rPr>
        <w:t>do el I</w:t>
      </w:r>
      <w:r w:rsidR="0078707B" w:rsidRPr="00281101">
        <w:rPr>
          <w:rFonts w:ascii="Arial" w:eastAsia="Times New Roman" w:hAnsi="Arial" w:cs="Arial"/>
          <w:sz w:val="28"/>
          <w:szCs w:val="28"/>
          <w:lang w:val="es-MX" w:eastAsia="es-MX"/>
        </w:rPr>
        <w:t xml:space="preserve">nstituto </w:t>
      </w:r>
      <w:r w:rsidR="004B1335">
        <w:rPr>
          <w:rFonts w:ascii="Arial" w:eastAsia="Times New Roman" w:hAnsi="Arial" w:cs="Arial"/>
          <w:sz w:val="28"/>
          <w:szCs w:val="28"/>
          <w:lang w:val="es-MX" w:eastAsia="es-MX"/>
        </w:rPr>
        <w:lastRenderedPageBreak/>
        <w:t>del Partido Revolucionario I</w:t>
      </w:r>
      <w:r w:rsidR="0078707B" w:rsidRPr="00281101">
        <w:rPr>
          <w:rFonts w:ascii="Arial" w:eastAsia="Times New Roman" w:hAnsi="Arial" w:cs="Arial"/>
          <w:sz w:val="28"/>
          <w:szCs w:val="28"/>
          <w:lang w:val="es-MX" w:eastAsia="es-MX"/>
        </w:rPr>
        <w:t>nstitucional</w:t>
      </w:r>
      <w:r w:rsidR="004B1335">
        <w:rPr>
          <w:rFonts w:ascii="Arial" w:eastAsia="Times New Roman" w:hAnsi="Arial" w:cs="Arial"/>
          <w:sz w:val="28"/>
          <w:szCs w:val="28"/>
          <w:lang w:val="es-MX" w:eastAsia="es-MX"/>
        </w:rPr>
        <w:t>, en el grado M</w:t>
      </w:r>
      <w:r w:rsidR="0078707B" w:rsidRPr="00281101">
        <w:rPr>
          <w:rFonts w:ascii="Arial" w:eastAsia="Times New Roman" w:hAnsi="Arial" w:cs="Arial"/>
          <w:sz w:val="28"/>
          <w:szCs w:val="28"/>
          <w:lang w:val="es-MX" w:eastAsia="es-MX"/>
        </w:rPr>
        <w:t>unicipal</w:t>
      </w:r>
      <w:r w:rsidR="004B1335">
        <w:rPr>
          <w:rFonts w:ascii="Arial" w:eastAsia="Times New Roman" w:hAnsi="Arial" w:cs="Arial"/>
          <w:sz w:val="28"/>
          <w:szCs w:val="28"/>
          <w:lang w:val="es-MX" w:eastAsia="es-MX"/>
        </w:rPr>
        <w:t>, Estatal o Federal, al J</w:t>
      </w:r>
      <w:r w:rsidR="0078707B" w:rsidRPr="00281101">
        <w:rPr>
          <w:rFonts w:ascii="Arial" w:eastAsia="Times New Roman" w:hAnsi="Arial" w:cs="Arial"/>
          <w:sz w:val="28"/>
          <w:szCs w:val="28"/>
          <w:lang w:val="es-MX" w:eastAsia="es-MX"/>
        </w:rPr>
        <w:t>uicio</w:t>
      </w:r>
      <w:r w:rsidR="0078707B">
        <w:rPr>
          <w:rFonts w:ascii="Arial" w:eastAsia="Times New Roman" w:hAnsi="Arial" w:cs="Arial"/>
          <w:sz w:val="28"/>
          <w:szCs w:val="28"/>
          <w:lang w:val="es-MX" w:eastAsia="es-MX"/>
        </w:rPr>
        <w:t>,</w:t>
      </w:r>
      <w:r w:rsidR="0078707B" w:rsidRPr="00281101">
        <w:rPr>
          <w:rFonts w:ascii="Arial" w:eastAsia="Times New Roman" w:hAnsi="Arial" w:cs="Arial"/>
          <w:sz w:val="28"/>
          <w:szCs w:val="28"/>
          <w:lang w:val="es-MX" w:eastAsia="es-MX"/>
        </w:rPr>
        <w:t xml:space="preserve"> es cuanto</w:t>
      </w:r>
      <w:r w:rsidR="0078707B">
        <w:rPr>
          <w:rFonts w:ascii="Arial" w:eastAsia="Times New Roman" w:hAnsi="Arial" w:cs="Arial"/>
          <w:sz w:val="28"/>
          <w:szCs w:val="28"/>
          <w:lang w:val="es-MX" w:eastAsia="es-MX"/>
        </w:rPr>
        <w:t>, Secretaria G</w:t>
      </w:r>
      <w:r w:rsidR="0078707B" w:rsidRPr="00281101">
        <w:rPr>
          <w:rFonts w:ascii="Arial" w:eastAsia="Times New Roman" w:hAnsi="Arial" w:cs="Arial"/>
          <w:sz w:val="28"/>
          <w:szCs w:val="28"/>
          <w:lang w:val="es-MX" w:eastAsia="es-MX"/>
        </w:rPr>
        <w:t>eneral</w:t>
      </w:r>
      <w:r w:rsidR="0078707B">
        <w:rPr>
          <w:rFonts w:ascii="Arial" w:eastAsia="Times New Roman" w:hAnsi="Arial" w:cs="Arial"/>
          <w:sz w:val="28"/>
          <w:szCs w:val="28"/>
          <w:lang w:val="es-MX" w:eastAsia="es-MX"/>
        </w:rPr>
        <w:t xml:space="preserve">. </w:t>
      </w:r>
      <w:r w:rsidR="0078707B">
        <w:rPr>
          <w:rFonts w:ascii="Arial" w:eastAsia="Times New Roman" w:hAnsi="Arial" w:cs="Arial"/>
          <w:b/>
          <w:i/>
          <w:sz w:val="28"/>
          <w:szCs w:val="28"/>
          <w:lang w:val="es-MX" w:eastAsia="es-MX"/>
        </w:rPr>
        <w:t xml:space="preserve">C. Regidora Sara Moreno Ramírez: </w:t>
      </w:r>
      <w:r w:rsidR="004B1335">
        <w:rPr>
          <w:rFonts w:ascii="Arial" w:eastAsia="Times New Roman" w:hAnsi="Arial" w:cs="Arial"/>
          <w:sz w:val="28"/>
          <w:szCs w:val="28"/>
          <w:lang w:val="es-MX" w:eastAsia="es-MX"/>
        </w:rPr>
        <w:t>Buenas tardes de nuevo P</w:t>
      </w:r>
      <w:r w:rsidR="00E6082D" w:rsidRPr="00281101">
        <w:rPr>
          <w:rFonts w:ascii="Arial" w:eastAsia="Times New Roman" w:hAnsi="Arial" w:cs="Arial"/>
          <w:sz w:val="28"/>
          <w:szCs w:val="28"/>
          <w:lang w:val="es-MX" w:eastAsia="es-MX"/>
        </w:rPr>
        <w:t>residente</w:t>
      </w:r>
      <w:r w:rsidR="004B1335">
        <w:rPr>
          <w:rFonts w:ascii="Arial" w:eastAsia="Times New Roman" w:hAnsi="Arial" w:cs="Arial"/>
          <w:sz w:val="28"/>
          <w:szCs w:val="28"/>
          <w:lang w:val="es-MX" w:eastAsia="es-MX"/>
        </w:rPr>
        <w:t>, S</w:t>
      </w:r>
      <w:r w:rsidR="00E6082D" w:rsidRPr="00281101">
        <w:rPr>
          <w:rFonts w:ascii="Arial" w:eastAsia="Times New Roman" w:hAnsi="Arial" w:cs="Arial"/>
          <w:sz w:val="28"/>
          <w:szCs w:val="28"/>
          <w:lang w:val="es-MX" w:eastAsia="es-MX"/>
        </w:rPr>
        <w:t>ecretaria</w:t>
      </w:r>
      <w:r w:rsidR="004B1335">
        <w:rPr>
          <w:rFonts w:ascii="Arial" w:eastAsia="Times New Roman" w:hAnsi="Arial" w:cs="Arial"/>
          <w:sz w:val="28"/>
          <w:szCs w:val="28"/>
          <w:lang w:val="es-MX" w:eastAsia="es-MX"/>
        </w:rPr>
        <w:t>, S</w:t>
      </w:r>
      <w:r w:rsidR="00E6082D" w:rsidRPr="00281101">
        <w:rPr>
          <w:rFonts w:ascii="Arial" w:eastAsia="Times New Roman" w:hAnsi="Arial" w:cs="Arial"/>
          <w:sz w:val="28"/>
          <w:szCs w:val="28"/>
          <w:lang w:val="es-MX" w:eastAsia="es-MX"/>
        </w:rPr>
        <w:t>índico</w:t>
      </w:r>
      <w:r w:rsidR="004B1335">
        <w:rPr>
          <w:rFonts w:ascii="Arial" w:eastAsia="Times New Roman" w:hAnsi="Arial" w:cs="Arial"/>
          <w:sz w:val="28"/>
          <w:szCs w:val="28"/>
          <w:lang w:val="es-MX" w:eastAsia="es-MX"/>
        </w:rPr>
        <w:t>, compañeros R</w:t>
      </w:r>
      <w:r w:rsidR="00E6082D" w:rsidRPr="00281101">
        <w:rPr>
          <w:rFonts w:ascii="Arial" w:eastAsia="Times New Roman" w:hAnsi="Arial" w:cs="Arial"/>
          <w:sz w:val="28"/>
          <w:szCs w:val="28"/>
          <w:lang w:val="es-MX" w:eastAsia="es-MX"/>
        </w:rPr>
        <w:t>egidores</w:t>
      </w:r>
      <w:r w:rsidR="004B1335">
        <w:rPr>
          <w:rFonts w:ascii="Arial" w:eastAsia="Times New Roman" w:hAnsi="Arial" w:cs="Arial"/>
          <w:sz w:val="28"/>
          <w:szCs w:val="28"/>
          <w:lang w:val="es-MX" w:eastAsia="es-MX"/>
        </w:rPr>
        <w:t>. U</w:t>
      </w:r>
      <w:r w:rsidR="00E6082D" w:rsidRPr="00281101">
        <w:rPr>
          <w:rFonts w:ascii="Arial" w:eastAsia="Times New Roman" w:hAnsi="Arial" w:cs="Arial"/>
          <w:sz w:val="28"/>
          <w:szCs w:val="28"/>
          <w:lang w:val="es-MX" w:eastAsia="es-MX"/>
        </w:rPr>
        <w:t xml:space="preserve">na disculpa por </w:t>
      </w:r>
      <w:r w:rsidR="004B1335">
        <w:rPr>
          <w:rFonts w:ascii="Arial" w:eastAsia="Times New Roman" w:hAnsi="Arial" w:cs="Arial"/>
          <w:sz w:val="28"/>
          <w:szCs w:val="28"/>
          <w:lang w:val="es-MX" w:eastAsia="es-MX"/>
        </w:rPr>
        <w:t>no haberles dado la bienvenida C</w:t>
      </w:r>
      <w:r w:rsidR="00E6082D" w:rsidRPr="00281101">
        <w:rPr>
          <w:rFonts w:ascii="Arial" w:eastAsia="Times New Roman" w:hAnsi="Arial" w:cs="Arial"/>
          <w:sz w:val="28"/>
          <w:szCs w:val="28"/>
          <w:lang w:val="es-MX" w:eastAsia="es-MX"/>
        </w:rPr>
        <w:t>iudadanos</w:t>
      </w:r>
      <w:r w:rsidR="004B1335">
        <w:rPr>
          <w:rFonts w:ascii="Arial" w:eastAsia="Times New Roman" w:hAnsi="Arial" w:cs="Arial"/>
          <w:sz w:val="28"/>
          <w:szCs w:val="28"/>
          <w:lang w:val="es-MX" w:eastAsia="es-MX"/>
        </w:rPr>
        <w:t>, de las C</w:t>
      </w:r>
      <w:r w:rsidR="00E6082D" w:rsidRPr="00281101">
        <w:rPr>
          <w:rFonts w:ascii="Arial" w:eastAsia="Times New Roman" w:hAnsi="Arial" w:cs="Arial"/>
          <w:sz w:val="28"/>
          <w:szCs w:val="28"/>
          <w:lang w:val="es-MX" w:eastAsia="es-MX"/>
        </w:rPr>
        <w:t>olonias</w:t>
      </w:r>
      <w:r w:rsidR="004B1335">
        <w:rPr>
          <w:rFonts w:ascii="Arial" w:eastAsia="Times New Roman" w:hAnsi="Arial" w:cs="Arial"/>
          <w:sz w:val="28"/>
          <w:szCs w:val="28"/>
          <w:lang w:val="es-MX" w:eastAsia="es-MX"/>
        </w:rPr>
        <w:t>. L</w:t>
      </w:r>
      <w:r w:rsidR="00E6082D" w:rsidRPr="00281101">
        <w:rPr>
          <w:rFonts w:ascii="Arial" w:eastAsia="Times New Roman" w:hAnsi="Arial" w:cs="Arial"/>
          <w:sz w:val="28"/>
          <w:szCs w:val="28"/>
          <w:lang w:val="es-MX" w:eastAsia="es-MX"/>
        </w:rPr>
        <w:t>icenciado</w:t>
      </w:r>
      <w:r w:rsidR="004B1335">
        <w:rPr>
          <w:rFonts w:ascii="Arial" w:eastAsia="Times New Roman" w:hAnsi="Arial" w:cs="Arial"/>
          <w:sz w:val="28"/>
          <w:szCs w:val="28"/>
          <w:lang w:val="es-MX" w:eastAsia="es-MX"/>
        </w:rPr>
        <w:t>, R</w:t>
      </w:r>
      <w:r w:rsidR="00E6082D" w:rsidRPr="00281101">
        <w:rPr>
          <w:rFonts w:ascii="Arial" w:eastAsia="Times New Roman" w:hAnsi="Arial" w:cs="Arial"/>
          <w:sz w:val="28"/>
          <w:szCs w:val="28"/>
          <w:lang w:val="es-MX" w:eastAsia="es-MX"/>
        </w:rPr>
        <w:t>epresentante del Ejido</w:t>
      </w:r>
      <w:r w:rsidR="004B1335">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Bueno</w:t>
      </w:r>
      <w:r w:rsidR="004B1335">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pues</w:t>
      </w:r>
      <w:r w:rsidR="004B1335">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quiero comentarles que</w:t>
      </w:r>
      <w:r w:rsidR="004B1335">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quiero hacer una felicitación y quiero valorar el acercamiento que</w:t>
      </w:r>
      <w:r w:rsidR="004B1335">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ha tenido el</w:t>
      </w:r>
      <w:r w:rsidR="004B1335">
        <w:rPr>
          <w:rFonts w:ascii="Arial" w:eastAsia="Times New Roman" w:hAnsi="Arial" w:cs="Arial"/>
          <w:sz w:val="28"/>
          <w:szCs w:val="28"/>
          <w:lang w:val="es-MX" w:eastAsia="es-MX"/>
        </w:rPr>
        <w:t xml:space="preserve"> Ejido, por medio del L</w:t>
      </w:r>
      <w:r w:rsidR="00E6082D" w:rsidRPr="00281101">
        <w:rPr>
          <w:rFonts w:ascii="Arial" w:eastAsia="Times New Roman" w:hAnsi="Arial" w:cs="Arial"/>
          <w:sz w:val="28"/>
          <w:szCs w:val="28"/>
          <w:lang w:val="es-MX" w:eastAsia="es-MX"/>
        </w:rPr>
        <w:t>icenciado</w:t>
      </w:r>
      <w:r w:rsidR="004B1335">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también po</w:t>
      </w:r>
      <w:r w:rsidR="004B1335">
        <w:rPr>
          <w:rFonts w:ascii="Arial" w:eastAsia="Times New Roman" w:hAnsi="Arial" w:cs="Arial"/>
          <w:sz w:val="28"/>
          <w:szCs w:val="28"/>
          <w:lang w:val="es-MX" w:eastAsia="es-MX"/>
        </w:rPr>
        <w:t>r medio del Señor José Iván Jiménez</w:t>
      </w:r>
      <w:r w:rsidR="00E6082D" w:rsidRPr="00281101">
        <w:rPr>
          <w:rFonts w:ascii="Arial" w:eastAsia="Times New Roman" w:hAnsi="Arial" w:cs="Arial"/>
          <w:sz w:val="28"/>
          <w:szCs w:val="28"/>
          <w:lang w:val="es-MX" w:eastAsia="es-MX"/>
        </w:rPr>
        <w:t xml:space="preserve"> Velasco</w:t>
      </w:r>
      <w:r w:rsidR="004B1335">
        <w:rPr>
          <w:rFonts w:ascii="Arial" w:eastAsia="Times New Roman" w:hAnsi="Arial" w:cs="Arial"/>
          <w:sz w:val="28"/>
          <w:szCs w:val="28"/>
          <w:lang w:val="es-MX" w:eastAsia="es-MX"/>
        </w:rPr>
        <w:t>, con el A</w:t>
      </w:r>
      <w:r w:rsidR="00E6082D" w:rsidRPr="00281101">
        <w:rPr>
          <w:rFonts w:ascii="Arial" w:eastAsia="Times New Roman" w:hAnsi="Arial" w:cs="Arial"/>
          <w:sz w:val="28"/>
          <w:szCs w:val="28"/>
          <w:lang w:val="es-MX" w:eastAsia="es-MX"/>
        </w:rPr>
        <w:t>yuntamiento</w:t>
      </w:r>
      <w:r w:rsidR="004B1335">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como ya lo había comentado</w:t>
      </w:r>
      <w:r w:rsidR="004B1335">
        <w:rPr>
          <w:rFonts w:ascii="Arial" w:eastAsia="Times New Roman" w:hAnsi="Arial" w:cs="Arial"/>
          <w:sz w:val="28"/>
          <w:szCs w:val="28"/>
          <w:lang w:val="es-MX" w:eastAsia="es-MX"/>
        </w:rPr>
        <w:t>, durante la última S</w:t>
      </w:r>
      <w:r w:rsidR="00E6082D" w:rsidRPr="00281101">
        <w:rPr>
          <w:rFonts w:ascii="Arial" w:eastAsia="Times New Roman" w:hAnsi="Arial" w:cs="Arial"/>
          <w:sz w:val="28"/>
          <w:szCs w:val="28"/>
          <w:lang w:val="es-MX" w:eastAsia="es-MX"/>
        </w:rPr>
        <w:t>esión del 29</w:t>
      </w:r>
      <w:r w:rsidR="004B1335">
        <w:rPr>
          <w:rFonts w:ascii="Arial" w:eastAsia="Times New Roman" w:hAnsi="Arial" w:cs="Arial"/>
          <w:sz w:val="28"/>
          <w:szCs w:val="28"/>
          <w:lang w:val="es-MX" w:eastAsia="es-MX"/>
        </w:rPr>
        <w:t xml:space="preserve"> veintinueve de A</w:t>
      </w:r>
      <w:r w:rsidR="00E6082D" w:rsidRPr="00281101">
        <w:rPr>
          <w:rFonts w:ascii="Arial" w:eastAsia="Times New Roman" w:hAnsi="Arial" w:cs="Arial"/>
          <w:sz w:val="28"/>
          <w:szCs w:val="28"/>
          <w:lang w:val="es-MX" w:eastAsia="es-MX"/>
        </w:rPr>
        <w:t>gosto</w:t>
      </w:r>
      <w:r w:rsidR="007C6097">
        <w:rPr>
          <w:rFonts w:ascii="Arial" w:eastAsia="Times New Roman" w:hAnsi="Arial" w:cs="Arial"/>
          <w:sz w:val="28"/>
          <w:szCs w:val="28"/>
          <w:lang w:val="es-MX" w:eastAsia="es-MX"/>
        </w:rPr>
        <w:t>, m</w:t>
      </w:r>
      <w:r w:rsidR="00E6082D" w:rsidRPr="00281101">
        <w:rPr>
          <w:rFonts w:ascii="Arial" w:eastAsia="Times New Roman" w:hAnsi="Arial" w:cs="Arial"/>
          <w:sz w:val="28"/>
          <w:szCs w:val="28"/>
          <w:lang w:val="es-MX" w:eastAsia="es-MX"/>
        </w:rPr>
        <w:t>e surgieron algunas dudas</w:t>
      </w:r>
      <w:r w:rsidR="004B1335">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primeramente</w:t>
      </w:r>
      <w:r w:rsidR="007C6097">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w:t>
      </w:r>
      <w:r w:rsidR="007C6097">
        <w:rPr>
          <w:rFonts w:ascii="Arial" w:eastAsia="Times New Roman" w:hAnsi="Arial" w:cs="Arial"/>
          <w:sz w:val="28"/>
          <w:szCs w:val="28"/>
          <w:lang w:val="es-MX" w:eastAsia="es-MX"/>
        </w:rPr>
        <w:t>a manera en cómo se redactó el A</w:t>
      </w:r>
      <w:r w:rsidR="00E6082D" w:rsidRPr="00281101">
        <w:rPr>
          <w:rFonts w:ascii="Arial" w:eastAsia="Times New Roman" w:hAnsi="Arial" w:cs="Arial"/>
          <w:sz w:val="28"/>
          <w:szCs w:val="28"/>
          <w:lang w:val="es-MX" w:eastAsia="es-MX"/>
        </w:rPr>
        <w:t>cta</w:t>
      </w:r>
      <w:r w:rsidR="007C6097">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de cómo se votó en ese día</w:t>
      </w:r>
      <w:r w:rsidR="007C6097">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cómo se cantó</w:t>
      </w:r>
      <w:r w:rsidR="007C6097">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 fue la manera correcta</w:t>
      </w:r>
      <w:r w:rsidR="007C6097">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ni fue la manera como nos hicieron llegar la información</w:t>
      </w:r>
      <w:r w:rsidR="007C6097">
        <w:rPr>
          <w:rFonts w:ascii="Arial" w:eastAsia="Times New Roman" w:hAnsi="Arial" w:cs="Arial"/>
          <w:sz w:val="28"/>
          <w:szCs w:val="28"/>
          <w:lang w:val="es-MX" w:eastAsia="es-MX"/>
        </w:rPr>
        <w:t>. Es un D</w:t>
      </w:r>
      <w:r w:rsidR="00E6082D" w:rsidRPr="00281101">
        <w:rPr>
          <w:rFonts w:ascii="Arial" w:eastAsia="Times New Roman" w:hAnsi="Arial" w:cs="Arial"/>
          <w:sz w:val="28"/>
          <w:szCs w:val="28"/>
          <w:lang w:val="es-MX" w:eastAsia="es-MX"/>
        </w:rPr>
        <w:t>ictamen que</w:t>
      </w:r>
      <w:r w:rsidR="007C6097">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está viciado de origen</w:t>
      </w:r>
      <w:r w:rsidR="007C6097">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porque faltan l</w:t>
      </w:r>
      <w:r w:rsidR="007C6097">
        <w:rPr>
          <w:rFonts w:ascii="Arial" w:eastAsia="Times New Roman" w:hAnsi="Arial" w:cs="Arial"/>
          <w:sz w:val="28"/>
          <w:szCs w:val="28"/>
          <w:lang w:val="es-MX" w:eastAsia="es-MX"/>
        </w:rPr>
        <w:t>as firmas de la mayoría de los R</w:t>
      </w:r>
      <w:r w:rsidR="00E6082D" w:rsidRPr="00281101">
        <w:rPr>
          <w:rFonts w:ascii="Arial" w:eastAsia="Times New Roman" w:hAnsi="Arial" w:cs="Arial"/>
          <w:sz w:val="28"/>
          <w:szCs w:val="28"/>
          <w:lang w:val="es-MX" w:eastAsia="es-MX"/>
        </w:rPr>
        <w:t>egidores</w:t>
      </w:r>
      <w:r w:rsidR="007C6097">
        <w:rPr>
          <w:rFonts w:ascii="Arial" w:eastAsia="Times New Roman" w:hAnsi="Arial" w:cs="Arial"/>
          <w:sz w:val="28"/>
          <w:szCs w:val="28"/>
          <w:lang w:val="es-MX" w:eastAsia="es-MX"/>
        </w:rPr>
        <w:t>. Como R</w:t>
      </w:r>
      <w:r w:rsidR="00E6082D" w:rsidRPr="00281101">
        <w:rPr>
          <w:rFonts w:ascii="Arial" w:eastAsia="Times New Roman" w:hAnsi="Arial" w:cs="Arial"/>
          <w:sz w:val="28"/>
          <w:szCs w:val="28"/>
          <w:lang w:val="es-MX" w:eastAsia="es-MX"/>
        </w:rPr>
        <w:t>egidores</w:t>
      </w:r>
      <w:r w:rsidR="007C6097">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debemos de acatar</w:t>
      </w:r>
      <w:r w:rsidR="007C6097">
        <w:rPr>
          <w:rFonts w:ascii="Arial" w:eastAsia="Times New Roman" w:hAnsi="Arial" w:cs="Arial"/>
          <w:sz w:val="28"/>
          <w:szCs w:val="28"/>
          <w:lang w:val="es-MX" w:eastAsia="es-MX"/>
        </w:rPr>
        <w:t>, y</w:t>
      </w:r>
      <w:r w:rsidR="00E6082D" w:rsidRPr="00281101">
        <w:rPr>
          <w:rFonts w:ascii="Arial" w:eastAsia="Times New Roman" w:hAnsi="Arial" w:cs="Arial"/>
          <w:sz w:val="28"/>
          <w:szCs w:val="28"/>
          <w:lang w:val="es-MX" w:eastAsia="es-MX"/>
        </w:rPr>
        <w:t xml:space="preserve"> tenemos responsabilidades que cumpl</w:t>
      </w:r>
      <w:r w:rsidR="00752A8F">
        <w:rPr>
          <w:rFonts w:ascii="Arial" w:eastAsia="Times New Roman" w:hAnsi="Arial" w:cs="Arial"/>
          <w:sz w:val="28"/>
          <w:szCs w:val="28"/>
          <w:lang w:val="es-MX" w:eastAsia="es-MX"/>
        </w:rPr>
        <w:t>ir</w:t>
      </w:r>
      <w:r w:rsidR="007C6097">
        <w:rPr>
          <w:rFonts w:ascii="Arial" w:eastAsia="Times New Roman" w:hAnsi="Arial" w:cs="Arial"/>
          <w:sz w:val="28"/>
          <w:szCs w:val="28"/>
          <w:lang w:val="es-MX" w:eastAsia="es-MX"/>
        </w:rPr>
        <w:t>. P</w:t>
      </w:r>
      <w:r w:rsidR="00752A8F">
        <w:rPr>
          <w:rFonts w:ascii="Arial" w:eastAsia="Times New Roman" w:hAnsi="Arial" w:cs="Arial"/>
          <w:sz w:val="28"/>
          <w:szCs w:val="28"/>
          <w:lang w:val="es-MX" w:eastAsia="es-MX"/>
        </w:rPr>
        <w:t>or eso</w:t>
      </w:r>
      <w:r w:rsidR="007C6097">
        <w:rPr>
          <w:rFonts w:ascii="Arial" w:eastAsia="Times New Roman" w:hAnsi="Arial" w:cs="Arial"/>
          <w:sz w:val="28"/>
          <w:szCs w:val="28"/>
          <w:lang w:val="es-MX" w:eastAsia="es-MX"/>
        </w:rPr>
        <w:t>,</w:t>
      </w:r>
      <w:r w:rsidR="00752A8F">
        <w:rPr>
          <w:rFonts w:ascii="Arial" w:eastAsia="Times New Roman" w:hAnsi="Arial" w:cs="Arial"/>
          <w:sz w:val="28"/>
          <w:szCs w:val="28"/>
          <w:lang w:val="es-MX" w:eastAsia="es-MX"/>
        </w:rPr>
        <w:t xml:space="preserve"> es </w:t>
      </w:r>
      <w:r w:rsidR="00E6082D" w:rsidRPr="00281101">
        <w:rPr>
          <w:rFonts w:ascii="Arial" w:eastAsia="Times New Roman" w:hAnsi="Arial" w:cs="Arial"/>
          <w:sz w:val="28"/>
          <w:szCs w:val="28"/>
          <w:lang w:val="es-MX" w:eastAsia="es-MX"/>
        </w:rPr>
        <w:t>que</w:t>
      </w:r>
      <w:r w:rsidR="007C6097">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se los comento</w:t>
      </w:r>
      <w:r w:rsidR="007C6097">
        <w:rPr>
          <w:rFonts w:ascii="Arial" w:eastAsia="Times New Roman" w:hAnsi="Arial" w:cs="Arial"/>
          <w:sz w:val="28"/>
          <w:szCs w:val="28"/>
          <w:lang w:val="es-MX" w:eastAsia="es-MX"/>
        </w:rPr>
        <w:t>. C</w:t>
      </w:r>
      <w:r w:rsidR="00E6082D" w:rsidRPr="00281101">
        <w:rPr>
          <w:rFonts w:ascii="Arial" w:eastAsia="Times New Roman" w:hAnsi="Arial" w:cs="Arial"/>
          <w:sz w:val="28"/>
          <w:szCs w:val="28"/>
          <w:lang w:val="es-MX" w:eastAsia="es-MX"/>
        </w:rPr>
        <w:t>omentarles que</w:t>
      </w:r>
      <w:r w:rsidR="007C6097">
        <w:rPr>
          <w:rFonts w:ascii="Arial" w:eastAsia="Times New Roman" w:hAnsi="Arial" w:cs="Arial"/>
          <w:sz w:val="28"/>
          <w:szCs w:val="28"/>
          <w:lang w:val="es-MX" w:eastAsia="es-MX"/>
        </w:rPr>
        <w:t>, también solicité el Acta de Asamblea del Ej</w:t>
      </w:r>
      <w:r w:rsidR="00E6082D" w:rsidRPr="00281101">
        <w:rPr>
          <w:rFonts w:ascii="Arial" w:eastAsia="Times New Roman" w:hAnsi="Arial" w:cs="Arial"/>
          <w:sz w:val="28"/>
          <w:szCs w:val="28"/>
          <w:lang w:val="es-MX" w:eastAsia="es-MX"/>
        </w:rPr>
        <w:t>ido</w:t>
      </w:r>
      <w:r w:rsidR="007C6097">
        <w:rPr>
          <w:rFonts w:ascii="Arial" w:eastAsia="Times New Roman" w:hAnsi="Arial" w:cs="Arial"/>
          <w:sz w:val="28"/>
          <w:szCs w:val="28"/>
          <w:lang w:val="es-MX" w:eastAsia="es-MX"/>
        </w:rPr>
        <w:t>. S</w:t>
      </w:r>
      <w:r w:rsidR="00E6082D" w:rsidRPr="00281101">
        <w:rPr>
          <w:rFonts w:ascii="Arial" w:eastAsia="Times New Roman" w:hAnsi="Arial" w:cs="Arial"/>
          <w:sz w:val="28"/>
          <w:szCs w:val="28"/>
          <w:lang w:val="es-MX" w:eastAsia="es-MX"/>
        </w:rPr>
        <w:t>in embargo</w:t>
      </w:r>
      <w:r w:rsidR="007C6097">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 la recibimos</w:t>
      </w:r>
      <w:r w:rsidR="007C6097">
        <w:rPr>
          <w:rFonts w:ascii="Arial" w:eastAsia="Times New Roman" w:hAnsi="Arial" w:cs="Arial"/>
          <w:sz w:val="28"/>
          <w:szCs w:val="28"/>
          <w:lang w:val="es-MX" w:eastAsia="es-MX"/>
        </w:rPr>
        <w:t>. E</w:t>
      </w:r>
      <w:r w:rsidR="00E6082D" w:rsidRPr="00281101">
        <w:rPr>
          <w:rFonts w:ascii="Arial" w:eastAsia="Times New Roman" w:hAnsi="Arial" w:cs="Arial"/>
          <w:sz w:val="28"/>
          <w:szCs w:val="28"/>
          <w:lang w:val="es-MX" w:eastAsia="es-MX"/>
        </w:rPr>
        <w:t>s muy importante para nosotros</w:t>
      </w:r>
      <w:r w:rsidR="007C6097">
        <w:rPr>
          <w:rFonts w:ascii="Arial" w:eastAsia="Times New Roman" w:hAnsi="Arial" w:cs="Arial"/>
          <w:sz w:val="28"/>
          <w:szCs w:val="28"/>
          <w:lang w:val="es-MX" w:eastAsia="es-MX"/>
        </w:rPr>
        <w:t>, como R</w:t>
      </w:r>
      <w:r w:rsidR="00E6082D" w:rsidRPr="00281101">
        <w:rPr>
          <w:rFonts w:ascii="Arial" w:eastAsia="Times New Roman" w:hAnsi="Arial" w:cs="Arial"/>
          <w:sz w:val="28"/>
          <w:szCs w:val="28"/>
          <w:lang w:val="es-MX" w:eastAsia="es-MX"/>
        </w:rPr>
        <w:t>egidores</w:t>
      </w:r>
      <w:r w:rsidR="007C6097">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tener esa información</w:t>
      </w:r>
      <w:r w:rsidR="007C6097">
        <w:rPr>
          <w:rFonts w:ascii="Arial" w:eastAsia="Times New Roman" w:hAnsi="Arial" w:cs="Arial"/>
          <w:sz w:val="28"/>
          <w:szCs w:val="28"/>
          <w:lang w:val="es-MX" w:eastAsia="es-MX"/>
        </w:rPr>
        <w:t>,</w:t>
      </w:r>
      <w:r w:rsidR="00A31CD9">
        <w:rPr>
          <w:rFonts w:ascii="Arial" w:eastAsia="Times New Roman" w:hAnsi="Arial" w:cs="Arial"/>
          <w:sz w:val="28"/>
          <w:szCs w:val="28"/>
          <w:lang w:val="es-MX" w:eastAsia="es-MX"/>
        </w:rPr>
        <w:t xml:space="preserve"> ¿por qué? P</w:t>
      </w:r>
      <w:r w:rsidR="007C6097">
        <w:rPr>
          <w:rFonts w:ascii="Arial" w:eastAsia="Times New Roman" w:hAnsi="Arial" w:cs="Arial"/>
          <w:sz w:val="28"/>
          <w:szCs w:val="28"/>
          <w:lang w:val="es-MX" w:eastAsia="es-MX"/>
        </w:rPr>
        <w:t>orque el P</w:t>
      </w:r>
      <w:r w:rsidR="00E6082D" w:rsidRPr="00281101">
        <w:rPr>
          <w:rFonts w:ascii="Arial" w:eastAsia="Times New Roman" w:hAnsi="Arial" w:cs="Arial"/>
          <w:sz w:val="28"/>
          <w:szCs w:val="28"/>
          <w:lang w:val="es-MX" w:eastAsia="es-MX"/>
        </w:rPr>
        <w:t>residente</w:t>
      </w:r>
      <w:r w:rsidR="007C6097">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vino por supuesto</w:t>
      </w:r>
      <w:r w:rsidR="007C6097">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de muy buena fe</w:t>
      </w:r>
      <w:r w:rsidR="00A31CD9">
        <w:rPr>
          <w:rFonts w:ascii="Arial" w:eastAsia="Times New Roman" w:hAnsi="Arial" w:cs="Arial"/>
          <w:sz w:val="28"/>
          <w:szCs w:val="28"/>
          <w:lang w:val="es-MX" w:eastAsia="es-MX"/>
        </w:rPr>
        <w:t>. S</w:t>
      </w:r>
      <w:r w:rsidR="00E6082D" w:rsidRPr="00281101">
        <w:rPr>
          <w:rFonts w:ascii="Arial" w:eastAsia="Times New Roman" w:hAnsi="Arial" w:cs="Arial"/>
          <w:sz w:val="28"/>
          <w:szCs w:val="28"/>
          <w:lang w:val="es-MX" w:eastAsia="es-MX"/>
        </w:rPr>
        <w:t>in embargo</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w:t>
      </w:r>
      <w:r w:rsidR="007C6097">
        <w:rPr>
          <w:rFonts w:ascii="Arial" w:eastAsia="Times New Roman" w:hAnsi="Arial" w:cs="Arial"/>
          <w:sz w:val="28"/>
          <w:szCs w:val="28"/>
          <w:lang w:val="es-MX" w:eastAsia="es-MX"/>
        </w:rPr>
        <w:t xml:space="preserve">sotros no tenemos el documento </w:t>
      </w:r>
      <w:r w:rsidR="00E6082D" w:rsidRPr="00281101">
        <w:rPr>
          <w:rFonts w:ascii="Arial" w:eastAsia="Times New Roman" w:hAnsi="Arial" w:cs="Arial"/>
          <w:sz w:val="28"/>
          <w:szCs w:val="28"/>
          <w:lang w:val="es-MX" w:eastAsia="es-MX"/>
        </w:rPr>
        <w:t>que</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avala que todas las personas</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que integran el Ejido</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están de acuerdo</w:t>
      </w:r>
      <w:r w:rsidR="00A31CD9">
        <w:rPr>
          <w:rFonts w:ascii="Arial" w:eastAsia="Times New Roman" w:hAnsi="Arial" w:cs="Arial"/>
          <w:sz w:val="28"/>
          <w:szCs w:val="28"/>
          <w:lang w:val="es-MX" w:eastAsia="es-MX"/>
        </w:rPr>
        <w:t>. D</w:t>
      </w:r>
      <w:r w:rsidR="00E6082D" w:rsidRPr="00281101">
        <w:rPr>
          <w:rFonts w:ascii="Arial" w:eastAsia="Times New Roman" w:hAnsi="Arial" w:cs="Arial"/>
          <w:sz w:val="28"/>
          <w:szCs w:val="28"/>
          <w:lang w:val="es-MX" w:eastAsia="es-MX"/>
        </w:rPr>
        <w:t>ecirles también que</w:t>
      </w:r>
      <w:r w:rsidR="00A31CD9">
        <w:rPr>
          <w:rFonts w:ascii="Arial" w:eastAsia="Times New Roman" w:hAnsi="Arial" w:cs="Arial"/>
          <w:sz w:val="28"/>
          <w:szCs w:val="28"/>
          <w:lang w:val="es-MX" w:eastAsia="es-MX"/>
        </w:rPr>
        <w:t>, en el C</w:t>
      </w:r>
      <w:r w:rsidR="00E6082D" w:rsidRPr="00281101">
        <w:rPr>
          <w:rFonts w:ascii="Arial" w:eastAsia="Times New Roman" w:hAnsi="Arial" w:cs="Arial"/>
          <w:sz w:val="28"/>
          <w:szCs w:val="28"/>
          <w:lang w:val="es-MX" w:eastAsia="es-MX"/>
        </w:rPr>
        <w:t>onvenio</w:t>
      </w:r>
      <w:r w:rsidR="00A31CD9">
        <w:rPr>
          <w:rFonts w:ascii="Arial" w:eastAsia="Times New Roman" w:hAnsi="Arial" w:cs="Arial"/>
          <w:sz w:val="28"/>
          <w:szCs w:val="28"/>
          <w:lang w:val="es-MX" w:eastAsia="es-MX"/>
        </w:rPr>
        <w:t>, viene el nombre de las C</w:t>
      </w:r>
      <w:r w:rsidR="00E6082D" w:rsidRPr="00281101">
        <w:rPr>
          <w:rFonts w:ascii="Arial" w:eastAsia="Times New Roman" w:hAnsi="Arial" w:cs="Arial"/>
          <w:sz w:val="28"/>
          <w:szCs w:val="28"/>
          <w:lang w:val="es-MX" w:eastAsia="es-MX"/>
        </w:rPr>
        <w:t>olonias que se pretende regularizar</w:t>
      </w:r>
      <w:r w:rsidR="00A31CD9">
        <w:rPr>
          <w:rFonts w:ascii="Arial" w:eastAsia="Times New Roman" w:hAnsi="Arial" w:cs="Arial"/>
          <w:sz w:val="28"/>
          <w:szCs w:val="28"/>
          <w:lang w:val="es-MX" w:eastAsia="es-MX"/>
        </w:rPr>
        <w:t>. S</w:t>
      </w:r>
      <w:r w:rsidR="00E6082D" w:rsidRPr="00281101">
        <w:rPr>
          <w:rFonts w:ascii="Arial" w:eastAsia="Times New Roman" w:hAnsi="Arial" w:cs="Arial"/>
          <w:sz w:val="28"/>
          <w:szCs w:val="28"/>
          <w:lang w:val="es-MX" w:eastAsia="es-MX"/>
        </w:rPr>
        <w:t>olo se dice lo referente a las calles</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w:t>
      </w:r>
      <w:r w:rsidR="00A31CD9">
        <w:rPr>
          <w:rFonts w:ascii="Arial" w:eastAsia="Times New Roman" w:hAnsi="Arial" w:cs="Arial"/>
          <w:sz w:val="28"/>
          <w:szCs w:val="28"/>
          <w:lang w:val="es-MX" w:eastAsia="es-MX"/>
        </w:rPr>
        <w:t xml:space="preserve">ero no viene </w:t>
      </w:r>
      <w:r w:rsidR="00E6082D" w:rsidRPr="00281101">
        <w:rPr>
          <w:rFonts w:ascii="Arial" w:eastAsia="Times New Roman" w:hAnsi="Arial" w:cs="Arial"/>
          <w:sz w:val="28"/>
          <w:szCs w:val="28"/>
          <w:lang w:val="es-MX" w:eastAsia="es-MX"/>
        </w:rPr>
        <w:t xml:space="preserve">especificado </w:t>
      </w:r>
      <w:r w:rsidR="00A31CD9">
        <w:rPr>
          <w:rFonts w:ascii="Arial" w:eastAsia="Times New Roman" w:hAnsi="Arial" w:cs="Arial"/>
          <w:sz w:val="28"/>
          <w:szCs w:val="28"/>
          <w:lang w:val="es-MX" w:eastAsia="es-MX"/>
        </w:rPr>
        <w:t>el nombre de las calles, de las C</w:t>
      </w:r>
      <w:r w:rsidR="00E6082D" w:rsidRPr="00281101">
        <w:rPr>
          <w:rFonts w:ascii="Arial" w:eastAsia="Times New Roman" w:hAnsi="Arial" w:cs="Arial"/>
          <w:sz w:val="28"/>
          <w:szCs w:val="28"/>
          <w:lang w:val="es-MX" w:eastAsia="es-MX"/>
        </w:rPr>
        <w:t>olonias</w:t>
      </w:r>
      <w:r w:rsidR="00A31CD9">
        <w:rPr>
          <w:rFonts w:ascii="Arial" w:eastAsia="Times New Roman" w:hAnsi="Arial" w:cs="Arial"/>
          <w:sz w:val="28"/>
          <w:szCs w:val="28"/>
          <w:lang w:val="es-MX" w:eastAsia="es-MX"/>
        </w:rPr>
        <w:t xml:space="preserve">, que se van a especificar, </w:t>
      </w:r>
      <w:r w:rsidR="00E6082D" w:rsidRPr="00281101">
        <w:rPr>
          <w:rFonts w:ascii="Arial" w:eastAsia="Times New Roman" w:hAnsi="Arial" w:cs="Arial"/>
          <w:sz w:val="28"/>
          <w:szCs w:val="28"/>
          <w:lang w:val="es-MX" w:eastAsia="es-MX"/>
        </w:rPr>
        <w:t>solo viene el nombre de las</w:t>
      </w:r>
      <w:r w:rsidR="00A31CD9">
        <w:rPr>
          <w:rFonts w:ascii="Arial" w:eastAsia="Times New Roman" w:hAnsi="Arial" w:cs="Arial"/>
          <w:sz w:val="28"/>
          <w:szCs w:val="28"/>
          <w:lang w:val="es-MX" w:eastAsia="es-MX"/>
        </w:rPr>
        <w:t xml:space="preserve"> C</w:t>
      </w:r>
      <w:r w:rsidR="00E6082D">
        <w:rPr>
          <w:rFonts w:ascii="Arial" w:eastAsia="Times New Roman" w:hAnsi="Arial" w:cs="Arial"/>
          <w:sz w:val="28"/>
          <w:szCs w:val="28"/>
          <w:lang w:val="es-MX" w:eastAsia="es-MX"/>
        </w:rPr>
        <w:t>olonias</w:t>
      </w:r>
      <w:r w:rsidR="00A31CD9">
        <w:rPr>
          <w:rFonts w:ascii="Arial" w:eastAsia="Times New Roman" w:hAnsi="Arial" w:cs="Arial"/>
          <w:sz w:val="28"/>
          <w:szCs w:val="28"/>
          <w:lang w:val="es-MX" w:eastAsia="es-MX"/>
        </w:rPr>
        <w:t>. H</w:t>
      </w:r>
      <w:r w:rsidR="00E6082D">
        <w:rPr>
          <w:rFonts w:ascii="Arial" w:eastAsia="Times New Roman" w:hAnsi="Arial" w:cs="Arial"/>
          <w:sz w:val="28"/>
          <w:szCs w:val="28"/>
          <w:lang w:val="es-MX" w:eastAsia="es-MX"/>
        </w:rPr>
        <w:t xml:space="preserve">ay que aclarar a los </w:t>
      </w:r>
      <w:r w:rsidR="00A31CD9">
        <w:rPr>
          <w:rFonts w:ascii="Arial" w:eastAsia="Times New Roman" w:hAnsi="Arial" w:cs="Arial"/>
          <w:sz w:val="28"/>
          <w:szCs w:val="28"/>
          <w:lang w:val="es-MX" w:eastAsia="es-MX"/>
        </w:rPr>
        <w:t>C</w:t>
      </w:r>
      <w:r w:rsidR="00E6082D" w:rsidRPr="00281101">
        <w:rPr>
          <w:rFonts w:ascii="Arial" w:eastAsia="Times New Roman" w:hAnsi="Arial" w:cs="Arial"/>
          <w:sz w:val="28"/>
          <w:szCs w:val="28"/>
          <w:lang w:val="es-MX" w:eastAsia="es-MX"/>
        </w:rPr>
        <w:t>iudadanos</w:t>
      </w:r>
      <w:r w:rsidR="00A31CD9">
        <w:rPr>
          <w:rFonts w:ascii="Arial" w:eastAsia="Times New Roman" w:hAnsi="Arial" w:cs="Arial"/>
          <w:sz w:val="28"/>
          <w:szCs w:val="28"/>
          <w:lang w:val="es-MX" w:eastAsia="es-MX"/>
        </w:rPr>
        <w:t>, que viven en dichas C</w:t>
      </w:r>
      <w:r w:rsidR="00E6082D" w:rsidRPr="00281101">
        <w:rPr>
          <w:rFonts w:ascii="Arial" w:eastAsia="Times New Roman" w:hAnsi="Arial" w:cs="Arial"/>
          <w:sz w:val="28"/>
          <w:szCs w:val="28"/>
          <w:lang w:val="es-MX" w:eastAsia="es-MX"/>
        </w:rPr>
        <w:t>olonias</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que lo que s</w:t>
      </w:r>
      <w:r w:rsidR="00A31CD9">
        <w:rPr>
          <w:rFonts w:ascii="Arial" w:eastAsia="Times New Roman" w:hAnsi="Arial" w:cs="Arial"/>
          <w:sz w:val="28"/>
          <w:szCs w:val="28"/>
          <w:lang w:val="es-MX" w:eastAsia="es-MX"/>
        </w:rPr>
        <w:t>e pretende regularizar en este C</w:t>
      </w:r>
      <w:r w:rsidR="00E6082D" w:rsidRPr="00281101">
        <w:rPr>
          <w:rFonts w:ascii="Arial" w:eastAsia="Times New Roman" w:hAnsi="Arial" w:cs="Arial"/>
          <w:sz w:val="28"/>
          <w:szCs w:val="28"/>
          <w:lang w:val="es-MX" w:eastAsia="es-MX"/>
        </w:rPr>
        <w:t>onvenio</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 son </w:t>
      </w:r>
      <w:r w:rsidR="00E6082D" w:rsidRPr="00281101">
        <w:rPr>
          <w:rFonts w:ascii="Arial" w:eastAsia="Times New Roman" w:hAnsi="Arial" w:cs="Arial"/>
          <w:sz w:val="28"/>
          <w:szCs w:val="28"/>
          <w:lang w:val="es-MX" w:eastAsia="es-MX"/>
        </w:rPr>
        <w:lastRenderedPageBreak/>
        <w:t>los pre</w:t>
      </w:r>
      <w:r w:rsidR="00A31CD9">
        <w:rPr>
          <w:rFonts w:ascii="Arial" w:eastAsia="Times New Roman" w:hAnsi="Arial" w:cs="Arial"/>
          <w:sz w:val="28"/>
          <w:szCs w:val="28"/>
          <w:lang w:val="es-MX" w:eastAsia="es-MX"/>
        </w:rPr>
        <w:t>dios donde U</w:t>
      </w:r>
      <w:r w:rsidR="00E6082D" w:rsidRPr="00281101">
        <w:rPr>
          <w:rFonts w:ascii="Arial" w:eastAsia="Times New Roman" w:hAnsi="Arial" w:cs="Arial"/>
          <w:sz w:val="28"/>
          <w:szCs w:val="28"/>
          <w:lang w:val="es-MX" w:eastAsia="es-MX"/>
        </w:rPr>
        <w:t>stedes viven</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son solamente las calles</w:t>
      </w:r>
      <w:r w:rsidR="00A31CD9">
        <w:rPr>
          <w:rFonts w:ascii="Arial" w:eastAsia="Times New Roman" w:hAnsi="Arial" w:cs="Arial"/>
          <w:sz w:val="28"/>
          <w:szCs w:val="28"/>
          <w:lang w:val="es-MX" w:eastAsia="es-MX"/>
        </w:rPr>
        <w:t>. D</w:t>
      </w:r>
      <w:r w:rsidR="00E6082D" w:rsidRPr="00281101">
        <w:rPr>
          <w:rFonts w:ascii="Arial" w:eastAsia="Times New Roman" w:hAnsi="Arial" w:cs="Arial"/>
          <w:sz w:val="28"/>
          <w:szCs w:val="28"/>
          <w:lang w:val="es-MX" w:eastAsia="es-MX"/>
        </w:rPr>
        <w:t>ecirles que</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este proceso</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se tendr</w:t>
      </w:r>
      <w:r w:rsidR="00A31CD9">
        <w:rPr>
          <w:rFonts w:ascii="Arial" w:eastAsia="Times New Roman" w:hAnsi="Arial" w:cs="Arial"/>
          <w:sz w:val="28"/>
          <w:szCs w:val="28"/>
          <w:lang w:val="es-MX" w:eastAsia="es-MX"/>
        </w:rPr>
        <w:t>á que hacer mediante la COMUR</w:t>
      </w:r>
      <w:r w:rsidR="00E6082D">
        <w:rPr>
          <w:rFonts w:ascii="Arial" w:eastAsia="Times New Roman" w:hAnsi="Arial" w:cs="Arial"/>
          <w:sz w:val="28"/>
          <w:szCs w:val="28"/>
          <w:lang w:val="es-MX" w:eastAsia="es-MX"/>
        </w:rPr>
        <w:t xml:space="preserve"> o </w:t>
      </w:r>
      <w:r w:rsidR="00A31CD9">
        <w:rPr>
          <w:rFonts w:ascii="Arial" w:eastAsia="Times New Roman" w:hAnsi="Arial" w:cs="Arial"/>
          <w:sz w:val="28"/>
          <w:szCs w:val="28"/>
          <w:lang w:val="es-MX" w:eastAsia="es-MX"/>
        </w:rPr>
        <w:t>mediante INSUS,</w:t>
      </w:r>
      <w:r w:rsidR="00E6082D" w:rsidRPr="00281101">
        <w:rPr>
          <w:rFonts w:ascii="Arial" w:eastAsia="Times New Roman" w:hAnsi="Arial" w:cs="Arial"/>
          <w:sz w:val="28"/>
          <w:szCs w:val="28"/>
          <w:lang w:val="es-MX" w:eastAsia="es-MX"/>
        </w:rPr>
        <w:t xml:space="preserve"> y enseguida</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w:t>
      </w:r>
      <w:r w:rsidR="00A31CD9">
        <w:rPr>
          <w:rFonts w:ascii="Arial" w:eastAsia="Times New Roman" w:hAnsi="Arial" w:cs="Arial"/>
          <w:sz w:val="28"/>
          <w:szCs w:val="28"/>
          <w:lang w:val="es-MX" w:eastAsia="es-MX"/>
        </w:rPr>
        <w:t>os predios se entregarán a los C</w:t>
      </w:r>
      <w:r w:rsidR="00E6082D" w:rsidRPr="00281101">
        <w:rPr>
          <w:rFonts w:ascii="Arial" w:eastAsia="Times New Roman" w:hAnsi="Arial" w:cs="Arial"/>
          <w:sz w:val="28"/>
          <w:szCs w:val="28"/>
          <w:lang w:val="es-MX" w:eastAsia="es-MX"/>
        </w:rPr>
        <w:t>iudadanos</w:t>
      </w:r>
      <w:r w:rsidR="00A31CD9">
        <w:rPr>
          <w:rFonts w:ascii="Arial" w:eastAsia="Times New Roman" w:hAnsi="Arial" w:cs="Arial"/>
          <w:sz w:val="28"/>
          <w:szCs w:val="28"/>
          <w:lang w:val="es-MX" w:eastAsia="es-MX"/>
        </w:rPr>
        <w:t>. P</w:t>
      </w:r>
      <w:r w:rsidR="00E6082D" w:rsidRPr="00281101">
        <w:rPr>
          <w:rFonts w:ascii="Arial" w:eastAsia="Times New Roman" w:hAnsi="Arial" w:cs="Arial"/>
          <w:sz w:val="28"/>
          <w:szCs w:val="28"/>
          <w:lang w:val="es-MX" w:eastAsia="es-MX"/>
        </w:rPr>
        <w:t>ero</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reitero</w:t>
      </w:r>
      <w:r w:rsidR="00A31CD9">
        <w:rPr>
          <w:rFonts w:ascii="Arial" w:eastAsia="Times New Roman" w:hAnsi="Arial" w:cs="Arial"/>
          <w:sz w:val="28"/>
          <w:szCs w:val="28"/>
          <w:lang w:val="es-MX" w:eastAsia="es-MX"/>
        </w:rPr>
        <w:t>, no será mediante este C</w:t>
      </w:r>
      <w:r w:rsidR="00E6082D" w:rsidRPr="00281101">
        <w:rPr>
          <w:rFonts w:ascii="Arial" w:eastAsia="Times New Roman" w:hAnsi="Arial" w:cs="Arial"/>
          <w:sz w:val="28"/>
          <w:szCs w:val="28"/>
          <w:lang w:val="es-MX" w:eastAsia="es-MX"/>
        </w:rPr>
        <w:t>onvenio</w:t>
      </w:r>
      <w:r w:rsidR="00A31CD9">
        <w:rPr>
          <w:rFonts w:ascii="Arial" w:eastAsia="Times New Roman" w:hAnsi="Arial" w:cs="Arial"/>
          <w:sz w:val="28"/>
          <w:szCs w:val="28"/>
          <w:lang w:val="es-MX" w:eastAsia="es-MX"/>
        </w:rPr>
        <w:t>. L</w:t>
      </w:r>
      <w:r w:rsidR="00E6082D" w:rsidRPr="00281101">
        <w:rPr>
          <w:rFonts w:ascii="Arial" w:eastAsia="Times New Roman" w:hAnsi="Arial" w:cs="Arial"/>
          <w:sz w:val="28"/>
          <w:szCs w:val="28"/>
          <w:lang w:val="es-MX" w:eastAsia="es-MX"/>
        </w:rPr>
        <w:t>o expresa claramente</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la segunda cláusula</w:t>
      </w:r>
      <w:r w:rsidR="00A31CD9">
        <w:rPr>
          <w:rFonts w:ascii="Arial" w:eastAsia="Times New Roman" w:hAnsi="Arial" w:cs="Arial"/>
          <w:sz w:val="28"/>
          <w:szCs w:val="28"/>
          <w:lang w:val="es-MX" w:eastAsia="es-MX"/>
        </w:rPr>
        <w:t>, de este C</w:t>
      </w:r>
      <w:r w:rsidR="00E6082D" w:rsidRPr="00281101">
        <w:rPr>
          <w:rFonts w:ascii="Arial" w:eastAsia="Times New Roman" w:hAnsi="Arial" w:cs="Arial"/>
          <w:sz w:val="28"/>
          <w:szCs w:val="28"/>
          <w:lang w:val="es-MX" w:eastAsia="es-MX"/>
        </w:rPr>
        <w:t>onvenio</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donde dice</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en los últimos dos renglones que</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en contraprestación</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se obliga a continuar con la regularización</w:t>
      </w:r>
      <w:r w:rsidR="00A31CD9">
        <w:rPr>
          <w:rFonts w:ascii="Arial" w:eastAsia="Times New Roman" w:hAnsi="Arial" w:cs="Arial"/>
          <w:sz w:val="28"/>
          <w:szCs w:val="28"/>
          <w:lang w:val="es-MX" w:eastAsia="es-MX"/>
        </w:rPr>
        <w:t>, l</w:t>
      </w:r>
      <w:r w:rsidR="00E6082D" w:rsidRPr="00281101">
        <w:rPr>
          <w:rFonts w:ascii="Arial" w:eastAsia="Times New Roman" w:hAnsi="Arial" w:cs="Arial"/>
          <w:sz w:val="28"/>
          <w:szCs w:val="28"/>
          <w:lang w:val="es-MX" w:eastAsia="es-MX"/>
        </w:rPr>
        <w:t>a donación de calles</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banquetas</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áreas de equipamiento</w:t>
      </w:r>
      <w:r w:rsidR="00A31CD9">
        <w:rPr>
          <w:rFonts w:ascii="Arial" w:eastAsia="Times New Roman" w:hAnsi="Arial" w:cs="Arial"/>
          <w:sz w:val="28"/>
          <w:szCs w:val="28"/>
          <w:lang w:val="es-MX" w:eastAsia="es-MX"/>
        </w:rPr>
        <w:t>, de las Colonias</w:t>
      </w:r>
      <w:r w:rsidR="001F2CE8">
        <w:rPr>
          <w:rFonts w:ascii="Arial" w:eastAsia="Times New Roman" w:hAnsi="Arial" w:cs="Arial"/>
          <w:sz w:val="28"/>
          <w:szCs w:val="28"/>
          <w:lang w:val="es-MX" w:eastAsia="es-MX"/>
        </w:rPr>
        <w:t>:</w:t>
      </w:r>
      <w:r w:rsidR="00A31CD9">
        <w:rPr>
          <w:rFonts w:ascii="Arial" w:eastAsia="Times New Roman" w:hAnsi="Arial" w:cs="Arial"/>
          <w:sz w:val="28"/>
          <w:szCs w:val="28"/>
          <w:lang w:val="es-MX" w:eastAsia="es-MX"/>
        </w:rPr>
        <w:t xml:space="preserve"> Valle del S</w:t>
      </w:r>
      <w:r w:rsidR="00E6082D" w:rsidRPr="00281101">
        <w:rPr>
          <w:rFonts w:ascii="Arial" w:eastAsia="Times New Roman" w:hAnsi="Arial" w:cs="Arial"/>
          <w:sz w:val="28"/>
          <w:szCs w:val="28"/>
          <w:lang w:val="es-MX" w:eastAsia="es-MX"/>
        </w:rPr>
        <w:t>ur</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Fresno</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Unión</w:t>
      </w:r>
      <w:r w:rsidR="00A31CD9">
        <w:rPr>
          <w:rFonts w:ascii="Arial" w:eastAsia="Times New Roman" w:hAnsi="Arial" w:cs="Arial"/>
          <w:sz w:val="28"/>
          <w:szCs w:val="28"/>
          <w:lang w:val="es-MX" w:eastAsia="es-MX"/>
        </w:rPr>
        <w:t>, R</w:t>
      </w:r>
      <w:r w:rsidR="00E6082D" w:rsidRPr="00281101">
        <w:rPr>
          <w:rFonts w:ascii="Arial" w:eastAsia="Times New Roman" w:hAnsi="Arial" w:cs="Arial"/>
          <w:sz w:val="28"/>
          <w:szCs w:val="28"/>
          <w:lang w:val="es-MX" w:eastAsia="es-MX"/>
        </w:rPr>
        <w:t>eforma</w:t>
      </w:r>
      <w:r w:rsidR="00A31CD9">
        <w:rPr>
          <w:rFonts w:ascii="Arial" w:eastAsia="Times New Roman" w:hAnsi="Arial" w:cs="Arial"/>
          <w:sz w:val="28"/>
          <w:szCs w:val="28"/>
          <w:lang w:val="es-MX" w:eastAsia="es-MX"/>
        </w:rPr>
        <w:t>, R</w:t>
      </w:r>
      <w:r w:rsidR="00E6082D" w:rsidRPr="00281101">
        <w:rPr>
          <w:rFonts w:ascii="Arial" w:eastAsia="Times New Roman" w:hAnsi="Arial" w:cs="Arial"/>
          <w:sz w:val="28"/>
          <w:szCs w:val="28"/>
          <w:lang w:val="es-MX" w:eastAsia="es-MX"/>
        </w:rPr>
        <w:t>eforma dos</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Universitaria</w:t>
      </w:r>
      <w:r w:rsidR="00A31CD9">
        <w:rPr>
          <w:rFonts w:ascii="Arial" w:eastAsia="Times New Roman" w:hAnsi="Arial" w:cs="Arial"/>
          <w:sz w:val="28"/>
          <w:szCs w:val="28"/>
          <w:lang w:val="es-MX" w:eastAsia="es-MX"/>
        </w:rPr>
        <w:t>, P</w:t>
      </w:r>
      <w:r w:rsidR="00E6082D" w:rsidRPr="00281101">
        <w:rPr>
          <w:rFonts w:ascii="Arial" w:eastAsia="Times New Roman" w:hAnsi="Arial" w:cs="Arial"/>
          <w:sz w:val="28"/>
          <w:szCs w:val="28"/>
          <w:lang w:val="es-MX" w:eastAsia="es-MX"/>
        </w:rPr>
        <w:t>ueblos de Jalisco</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Gándara Estrada</w:t>
      </w:r>
      <w:r w:rsidR="00A31CD9">
        <w:rPr>
          <w:rFonts w:ascii="Arial" w:eastAsia="Times New Roman" w:hAnsi="Arial" w:cs="Arial"/>
          <w:sz w:val="28"/>
          <w:szCs w:val="28"/>
          <w:lang w:val="es-MX" w:eastAsia="es-MX"/>
        </w:rPr>
        <w:t>, V</w:t>
      </w:r>
      <w:r w:rsidR="00E6082D" w:rsidRPr="00281101">
        <w:rPr>
          <w:rFonts w:ascii="Arial" w:eastAsia="Times New Roman" w:hAnsi="Arial" w:cs="Arial"/>
          <w:sz w:val="28"/>
          <w:szCs w:val="28"/>
          <w:lang w:val="es-MX" w:eastAsia="es-MX"/>
        </w:rPr>
        <w:t>olcanes</w:t>
      </w:r>
      <w:r w:rsidR="00A31CD9">
        <w:rPr>
          <w:rFonts w:ascii="Arial" w:eastAsia="Times New Roman" w:hAnsi="Arial" w:cs="Arial"/>
          <w:sz w:val="28"/>
          <w:szCs w:val="28"/>
          <w:lang w:val="es-MX" w:eastAsia="es-MX"/>
        </w:rPr>
        <w:t>, T</w:t>
      </w:r>
      <w:r w:rsidR="00E6082D" w:rsidRPr="00281101">
        <w:rPr>
          <w:rFonts w:ascii="Arial" w:eastAsia="Times New Roman" w:hAnsi="Arial" w:cs="Arial"/>
          <w:sz w:val="28"/>
          <w:szCs w:val="28"/>
          <w:lang w:val="es-MX" w:eastAsia="es-MX"/>
        </w:rPr>
        <w:t>layolan</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Miguel Hidalgo y </w:t>
      </w:r>
      <w:r w:rsidR="00A31CD9">
        <w:rPr>
          <w:rFonts w:ascii="Arial" w:eastAsia="Times New Roman" w:hAnsi="Arial" w:cs="Arial"/>
          <w:sz w:val="28"/>
          <w:szCs w:val="28"/>
          <w:lang w:val="es-MX" w:eastAsia="es-MX"/>
        </w:rPr>
        <w:t>5 de F</w:t>
      </w:r>
      <w:r w:rsidR="00E6082D" w:rsidRPr="00281101">
        <w:rPr>
          <w:rFonts w:ascii="Arial" w:eastAsia="Times New Roman" w:hAnsi="Arial" w:cs="Arial"/>
          <w:sz w:val="28"/>
          <w:szCs w:val="28"/>
          <w:lang w:val="es-MX" w:eastAsia="es-MX"/>
        </w:rPr>
        <w:t>ebrero</w:t>
      </w:r>
      <w:r w:rsidR="00A31CD9">
        <w:rPr>
          <w:rFonts w:ascii="Arial" w:eastAsia="Times New Roman" w:hAnsi="Arial" w:cs="Arial"/>
          <w:sz w:val="28"/>
          <w:szCs w:val="28"/>
          <w:lang w:val="es-MX" w:eastAsia="es-MX"/>
        </w:rPr>
        <w:t>. T</w:t>
      </w:r>
      <w:r w:rsidR="00E6082D" w:rsidRPr="00281101">
        <w:rPr>
          <w:rFonts w:ascii="Arial" w:eastAsia="Times New Roman" w:hAnsi="Arial" w:cs="Arial"/>
          <w:sz w:val="28"/>
          <w:szCs w:val="28"/>
          <w:lang w:val="es-MX" w:eastAsia="es-MX"/>
        </w:rPr>
        <w:t>ambién</w:t>
      </w:r>
      <w:r w:rsidR="00A31CD9">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observo que</w:t>
      </w:r>
      <w:r w:rsidR="001F2CE8">
        <w:rPr>
          <w:rFonts w:ascii="Arial" w:eastAsia="Times New Roman" w:hAnsi="Arial" w:cs="Arial"/>
          <w:sz w:val="28"/>
          <w:szCs w:val="28"/>
          <w:lang w:val="es-MX" w:eastAsia="es-MX"/>
        </w:rPr>
        <w:t>, en el C</w:t>
      </w:r>
      <w:r w:rsidR="00E6082D" w:rsidRPr="00281101">
        <w:rPr>
          <w:rFonts w:ascii="Arial" w:eastAsia="Times New Roman" w:hAnsi="Arial" w:cs="Arial"/>
          <w:sz w:val="28"/>
          <w:szCs w:val="28"/>
          <w:lang w:val="es-MX" w:eastAsia="es-MX"/>
        </w:rPr>
        <w:t>onvenio</w:t>
      </w:r>
      <w:r w:rsidR="001F2CE8">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se hará entr</w:t>
      </w:r>
      <w:r w:rsidR="001F2CE8">
        <w:rPr>
          <w:rFonts w:ascii="Arial" w:eastAsia="Times New Roman" w:hAnsi="Arial" w:cs="Arial"/>
          <w:sz w:val="28"/>
          <w:szCs w:val="28"/>
          <w:lang w:val="es-MX" w:eastAsia="es-MX"/>
        </w:rPr>
        <w:t>ega de predio conocido como la Antigua C</w:t>
      </w:r>
      <w:r w:rsidR="00E6082D" w:rsidRPr="00281101">
        <w:rPr>
          <w:rFonts w:ascii="Arial" w:eastAsia="Times New Roman" w:hAnsi="Arial" w:cs="Arial"/>
          <w:sz w:val="28"/>
          <w:szCs w:val="28"/>
          <w:lang w:val="es-MX" w:eastAsia="es-MX"/>
        </w:rPr>
        <w:t>onasupo</w:t>
      </w:r>
      <w:r w:rsidR="001F2CE8">
        <w:rPr>
          <w:rFonts w:ascii="Arial" w:eastAsia="Times New Roman" w:hAnsi="Arial" w:cs="Arial"/>
          <w:sz w:val="28"/>
          <w:szCs w:val="28"/>
          <w:lang w:val="es-MX" w:eastAsia="es-MX"/>
        </w:rPr>
        <w:t>, de aproximadamente 14,</w:t>
      </w:r>
      <w:r w:rsidR="00E6082D" w:rsidRPr="00281101">
        <w:rPr>
          <w:rFonts w:ascii="Arial" w:eastAsia="Times New Roman" w:hAnsi="Arial" w:cs="Arial"/>
          <w:sz w:val="28"/>
          <w:szCs w:val="28"/>
          <w:lang w:val="es-MX" w:eastAsia="es-MX"/>
        </w:rPr>
        <w:t>221</w:t>
      </w:r>
      <w:r w:rsidR="001F2CE8">
        <w:rPr>
          <w:rFonts w:ascii="Arial" w:eastAsia="Times New Roman" w:hAnsi="Arial" w:cs="Arial"/>
          <w:sz w:val="28"/>
          <w:szCs w:val="28"/>
          <w:lang w:val="es-MX" w:eastAsia="es-MX"/>
        </w:rPr>
        <w:t xml:space="preserve"> m catorce mil, doscientos veintiún metros, </w:t>
      </w:r>
      <w:r w:rsidR="00E6082D" w:rsidRPr="00281101">
        <w:rPr>
          <w:rFonts w:ascii="Arial" w:eastAsia="Times New Roman" w:hAnsi="Arial" w:cs="Arial"/>
          <w:sz w:val="28"/>
          <w:szCs w:val="28"/>
          <w:lang w:val="es-MX" w:eastAsia="es-MX"/>
        </w:rPr>
        <w:t>y cómo cont</w:t>
      </w:r>
      <w:r w:rsidR="00E6082D">
        <w:rPr>
          <w:rFonts w:ascii="Arial" w:eastAsia="Times New Roman" w:hAnsi="Arial" w:cs="Arial"/>
          <w:sz w:val="28"/>
          <w:szCs w:val="28"/>
          <w:lang w:val="es-MX" w:eastAsia="es-MX"/>
        </w:rPr>
        <w:t>raprestación</w:t>
      </w:r>
      <w:r w:rsidR="001F2CE8">
        <w:rPr>
          <w:rFonts w:ascii="Arial" w:eastAsia="Times New Roman" w:hAnsi="Arial" w:cs="Arial"/>
          <w:sz w:val="28"/>
          <w:szCs w:val="28"/>
          <w:lang w:val="es-MX" w:eastAsia="es-MX"/>
        </w:rPr>
        <w:t>,</w:t>
      </w:r>
      <w:r w:rsidR="00E6082D">
        <w:rPr>
          <w:rFonts w:ascii="Arial" w:eastAsia="Times New Roman" w:hAnsi="Arial" w:cs="Arial"/>
          <w:sz w:val="28"/>
          <w:szCs w:val="28"/>
          <w:lang w:val="es-MX" w:eastAsia="es-MX"/>
        </w:rPr>
        <w:t xml:space="preserve"> la entrega de</w:t>
      </w:r>
      <w:r w:rsidR="001F2CE8">
        <w:rPr>
          <w:rFonts w:ascii="Arial" w:eastAsia="Times New Roman" w:hAnsi="Arial" w:cs="Arial"/>
          <w:sz w:val="28"/>
          <w:szCs w:val="28"/>
          <w:lang w:val="es-MX" w:eastAsia="es-MX"/>
        </w:rPr>
        <w:t xml:space="preserve"> $3´008,167.00 (Tres millones, ocho mil, ciento sesenta y siete pesos 00/100 m.n.)</w:t>
      </w:r>
      <w:r w:rsidR="00E6082D">
        <w:rPr>
          <w:rFonts w:ascii="Arial" w:eastAsia="Times New Roman" w:hAnsi="Arial" w:cs="Arial"/>
          <w:sz w:val="28"/>
          <w:szCs w:val="28"/>
          <w:lang w:val="es-MX" w:eastAsia="es-MX"/>
        </w:rPr>
        <w:t xml:space="preserve"> </w:t>
      </w:r>
      <w:r w:rsidR="001F2CE8">
        <w:rPr>
          <w:rFonts w:ascii="Arial" w:eastAsia="Times New Roman" w:hAnsi="Arial" w:cs="Arial"/>
          <w:sz w:val="28"/>
          <w:szCs w:val="28"/>
          <w:lang w:val="es-MX" w:eastAsia="es-MX"/>
        </w:rPr>
        <w:t>Y,</w:t>
      </w:r>
      <w:r w:rsidR="00E6082D" w:rsidRPr="00281101">
        <w:rPr>
          <w:rFonts w:ascii="Arial" w:eastAsia="Times New Roman" w:hAnsi="Arial" w:cs="Arial"/>
          <w:sz w:val="28"/>
          <w:szCs w:val="28"/>
          <w:lang w:val="es-MX" w:eastAsia="es-MX"/>
        </w:rPr>
        <w:t xml:space="preserve"> serán pagados</w:t>
      </w:r>
      <w:r w:rsidR="001F2CE8">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 más tardar el 30</w:t>
      </w:r>
      <w:r w:rsidR="001F2CE8">
        <w:rPr>
          <w:rFonts w:ascii="Arial" w:eastAsia="Times New Roman" w:hAnsi="Arial" w:cs="Arial"/>
          <w:sz w:val="28"/>
          <w:szCs w:val="28"/>
          <w:lang w:val="es-MX" w:eastAsia="es-MX"/>
        </w:rPr>
        <w:t xml:space="preserve"> treinta de A</w:t>
      </w:r>
      <w:r w:rsidR="00E6082D" w:rsidRPr="00281101">
        <w:rPr>
          <w:rFonts w:ascii="Arial" w:eastAsia="Times New Roman" w:hAnsi="Arial" w:cs="Arial"/>
          <w:sz w:val="28"/>
          <w:szCs w:val="28"/>
          <w:lang w:val="es-MX" w:eastAsia="es-MX"/>
        </w:rPr>
        <w:t xml:space="preserve">gosto del 2024 </w:t>
      </w:r>
      <w:r w:rsidR="001F2CE8">
        <w:rPr>
          <w:rFonts w:ascii="Arial" w:eastAsia="Times New Roman" w:hAnsi="Arial" w:cs="Arial"/>
          <w:sz w:val="28"/>
          <w:szCs w:val="28"/>
          <w:lang w:val="es-MX" w:eastAsia="es-MX"/>
        </w:rPr>
        <w:t>dos mil veinticuatro. L</w:t>
      </w:r>
      <w:r w:rsidR="00E6082D" w:rsidRPr="00281101">
        <w:rPr>
          <w:rFonts w:ascii="Arial" w:eastAsia="Times New Roman" w:hAnsi="Arial" w:cs="Arial"/>
          <w:sz w:val="28"/>
          <w:szCs w:val="28"/>
          <w:lang w:val="es-MX" w:eastAsia="es-MX"/>
        </w:rPr>
        <w:t>o vuelvo a comentar</w:t>
      </w:r>
      <w:r w:rsidR="001F2CE8">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como lo sugerí desde el inicio</w:t>
      </w:r>
      <w:r w:rsidR="00DE0C63">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parece lo correcto</w:t>
      </w:r>
      <w:r w:rsidR="00DE0C63">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lo justo</w:t>
      </w:r>
      <w:r w:rsidR="00DE0C63">
        <w:rPr>
          <w:rFonts w:ascii="Arial" w:eastAsia="Times New Roman" w:hAnsi="Arial" w:cs="Arial"/>
          <w:sz w:val="28"/>
          <w:szCs w:val="28"/>
          <w:lang w:val="es-MX" w:eastAsia="es-MX"/>
        </w:rPr>
        <w:t>, que, si se entregamos como A</w:t>
      </w:r>
      <w:r w:rsidR="00E6082D" w:rsidRPr="00281101">
        <w:rPr>
          <w:rFonts w:ascii="Arial" w:eastAsia="Times New Roman" w:hAnsi="Arial" w:cs="Arial"/>
          <w:sz w:val="28"/>
          <w:szCs w:val="28"/>
          <w:lang w:val="es-MX" w:eastAsia="es-MX"/>
        </w:rPr>
        <w:t>yuntamiento una propiedad</w:t>
      </w:r>
      <w:r w:rsidR="00DE0C63">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sería lo justo que se entregara la contraprestación</w:t>
      </w:r>
      <w:r w:rsidR="00DE0C63">
        <w:rPr>
          <w:rFonts w:ascii="Arial" w:eastAsia="Times New Roman" w:hAnsi="Arial" w:cs="Arial"/>
          <w:sz w:val="28"/>
          <w:szCs w:val="28"/>
          <w:lang w:val="es-MX" w:eastAsia="es-MX"/>
        </w:rPr>
        <w:t xml:space="preserve">, de la cantidad </w:t>
      </w:r>
      <w:r w:rsidR="00E6082D" w:rsidRPr="00281101">
        <w:rPr>
          <w:rFonts w:ascii="Arial" w:eastAsia="Times New Roman" w:hAnsi="Arial" w:cs="Arial"/>
          <w:sz w:val="28"/>
          <w:szCs w:val="28"/>
          <w:lang w:val="es-MX" w:eastAsia="es-MX"/>
        </w:rPr>
        <w:t>citada anteriormente</w:t>
      </w:r>
      <w:r w:rsidR="00DE0C63">
        <w:rPr>
          <w:rFonts w:ascii="Arial" w:eastAsia="Times New Roman" w:hAnsi="Arial" w:cs="Arial"/>
          <w:sz w:val="28"/>
          <w:szCs w:val="28"/>
          <w:lang w:val="es-MX" w:eastAsia="es-MX"/>
        </w:rPr>
        <w:t>. R</w:t>
      </w:r>
      <w:r w:rsidR="00E6082D" w:rsidRPr="00281101">
        <w:rPr>
          <w:rFonts w:ascii="Arial" w:eastAsia="Times New Roman" w:hAnsi="Arial" w:cs="Arial"/>
          <w:sz w:val="28"/>
          <w:szCs w:val="28"/>
          <w:lang w:val="es-MX" w:eastAsia="es-MX"/>
        </w:rPr>
        <w:t>ealizo este posicionamiento</w:t>
      </w:r>
      <w:r w:rsidR="00DE0C63">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estricto</w:t>
      </w:r>
      <w:r w:rsidR="00DE0C63">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apegado a lo jurídico</w:t>
      </w:r>
      <w:r w:rsidR="00DE0C63">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coherente</w:t>
      </w:r>
      <w:r w:rsidR="00DE0C63">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lo hago de manera responsable</w:t>
      </w:r>
      <w:r w:rsidR="00DE0C63">
        <w:rPr>
          <w:rFonts w:ascii="Arial" w:eastAsia="Times New Roman" w:hAnsi="Arial" w:cs="Arial"/>
          <w:sz w:val="28"/>
          <w:szCs w:val="28"/>
          <w:lang w:val="es-MX" w:eastAsia="es-MX"/>
        </w:rPr>
        <w:t>, porque como R</w:t>
      </w:r>
      <w:r w:rsidR="00E6082D" w:rsidRPr="00281101">
        <w:rPr>
          <w:rFonts w:ascii="Arial" w:eastAsia="Times New Roman" w:hAnsi="Arial" w:cs="Arial"/>
          <w:sz w:val="28"/>
          <w:szCs w:val="28"/>
          <w:lang w:val="es-MX" w:eastAsia="es-MX"/>
        </w:rPr>
        <w:t>egidora</w:t>
      </w:r>
      <w:r w:rsidR="00DE0C63">
        <w:rPr>
          <w:rFonts w:ascii="Arial" w:eastAsia="Times New Roman" w:hAnsi="Arial" w:cs="Arial"/>
          <w:sz w:val="28"/>
          <w:szCs w:val="28"/>
          <w:lang w:val="es-MX" w:eastAsia="es-MX"/>
        </w:rPr>
        <w:t>, debemos de ser honestos con los C</w:t>
      </w:r>
      <w:r w:rsidR="00E6082D" w:rsidRPr="00281101">
        <w:rPr>
          <w:rFonts w:ascii="Arial" w:eastAsia="Times New Roman" w:hAnsi="Arial" w:cs="Arial"/>
          <w:sz w:val="28"/>
          <w:szCs w:val="28"/>
          <w:lang w:val="es-MX" w:eastAsia="es-MX"/>
        </w:rPr>
        <w:t>iudadanos</w:t>
      </w:r>
      <w:r w:rsidR="00DE0C63">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pero también les digo que</w:t>
      </w:r>
      <w:r w:rsidR="00DE0C63">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hay que ser congruentes entre lo que se dice y lo que se hace</w:t>
      </w:r>
      <w:r w:rsidR="00E6082D">
        <w:rPr>
          <w:rFonts w:ascii="Arial" w:eastAsia="Times New Roman" w:hAnsi="Arial" w:cs="Arial"/>
          <w:sz w:val="28"/>
          <w:szCs w:val="28"/>
          <w:lang w:val="es-MX" w:eastAsia="es-MX"/>
        </w:rPr>
        <w:t>, es cua</w:t>
      </w:r>
      <w:r w:rsidR="00E6082D" w:rsidRPr="00281101">
        <w:rPr>
          <w:rFonts w:ascii="Arial" w:eastAsia="Times New Roman" w:hAnsi="Arial" w:cs="Arial"/>
          <w:sz w:val="28"/>
          <w:szCs w:val="28"/>
          <w:lang w:val="es-MX" w:eastAsia="es-MX"/>
        </w:rPr>
        <w:t>nto</w:t>
      </w:r>
      <w:r w:rsidR="00E6082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E6082D">
        <w:rPr>
          <w:rFonts w:ascii="Arial" w:eastAsia="Times New Roman" w:hAnsi="Arial" w:cs="Arial"/>
          <w:b/>
          <w:i/>
          <w:sz w:val="28"/>
          <w:szCs w:val="28"/>
          <w:lang w:val="es-MX" w:eastAsia="es-MX"/>
        </w:rPr>
        <w:t xml:space="preserve">C. Presidente Municipal Alejandro Barragán Sánchez: </w:t>
      </w:r>
      <w:r w:rsidR="00E7455F">
        <w:rPr>
          <w:rFonts w:ascii="Arial" w:eastAsia="Times New Roman" w:hAnsi="Arial" w:cs="Arial"/>
          <w:sz w:val="28"/>
          <w:szCs w:val="28"/>
          <w:lang w:val="es-MX" w:eastAsia="es-MX"/>
        </w:rPr>
        <w:t>Muchas gracias S</w:t>
      </w:r>
      <w:r w:rsidR="00E6082D" w:rsidRPr="00281101">
        <w:rPr>
          <w:rFonts w:ascii="Arial" w:eastAsia="Times New Roman" w:hAnsi="Arial" w:cs="Arial"/>
          <w:sz w:val="28"/>
          <w:szCs w:val="28"/>
          <w:lang w:val="es-MX" w:eastAsia="es-MX"/>
        </w:rPr>
        <w:t>ecretaria</w:t>
      </w:r>
      <w:r w:rsidR="00E7455F">
        <w:rPr>
          <w:rFonts w:ascii="Arial" w:eastAsia="Times New Roman" w:hAnsi="Arial" w:cs="Arial"/>
          <w:sz w:val="28"/>
          <w:szCs w:val="28"/>
          <w:lang w:val="es-MX" w:eastAsia="es-MX"/>
        </w:rPr>
        <w:t>. A</w:t>
      </w:r>
      <w:r w:rsidR="00E6082D" w:rsidRPr="00281101">
        <w:rPr>
          <w:rFonts w:ascii="Arial" w:eastAsia="Times New Roman" w:hAnsi="Arial" w:cs="Arial"/>
          <w:sz w:val="28"/>
          <w:szCs w:val="28"/>
          <w:lang w:val="es-MX" w:eastAsia="es-MX"/>
        </w:rPr>
        <w:t xml:space="preserve"> lo largo de décadas</w:t>
      </w:r>
      <w:r w:rsidR="00E7455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en algunos casos</w:t>
      </w:r>
      <w:r w:rsidR="00E7455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dos</w:t>
      </w:r>
      <w:r w:rsidR="00E7455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en algunos casos</w:t>
      </w:r>
      <w:r w:rsidR="00E7455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tres</w:t>
      </w:r>
      <w:r w:rsidR="00E7455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en algunos casos</w:t>
      </w:r>
      <w:r w:rsidR="00E7455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cuatro</w:t>
      </w:r>
      <w:r w:rsidR="00E7455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vecinos que han adquirido un patrimonio</w:t>
      </w:r>
      <w:r w:rsidR="00E7455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han estado esperando una coyuntura</w:t>
      </w:r>
      <w:r w:rsidR="00E7455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como la que estamos </w:t>
      </w:r>
      <w:r w:rsidR="00E6082D" w:rsidRPr="00281101">
        <w:rPr>
          <w:rFonts w:ascii="Arial" w:eastAsia="Times New Roman" w:hAnsi="Arial" w:cs="Arial"/>
          <w:sz w:val="28"/>
          <w:szCs w:val="28"/>
          <w:lang w:val="es-MX" w:eastAsia="es-MX"/>
        </w:rPr>
        <w:lastRenderedPageBreak/>
        <w:t>viviendo en este momento</w:t>
      </w:r>
      <w:r w:rsidR="00E7455F">
        <w:rPr>
          <w:rFonts w:ascii="Arial" w:eastAsia="Times New Roman" w:hAnsi="Arial" w:cs="Arial"/>
          <w:sz w:val="28"/>
          <w:szCs w:val="28"/>
          <w:lang w:val="es-MX" w:eastAsia="es-MX"/>
        </w:rPr>
        <w:t>. U</w:t>
      </w:r>
      <w:r w:rsidR="00E6082D" w:rsidRPr="00281101">
        <w:rPr>
          <w:rFonts w:ascii="Arial" w:eastAsia="Times New Roman" w:hAnsi="Arial" w:cs="Arial"/>
          <w:sz w:val="28"/>
          <w:szCs w:val="28"/>
          <w:lang w:val="es-MX" w:eastAsia="es-MX"/>
        </w:rPr>
        <w:t>na coyuntura</w:t>
      </w:r>
      <w:r w:rsidR="00E7455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en la que se expresan</w:t>
      </w:r>
      <w:r w:rsidR="00D1678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coinciden las voluntades</w:t>
      </w:r>
      <w:r w:rsidR="00D1678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 solo de quien representa el</w:t>
      </w:r>
      <w:r w:rsidR="00D1678E">
        <w:rPr>
          <w:rFonts w:ascii="Arial" w:eastAsia="Times New Roman" w:hAnsi="Arial" w:cs="Arial"/>
          <w:sz w:val="28"/>
          <w:szCs w:val="28"/>
          <w:lang w:val="es-MX" w:eastAsia="es-MX"/>
        </w:rPr>
        <w:t xml:space="preserve"> Ejido</w:t>
      </w:r>
      <w:r w:rsidR="00FB1366">
        <w:rPr>
          <w:rFonts w:ascii="Arial" w:eastAsia="Times New Roman" w:hAnsi="Arial" w:cs="Arial"/>
          <w:sz w:val="28"/>
          <w:szCs w:val="28"/>
          <w:lang w:val="es-MX" w:eastAsia="es-MX"/>
        </w:rPr>
        <w:t>,</w:t>
      </w:r>
      <w:r w:rsidR="00D1678E">
        <w:rPr>
          <w:rFonts w:ascii="Arial" w:eastAsia="Times New Roman" w:hAnsi="Arial" w:cs="Arial"/>
          <w:sz w:val="28"/>
          <w:szCs w:val="28"/>
          <w:lang w:val="es-MX" w:eastAsia="es-MX"/>
        </w:rPr>
        <w:t xml:space="preserve"> desde el C</w:t>
      </w:r>
      <w:r w:rsidR="00E6082D" w:rsidRPr="00281101">
        <w:rPr>
          <w:rFonts w:ascii="Arial" w:eastAsia="Times New Roman" w:hAnsi="Arial" w:cs="Arial"/>
          <w:sz w:val="28"/>
          <w:szCs w:val="28"/>
          <w:lang w:val="es-MX" w:eastAsia="es-MX"/>
        </w:rPr>
        <w:t>omisariado</w:t>
      </w:r>
      <w:r w:rsidR="00D1678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sino que</w:t>
      </w:r>
      <w:r w:rsidR="00E6082D">
        <w:rPr>
          <w:rFonts w:ascii="Arial" w:eastAsia="Times New Roman" w:hAnsi="Arial" w:cs="Arial"/>
          <w:sz w:val="28"/>
          <w:szCs w:val="28"/>
          <w:lang w:val="es-MX" w:eastAsia="es-MX"/>
        </w:rPr>
        <w:t xml:space="preserve"> también</w:t>
      </w:r>
      <w:r w:rsidR="00D1678E">
        <w:rPr>
          <w:rFonts w:ascii="Arial" w:eastAsia="Times New Roman" w:hAnsi="Arial" w:cs="Arial"/>
          <w:sz w:val="28"/>
          <w:szCs w:val="28"/>
          <w:lang w:val="es-MX" w:eastAsia="es-MX"/>
        </w:rPr>
        <w:t>,</w:t>
      </w:r>
      <w:r w:rsidR="00E6082D">
        <w:rPr>
          <w:rFonts w:ascii="Arial" w:eastAsia="Times New Roman" w:hAnsi="Arial" w:cs="Arial"/>
          <w:sz w:val="28"/>
          <w:szCs w:val="28"/>
          <w:lang w:val="es-MX" w:eastAsia="es-MX"/>
        </w:rPr>
        <w:t xml:space="preserve"> quienes representan el </w:t>
      </w:r>
      <w:r w:rsidR="00D1678E">
        <w:rPr>
          <w:rFonts w:ascii="Arial" w:eastAsia="Times New Roman" w:hAnsi="Arial" w:cs="Arial"/>
          <w:sz w:val="28"/>
          <w:szCs w:val="28"/>
          <w:lang w:val="es-MX" w:eastAsia="es-MX"/>
        </w:rPr>
        <w:t>G</w:t>
      </w:r>
      <w:r w:rsidR="00E6082D" w:rsidRPr="00281101">
        <w:rPr>
          <w:rFonts w:ascii="Arial" w:eastAsia="Times New Roman" w:hAnsi="Arial" w:cs="Arial"/>
          <w:sz w:val="28"/>
          <w:szCs w:val="28"/>
          <w:lang w:val="es-MX" w:eastAsia="es-MX"/>
        </w:rPr>
        <w:t>obierno</w:t>
      </w:r>
      <w:r w:rsidR="00D1678E">
        <w:rPr>
          <w:rFonts w:ascii="Arial" w:eastAsia="Times New Roman" w:hAnsi="Arial" w:cs="Arial"/>
          <w:sz w:val="28"/>
          <w:szCs w:val="28"/>
          <w:lang w:val="es-MX" w:eastAsia="es-MX"/>
        </w:rPr>
        <w:t>, desde la Presidencia M</w:t>
      </w:r>
      <w:r w:rsidR="00E6082D" w:rsidRPr="00281101">
        <w:rPr>
          <w:rFonts w:ascii="Arial" w:eastAsia="Times New Roman" w:hAnsi="Arial" w:cs="Arial"/>
          <w:sz w:val="28"/>
          <w:szCs w:val="28"/>
          <w:lang w:val="es-MX" w:eastAsia="es-MX"/>
        </w:rPr>
        <w:t>unicipal</w:t>
      </w:r>
      <w:r w:rsidR="00D1678E">
        <w:rPr>
          <w:rFonts w:ascii="Arial" w:eastAsia="Times New Roman" w:hAnsi="Arial" w:cs="Arial"/>
          <w:sz w:val="28"/>
          <w:szCs w:val="28"/>
          <w:lang w:val="es-MX" w:eastAsia="es-MX"/>
        </w:rPr>
        <w:t>. E</w:t>
      </w:r>
      <w:r w:rsidR="00E6082D" w:rsidRPr="00281101">
        <w:rPr>
          <w:rFonts w:ascii="Arial" w:eastAsia="Times New Roman" w:hAnsi="Arial" w:cs="Arial"/>
          <w:sz w:val="28"/>
          <w:szCs w:val="28"/>
          <w:lang w:val="es-MX" w:eastAsia="es-MX"/>
        </w:rPr>
        <w:t>fectivamente</w:t>
      </w:r>
      <w:r w:rsidR="00D1678E">
        <w:rPr>
          <w:rFonts w:ascii="Arial" w:eastAsia="Times New Roman" w:hAnsi="Arial" w:cs="Arial"/>
          <w:sz w:val="28"/>
          <w:szCs w:val="28"/>
          <w:lang w:val="es-MX" w:eastAsia="es-MX"/>
        </w:rPr>
        <w:t>,</w:t>
      </w:r>
      <w:r w:rsidR="00FB1366">
        <w:rPr>
          <w:rFonts w:ascii="Arial" w:eastAsia="Times New Roman" w:hAnsi="Arial" w:cs="Arial"/>
          <w:sz w:val="28"/>
          <w:szCs w:val="28"/>
          <w:lang w:val="es-MX" w:eastAsia="es-MX"/>
        </w:rPr>
        <w:t xml:space="preserve"> la regularización de C</w:t>
      </w:r>
      <w:r w:rsidR="00E6082D" w:rsidRPr="00281101">
        <w:rPr>
          <w:rFonts w:ascii="Arial" w:eastAsia="Times New Roman" w:hAnsi="Arial" w:cs="Arial"/>
          <w:sz w:val="28"/>
          <w:szCs w:val="28"/>
          <w:lang w:val="es-MX" w:eastAsia="es-MX"/>
        </w:rPr>
        <w:t>olonias</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 un proceso técnico muy complejo</w:t>
      </w:r>
      <w:r w:rsidR="00FB1366">
        <w:rPr>
          <w:rFonts w:ascii="Arial" w:eastAsia="Times New Roman" w:hAnsi="Arial" w:cs="Arial"/>
          <w:sz w:val="28"/>
          <w:szCs w:val="28"/>
          <w:lang w:val="es-MX" w:eastAsia="es-MX"/>
        </w:rPr>
        <w:t>. E</w:t>
      </w:r>
      <w:r w:rsidR="00E6082D" w:rsidRPr="00281101">
        <w:rPr>
          <w:rFonts w:ascii="Arial" w:eastAsia="Times New Roman" w:hAnsi="Arial" w:cs="Arial"/>
          <w:sz w:val="28"/>
          <w:szCs w:val="28"/>
          <w:lang w:val="es-MX" w:eastAsia="es-MX"/>
        </w:rPr>
        <w:t>s un proceso técnico</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muy complejo que</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 se puede iniciar</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si no existe voluntad política</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si no existen condiciones políticas</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que lo generan</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precisamen</w:t>
      </w:r>
      <w:r w:rsidR="00FB1366">
        <w:rPr>
          <w:rFonts w:ascii="Arial" w:eastAsia="Times New Roman" w:hAnsi="Arial" w:cs="Arial"/>
          <w:sz w:val="28"/>
          <w:szCs w:val="28"/>
          <w:lang w:val="es-MX" w:eastAsia="es-MX"/>
        </w:rPr>
        <w:t>te, los Representantes de ambas I</w:t>
      </w:r>
      <w:r w:rsidR="00E6082D" w:rsidRPr="00281101">
        <w:rPr>
          <w:rFonts w:ascii="Arial" w:eastAsia="Times New Roman" w:hAnsi="Arial" w:cs="Arial"/>
          <w:sz w:val="28"/>
          <w:szCs w:val="28"/>
          <w:lang w:val="es-MX" w:eastAsia="es-MX"/>
        </w:rPr>
        <w:t>nstituciones</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tanto del Ejido</w:t>
      </w:r>
      <w:r w:rsidR="00FB1366">
        <w:rPr>
          <w:rFonts w:ascii="Arial" w:eastAsia="Times New Roman" w:hAnsi="Arial" w:cs="Arial"/>
          <w:sz w:val="28"/>
          <w:szCs w:val="28"/>
          <w:lang w:val="es-MX" w:eastAsia="es-MX"/>
        </w:rPr>
        <w:t>, como de la Presidencia M</w:t>
      </w:r>
      <w:r w:rsidR="00E6082D" w:rsidRPr="00281101">
        <w:rPr>
          <w:rFonts w:ascii="Arial" w:eastAsia="Times New Roman" w:hAnsi="Arial" w:cs="Arial"/>
          <w:sz w:val="28"/>
          <w:szCs w:val="28"/>
          <w:lang w:val="es-MX" w:eastAsia="es-MX"/>
        </w:rPr>
        <w:t>unicipal</w:t>
      </w:r>
      <w:r w:rsidR="00FB1366">
        <w:rPr>
          <w:rFonts w:ascii="Arial" w:eastAsia="Times New Roman" w:hAnsi="Arial" w:cs="Arial"/>
          <w:sz w:val="28"/>
          <w:szCs w:val="28"/>
          <w:lang w:val="es-MX" w:eastAsia="es-MX"/>
        </w:rPr>
        <w:t>. Lograr que, hoy en un C</w:t>
      </w:r>
      <w:r w:rsidR="00E6082D" w:rsidRPr="00281101">
        <w:rPr>
          <w:rFonts w:ascii="Arial" w:eastAsia="Times New Roman" w:hAnsi="Arial" w:cs="Arial"/>
          <w:sz w:val="28"/>
          <w:szCs w:val="28"/>
          <w:lang w:val="es-MX" w:eastAsia="es-MX"/>
        </w:rPr>
        <w:t>onvenio</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se aproveche la coyuntura de una situación que</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tiene que ver con un asunto</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ya falla</w:t>
      </w:r>
      <w:r w:rsidR="00FB1366">
        <w:rPr>
          <w:rFonts w:ascii="Arial" w:eastAsia="Times New Roman" w:hAnsi="Arial" w:cs="Arial"/>
          <w:sz w:val="28"/>
          <w:szCs w:val="28"/>
          <w:lang w:val="es-MX" w:eastAsia="es-MX"/>
        </w:rPr>
        <w:t>do por un T</w:t>
      </w:r>
      <w:r w:rsidR="00E6082D" w:rsidRPr="00281101">
        <w:rPr>
          <w:rFonts w:ascii="Arial" w:eastAsia="Times New Roman" w:hAnsi="Arial" w:cs="Arial"/>
          <w:sz w:val="28"/>
          <w:szCs w:val="28"/>
          <w:lang w:val="es-MX" w:eastAsia="es-MX"/>
        </w:rPr>
        <w:t>ribunal Agrario</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en</w:t>
      </w:r>
      <w:r w:rsidR="00FB1366">
        <w:rPr>
          <w:rFonts w:ascii="Arial" w:eastAsia="Times New Roman" w:hAnsi="Arial" w:cs="Arial"/>
          <w:sz w:val="28"/>
          <w:szCs w:val="28"/>
          <w:lang w:val="es-MX" w:eastAsia="es-MX"/>
        </w:rPr>
        <w:t xml:space="preserve"> sentido de la propiedad de la Antigua C</w:t>
      </w:r>
      <w:r w:rsidR="00E6082D" w:rsidRPr="00281101">
        <w:rPr>
          <w:rFonts w:ascii="Arial" w:eastAsia="Times New Roman" w:hAnsi="Arial" w:cs="Arial"/>
          <w:sz w:val="28"/>
          <w:szCs w:val="28"/>
          <w:lang w:val="es-MX" w:eastAsia="es-MX"/>
        </w:rPr>
        <w:t>onasupo</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que esa coyuntu</w:t>
      </w:r>
      <w:r w:rsidR="00FB1366">
        <w:rPr>
          <w:rFonts w:ascii="Arial" w:eastAsia="Times New Roman" w:hAnsi="Arial" w:cs="Arial"/>
          <w:sz w:val="28"/>
          <w:szCs w:val="28"/>
          <w:lang w:val="es-MX" w:eastAsia="es-MX"/>
        </w:rPr>
        <w:t>ra, se ha aprovechada, por ambas I</w:t>
      </w:r>
      <w:r w:rsidR="00E6082D" w:rsidRPr="00281101">
        <w:rPr>
          <w:rFonts w:ascii="Arial" w:eastAsia="Times New Roman" w:hAnsi="Arial" w:cs="Arial"/>
          <w:sz w:val="28"/>
          <w:szCs w:val="28"/>
          <w:lang w:val="es-MX" w:eastAsia="es-MX"/>
        </w:rPr>
        <w:t>nstituciones</w:t>
      </w:r>
      <w:r w:rsidR="00FB1366">
        <w:rPr>
          <w:rFonts w:ascii="Arial" w:eastAsia="Times New Roman" w:hAnsi="Arial" w:cs="Arial"/>
          <w:sz w:val="28"/>
          <w:szCs w:val="28"/>
          <w:lang w:val="es-MX" w:eastAsia="es-MX"/>
        </w:rPr>
        <w:t xml:space="preserve">, </w:t>
      </w:r>
      <w:r w:rsidR="00E6082D" w:rsidRPr="00281101">
        <w:rPr>
          <w:rFonts w:ascii="Arial" w:eastAsia="Times New Roman" w:hAnsi="Arial" w:cs="Arial"/>
          <w:sz w:val="28"/>
          <w:szCs w:val="28"/>
          <w:lang w:val="es-MX" w:eastAsia="es-MX"/>
        </w:rPr>
        <w:t>para formalizar el compromiso de la regularización</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de por lo menos</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estas 12</w:t>
      </w:r>
      <w:r w:rsidR="00FB1366">
        <w:rPr>
          <w:rFonts w:ascii="Arial" w:eastAsia="Times New Roman" w:hAnsi="Arial" w:cs="Arial"/>
          <w:sz w:val="28"/>
          <w:szCs w:val="28"/>
          <w:lang w:val="es-MX" w:eastAsia="es-MX"/>
        </w:rPr>
        <w:t xml:space="preserve"> doce C</w:t>
      </w:r>
      <w:r w:rsidR="00E6082D" w:rsidRPr="00281101">
        <w:rPr>
          <w:rFonts w:ascii="Arial" w:eastAsia="Times New Roman" w:hAnsi="Arial" w:cs="Arial"/>
          <w:sz w:val="28"/>
          <w:szCs w:val="28"/>
          <w:lang w:val="es-MX" w:eastAsia="es-MX"/>
        </w:rPr>
        <w:t>olonias</w:t>
      </w:r>
      <w:r w:rsidR="00FB1366">
        <w:rPr>
          <w:rFonts w:ascii="Arial" w:eastAsia="Times New Roman" w:hAnsi="Arial" w:cs="Arial"/>
          <w:sz w:val="28"/>
          <w:szCs w:val="28"/>
          <w:lang w:val="es-MX" w:eastAsia="es-MX"/>
        </w:rPr>
        <w:t>, m</w:t>
      </w:r>
      <w:r w:rsidR="00E6082D" w:rsidRPr="00281101">
        <w:rPr>
          <w:rFonts w:ascii="Arial" w:eastAsia="Times New Roman" w:hAnsi="Arial" w:cs="Arial"/>
          <w:sz w:val="28"/>
          <w:szCs w:val="28"/>
          <w:lang w:val="es-MX" w:eastAsia="es-MX"/>
        </w:rPr>
        <w:t>e parece que</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 un momento que</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 podemos dejar pasar</w:t>
      </w:r>
      <w:r w:rsidR="00FB1366">
        <w:rPr>
          <w:rFonts w:ascii="Arial" w:eastAsia="Times New Roman" w:hAnsi="Arial" w:cs="Arial"/>
          <w:sz w:val="28"/>
          <w:szCs w:val="28"/>
          <w:lang w:val="es-MX" w:eastAsia="es-MX"/>
        </w:rPr>
        <w:t>. E</w:t>
      </w:r>
      <w:r w:rsidR="00E6082D" w:rsidRPr="00281101">
        <w:rPr>
          <w:rFonts w:ascii="Arial" w:eastAsia="Times New Roman" w:hAnsi="Arial" w:cs="Arial"/>
          <w:sz w:val="28"/>
          <w:szCs w:val="28"/>
          <w:lang w:val="es-MX" w:eastAsia="es-MX"/>
        </w:rPr>
        <w:t>fectivamente</w:t>
      </w:r>
      <w:r w:rsidR="00FB1366">
        <w:rPr>
          <w:rFonts w:ascii="Arial" w:eastAsia="Times New Roman" w:hAnsi="Arial" w:cs="Arial"/>
          <w:sz w:val="28"/>
          <w:szCs w:val="28"/>
          <w:lang w:val="es-MX" w:eastAsia="es-MX"/>
        </w:rPr>
        <w:t>, hay algunos E</w:t>
      </w:r>
      <w:r w:rsidR="00E6082D" w:rsidRPr="00281101">
        <w:rPr>
          <w:rFonts w:ascii="Arial" w:eastAsia="Times New Roman" w:hAnsi="Arial" w:cs="Arial"/>
          <w:sz w:val="28"/>
          <w:szCs w:val="28"/>
          <w:lang w:val="es-MX" w:eastAsia="es-MX"/>
        </w:rPr>
        <w:t>diles en esta mesa que</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quisieran que</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ese tema</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se pospusiera y que se dejara para un siguiente proceso</w:t>
      </w:r>
      <w:r w:rsidR="00FB1366">
        <w:rPr>
          <w:rFonts w:ascii="Arial" w:eastAsia="Times New Roman" w:hAnsi="Arial" w:cs="Arial"/>
          <w:sz w:val="28"/>
          <w:szCs w:val="28"/>
          <w:lang w:val="es-MX" w:eastAsia="es-MX"/>
        </w:rPr>
        <w:t>. E</w:t>
      </w:r>
      <w:r w:rsidR="00E6082D" w:rsidRPr="00281101">
        <w:rPr>
          <w:rFonts w:ascii="Arial" w:eastAsia="Times New Roman" w:hAnsi="Arial" w:cs="Arial"/>
          <w:sz w:val="28"/>
          <w:szCs w:val="28"/>
          <w:lang w:val="es-MX" w:eastAsia="es-MX"/>
        </w:rPr>
        <w:t>s decir</w:t>
      </w:r>
      <w:r w:rsidR="00FB1366">
        <w:rPr>
          <w:rFonts w:ascii="Arial" w:eastAsia="Times New Roman" w:hAnsi="Arial" w:cs="Arial"/>
          <w:sz w:val="28"/>
          <w:szCs w:val="28"/>
          <w:lang w:val="es-MX" w:eastAsia="es-MX"/>
        </w:rPr>
        <w:t>, p</w:t>
      </w:r>
      <w:r w:rsidR="00E6082D" w:rsidRPr="00281101">
        <w:rPr>
          <w:rFonts w:ascii="Arial" w:eastAsia="Times New Roman" w:hAnsi="Arial" w:cs="Arial"/>
          <w:sz w:val="28"/>
          <w:szCs w:val="28"/>
          <w:lang w:val="es-MX" w:eastAsia="es-MX"/>
        </w:rPr>
        <w:t>roponen que</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sigamos la misma dinámica</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que se siguió durante décadas</w:t>
      </w:r>
      <w:r w:rsidR="00FB1366">
        <w:rPr>
          <w:rFonts w:ascii="Arial" w:eastAsia="Times New Roman" w:hAnsi="Arial" w:cs="Arial"/>
          <w:sz w:val="28"/>
          <w:szCs w:val="28"/>
          <w:lang w:val="es-MX" w:eastAsia="es-MX"/>
        </w:rPr>
        <w:t>. N</w:t>
      </w:r>
      <w:r w:rsidR="00E6082D" w:rsidRPr="00281101">
        <w:rPr>
          <w:rFonts w:ascii="Arial" w:eastAsia="Times New Roman" w:hAnsi="Arial" w:cs="Arial"/>
          <w:sz w:val="28"/>
          <w:szCs w:val="28"/>
          <w:lang w:val="es-MX" w:eastAsia="es-MX"/>
        </w:rPr>
        <w:t>o nos estamos poniendo en una condición</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de cara al beneficio de </w:t>
      </w:r>
      <w:r w:rsidR="00FB1366">
        <w:rPr>
          <w:rFonts w:ascii="Arial" w:eastAsia="Times New Roman" w:hAnsi="Arial" w:cs="Arial"/>
          <w:sz w:val="28"/>
          <w:szCs w:val="28"/>
          <w:lang w:val="es-MX" w:eastAsia="es-MX"/>
        </w:rPr>
        <w:t xml:space="preserve">2,000 </w:t>
      </w:r>
      <w:r w:rsidR="00E6082D" w:rsidRPr="00281101">
        <w:rPr>
          <w:rFonts w:ascii="Arial" w:eastAsia="Times New Roman" w:hAnsi="Arial" w:cs="Arial"/>
          <w:sz w:val="28"/>
          <w:szCs w:val="28"/>
          <w:lang w:val="es-MX" w:eastAsia="es-MX"/>
        </w:rPr>
        <w:t xml:space="preserve">dos mil familias </w:t>
      </w:r>
      <w:r w:rsidR="00FB1366" w:rsidRPr="00281101">
        <w:rPr>
          <w:rFonts w:ascii="Arial" w:eastAsia="Times New Roman" w:hAnsi="Arial" w:cs="Arial"/>
          <w:sz w:val="28"/>
          <w:szCs w:val="28"/>
          <w:lang w:val="es-MX" w:eastAsia="es-MX"/>
        </w:rPr>
        <w:t>Zapotlénses</w:t>
      </w:r>
      <w:r w:rsidR="00FB1366">
        <w:rPr>
          <w:rFonts w:ascii="Arial" w:eastAsia="Times New Roman" w:hAnsi="Arial" w:cs="Arial"/>
          <w:sz w:val="28"/>
          <w:szCs w:val="28"/>
          <w:lang w:val="es-MX" w:eastAsia="es-MX"/>
        </w:rPr>
        <w:t>. S</w:t>
      </w:r>
      <w:r w:rsidR="00E6082D" w:rsidRPr="00281101">
        <w:rPr>
          <w:rFonts w:ascii="Arial" w:eastAsia="Times New Roman" w:hAnsi="Arial" w:cs="Arial"/>
          <w:sz w:val="28"/>
          <w:szCs w:val="28"/>
          <w:lang w:val="es-MX" w:eastAsia="es-MX"/>
        </w:rPr>
        <w:t>e pueden encontrar</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todos los argumentos que se quieran describir</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para decir que no</w:t>
      </w:r>
      <w:r w:rsidR="00FB1366">
        <w:rPr>
          <w:rFonts w:ascii="Arial" w:eastAsia="Times New Roman" w:hAnsi="Arial" w:cs="Arial"/>
          <w:sz w:val="28"/>
          <w:szCs w:val="28"/>
          <w:lang w:val="es-MX" w:eastAsia="es-MX"/>
        </w:rPr>
        <w:t>. P</w:t>
      </w:r>
      <w:r w:rsidR="00E6082D" w:rsidRPr="00281101">
        <w:rPr>
          <w:rFonts w:ascii="Arial" w:eastAsia="Times New Roman" w:hAnsi="Arial" w:cs="Arial"/>
          <w:sz w:val="28"/>
          <w:szCs w:val="28"/>
          <w:lang w:val="es-MX" w:eastAsia="es-MX"/>
        </w:rPr>
        <w:t>ero</w:t>
      </w:r>
      <w:r w:rsidR="00FB1366">
        <w:rPr>
          <w:rFonts w:ascii="Arial" w:eastAsia="Times New Roman" w:hAnsi="Arial" w:cs="Arial"/>
          <w:sz w:val="28"/>
          <w:szCs w:val="28"/>
          <w:lang w:val="es-MX" w:eastAsia="es-MX"/>
        </w:rPr>
        <w:t>, en este Pleno del A</w:t>
      </w:r>
      <w:r w:rsidR="00E6082D" w:rsidRPr="00281101">
        <w:rPr>
          <w:rFonts w:ascii="Arial" w:eastAsia="Times New Roman" w:hAnsi="Arial" w:cs="Arial"/>
          <w:sz w:val="28"/>
          <w:szCs w:val="28"/>
          <w:lang w:val="es-MX" w:eastAsia="es-MX"/>
        </w:rPr>
        <w:t>yuntamiento</w:t>
      </w:r>
      <w:r w:rsidR="00FB1366">
        <w:rPr>
          <w:rFonts w:ascii="Arial" w:eastAsia="Times New Roman" w:hAnsi="Arial" w:cs="Arial"/>
          <w:sz w:val="28"/>
          <w:szCs w:val="28"/>
          <w:lang w:val="es-MX" w:eastAsia="es-MX"/>
        </w:rPr>
        <w:t>, estamos algunos R</w:t>
      </w:r>
      <w:r w:rsidR="00E6082D" w:rsidRPr="00281101">
        <w:rPr>
          <w:rFonts w:ascii="Arial" w:eastAsia="Times New Roman" w:hAnsi="Arial" w:cs="Arial"/>
          <w:sz w:val="28"/>
          <w:szCs w:val="28"/>
          <w:lang w:val="es-MX" w:eastAsia="es-MX"/>
        </w:rPr>
        <w:t>egidores</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buscando todos los argumentos legales</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para </w:t>
      </w:r>
      <w:r w:rsidR="00E6082D">
        <w:rPr>
          <w:rFonts w:ascii="Arial" w:eastAsia="Times New Roman" w:hAnsi="Arial" w:cs="Arial"/>
          <w:sz w:val="28"/>
          <w:szCs w:val="28"/>
          <w:lang w:val="es-MX" w:eastAsia="es-MX"/>
        </w:rPr>
        <w:t>decir que sí</w:t>
      </w:r>
      <w:r w:rsidR="00FB1366">
        <w:rPr>
          <w:rFonts w:ascii="Arial" w:eastAsia="Times New Roman" w:hAnsi="Arial" w:cs="Arial"/>
          <w:sz w:val="28"/>
          <w:szCs w:val="28"/>
          <w:lang w:val="es-MX" w:eastAsia="es-MX"/>
        </w:rPr>
        <w:t>. N</w:t>
      </w:r>
      <w:r w:rsidR="00E6082D">
        <w:rPr>
          <w:rFonts w:ascii="Arial" w:eastAsia="Times New Roman" w:hAnsi="Arial" w:cs="Arial"/>
          <w:sz w:val="28"/>
          <w:szCs w:val="28"/>
          <w:lang w:val="es-MX" w:eastAsia="es-MX"/>
        </w:rPr>
        <w:t>o queremos que</w:t>
      </w:r>
      <w:r w:rsidR="00FB1366">
        <w:rPr>
          <w:rFonts w:ascii="Arial" w:eastAsia="Times New Roman" w:hAnsi="Arial" w:cs="Arial"/>
          <w:sz w:val="28"/>
          <w:szCs w:val="28"/>
          <w:lang w:val="es-MX" w:eastAsia="es-MX"/>
        </w:rPr>
        <w:t>,</w:t>
      </w:r>
      <w:r w:rsidR="00E6082D">
        <w:rPr>
          <w:rFonts w:ascii="Arial" w:eastAsia="Times New Roman" w:hAnsi="Arial" w:cs="Arial"/>
          <w:sz w:val="28"/>
          <w:szCs w:val="28"/>
          <w:lang w:val="es-MX" w:eastAsia="es-MX"/>
        </w:rPr>
        <w:t xml:space="preserve"> se </w:t>
      </w:r>
      <w:r w:rsidR="00E6082D" w:rsidRPr="00281101">
        <w:rPr>
          <w:rFonts w:ascii="Arial" w:eastAsia="Times New Roman" w:hAnsi="Arial" w:cs="Arial"/>
          <w:sz w:val="28"/>
          <w:szCs w:val="28"/>
          <w:lang w:val="es-MX" w:eastAsia="es-MX"/>
        </w:rPr>
        <w:t>siga po</w:t>
      </w:r>
      <w:r w:rsidR="00FB1366">
        <w:rPr>
          <w:rFonts w:ascii="Arial" w:eastAsia="Times New Roman" w:hAnsi="Arial" w:cs="Arial"/>
          <w:sz w:val="28"/>
          <w:szCs w:val="28"/>
          <w:lang w:val="es-MX" w:eastAsia="es-MX"/>
        </w:rPr>
        <w:t>sponiendo la regularización de C</w:t>
      </w:r>
      <w:r w:rsidR="00E6082D" w:rsidRPr="00281101">
        <w:rPr>
          <w:rFonts w:ascii="Arial" w:eastAsia="Times New Roman" w:hAnsi="Arial" w:cs="Arial"/>
          <w:sz w:val="28"/>
          <w:szCs w:val="28"/>
          <w:lang w:val="es-MX" w:eastAsia="es-MX"/>
        </w:rPr>
        <w:t>olonias</w:t>
      </w:r>
      <w:r w:rsidR="00FB1366">
        <w:rPr>
          <w:rFonts w:ascii="Arial" w:eastAsia="Times New Roman" w:hAnsi="Arial" w:cs="Arial"/>
          <w:sz w:val="28"/>
          <w:szCs w:val="28"/>
          <w:lang w:val="es-MX" w:eastAsia="es-MX"/>
        </w:rPr>
        <w:t>. Y,</w:t>
      </w:r>
      <w:r w:rsidR="00E6082D" w:rsidRPr="00281101">
        <w:rPr>
          <w:rFonts w:ascii="Arial" w:eastAsia="Times New Roman" w:hAnsi="Arial" w:cs="Arial"/>
          <w:sz w:val="28"/>
          <w:szCs w:val="28"/>
          <w:lang w:val="es-MX" w:eastAsia="es-MX"/>
        </w:rPr>
        <w:t xml:space="preserve"> quiero ser</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la verdad categórico</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porque a pesar de que hemos tratado este tema en muchas ocasiones</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donde afortunadamente</w:t>
      </w:r>
      <w:r w:rsidR="00FB136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algunos de los técnicos</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han dado literal</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cátedras del proceso de regularización</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E6082D" w:rsidRPr="00281101">
        <w:rPr>
          <w:rFonts w:ascii="Arial" w:eastAsia="Times New Roman" w:hAnsi="Arial" w:cs="Arial"/>
          <w:sz w:val="28"/>
          <w:szCs w:val="28"/>
          <w:lang w:val="es-MX" w:eastAsia="es-MX"/>
        </w:rPr>
        <w:lastRenderedPageBreak/>
        <w:t>lamento mucho que</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hoy todavía a pesar de las muchas clases</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que se</w:t>
      </w:r>
      <w:r w:rsidR="00E6082D">
        <w:rPr>
          <w:rFonts w:ascii="Arial" w:eastAsia="Times New Roman" w:hAnsi="Arial" w:cs="Arial"/>
          <w:sz w:val="28"/>
          <w:szCs w:val="28"/>
          <w:lang w:val="es-MX" w:eastAsia="es-MX"/>
        </w:rPr>
        <w:t xml:space="preserve"> han dado de ese proceso</w:t>
      </w:r>
      <w:r w:rsidR="00D30924">
        <w:rPr>
          <w:rFonts w:ascii="Arial" w:eastAsia="Times New Roman" w:hAnsi="Arial" w:cs="Arial"/>
          <w:sz w:val="28"/>
          <w:szCs w:val="28"/>
          <w:lang w:val="es-MX" w:eastAsia="es-MX"/>
        </w:rPr>
        <w:t>,</w:t>
      </w:r>
      <w:r w:rsidR="00E6082D">
        <w:rPr>
          <w:rFonts w:ascii="Arial" w:eastAsia="Times New Roman" w:hAnsi="Arial" w:cs="Arial"/>
          <w:sz w:val="28"/>
          <w:szCs w:val="28"/>
          <w:lang w:val="es-MX" w:eastAsia="es-MX"/>
        </w:rPr>
        <w:t xml:space="preserve"> hoy se </w:t>
      </w:r>
      <w:r w:rsidR="00E6082D" w:rsidRPr="00281101">
        <w:rPr>
          <w:rFonts w:ascii="Arial" w:eastAsia="Times New Roman" w:hAnsi="Arial" w:cs="Arial"/>
          <w:sz w:val="28"/>
          <w:szCs w:val="28"/>
          <w:lang w:val="es-MX" w:eastAsia="es-MX"/>
        </w:rPr>
        <w:t>siga teniendo todavía confusiones muy básicas</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Claro que</w:t>
      </w:r>
      <w:r w:rsidR="00D30924">
        <w:rPr>
          <w:rFonts w:ascii="Arial" w:eastAsia="Times New Roman" w:hAnsi="Arial" w:cs="Arial"/>
          <w:sz w:val="28"/>
          <w:szCs w:val="28"/>
          <w:lang w:val="es-MX" w:eastAsia="es-MX"/>
        </w:rPr>
        <w:t>, la regularización de las C</w:t>
      </w:r>
      <w:r w:rsidR="00E6082D" w:rsidRPr="00281101">
        <w:rPr>
          <w:rFonts w:ascii="Arial" w:eastAsia="Times New Roman" w:hAnsi="Arial" w:cs="Arial"/>
          <w:sz w:val="28"/>
          <w:szCs w:val="28"/>
          <w:lang w:val="es-MX" w:eastAsia="es-MX"/>
        </w:rPr>
        <w:t>olonias</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comienza con las calles</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con banquetas</w:t>
      </w:r>
      <w:r w:rsidR="00D30924">
        <w:rPr>
          <w:rFonts w:ascii="Arial" w:eastAsia="Times New Roman" w:hAnsi="Arial" w:cs="Arial"/>
          <w:sz w:val="28"/>
          <w:szCs w:val="28"/>
          <w:lang w:val="es-MX" w:eastAsia="es-MX"/>
        </w:rPr>
        <w:t>, y con áreas de c</w:t>
      </w:r>
      <w:r w:rsidR="00E6082D" w:rsidRPr="00281101">
        <w:rPr>
          <w:rFonts w:ascii="Arial" w:eastAsia="Times New Roman" w:hAnsi="Arial" w:cs="Arial"/>
          <w:sz w:val="28"/>
          <w:szCs w:val="28"/>
          <w:lang w:val="es-MX" w:eastAsia="es-MX"/>
        </w:rPr>
        <w:t>esión</w:t>
      </w:r>
      <w:r w:rsidR="00D30924">
        <w:rPr>
          <w:rFonts w:ascii="Arial" w:eastAsia="Times New Roman" w:hAnsi="Arial" w:cs="Arial"/>
          <w:sz w:val="28"/>
          <w:szCs w:val="28"/>
          <w:lang w:val="es-MX" w:eastAsia="es-MX"/>
        </w:rPr>
        <w:t>. C</w:t>
      </w:r>
      <w:r w:rsidR="00E6082D" w:rsidRPr="00281101">
        <w:rPr>
          <w:rFonts w:ascii="Arial" w:eastAsia="Times New Roman" w:hAnsi="Arial" w:cs="Arial"/>
          <w:sz w:val="28"/>
          <w:szCs w:val="28"/>
          <w:lang w:val="es-MX" w:eastAsia="es-MX"/>
        </w:rPr>
        <w:t>ómo vamos a regularizar una propiedad que</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 está en una calle pública</w:t>
      </w:r>
      <w:r w:rsidR="00D30924">
        <w:rPr>
          <w:rFonts w:ascii="Arial" w:eastAsia="Times New Roman" w:hAnsi="Arial" w:cs="Arial"/>
          <w:sz w:val="28"/>
          <w:szCs w:val="28"/>
          <w:lang w:val="es-MX" w:eastAsia="es-MX"/>
        </w:rPr>
        <w:t xml:space="preserve">. Cómo podemos regularizar, </w:t>
      </w:r>
      <w:r w:rsidR="00E6082D" w:rsidRPr="00281101">
        <w:rPr>
          <w:rFonts w:ascii="Arial" w:eastAsia="Times New Roman" w:hAnsi="Arial" w:cs="Arial"/>
          <w:sz w:val="28"/>
          <w:szCs w:val="28"/>
          <w:lang w:val="es-MX" w:eastAsia="es-MX"/>
        </w:rPr>
        <w:t>una propiedad de una familia</w:t>
      </w:r>
      <w:r w:rsidR="00D30924">
        <w:rPr>
          <w:rFonts w:ascii="Arial" w:eastAsia="Times New Roman" w:hAnsi="Arial" w:cs="Arial"/>
          <w:sz w:val="28"/>
          <w:szCs w:val="28"/>
          <w:lang w:val="es-MX" w:eastAsia="es-MX"/>
        </w:rPr>
        <w:t>, si no se ha recibido un Fraccionamiento, con un área de c</w:t>
      </w:r>
      <w:r w:rsidR="00E6082D" w:rsidRPr="00281101">
        <w:rPr>
          <w:rFonts w:ascii="Arial" w:eastAsia="Times New Roman" w:hAnsi="Arial" w:cs="Arial"/>
          <w:sz w:val="28"/>
          <w:szCs w:val="28"/>
          <w:lang w:val="es-MX" w:eastAsia="es-MX"/>
        </w:rPr>
        <w:t>esión</w:t>
      </w:r>
      <w:r w:rsidR="00D30924">
        <w:rPr>
          <w:rFonts w:ascii="Arial" w:eastAsia="Times New Roman" w:hAnsi="Arial" w:cs="Arial"/>
          <w:sz w:val="28"/>
          <w:szCs w:val="28"/>
          <w:lang w:val="es-MX" w:eastAsia="es-MX"/>
        </w:rPr>
        <w:t>. Y,</w:t>
      </w:r>
      <w:r w:rsidR="00E6082D" w:rsidRPr="00281101">
        <w:rPr>
          <w:rFonts w:ascii="Arial" w:eastAsia="Times New Roman" w:hAnsi="Arial" w:cs="Arial"/>
          <w:sz w:val="28"/>
          <w:szCs w:val="28"/>
          <w:lang w:val="es-MX" w:eastAsia="es-MX"/>
        </w:rPr>
        <w:t xml:space="preserve"> se expresa una</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otra</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otra</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otra vez</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se les expresa</w:t>
      </w:r>
      <w:r w:rsidR="00D30924">
        <w:rPr>
          <w:rFonts w:ascii="Arial" w:eastAsia="Times New Roman" w:hAnsi="Arial" w:cs="Arial"/>
          <w:sz w:val="28"/>
          <w:szCs w:val="28"/>
          <w:lang w:val="es-MX" w:eastAsia="es-MX"/>
        </w:rPr>
        <w:t>, a quienes no somos A</w:t>
      </w:r>
      <w:r w:rsidR="00E6082D" w:rsidRPr="00281101">
        <w:rPr>
          <w:rFonts w:ascii="Arial" w:eastAsia="Times New Roman" w:hAnsi="Arial" w:cs="Arial"/>
          <w:sz w:val="28"/>
          <w:szCs w:val="28"/>
          <w:lang w:val="es-MX" w:eastAsia="es-MX"/>
        </w:rPr>
        <w:t>bogados</w:t>
      </w:r>
      <w:r w:rsidR="00D30924">
        <w:rPr>
          <w:rFonts w:ascii="Arial" w:eastAsia="Times New Roman" w:hAnsi="Arial" w:cs="Arial"/>
          <w:sz w:val="28"/>
          <w:szCs w:val="28"/>
          <w:lang w:val="es-MX" w:eastAsia="es-MX"/>
        </w:rPr>
        <w:t>, y a quienes sí son A</w:t>
      </w:r>
      <w:r w:rsidR="00E6082D" w:rsidRPr="00281101">
        <w:rPr>
          <w:rFonts w:ascii="Arial" w:eastAsia="Times New Roman" w:hAnsi="Arial" w:cs="Arial"/>
          <w:sz w:val="28"/>
          <w:szCs w:val="28"/>
          <w:lang w:val="es-MX" w:eastAsia="es-MX"/>
        </w:rPr>
        <w:t>bogados</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parece que no </w:t>
      </w:r>
      <w:r w:rsidR="00D30924">
        <w:rPr>
          <w:rFonts w:ascii="Arial" w:eastAsia="Times New Roman" w:hAnsi="Arial" w:cs="Arial"/>
          <w:sz w:val="28"/>
          <w:szCs w:val="28"/>
          <w:lang w:val="es-MX" w:eastAsia="es-MX"/>
        </w:rPr>
        <w:t>s</w:t>
      </w:r>
      <w:r w:rsidR="00E6082D" w:rsidRPr="00281101">
        <w:rPr>
          <w:rFonts w:ascii="Arial" w:eastAsia="Times New Roman" w:hAnsi="Arial" w:cs="Arial"/>
          <w:sz w:val="28"/>
          <w:szCs w:val="28"/>
          <w:lang w:val="es-MX" w:eastAsia="es-MX"/>
        </w:rPr>
        <w:t>e comprende</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Pero</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más bien</w:t>
      </w:r>
      <w:r w:rsidR="00D30924">
        <w:rPr>
          <w:rFonts w:ascii="Arial" w:eastAsia="Times New Roman" w:hAnsi="Arial" w:cs="Arial"/>
          <w:sz w:val="28"/>
          <w:szCs w:val="28"/>
          <w:lang w:val="es-MX" w:eastAsia="es-MX"/>
        </w:rPr>
        <w:t>, c</w:t>
      </w:r>
      <w:r w:rsidR="00E6082D" w:rsidRPr="00281101">
        <w:rPr>
          <w:rFonts w:ascii="Arial" w:eastAsia="Times New Roman" w:hAnsi="Arial" w:cs="Arial"/>
          <w:sz w:val="28"/>
          <w:szCs w:val="28"/>
          <w:lang w:val="es-MX" w:eastAsia="es-MX"/>
        </w:rPr>
        <w:t>reo que</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se sigue buscando la manera de decir cómo no</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se pueden buscar argumentos legaloides</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argumentos politoides</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argumentos de verdad</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carentes de todo sentido común</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se está queriendo dejar pasar una oportunidad que</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 histórica</w:t>
      </w:r>
      <w:r w:rsidR="00D30924">
        <w:rPr>
          <w:rFonts w:ascii="Arial" w:eastAsia="Times New Roman" w:hAnsi="Arial" w:cs="Arial"/>
          <w:sz w:val="28"/>
          <w:szCs w:val="28"/>
          <w:lang w:val="es-MX" w:eastAsia="es-MX"/>
        </w:rPr>
        <w:t>. U</w:t>
      </w:r>
      <w:r w:rsidR="00E6082D" w:rsidRPr="00281101">
        <w:rPr>
          <w:rFonts w:ascii="Arial" w:eastAsia="Times New Roman" w:hAnsi="Arial" w:cs="Arial"/>
          <w:sz w:val="28"/>
          <w:szCs w:val="28"/>
          <w:lang w:val="es-MX" w:eastAsia="es-MX"/>
        </w:rPr>
        <w:t>na oportunidad que</w:t>
      </w:r>
      <w:r w:rsidR="00D30924">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 se ha dado en más de 30</w:t>
      </w:r>
      <w:r w:rsidR="00D30924">
        <w:rPr>
          <w:rFonts w:ascii="Arial" w:eastAsia="Times New Roman" w:hAnsi="Arial" w:cs="Arial"/>
          <w:sz w:val="28"/>
          <w:szCs w:val="28"/>
          <w:lang w:val="es-MX" w:eastAsia="es-MX"/>
        </w:rPr>
        <w:t xml:space="preserve"> treinta</w:t>
      </w:r>
      <w:r w:rsidR="00E6082D" w:rsidRPr="00281101">
        <w:rPr>
          <w:rFonts w:ascii="Arial" w:eastAsia="Times New Roman" w:hAnsi="Arial" w:cs="Arial"/>
          <w:sz w:val="28"/>
          <w:szCs w:val="28"/>
          <w:lang w:val="es-MX" w:eastAsia="es-MX"/>
        </w:rPr>
        <w:t xml:space="preserve"> años</w:t>
      </w:r>
      <w:r w:rsidR="00D30924">
        <w:rPr>
          <w:rFonts w:ascii="Arial" w:eastAsia="Times New Roman" w:hAnsi="Arial" w:cs="Arial"/>
          <w:sz w:val="28"/>
          <w:szCs w:val="28"/>
          <w:lang w:val="es-MX" w:eastAsia="es-MX"/>
        </w:rPr>
        <w:t>, en nuestra C</w:t>
      </w:r>
      <w:r w:rsidR="00E6082D" w:rsidRPr="00281101">
        <w:rPr>
          <w:rFonts w:ascii="Arial" w:eastAsia="Times New Roman" w:hAnsi="Arial" w:cs="Arial"/>
          <w:sz w:val="28"/>
          <w:szCs w:val="28"/>
          <w:lang w:val="es-MX" w:eastAsia="es-MX"/>
        </w:rPr>
        <w:t>iudad</w:t>
      </w:r>
      <w:r w:rsidR="00D30924">
        <w:rPr>
          <w:rFonts w:ascii="Arial" w:eastAsia="Times New Roman" w:hAnsi="Arial" w:cs="Arial"/>
          <w:sz w:val="28"/>
          <w:szCs w:val="28"/>
          <w:lang w:val="es-MX" w:eastAsia="es-MX"/>
        </w:rPr>
        <w:t>.</w:t>
      </w:r>
      <w:r w:rsidR="0098281E">
        <w:rPr>
          <w:rFonts w:ascii="Arial" w:eastAsia="Times New Roman" w:hAnsi="Arial" w:cs="Arial"/>
          <w:sz w:val="28"/>
          <w:szCs w:val="28"/>
          <w:lang w:val="es-MX" w:eastAsia="es-MX"/>
        </w:rPr>
        <w:t xml:space="preserve"> ¿Por qué no quieren estos R</w:t>
      </w:r>
      <w:r w:rsidR="00E6082D" w:rsidRPr="00281101">
        <w:rPr>
          <w:rFonts w:ascii="Arial" w:eastAsia="Times New Roman" w:hAnsi="Arial" w:cs="Arial"/>
          <w:sz w:val="28"/>
          <w:szCs w:val="28"/>
          <w:lang w:val="es-MX" w:eastAsia="es-MX"/>
        </w:rPr>
        <w:t>egidores</w:t>
      </w:r>
      <w:r w:rsidR="0098281E">
        <w:rPr>
          <w:rFonts w:ascii="Arial" w:eastAsia="Times New Roman" w:hAnsi="Arial" w:cs="Arial"/>
          <w:sz w:val="28"/>
          <w:szCs w:val="28"/>
          <w:lang w:val="es-MX" w:eastAsia="es-MX"/>
        </w:rPr>
        <w:t>, que se firme este C</w:t>
      </w:r>
      <w:r w:rsidR="00E6082D" w:rsidRPr="00281101">
        <w:rPr>
          <w:rFonts w:ascii="Arial" w:eastAsia="Times New Roman" w:hAnsi="Arial" w:cs="Arial"/>
          <w:sz w:val="28"/>
          <w:szCs w:val="28"/>
          <w:lang w:val="es-MX" w:eastAsia="es-MX"/>
        </w:rPr>
        <w:t>onvenio</w:t>
      </w:r>
      <w:r w:rsidR="0098281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con beneficio para</w:t>
      </w:r>
      <w:r w:rsidR="0098281E">
        <w:rPr>
          <w:rFonts w:ascii="Arial" w:eastAsia="Times New Roman" w:hAnsi="Arial" w:cs="Arial"/>
          <w:sz w:val="28"/>
          <w:szCs w:val="28"/>
          <w:lang w:val="es-MX" w:eastAsia="es-MX"/>
        </w:rPr>
        <w:t xml:space="preserve"> 2,000</w:t>
      </w:r>
      <w:r w:rsidR="00E6082D" w:rsidRPr="00281101">
        <w:rPr>
          <w:rFonts w:ascii="Arial" w:eastAsia="Times New Roman" w:hAnsi="Arial" w:cs="Arial"/>
          <w:sz w:val="28"/>
          <w:szCs w:val="28"/>
          <w:lang w:val="es-MX" w:eastAsia="es-MX"/>
        </w:rPr>
        <w:t xml:space="preserve"> dos mil familias</w:t>
      </w:r>
      <w:r w:rsidR="0098281E">
        <w:rPr>
          <w:rFonts w:ascii="Arial" w:eastAsia="Times New Roman" w:hAnsi="Arial" w:cs="Arial"/>
          <w:sz w:val="28"/>
          <w:szCs w:val="28"/>
          <w:lang w:val="es-MX" w:eastAsia="es-MX"/>
        </w:rPr>
        <w:t>? No lo sé. ¿Afecta este Convenio al Patrimonio M</w:t>
      </w:r>
      <w:r w:rsidR="00E6082D" w:rsidRPr="00281101">
        <w:rPr>
          <w:rFonts w:ascii="Arial" w:eastAsia="Times New Roman" w:hAnsi="Arial" w:cs="Arial"/>
          <w:sz w:val="28"/>
          <w:szCs w:val="28"/>
          <w:lang w:val="es-MX" w:eastAsia="es-MX"/>
        </w:rPr>
        <w:t>unicipal</w:t>
      </w:r>
      <w:r w:rsidR="0098281E">
        <w:rPr>
          <w:rFonts w:ascii="Arial" w:eastAsia="Times New Roman" w:hAnsi="Arial" w:cs="Arial"/>
          <w:sz w:val="28"/>
          <w:szCs w:val="28"/>
          <w:lang w:val="es-MX" w:eastAsia="es-MX"/>
        </w:rPr>
        <w:t>? N</w:t>
      </w:r>
      <w:r w:rsidR="00E6082D" w:rsidRPr="00281101">
        <w:rPr>
          <w:rFonts w:ascii="Arial" w:eastAsia="Times New Roman" w:hAnsi="Arial" w:cs="Arial"/>
          <w:sz w:val="28"/>
          <w:szCs w:val="28"/>
          <w:lang w:val="es-MX" w:eastAsia="es-MX"/>
        </w:rPr>
        <w:t>o</w:t>
      </w:r>
      <w:r w:rsidR="0098281E">
        <w:rPr>
          <w:rFonts w:ascii="Arial" w:eastAsia="Times New Roman" w:hAnsi="Arial" w:cs="Arial"/>
          <w:sz w:val="28"/>
          <w:szCs w:val="28"/>
          <w:lang w:val="es-MX" w:eastAsia="es-MX"/>
        </w:rPr>
        <w:t>. ¿Afecta este C</w:t>
      </w:r>
      <w:r w:rsidR="00E6082D" w:rsidRPr="00281101">
        <w:rPr>
          <w:rFonts w:ascii="Arial" w:eastAsia="Times New Roman" w:hAnsi="Arial" w:cs="Arial"/>
          <w:sz w:val="28"/>
          <w:szCs w:val="28"/>
          <w:lang w:val="es-MX" w:eastAsia="es-MX"/>
        </w:rPr>
        <w:t>onvenio</w:t>
      </w:r>
      <w:r w:rsidR="0098281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un proceso jurídico </w:t>
      </w:r>
      <w:r w:rsidR="00E6082D">
        <w:rPr>
          <w:rFonts w:ascii="Arial" w:eastAsia="Times New Roman" w:hAnsi="Arial" w:cs="Arial"/>
          <w:sz w:val="28"/>
          <w:szCs w:val="28"/>
          <w:lang w:val="es-MX" w:eastAsia="es-MX"/>
        </w:rPr>
        <w:t>con la C</w:t>
      </w:r>
      <w:r w:rsidR="00E6082D" w:rsidRPr="00281101">
        <w:rPr>
          <w:rFonts w:ascii="Arial" w:eastAsia="Times New Roman" w:hAnsi="Arial" w:cs="Arial"/>
          <w:sz w:val="28"/>
          <w:szCs w:val="28"/>
          <w:lang w:val="es-MX" w:eastAsia="es-MX"/>
        </w:rPr>
        <w:t>onasupo</w:t>
      </w:r>
      <w:r w:rsidR="0098281E">
        <w:rPr>
          <w:rFonts w:ascii="Arial" w:eastAsia="Times New Roman" w:hAnsi="Arial" w:cs="Arial"/>
          <w:sz w:val="28"/>
          <w:szCs w:val="28"/>
          <w:lang w:val="es-MX" w:eastAsia="es-MX"/>
        </w:rPr>
        <w:t>? N</w:t>
      </w:r>
      <w:r w:rsidR="00E6082D" w:rsidRPr="00281101">
        <w:rPr>
          <w:rFonts w:ascii="Arial" w:eastAsia="Times New Roman" w:hAnsi="Arial" w:cs="Arial"/>
          <w:sz w:val="28"/>
          <w:szCs w:val="28"/>
          <w:lang w:val="es-MX" w:eastAsia="es-MX"/>
        </w:rPr>
        <w:t>o</w:t>
      </w:r>
      <w:r w:rsidR="0098281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98281E">
        <w:rPr>
          <w:rFonts w:ascii="Arial" w:eastAsia="Times New Roman" w:hAnsi="Arial" w:cs="Arial"/>
          <w:sz w:val="28"/>
          <w:szCs w:val="28"/>
          <w:lang w:val="es-MX" w:eastAsia="es-MX"/>
        </w:rPr>
        <w:t>¿A</w:t>
      </w:r>
      <w:r w:rsidR="00E6082D" w:rsidRPr="00281101">
        <w:rPr>
          <w:rFonts w:ascii="Arial" w:eastAsia="Times New Roman" w:hAnsi="Arial" w:cs="Arial"/>
          <w:sz w:val="28"/>
          <w:szCs w:val="28"/>
          <w:lang w:val="es-MX" w:eastAsia="es-MX"/>
        </w:rPr>
        <w:t>fecta en algo a la gente</w:t>
      </w:r>
      <w:r w:rsidR="0098281E">
        <w:rPr>
          <w:rFonts w:ascii="Arial" w:eastAsia="Times New Roman" w:hAnsi="Arial" w:cs="Arial"/>
          <w:sz w:val="28"/>
          <w:szCs w:val="28"/>
          <w:lang w:val="es-MX" w:eastAsia="es-MX"/>
        </w:rPr>
        <w:t>? N</w:t>
      </w:r>
      <w:r w:rsidR="00E6082D" w:rsidRPr="00281101">
        <w:rPr>
          <w:rFonts w:ascii="Arial" w:eastAsia="Times New Roman" w:hAnsi="Arial" w:cs="Arial"/>
          <w:sz w:val="28"/>
          <w:szCs w:val="28"/>
          <w:lang w:val="es-MX" w:eastAsia="es-MX"/>
        </w:rPr>
        <w:t>o</w:t>
      </w:r>
      <w:r w:rsidR="0098281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por el contrario</w:t>
      </w:r>
      <w:r w:rsidR="0098281E">
        <w:rPr>
          <w:rFonts w:ascii="Arial" w:eastAsia="Times New Roman" w:hAnsi="Arial" w:cs="Arial"/>
          <w:sz w:val="28"/>
          <w:szCs w:val="28"/>
          <w:lang w:val="es-MX" w:eastAsia="es-MX"/>
        </w:rPr>
        <w:t>. Un C</w:t>
      </w:r>
      <w:r w:rsidR="00E6082D" w:rsidRPr="00281101">
        <w:rPr>
          <w:rFonts w:ascii="Arial" w:eastAsia="Times New Roman" w:hAnsi="Arial" w:cs="Arial"/>
          <w:sz w:val="28"/>
          <w:szCs w:val="28"/>
          <w:lang w:val="es-MX" w:eastAsia="es-MX"/>
        </w:rPr>
        <w:t>onvenio como este</w:t>
      </w:r>
      <w:r w:rsidR="0098281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trae muchísimos beneficios para todos</w:t>
      </w:r>
      <w:r w:rsidR="0098281E">
        <w:rPr>
          <w:rFonts w:ascii="Arial" w:eastAsia="Times New Roman" w:hAnsi="Arial" w:cs="Arial"/>
          <w:sz w:val="28"/>
          <w:szCs w:val="28"/>
          <w:lang w:val="es-MX" w:eastAsia="es-MX"/>
        </w:rPr>
        <w:t>, empezando por el Ejido y e</w:t>
      </w:r>
      <w:r w:rsidR="00E6082D" w:rsidRPr="00281101">
        <w:rPr>
          <w:rFonts w:ascii="Arial" w:eastAsia="Times New Roman" w:hAnsi="Arial" w:cs="Arial"/>
          <w:sz w:val="28"/>
          <w:szCs w:val="28"/>
          <w:lang w:val="es-MX" w:eastAsia="es-MX"/>
        </w:rPr>
        <w:t xml:space="preserve">mpezando por las </w:t>
      </w:r>
      <w:r w:rsidR="0098281E">
        <w:rPr>
          <w:rFonts w:ascii="Arial" w:eastAsia="Times New Roman" w:hAnsi="Arial" w:cs="Arial"/>
          <w:sz w:val="28"/>
          <w:szCs w:val="28"/>
          <w:lang w:val="es-MX" w:eastAsia="es-MX"/>
        </w:rPr>
        <w:t xml:space="preserve">2,000 </w:t>
      </w:r>
      <w:r w:rsidR="00E6082D" w:rsidRPr="00281101">
        <w:rPr>
          <w:rFonts w:ascii="Arial" w:eastAsia="Times New Roman" w:hAnsi="Arial" w:cs="Arial"/>
          <w:sz w:val="28"/>
          <w:szCs w:val="28"/>
          <w:lang w:val="es-MX" w:eastAsia="es-MX"/>
        </w:rPr>
        <w:t>dos mil familias que están involucradas en esta primera etapa</w:t>
      </w:r>
      <w:r w:rsidR="0098281E">
        <w:rPr>
          <w:rFonts w:ascii="Arial" w:eastAsia="Times New Roman" w:hAnsi="Arial" w:cs="Arial"/>
          <w:sz w:val="28"/>
          <w:szCs w:val="28"/>
          <w:lang w:val="es-MX" w:eastAsia="es-MX"/>
        </w:rPr>
        <w:t>. D</w:t>
      </w:r>
      <w:r w:rsidR="00E6082D" w:rsidRPr="00281101">
        <w:rPr>
          <w:rFonts w:ascii="Arial" w:eastAsia="Times New Roman" w:hAnsi="Arial" w:cs="Arial"/>
          <w:sz w:val="28"/>
          <w:szCs w:val="28"/>
          <w:lang w:val="es-MX" w:eastAsia="es-MX"/>
        </w:rPr>
        <w:t>e verdad que</w:t>
      </w:r>
      <w:r w:rsidR="0098281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 comprendo</w:t>
      </w:r>
      <w:r w:rsidR="0098281E">
        <w:rPr>
          <w:rFonts w:ascii="Arial" w:eastAsia="Times New Roman" w:hAnsi="Arial" w:cs="Arial"/>
          <w:sz w:val="28"/>
          <w:szCs w:val="28"/>
          <w:lang w:val="es-MX" w:eastAsia="es-MX"/>
        </w:rPr>
        <w:t>, c</w:t>
      </w:r>
      <w:r w:rsidR="008D7F8C">
        <w:rPr>
          <w:rFonts w:ascii="Arial" w:eastAsia="Times New Roman" w:hAnsi="Arial" w:cs="Arial"/>
          <w:sz w:val="28"/>
          <w:szCs w:val="28"/>
          <w:lang w:val="es-MX" w:eastAsia="es-MX"/>
        </w:rPr>
        <w:t>ómo en</w:t>
      </w:r>
      <w:r w:rsidR="00E6082D" w:rsidRPr="00281101">
        <w:rPr>
          <w:rFonts w:ascii="Arial" w:eastAsia="Times New Roman" w:hAnsi="Arial" w:cs="Arial"/>
          <w:sz w:val="28"/>
          <w:szCs w:val="28"/>
          <w:lang w:val="es-MX" w:eastAsia="es-MX"/>
        </w:rPr>
        <w:t xml:space="preserve"> lugar de suma</w:t>
      </w:r>
      <w:r w:rsidR="0098281E">
        <w:rPr>
          <w:rFonts w:ascii="Arial" w:eastAsia="Times New Roman" w:hAnsi="Arial" w:cs="Arial"/>
          <w:sz w:val="28"/>
          <w:szCs w:val="28"/>
          <w:lang w:val="es-MX" w:eastAsia="es-MX"/>
        </w:rPr>
        <w:t>rnos</w:t>
      </w:r>
      <w:r w:rsidR="008D7F8C">
        <w:rPr>
          <w:rFonts w:ascii="Arial" w:eastAsia="Times New Roman" w:hAnsi="Arial" w:cs="Arial"/>
          <w:sz w:val="28"/>
          <w:szCs w:val="28"/>
          <w:lang w:val="es-MX" w:eastAsia="es-MX"/>
        </w:rPr>
        <w:t>,</w:t>
      </w:r>
      <w:r w:rsidR="0098281E">
        <w:rPr>
          <w:rFonts w:ascii="Arial" w:eastAsia="Times New Roman" w:hAnsi="Arial" w:cs="Arial"/>
          <w:sz w:val="28"/>
          <w:szCs w:val="28"/>
          <w:lang w:val="es-MX" w:eastAsia="es-MX"/>
        </w:rPr>
        <w:t xml:space="preserve"> en lugar de que seamos un A</w:t>
      </w:r>
      <w:r w:rsidR="00E6082D" w:rsidRPr="00281101">
        <w:rPr>
          <w:rFonts w:ascii="Arial" w:eastAsia="Times New Roman" w:hAnsi="Arial" w:cs="Arial"/>
          <w:sz w:val="28"/>
          <w:szCs w:val="28"/>
          <w:lang w:val="es-MX" w:eastAsia="es-MX"/>
        </w:rPr>
        <w:t>yuntamiento que en unanimidad</w:t>
      </w:r>
      <w:r w:rsidR="008D7F8C">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buscamos el beneficio de</w:t>
      </w:r>
      <w:r w:rsidR="008D7F8C">
        <w:rPr>
          <w:rFonts w:ascii="Arial" w:eastAsia="Times New Roman" w:hAnsi="Arial" w:cs="Arial"/>
          <w:sz w:val="28"/>
          <w:szCs w:val="28"/>
          <w:lang w:val="es-MX" w:eastAsia="es-MX"/>
        </w:rPr>
        <w:t xml:space="preserve"> 2,000</w:t>
      </w:r>
      <w:r w:rsidR="00E6082D" w:rsidRPr="00281101">
        <w:rPr>
          <w:rFonts w:ascii="Arial" w:eastAsia="Times New Roman" w:hAnsi="Arial" w:cs="Arial"/>
          <w:sz w:val="28"/>
          <w:szCs w:val="28"/>
          <w:lang w:val="es-MX" w:eastAsia="es-MX"/>
        </w:rPr>
        <w:t xml:space="preserve"> dos mil familias</w:t>
      </w:r>
      <w:r w:rsidR="008D7F8C">
        <w:rPr>
          <w:rFonts w:ascii="Arial" w:eastAsia="Times New Roman" w:hAnsi="Arial" w:cs="Arial"/>
          <w:sz w:val="28"/>
          <w:szCs w:val="28"/>
          <w:lang w:val="es-MX" w:eastAsia="es-MX"/>
        </w:rPr>
        <w:t>, t</w:t>
      </w:r>
      <w:r w:rsidR="00E6082D" w:rsidRPr="00281101">
        <w:rPr>
          <w:rFonts w:ascii="Arial" w:eastAsia="Times New Roman" w:hAnsi="Arial" w:cs="Arial"/>
          <w:sz w:val="28"/>
          <w:szCs w:val="28"/>
          <w:lang w:val="es-MX" w:eastAsia="es-MX"/>
        </w:rPr>
        <w:t>ratamos de encontrar la manera</w:t>
      </w:r>
      <w:r w:rsidR="008D7F8C">
        <w:rPr>
          <w:rFonts w:ascii="Arial" w:eastAsia="Times New Roman" w:hAnsi="Arial" w:cs="Arial"/>
          <w:sz w:val="28"/>
          <w:szCs w:val="28"/>
          <w:lang w:val="es-MX" w:eastAsia="es-MX"/>
        </w:rPr>
        <w:t>, de decir que, no se firme ese C</w:t>
      </w:r>
      <w:r w:rsidR="00E6082D" w:rsidRPr="00281101">
        <w:rPr>
          <w:rFonts w:ascii="Arial" w:eastAsia="Times New Roman" w:hAnsi="Arial" w:cs="Arial"/>
          <w:sz w:val="28"/>
          <w:szCs w:val="28"/>
          <w:lang w:val="es-MX" w:eastAsia="es-MX"/>
        </w:rPr>
        <w:t>onvenio</w:t>
      </w:r>
      <w:r w:rsidR="008D7F8C">
        <w:rPr>
          <w:rFonts w:ascii="Arial" w:eastAsia="Times New Roman" w:hAnsi="Arial" w:cs="Arial"/>
          <w:sz w:val="28"/>
          <w:szCs w:val="28"/>
          <w:lang w:val="es-MX" w:eastAsia="es-MX"/>
        </w:rPr>
        <w:t>. M</w:t>
      </w:r>
      <w:r w:rsidR="00E6082D" w:rsidRPr="00281101">
        <w:rPr>
          <w:rFonts w:ascii="Arial" w:eastAsia="Times New Roman" w:hAnsi="Arial" w:cs="Arial"/>
          <w:sz w:val="28"/>
          <w:szCs w:val="28"/>
          <w:lang w:val="es-MX" w:eastAsia="es-MX"/>
        </w:rPr>
        <w:t>e resulta de verdad</w:t>
      </w:r>
      <w:r w:rsidR="008D7F8C">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me resulta de verdad</w:t>
      </w:r>
      <w:r w:rsidR="008D7F8C">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una situación inconcebible</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que partidos </w:t>
      </w:r>
      <w:r w:rsidR="00E6082D">
        <w:rPr>
          <w:rFonts w:ascii="Arial" w:eastAsia="Times New Roman" w:hAnsi="Arial" w:cs="Arial"/>
          <w:sz w:val="28"/>
          <w:szCs w:val="28"/>
          <w:lang w:val="es-MX" w:eastAsia="es-MX"/>
        </w:rPr>
        <w:t xml:space="preserve">políticos representados en esta </w:t>
      </w:r>
      <w:r w:rsidR="00E6082D" w:rsidRPr="00281101">
        <w:rPr>
          <w:rFonts w:ascii="Arial" w:eastAsia="Times New Roman" w:hAnsi="Arial" w:cs="Arial"/>
          <w:sz w:val="28"/>
          <w:szCs w:val="28"/>
          <w:lang w:val="es-MX" w:eastAsia="es-MX"/>
        </w:rPr>
        <w:t>mesa</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hagan todo lo posible</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porque no se regularicen las </w:t>
      </w:r>
      <w:r w:rsidR="003F4FD1">
        <w:rPr>
          <w:rFonts w:ascii="Arial" w:eastAsia="Times New Roman" w:hAnsi="Arial" w:cs="Arial"/>
          <w:sz w:val="28"/>
          <w:szCs w:val="28"/>
          <w:lang w:val="es-MX" w:eastAsia="es-MX"/>
        </w:rPr>
        <w:lastRenderedPageBreak/>
        <w:t>C</w:t>
      </w:r>
      <w:r w:rsidR="00E6082D" w:rsidRPr="00281101">
        <w:rPr>
          <w:rFonts w:ascii="Arial" w:eastAsia="Times New Roman" w:hAnsi="Arial" w:cs="Arial"/>
          <w:sz w:val="28"/>
          <w:szCs w:val="28"/>
          <w:lang w:val="es-MX" w:eastAsia="es-MX"/>
        </w:rPr>
        <w:t xml:space="preserve">olonias donde viven </w:t>
      </w:r>
      <w:r w:rsidR="003F4FD1">
        <w:rPr>
          <w:rFonts w:ascii="Arial" w:eastAsia="Times New Roman" w:hAnsi="Arial" w:cs="Arial"/>
          <w:sz w:val="28"/>
          <w:szCs w:val="28"/>
          <w:lang w:val="es-MX" w:eastAsia="es-MX"/>
        </w:rPr>
        <w:t xml:space="preserve">2,000 </w:t>
      </w:r>
      <w:r w:rsidR="00E6082D" w:rsidRPr="00281101">
        <w:rPr>
          <w:rFonts w:ascii="Arial" w:eastAsia="Times New Roman" w:hAnsi="Arial" w:cs="Arial"/>
          <w:sz w:val="28"/>
          <w:szCs w:val="28"/>
          <w:lang w:val="es-MX" w:eastAsia="es-MX"/>
        </w:rPr>
        <w:t>dos mil familias</w:t>
      </w:r>
      <w:r w:rsidR="003F4FD1">
        <w:rPr>
          <w:rFonts w:ascii="Arial" w:eastAsia="Times New Roman" w:hAnsi="Arial" w:cs="Arial"/>
          <w:sz w:val="28"/>
          <w:szCs w:val="28"/>
          <w:lang w:val="es-MX" w:eastAsia="es-MX"/>
        </w:rPr>
        <w:t>. E</w:t>
      </w:r>
      <w:r w:rsidR="00E6082D" w:rsidRPr="00281101">
        <w:rPr>
          <w:rFonts w:ascii="Arial" w:eastAsia="Times New Roman" w:hAnsi="Arial" w:cs="Arial"/>
          <w:sz w:val="28"/>
          <w:szCs w:val="28"/>
          <w:lang w:val="es-MX" w:eastAsia="es-MX"/>
        </w:rPr>
        <w:t>stamos fundando</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estamos poniendo argumentos jurídicos</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estamos haciendo procesos que no se hicieron en los últimos 30</w:t>
      </w:r>
      <w:r w:rsidR="003F4FD1">
        <w:rPr>
          <w:rFonts w:ascii="Arial" w:eastAsia="Times New Roman" w:hAnsi="Arial" w:cs="Arial"/>
          <w:sz w:val="28"/>
          <w:szCs w:val="28"/>
          <w:lang w:val="es-MX" w:eastAsia="es-MX"/>
        </w:rPr>
        <w:t xml:space="preserve"> treinta</w:t>
      </w:r>
      <w:r w:rsidR="00E6082D" w:rsidRPr="00281101">
        <w:rPr>
          <w:rFonts w:ascii="Arial" w:eastAsia="Times New Roman" w:hAnsi="Arial" w:cs="Arial"/>
          <w:sz w:val="28"/>
          <w:szCs w:val="28"/>
          <w:lang w:val="es-MX" w:eastAsia="es-MX"/>
        </w:rPr>
        <w:t xml:space="preserve"> años</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a pesar de eso</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preferimos que no se haga</w:t>
      </w:r>
      <w:r w:rsidR="003F4FD1">
        <w:rPr>
          <w:rFonts w:ascii="Arial" w:eastAsia="Times New Roman" w:hAnsi="Arial" w:cs="Arial"/>
          <w:sz w:val="28"/>
          <w:szCs w:val="28"/>
          <w:lang w:val="es-MX" w:eastAsia="es-MX"/>
        </w:rPr>
        <w:t>. I</w:t>
      </w:r>
      <w:r w:rsidR="00E6082D" w:rsidRPr="00281101">
        <w:rPr>
          <w:rFonts w:ascii="Arial" w:eastAsia="Times New Roman" w:hAnsi="Arial" w:cs="Arial"/>
          <w:sz w:val="28"/>
          <w:szCs w:val="28"/>
          <w:lang w:val="es-MX" w:eastAsia="es-MX"/>
        </w:rPr>
        <w:t>nsisto</w:t>
      </w:r>
      <w:r w:rsidR="003F4FD1">
        <w:rPr>
          <w:rFonts w:ascii="Arial" w:eastAsia="Times New Roman" w:hAnsi="Arial" w:cs="Arial"/>
          <w:sz w:val="28"/>
          <w:szCs w:val="28"/>
          <w:lang w:val="es-MX" w:eastAsia="es-MX"/>
        </w:rPr>
        <w:t>, no le está costando nada al Gobierno M</w:t>
      </w:r>
      <w:r w:rsidR="00E6082D" w:rsidRPr="00281101">
        <w:rPr>
          <w:rFonts w:ascii="Arial" w:eastAsia="Times New Roman" w:hAnsi="Arial" w:cs="Arial"/>
          <w:sz w:val="28"/>
          <w:szCs w:val="28"/>
          <w:lang w:val="es-MX" w:eastAsia="es-MX"/>
        </w:rPr>
        <w:t>unicipal</w:t>
      </w:r>
      <w:r w:rsidR="003F4FD1">
        <w:rPr>
          <w:rFonts w:ascii="Arial" w:eastAsia="Times New Roman" w:hAnsi="Arial" w:cs="Arial"/>
          <w:sz w:val="28"/>
          <w:szCs w:val="28"/>
          <w:lang w:val="es-MX" w:eastAsia="es-MX"/>
        </w:rPr>
        <w:t>. N</w:t>
      </w:r>
      <w:r w:rsidR="00E6082D" w:rsidRPr="00281101">
        <w:rPr>
          <w:rFonts w:ascii="Arial" w:eastAsia="Times New Roman" w:hAnsi="Arial" w:cs="Arial"/>
          <w:sz w:val="28"/>
          <w:szCs w:val="28"/>
          <w:lang w:val="es-MX" w:eastAsia="es-MX"/>
        </w:rPr>
        <w:t>o le está costando nada a ninguna</w:t>
      </w:r>
      <w:r w:rsidR="003F4FD1">
        <w:rPr>
          <w:rFonts w:ascii="Arial" w:eastAsia="Times New Roman" w:hAnsi="Arial" w:cs="Arial"/>
          <w:sz w:val="28"/>
          <w:szCs w:val="28"/>
          <w:lang w:val="es-MX" w:eastAsia="es-MX"/>
        </w:rPr>
        <w:t xml:space="preserve"> I</w:t>
      </w:r>
      <w:r w:rsidR="00E6082D" w:rsidRPr="00281101">
        <w:rPr>
          <w:rFonts w:ascii="Arial" w:eastAsia="Times New Roman" w:hAnsi="Arial" w:cs="Arial"/>
          <w:sz w:val="28"/>
          <w:szCs w:val="28"/>
          <w:lang w:val="es-MX" w:eastAsia="es-MX"/>
        </w:rPr>
        <w:t>nstitución</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por el contrario</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estamos adelantando una coyuntura</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que debió de haber sucedido hace muchos años</w:t>
      </w:r>
      <w:r w:rsidR="003F4FD1">
        <w:rPr>
          <w:rFonts w:ascii="Arial" w:eastAsia="Times New Roman" w:hAnsi="Arial" w:cs="Arial"/>
          <w:sz w:val="28"/>
          <w:szCs w:val="28"/>
          <w:lang w:val="es-MX" w:eastAsia="es-MX"/>
        </w:rPr>
        <w:t>. Los Técnicos en el Gobierno M</w:t>
      </w:r>
      <w:r w:rsidR="00E6082D" w:rsidRPr="00281101">
        <w:rPr>
          <w:rFonts w:ascii="Arial" w:eastAsia="Times New Roman" w:hAnsi="Arial" w:cs="Arial"/>
          <w:sz w:val="28"/>
          <w:szCs w:val="28"/>
          <w:lang w:val="es-MX" w:eastAsia="es-MX"/>
        </w:rPr>
        <w:t>unicipal</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han estado</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los técnicos</w:t>
      </w:r>
      <w:r w:rsidR="003F4FD1">
        <w:rPr>
          <w:rFonts w:ascii="Arial" w:eastAsia="Times New Roman" w:hAnsi="Arial" w:cs="Arial"/>
          <w:sz w:val="28"/>
          <w:szCs w:val="28"/>
          <w:lang w:val="es-MX" w:eastAsia="es-MX"/>
        </w:rPr>
        <w:t>. L</w:t>
      </w:r>
      <w:r w:rsidR="00E6082D" w:rsidRPr="00281101">
        <w:rPr>
          <w:rFonts w:ascii="Arial" w:eastAsia="Times New Roman" w:hAnsi="Arial" w:cs="Arial"/>
          <w:sz w:val="28"/>
          <w:szCs w:val="28"/>
          <w:lang w:val="es-MX" w:eastAsia="es-MX"/>
        </w:rPr>
        <w:t>a gente que sabe</w:t>
      </w:r>
      <w:r w:rsidR="003F4FD1">
        <w:rPr>
          <w:rFonts w:ascii="Arial" w:eastAsia="Times New Roman" w:hAnsi="Arial" w:cs="Arial"/>
          <w:sz w:val="28"/>
          <w:szCs w:val="28"/>
          <w:lang w:val="es-MX" w:eastAsia="es-MX"/>
        </w:rPr>
        <w:t>, cómo se regulariza una C</w:t>
      </w:r>
      <w:r w:rsidR="00E6082D" w:rsidRPr="00281101">
        <w:rPr>
          <w:rFonts w:ascii="Arial" w:eastAsia="Times New Roman" w:hAnsi="Arial" w:cs="Arial"/>
          <w:sz w:val="28"/>
          <w:szCs w:val="28"/>
          <w:lang w:val="es-MX" w:eastAsia="es-MX"/>
        </w:rPr>
        <w:t>olonia</w:t>
      </w:r>
      <w:r w:rsidR="003F4FD1">
        <w:rPr>
          <w:rFonts w:ascii="Arial" w:eastAsia="Times New Roman" w:hAnsi="Arial" w:cs="Arial"/>
          <w:sz w:val="28"/>
          <w:szCs w:val="28"/>
          <w:lang w:val="es-MX" w:eastAsia="es-MX"/>
        </w:rPr>
        <w:t>, ha estado en el G</w:t>
      </w:r>
      <w:r w:rsidR="00E6082D" w:rsidRPr="00281101">
        <w:rPr>
          <w:rFonts w:ascii="Arial" w:eastAsia="Times New Roman" w:hAnsi="Arial" w:cs="Arial"/>
          <w:sz w:val="28"/>
          <w:szCs w:val="28"/>
          <w:lang w:val="es-MX" w:eastAsia="es-MX"/>
        </w:rPr>
        <w:t>obierno por muchos años</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Hoy estamo</w:t>
      </w:r>
      <w:r w:rsidR="003F4FD1">
        <w:rPr>
          <w:rFonts w:ascii="Arial" w:eastAsia="Times New Roman" w:hAnsi="Arial" w:cs="Arial"/>
          <w:sz w:val="28"/>
          <w:szCs w:val="28"/>
          <w:lang w:val="es-MX" w:eastAsia="es-MX"/>
        </w:rPr>
        <w:t>s viviendo una coyuntura, donde l</w:t>
      </w:r>
      <w:r w:rsidR="00E6082D" w:rsidRPr="00281101">
        <w:rPr>
          <w:rFonts w:ascii="Arial" w:eastAsia="Times New Roman" w:hAnsi="Arial" w:cs="Arial"/>
          <w:sz w:val="28"/>
          <w:szCs w:val="28"/>
          <w:lang w:val="es-MX" w:eastAsia="es-MX"/>
        </w:rPr>
        <w:t xml:space="preserve">levamos </w:t>
      </w:r>
      <w:r w:rsidR="003F4FD1">
        <w:rPr>
          <w:rFonts w:ascii="Arial" w:eastAsia="Times New Roman" w:hAnsi="Arial" w:cs="Arial"/>
          <w:sz w:val="28"/>
          <w:szCs w:val="28"/>
          <w:lang w:val="es-MX" w:eastAsia="es-MX"/>
        </w:rPr>
        <w:t>una extraordinaria relación el Gobierno M</w:t>
      </w:r>
      <w:r w:rsidR="00E6082D" w:rsidRPr="00281101">
        <w:rPr>
          <w:rFonts w:ascii="Arial" w:eastAsia="Times New Roman" w:hAnsi="Arial" w:cs="Arial"/>
          <w:sz w:val="28"/>
          <w:szCs w:val="28"/>
          <w:lang w:val="es-MX" w:eastAsia="es-MX"/>
        </w:rPr>
        <w:t>unicipal con el Ejido</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situación que no se había dado en muchos años</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 pesar de que pareciera que</w:t>
      </w:r>
      <w:r w:rsidR="003F4FD1">
        <w:rPr>
          <w:rFonts w:ascii="Arial" w:eastAsia="Times New Roman" w:hAnsi="Arial" w:cs="Arial"/>
          <w:sz w:val="28"/>
          <w:szCs w:val="28"/>
          <w:lang w:val="es-MX" w:eastAsia="es-MX"/>
        </w:rPr>
        <w:t>, hay R</w:t>
      </w:r>
      <w:r w:rsidR="00E6082D" w:rsidRPr="00281101">
        <w:rPr>
          <w:rFonts w:ascii="Arial" w:eastAsia="Times New Roman" w:hAnsi="Arial" w:cs="Arial"/>
          <w:sz w:val="28"/>
          <w:szCs w:val="28"/>
          <w:lang w:val="es-MX" w:eastAsia="es-MX"/>
        </w:rPr>
        <w:t>egidores que quieren seguir saboteando esta relación que llevamos con el Ejido</w:t>
      </w:r>
      <w:r w:rsidR="003F4FD1">
        <w:rPr>
          <w:rFonts w:ascii="Arial" w:eastAsia="Times New Roman" w:hAnsi="Arial" w:cs="Arial"/>
          <w:sz w:val="28"/>
          <w:szCs w:val="28"/>
          <w:lang w:val="es-MX" w:eastAsia="es-MX"/>
        </w:rPr>
        <w:t>. N</w:t>
      </w:r>
      <w:r w:rsidR="00E6082D" w:rsidRPr="00281101">
        <w:rPr>
          <w:rFonts w:ascii="Arial" w:eastAsia="Times New Roman" w:hAnsi="Arial" w:cs="Arial"/>
          <w:sz w:val="28"/>
          <w:szCs w:val="28"/>
          <w:lang w:val="es-MX" w:eastAsia="es-MX"/>
        </w:rPr>
        <w:t>o es este</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efectivamente</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el único asunto que estamos revisando con el Ejido</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hay más</w:t>
      </w:r>
      <w:r w:rsidR="003F4FD1">
        <w:rPr>
          <w:rFonts w:ascii="Arial" w:eastAsia="Times New Roman" w:hAnsi="Arial" w:cs="Arial"/>
          <w:sz w:val="28"/>
          <w:szCs w:val="28"/>
          <w:lang w:val="es-MX" w:eastAsia="es-MX"/>
        </w:rPr>
        <w:t>, y todos los asuntos que s</w:t>
      </w:r>
      <w:r w:rsidR="00E6082D" w:rsidRPr="00281101">
        <w:rPr>
          <w:rFonts w:ascii="Arial" w:eastAsia="Times New Roman" w:hAnsi="Arial" w:cs="Arial"/>
          <w:sz w:val="28"/>
          <w:szCs w:val="28"/>
          <w:lang w:val="es-MX" w:eastAsia="es-MX"/>
        </w:rPr>
        <w:t>eguiremos viendo</w:t>
      </w:r>
      <w:r w:rsidR="003F4FD1">
        <w:rPr>
          <w:rFonts w:ascii="Arial" w:eastAsia="Times New Roman" w:hAnsi="Arial" w:cs="Arial"/>
          <w:sz w:val="28"/>
          <w:szCs w:val="28"/>
          <w:lang w:val="es-MX" w:eastAsia="es-MX"/>
        </w:rPr>
        <w:t>, t</w:t>
      </w:r>
      <w:r w:rsidR="00E6082D" w:rsidRPr="00281101">
        <w:rPr>
          <w:rFonts w:ascii="Arial" w:eastAsia="Times New Roman" w:hAnsi="Arial" w:cs="Arial"/>
          <w:sz w:val="28"/>
          <w:szCs w:val="28"/>
          <w:lang w:val="es-MX" w:eastAsia="es-MX"/>
        </w:rPr>
        <w:t>endrán por fuerza</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la relación de mejorar</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las condiciones patrimoniales de los Zapotlénses</w:t>
      </w:r>
      <w:r w:rsidR="003F4FD1">
        <w:rPr>
          <w:rFonts w:ascii="Arial" w:eastAsia="Times New Roman" w:hAnsi="Arial" w:cs="Arial"/>
          <w:sz w:val="28"/>
          <w:szCs w:val="28"/>
          <w:lang w:val="es-MX" w:eastAsia="es-MX"/>
        </w:rPr>
        <w:t>. N</w:t>
      </w:r>
      <w:r w:rsidR="00E6082D" w:rsidRPr="00281101">
        <w:rPr>
          <w:rFonts w:ascii="Arial" w:eastAsia="Times New Roman" w:hAnsi="Arial" w:cs="Arial"/>
          <w:sz w:val="28"/>
          <w:szCs w:val="28"/>
          <w:lang w:val="es-MX" w:eastAsia="es-MX"/>
        </w:rPr>
        <w:t>o queremos</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definitivamente</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seguir posponiendo</w:t>
      </w:r>
      <w:r w:rsidR="003F4FD1">
        <w:rPr>
          <w:rFonts w:ascii="Arial" w:eastAsia="Times New Roman" w:hAnsi="Arial" w:cs="Arial"/>
          <w:sz w:val="28"/>
          <w:szCs w:val="28"/>
          <w:lang w:val="es-MX" w:eastAsia="es-MX"/>
        </w:rPr>
        <w:t xml:space="preserve">, </w:t>
      </w:r>
      <w:r w:rsidR="00E6082D" w:rsidRPr="00281101">
        <w:rPr>
          <w:rFonts w:ascii="Arial" w:eastAsia="Times New Roman" w:hAnsi="Arial" w:cs="Arial"/>
          <w:sz w:val="28"/>
          <w:szCs w:val="28"/>
          <w:lang w:val="es-MX" w:eastAsia="es-MX"/>
        </w:rPr>
        <w:t>una situación que muchas familias han esperado por década</w:t>
      </w:r>
      <w:r w:rsidR="003F4FD1">
        <w:rPr>
          <w:rFonts w:ascii="Arial" w:eastAsia="Times New Roman" w:hAnsi="Arial" w:cs="Arial"/>
          <w:sz w:val="28"/>
          <w:szCs w:val="28"/>
          <w:lang w:val="es-MX" w:eastAsia="es-MX"/>
        </w:rPr>
        <w:t>s. N</w:t>
      </w:r>
      <w:r w:rsidR="00E6082D" w:rsidRPr="00281101">
        <w:rPr>
          <w:rFonts w:ascii="Arial" w:eastAsia="Times New Roman" w:hAnsi="Arial" w:cs="Arial"/>
          <w:sz w:val="28"/>
          <w:szCs w:val="28"/>
          <w:lang w:val="es-MX" w:eastAsia="es-MX"/>
        </w:rPr>
        <w:t>o queremos seguir postergando</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una situac</w:t>
      </w:r>
      <w:r w:rsidR="003F4FD1">
        <w:rPr>
          <w:rFonts w:ascii="Arial" w:eastAsia="Times New Roman" w:hAnsi="Arial" w:cs="Arial"/>
          <w:sz w:val="28"/>
          <w:szCs w:val="28"/>
          <w:lang w:val="es-MX" w:eastAsia="es-MX"/>
        </w:rPr>
        <w:t>ión de regularización de estas C</w:t>
      </w:r>
      <w:r w:rsidR="00E6082D" w:rsidRPr="00281101">
        <w:rPr>
          <w:rFonts w:ascii="Arial" w:eastAsia="Times New Roman" w:hAnsi="Arial" w:cs="Arial"/>
          <w:sz w:val="28"/>
          <w:szCs w:val="28"/>
          <w:lang w:val="es-MX" w:eastAsia="es-MX"/>
        </w:rPr>
        <w:t>olonias</w:t>
      </w:r>
      <w:r w:rsidR="003F4FD1">
        <w:rPr>
          <w:rFonts w:ascii="Arial" w:eastAsia="Times New Roman" w:hAnsi="Arial" w:cs="Arial"/>
          <w:sz w:val="28"/>
          <w:szCs w:val="28"/>
          <w:lang w:val="es-MX" w:eastAsia="es-MX"/>
        </w:rPr>
        <w:t>. N</w:t>
      </w:r>
      <w:r w:rsidR="00E6082D" w:rsidRPr="00281101">
        <w:rPr>
          <w:rFonts w:ascii="Arial" w:eastAsia="Times New Roman" w:hAnsi="Arial" w:cs="Arial"/>
          <w:sz w:val="28"/>
          <w:szCs w:val="28"/>
          <w:lang w:val="es-MX" w:eastAsia="es-MX"/>
        </w:rPr>
        <w:t>o podemos</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permitirnos la oportunidad de dejar pasar esta gran coyuntura política que</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w:t>
      </w:r>
      <w:r w:rsidR="003F4FD1">
        <w:rPr>
          <w:rFonts w:ascii="Arial" w:eastAsia="Times New Roman" w:hAnsi="Arial" w:cs="Arial"/>
          <w:sz w:val="28"/>
          <w:szCs w:val="28"/>
          <w:lang w:val="es-MX" w:eastAsia="es-MX"/>
        </w:rPr>
        <w:t>stamos viviendo desde el Gobierno y desde el Ejido M</w:t>
      </w:r>
      <w:r w:rsidR="00E6082D" w:rsidRPr="00281101">
        <w:rPr>
          <w:rFonts w:ascii="Arial" w:eastAsia="Times New Roman" w:hAnsi="Arial" w:cs="Arial"/>
          <w:sz w:val="28"/>
          <w:szCs w:val="28"/>
          <w:lang w:val="es-MX" w:eastAsia="es-MX"/>
        </w:rPr>
        <w:t>unicipal</w:t>
      </w:r>
      <w:r w:rsidR="003F4FD1">
        <w:rPr>
          <w:rFonts w:ascii="Arial" w:eastAsia="Times New Roman" w:hAnsi="Arial" w:cs="Arial"/>
          <w:sz w:val="28"/>
          <w:szCs w:val="28"/>
          <w:lang w:val="es-MX" w:eastAsia="es-MX"/>
        </w:rPr>
        <w:t>. Aquellos R</w:t>
      </w:r>
      <w:r w:rsidR="00E6082D" w:rsidRPr="00281101">
        <w:rPr>
          <w:rFonts w:ascii="Arial" w:eastAsia="Times New Roman" w:hAnsi="Arial" w:cs="Arial"/>
          <w:sz w:val="28"/>
          <w:szCs w:val="28"/>
          <w:lang w:val="es-MX" w:eastAsia="es-MX"/>
        </w:rPr>
        <w:t>egidores que</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 lo han comprendido</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 pesar de las muchas veces que se ha explicado</w:t>
      </w:r>
      <w:r w:rsidR="003F4FD1">
        <w:rPr>
          <w:rFonts w:ascii="Arial" w:eastAsia="Times New Roman" w:hAnsi="Arial" w:cs="Arial"/>
          <w:sz w:val="28"/>
          <w:szCs w:val="28"/>
          <w:lang w:val="es-MX" w:eastAsia="es-MX"/>
        </w:rPr>
        <w:t>, b</w:t>
      </w:r>
      <w:r w:rsidR="00E6082D" w:rsidRPr="00281101">
        <w:rPr>
          <w:rFonts w:ascii="Arial" w:eastAsia="Times New Roman" w:hAnsi="Arial" w:cs="Arial"/>
          <w:sz w:val="28"/>
          <w:szCs w:val="28"/>
          <w:lang w:val="es-MX" w:eastAsia="es-MX"/>
        </w:rPr>
        <w:t>ueno</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ya no sabemos</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qué más argumento decir</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 lo sabemos</w:t>
      </w:r>
      <w:r w:rsidR="003F4FD1">
        <w:rPr>
          <w:rFonts w:ascii="Arial" w:eastAsia="Times New Roman" w:hAnsi="Arial" w:cs="Arial"/>
          <w:sz w:val="28"/>
          <w:szCs w:val="28"/>
          <w:lang w:val="es-MX" w:eastAsia="es-MX"/>
        </w:rPr>
        <w:t>. A</w:t>
      </w:r>
      <w:r w:rsidR="00E6082D" w:rsidRPr="00281101">
        <w:rPr>
          <w:rFonts w:ascii="Arial" w:eastAsia="Times New Roman" w:hAnsi="Arial" w:cs="Arial"/>
          <w:sz w:val="28"/>
          <w:szCs w:val="28"/>
          <w:lang w:val="es-MX" w:eastAsia="es-MX"/>
        </w:rPr>
        <w:t>fortunadamente creo</w:t>
      </w:r>
      <w:r w:rsidR="003F4FD1">
        <w:rPr>
          <w:rFonts w:ascii="Arial" w:eastAsia="Times New Roman" w:hAnsi="Arial" w:cs="Arial"/>
          <w:sz w:val="28"/>
          <w:szCs w:val="28"/>
          <w:lang w:val="es-MX" w:eastAsia="es-MX"/>
        </w:rPr>
        <w:t>, c</w:t>
      </w:r>
      <w:r w:rsidR="00E6082D" w:rsidRPr="00281101">
        <w:rPr>
          <w:rFonts w:ascii="Arial" w:eastAsia="Times New Roman" w:hAnsi="Arial" w:cs="Arial"/>
          <w:sz w:val="28"/>
          <w:szCs w:val="28"/>
          <w:lang w:val="es-MX" w:eastAsia="es-MX"/>
        </w:rPr>
        <w:t>onfío</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en que la mayorí</w:t>
      </w:r>
      <w:r w:rsidR="003F4FD1">
        <w:rPr>
          <w:rFonts w:ascii="Arial" w:eastAsia="Times New Roman" w:hAnsi="Arial" w:cs="Arial"/>
          <w:sz w:val="28"/>
          <w:szCs w:val="28"/>
          <w:lang w:val="es-MX" w:eastAsia="es-MX"/>
        </w:rPr>
        <w:t>a de los R</w:t>
      </w:r>
      <w:r w:rsidR="00E6082D" w:rsidRPr="00281101">
        <w:rPr>
          <w:rFonts w:ascii="Arial" w:eastAsia="Times New Roman" w:hAnsi="Arial" w:cs="Arial"/>
          <w:sz w:val="28"/>
          <w:szCs w:val="28"/>
          <w:lang w:val="es-MX" w:eastAsia="es-MX"/>
        </w:rPr>
        <w:t>egidore</w:t>
      </w:r>
      <w:r w:rsidR="003F4FD1">
        <w:rPr>
          <w:rFonts w:ascii="Arial" w:eastAsia="Times New Roman" w:hAnsi="Arial" w:cs="Arial"/>
          <w:sz w:val="28"/>
          <w:szCs w:val="28"/>
          <w:lang w:val="es-MX" w:eastAsia="es-MX"/>
        </w:rPr>
        <w:t>s que estamos sentados en este P</w:t>
      </w:r>
      <w:r w:rsidR="00E6082D" w:rsidRPr="00281101">
        <w:rPr>
          <w:rFonts w:ascii="Arial" w:eastAsia="Times New Roman" w:hAnsi="Arial" w:cs="Arial"/>
          <w:sz w:val="28"/>
          <w:szCs w:val="28"/>
          <w:lang w:val="es-MX" w:eastAsia="es-MX"/>
        </w:rPr>
        <w:t>leno</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tenemos muy claro que</w:t>
      </w:r>
      <w:r w:rsidR="003F4FD1">
        <w:rPr>
          <w:rFonts w:ascii="Arial" w:eastAsia="Times New Roman" w:hAnsi="Arial" w:cs="Arial"/>
          <w:sz w:val="28"/>
          <w:szCs w:val="28"/>
          <w:lang w:val="es-MX" w:eastAsia="es-MX"/>
        </w:rPr>
        <w:t>, esto que estamos haciendo es e</w:t>
      </w:r>
      <w:r w:rsidR="00E6082D" w:rsidRPr="00281101">
        <w:rPr>
          <w:rFonts w:ascii="Arial" w:eastAsia="Times New Roman" w:hAnsi="Arial" w:cs="Arial"/>
          <w:sz w:val="28"/>
          <w:szCs w:val="28"/>
          <w:lang w:val="es-MX" w:eastAsia="es-MX"/>
        </w:rPr>
        <w:t xml:space="preserve">n beneficio de más de </w:t>
      </w:r>
      <w:r w:rsidR="003F4FD1">
        <w:rPr>
          <w:rFonts w:ascii="Arial" w:eastAsia="Times New Roman" w:hAnsi="Arial" w:cs="Arial"/>
          <w:sz w:val="28"/>
          <w:szCs w:val="28"/>
          <w:lang w:val="es-MX" w:eastAsia="es-MX"/>
        </w:rPr>
        <w:t xml:space="preserve">2,000 </w:t>
      </w:r>
      <w:r w:rsidR="00E6082D" w:rsidRPr="00281101">
        <w:rPr>
          <w:rFonts w:ascii="Arial" w:eastAsia="Times New Roman" w:hAnsi="Arial" w:cs="Arial"/>
          <w:sz w:val="28"/>
          <w:szCs w:val="28"/>
          <w:lang w:val="es-MX" w:eastAsia="es-MX"/>
        </w:rPr>
        <w:t xml:space="preserve">dos mil </w:t>
      </w:r>
      <w:r w:rsidR="00E6082D" w:rsidRPr="00281101">
        <w:rPr>
          <w:rFonts w:ascii="Arial" w:eastAsia="Times New Roman" w:hAnsi="Arial" w:cs="Arial"/>
          <w:sz w:val="28"/>
          <w:szCs w:val="28"/>
          <w:lang w:val="es-MX" w:eastAsia="es-MX"/>
        </w:rPr>
        <w:lastRenderedPageBreak/>
        <w:t>familias Zapotlénses</w:t>
      </w:r>
      <w:r w:rsidR="003F4FD1">
        <w:rPr>
          <w:rFonts w:ascii="Arial" w:eastAsia="Times New Roman" w:hAnsi="Arial" w:cs="Arial"/>
          <w:sz w:val="28"/>
          <w:szCs w:val="28"/>
          <w:lang w:val="es-MX" w:eastAsia="es-MX"/>
        </w:rPr>
        <w:t>. Y,</w:t>
      </w:r>
      <w:r w:rsidR="00E6082D" w:rsidRPr="00281101">
        <w:rPr>
          <w:rFonts w:ascii="Arial" w:eastAsia="Times New Roman" w:hAnsi="Arial" w:cs="Arial"/>
          <w:sz w:val="28"/>
          <w:szCs w:val="28"/>
          <w:lang w:val="es-MX" w:eastAsia="es-MX"/>
        </w:rPr>
        <w:t xml:space="preserve"> que</w:t>
      </w:r>
      <w:r w:rsidR="003F4FD1">
        <w:rPr>
          <w:rFonts w:ascii="Arial" w:eastAsia="Times New Roman" w:hAnsi="Arial" w:cs="Arial"/>
          <w:sz w:val="28"/>
          <w:szCs w:val="28"/>
          <w:lang w:val="es-MX" w:eastAsia="es-MX"/>
        </w:rPr>
        <w:t>, lo vamos a</w:t>
      </w:r>
      <w:r w:rsidR="00E6082D" w:rsidRPr="00281101">
        <w:rPr>
          <w:rFonts w:ascii="Arial" w:eastAsia="Times New Roman" w:hAnsi="Arial" w:cs="Arial"/>
          <w:sz w:val="28"/>
          <w:szCs w:val="28"/>
          <w:lang w:val="es-MX" w:eastAsia="es-MX"/>
        </w:rPr>
        <w:t>probar</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 pesar de las muchas voces que lamentablemente se oponen a la firma de est</w:t>
      </w:r>
      <w:r w:rsidR="003F4FD1">
        <w:rPr>
          <w:rFonts w:ascii="Arial" w:eastAsia="Times New Roman" w:hAnsi="Arial" w:cs="Arial"/>
          <w:sz w:val="28"/>
          <w:szCs w:val="28"/>
          <w:lang w:val="es-MX" w:eastAsia="es-MX"/>
        </w:rPr>
        <w:t>e C</w:t>
      </w:r>
      <w:r w:rsidR="00E6082D" w:rsidRPr="00281101">
        <w:rPr>
          <w:rFonts w:ascii="Arial" w:eastAsia="Times New Roman" w:hAnsi="Arial" w:cs="Arial"/>
          <w:sz w:val="28"/>
          <w:szCs w:val="28"/>
          <w:lang w:val="es-MX" w:eastAsia="es-MX"/>
        </w:rPr>
        <w:t>onvenio</w:t>
      </w:r>
      <w:r w:rsidR="003F4FD1">
        <w:rPr>
          <w:rFonts w:ascii="Arial" w:eastAsia="Times New Roman" w:hAnsi="Arial" w:cs="Arial"/>
          <w:sz w:val="28"/>
          <w:szCs w:val="28"/>
          <w:lang w:val="es-MX" w:eastAsia="es-MX"/>
        </w:rPr>
        <w:t>. S</w:t>
      </w:r>
      <w:r w:rsidR="00E6082D" w:rsidRPr="00281101">
        <w:rPr>
          <w:rFonts w:ascii="Arial" w:eastAsia="Times New Roman" w:hAnsi="Arial" w:cs="Arial"/>
          <w:sz w:val="28"/>
          <w:szCs w:val="28"/>
          <w:lang w:val="es-MX" w:eastAsia="es-MX"/>
        </w:rPr>
        <w:t>i así fuera</w:t>
      </w:r>
      <w:r w:rsidR="003F4FD1">
        <w:rPr>
          <w:rFonts w:ascii="Arial" w:eastAsia="Times New Roman" w:hAnsi="Arial" w:cs="Arial"/>
          <w:sz w:val="28"/>
          <w:szCs w:val="28"/>
          <w:lang w:val="es-MX" w:eastAsia="es-MX"/>
        </w:rPr>
        <w:t>, Señora S</w:t>
      </w:r>
      <w:r w:rsidR="00E6082D" w:rsidRPr="00281101">
        <w:rPr>
          <w:rFonts w:ascii="Arial" w:eastAsia="Times New Roman" w:hAnsi="Arial" w:cs="Arial"/>
          <w:sz w:val="28"/>
          <w:szCs w:val="28"/>
          <w:lang w:val="es-MX" w:eastAsia="es-MX"/>
        </w:rPr>
        <w:t>ecretaria</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le pido que nos mande ya a la votación</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porque de esta votación</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vamos a dar cuentas cada uno de nosotros</w:t>
      </w:r>
      <w:r w:rsidR="003F4FD1">
        <w:rPr>
          <w:rFonts w:ascii="Arial" w:eastAsia="Times New Roman" w:hAnsi="Arial" w:cs="Arial"/>
          <w:sz w:val="28"/>
          <w:szCs w:val="28"/>
          <w:lang w:val="es-MX" w:eastAsia="es-MX"/>
        </w:rPr>
        <w:t>, en las C</w:t>
      </w:r>
      <w:r w:rsidR="00E6082D" w:rsidRPr="00281101">
        <w:rPr>
          <w:rFonts w:ascii="Arial" w:eastAsia="Times New Roman" w:hAnsi="Arial" w:cs="Arial"/>
          <w:sz w:val="28"/>
          <w:szCs w:val="28"/>
          <w:lang w:val="es-MX" w:eastAsia="es-MX"/>
        </w:rPr>
        <w:t>olonias que se están debatiendo en este momento</w:t>
      </w:r>
      <w:r w:rsidR="00E6082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 cu</w:t>
      </w:r>
      <w:r w:rsidR="00E6082D">
        <w:rPr>
          <w:rFonts w:ascii="Arial" w:eastAsia="Times New Roman" w:hAnsi="Arial" w:cs="Arial"/>
          <w:sz w:val="28"/>
          <w:szCs w:val="28"/>
          <w:lang w:val="es-MX" w:eastAsia="es-MX"/>
        </w:rPr>
        <w:t>anto, Señora S</w:t>
      </w:r>
      <w:r w:rsidR="00E6082D" w:rsidRPr="00281101">
        <w:rPr>
          <w:rFonts w:ascii="Arial" w:eastAsia="Times New Roman" w:hAnsi="Arial" w:cs="Arial"/>
          <w:sz w:val="28"/>
          <w:szCs w:val="28"/>
          <w:lang w:val="es-MX" w:eastAsia="es-MX"/>
        </w:rPr>
        <w:t>ecretaria</w:t>
      </w:r>
      <w:r w:rsidR="00E6082D">
        <w:rPr>
          <w:rFonts w:ascii="Arial" w:eastAsia="Times New Roman" w:hAnsi="Arial" w:cs="Arial"/>
          <w:sz w:val="28"/>
          <w:szCs w:val="28"/>
          <w:lang w:val="es-MX" w:eastAsia="es-MX"/>
        </w:rPr>
        <w:t xml:space="preserve">. </w:t>
      </w:r>
      <w:r w:rsidR="00E6082D">
        <w:rPr>
          <w:rFonts w:ascii="Arial" w:eastAsia="Times New Roman" w:hAnsi="Arial" w:cs="Arial"/>
          <w:b/>
          <w:i/>
          <w:sz w:val="28"/>
          <w:szCs w:val="28"/>
          <w:lang w:val="es-MX" w:eastAsia="es-MX"/>
        </w:rPr>
        <w:t xml:space="preserve">C. Síndico Municipal Magali Casillas Contreras: </w:t>
      </w:r>
      <w:r w:rsidR="003F4FD1">
        <w:rPr>
          <w:rFonts w:ascii="Arial" w:eastAsia="Times New Roman" w:hAnsi="Arial" w:cs="Arial"/>
          <w:sz w:val="28"/>
          <w:szCs w:val="28"/>
          <w:lang w:val="es-MX" w:eastAsia="es-MX"/>
        </w:rPr>
        <w:t>B</w:t>
      </w:r>
      <w:r w:rsidR="00E6082D" w:rsidRPr="00281101">
        <w:rPr>
          <w:rFonts w:ascii="Arial" w:eastAsia="Times New Roman" w:hAnsi="Arial" w:cs="Arial"/>
          <w:sz w:val="28"/>
          <w:szCs w:val="28"/>
          <w:lang w:val="es-MX" w:eastAsia="es-MX"/>
        </w:rPr>
        <w:t>ueno</w:t>
      </w:r>
      <w:r w:rsidR="003F4FD1">
        <w:rPr>
          <w:rFonts w:ascii="Arial" w:eastAsia="Times New Roman" w:hAnsi="Arial" w:cs="Arial"/>
          <w:sz w:val="28"/>
          <w:szCs w:val="28"/>
          <w:lang w:val="es-MX" w:eastAsia="es-MX"/>
        </w:rPr>
        <w:t>, m</w:t>
      </w:r>
      <w:r w:rsidR="00E6082D" w:rsidRPr="00281101">
        <w:rPr>
          <w:rFonts w:ascii="Arial" w:eastAsia="Times New Roman" w:hAnsi="Arial" w:cs="Arial"/>
          <w:sz w:val="28"/>
          <w:szCs w:val="28"/>
          <w:lang w:val="es-MX" w:eastAsia="es-MX"/>
        </w:rPr>
        <w:t>e gustaría volver a insistir</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a retomar</w:t>
      </w:r>
      <w:r w:rsidR="003F4FD1">
        <w:rPr>
          <w:rFonts w:ascii="Arial" w:eastAsia="Times New Roman" w:hAnsi="Arial" w:cs="Arial"/>
          <w:sz w:val="28"/>
          <w:szCs w:val="28"/>
          <w:lang w:val="es-MX" w:eastAsia="es-MX"/>
        </w:rPr>
        <w:t xml:space="preserve">; </w:t>
      </w:r>
      <w:r w:rsidR="00E6082D" w:rsidRPr="00281101">
        <w:rPr>
          <w:rFonts w:ascii="Arial" w:eastAsia="Times New Roman" w:hAnsi="Arial" w:cs="Arial"/>
          <w:sz w:val="28"/>
          <w:szCs w:val="28"/>
          <w:lang w:val="es-MX" w:eastAsia="es-MX"/>
        </w:rPr>
        <w:t>los que estamos aquí</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sí conocemos</w:t>
      </w:r>
      <w:r w:rsidR="003F4FD1">
        <w:rPr>
          <w:rFonts w:ascii="Arial" w:eastAsia="Times New Roman" w:hAnsi="Arial" w:cs="Arial"/>
          <w:sz w:val="28"/>
          <w:szCs w:val="28"/>
          <w:lang w:val="es-MX" w:eastAsia="es-MX"/>
        </w:rPr>
        <w:t>, c</w:t>
      </w:r>
      <w:r w:rsidR="00E6082D" w:rsidRPr="00281101">
        <w:rPr>
          <w:rFonts w:ascii="Arial" w:eastAsia="Times New Roman" w:hAnsi="Arial" w:cs="Arial"/>
          <w:sz w:val="28"/>
          <w:szCs w:val="28"/>
          <w:lang w:val="es-MX" w:eastAsia="es-MX"/>
        </w:rPr>
        <w:t>uáles son los procesos de regularización que</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pueden llevarse a cabo a través d</w:t>
      </w:r>
      <w:r w:rsidR="003F4FD1">
        <w:rPr>
          <w:rFonts w:ascii="Arial" w:eastAsia="Times New Roman" w:hAnsi="Arial" w:cs="Arial"/>
          <w:sz w:val="28"/>
          <w:szCs w:val="28"/>
          <w:lang w:val="es-MX" w:eastAsia="es-MX"/>
        </w:rPr>
        <w:t>e COMUR.</w:t>
      </w:r>
      <w:r w:rsidR="00E6082D">
        <w:rPr>
          <w:rFonts w:ascii="Arial" w:eastAsia="Times New Roman" w:hAnsi="Arial" w:cs="Arial"/>
          <w:sz w:val="28"/>
          <w:szCs w:val="28"/>
          <w:lang w:val="es-MX" w:eastAsia="es-MX"/>
        </w:rPr>
        <w:t xml:space="preserve"> </w:t>
      </w:r>
      <w:r w:rsidR="003F4FD1">
        <w:rPr>
          <w:rFonts w:ascii="Arial" w:eastAsia="Times New Roman" w:hAnsi="Arial" w:cs="Arial"/>
          <w:sz w:val="28"/>
          <w:szCs w:val="28"/>
          <w:lang w:val="es-MX" w:eastAsia="es-MX"/>
        </w:rPr>
        <w:t>Cada uno de nosotros tenemos A</w:t>
      </w:r>
      <w:r w:rsidR="00E6082D" w:rsidRPr="00281101">
        <w:rPr>
          <w:rFonts w:ascii="Arial" w:eastAsia="Times New Roman" w:hAnsi="Arial" w:cs="Arial"/>
          <w:sz w:val="28"/>
          <w:szCs w:val="28"/>
          <w:lang w:val="es-MX" w:eastAsia="es-MX"/>
        </w:rPr>
        <w:t>sesores</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3F4FD1">
        <w:rPr>
          <w:rFonts w:ascii="Arial" w:eastAsia="Times New Roman" w:hAnsi="Arial" w:cs="Arial"/>
          <w:sz w:val="28"/>
          <w:szCs w:val="28"/>
          <w:lang w:val="es-MX" w:eastAsia="es-MX"/>
        </w:rPr>
        <w:t>que deberían</w:t>
      </w:r>
      <w:r w:rsidR="00E6082D" w:rsidRPr="00281101">
        <w:rPr>
          <w:rFonts w:ascii="Arial" w:eastAsia="Times New Roman" w:hAnsi="Arial" w:cs="Arial"/>
          <w:sz w:val="28"/>
          <w:szCs w:val="28"/>
          <w:lang w:val="es-MX" w:eastAsia="es-MX"/>
        </w:rPr>
        <w:t xml:space="preserve"> de decirnos</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la realidad de las cosas jurídicamente hablando</w:t>
      </w:r>
      <w:r w:rsidR="003F4FD1">
        <w:rPr>
          <w:rFonts w:ascii="Arial" w:eastAsia="Times New Roman" w:hAnsi="Arial" w:cs="Arial"/>
          <w:sz w:val="28"/>
          <w:szCs w:val="28"/>
          <w:lang w:val="es-MX" w:eastAsia="es-MX"/>
        </w:rPr>
        <w:t>. Q</w:t>
      </w:r>
      <w:r w:rsidR="00E6082D" w:rsidRPr="00281101">
        <w:rPr>
          <w:rFonts w:ascii="Arial" w:eastAsia="Times New Roman" w:hAnsi="Arial" w:cs="Arial"/>
          <w:sz w:val="28"/>
          <w:szCs w:val="28"/>
          <w:lang w:val="es-MX" w:eastAsia="es-MX"/>
        </w:rPr>
        <w:t>u</w:t>
      </w:r>
      <w:r w:rsidR="00E6082D">
        <w:rPr>
          <w:rFonts w:ascii="Arial" w:eastAsia="Times New Roman" w:hAnsi="Arial" w:cs="Arial"/>
          <w:sz w:val="28"/>
          <w:szCs w:val="28"/>
          <w:lang w:val="es-MX" w:eastAsia="es-MX"/>
        </w:rPr>
        <w:t>e lamentable</w:t>
      </w:r>
      <w:r w:rsidR="003F4FD1">
        <w:rPr>
          <w:rFonts w:ascii="Arial" w:eastAsia="Times New Roman" w:hAnsi="Arial" w:cs="Arial"/>
          <w:sz w:val="28"/>
          <w:szCs w:val="28"/>
          <w:lang w:val="es-MX" w:eastAsia="es-MX"/>
        </w:rPr>
        <w:t>. No, c</w:t>
      </w:r>
      <w:r w:rsidR="00E6082D">
        <w:rPr>
          <w:rFonts w:ascii="Arial" w:eastAsia="Times New Roman" w:hAnsi="Arial" w:cs="Arial"/>
          <w:sz w:val="28"/>
          <w:szCs w:val="28"/>
          <w:lang w:val="es-MX" w:eastAsia="es-MX"/>
        </w:rPr>
        <w:t>laro que no</w:t>
      </w:r>
      <w:r w:rsidR="003F4FD1">
        <w:rPr>
          <w:rFonts w:ascii="Arial" w:eastAsia="Times New Roman" w:hAnsi="Arial" w:cs="Arial"/>
          <w:sz w:val="28"/>
          <w:szCs w:val="28"/>
          <w:lang w:val="es-MX" w:eastAsia="es-MX"/>
        </w:rPr>
        <w:t>,</w:t>
      </w:r>
      <w:r w:rsidR="00E6082D">
        <w:rPr>
          <w:rFonts w:ascii="Arial" w:eastAsia="Times New Roman" w:hAnsi="Arial" w:cs="Arial"/>
          <w:sz w:val="28"/>
          <w:szCs w:val="28"/>
          <w:lang w:val="es-MX" w:eastAsia="es-MX"/>
        </w:rPr>
        <w:t xml:space="preserve"> </w:t>
      </w:r>
      <w:r w:rsidR="00E6082D" w:rsidRPr="00281101">
        <w:rPr>
          <w:rFonts w:ascii="Arial" w:eastAsia="Times New Roman" w:hAnsi="Arial" w:cs="Arial"/>
          <w:sz w:val="28"/>
          <w:szCs w:val="28"/>
          <w:lang w:val="es-MX" w:eastAsia="es-MX"/>
        </w:rPr>
        <w:t>tenemos la ni la obligación de conocer todo</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pero</w:t>
      </w:r>
      <w:r w:rsidR="003F4FD1">
        <w:rPr>
          <w:rFonts w:ascii="Arial" w:eastAsia="Times New Roman" w:hAnsi="Arial" w:cs="Arial"/>
          <w:sz w:val="28"/>
          <w:szCs w:val="28"/>
          <w:lang w:val="es-MX" w:eastAsia="es-MX"/>
        </w:rPr>
        <w:t>, es un tema que, en la Ley de Regularización, y en el propio R</w:t>
      </w:r>
      <w:r w:rsidR="00E6082D" w:rsidRPr="00281101">
        <w:rPr>
          <w:rFonts w:ascii="Arial" w:eastAsia="Times New Roman" w:hAnsi="Arial" w:cs="Arial"/>
          <w:sz w:val="28"/>
          <w:szCs w:val="28"/>
          <w:lang w:val="es-MX" w:eastAsia="es-MX"/>
        </w:rPr>
        <w:t>eglamento que</w:t>
      </w:r>
      <w:r w:rsidR="003F4FD1">
        <w:rPr>
          <w:rFonts w:ascii="Arial" w:eastAsia="Times New Roman" w:hAnsi="Arial" w:cs="Arial"/>
          <w:sz w:val="28"/>
          <w:szCs w:val="28"/>
          <w:lang w:val="es-MX" w:eastAsia="es-MX"/>
        </w:rPr>
        <w:t>, establece la COMUR,</w:t>
      </w:r>
      <w:r w:rsidR="00E6082D" w:rsidRPr="00281101">
        <w:rPr>
          <w:rFonts w:ascii="Arial" w:eastAsia="Times New Roman" w:hAnsi="Arial" w:cs="Arial"/>
          <w:sz w:val="28"/>
          <w:szCs w:val="28"/>
          <w:lang w:val="es-MX" w:eastAsia="es-MX"/>
        </w:rPr>
        <w:t xml:space="preserve"> de menos</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por favor</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pudieran recordar</w:t>
      </w:r>
      <w:r w:rsidR="003F4FD1">
        <w:rPr>
          <w:rFonts w:ascii="Arial" w:eastAsia="Times New Roman" w:hAnsi="Arial" w:cs="Arial"/>
          <w:sz w:val="28"/>
          <w:szCs w:val="28"/>
          <w:lang w:val="es-MX" w:eastAsia="es-MX"/>
        </w:rPr>
        <w:t>, c</w:t>
      </w:r>
      <w:r w:rsidR="00E6082D" w:rsidRPr="00281101">
        <w:rPr>
          <w:rFonts w:ascii="Arial" w:eastAsia="Times New Roman" w:hAnsi="Arial" w:cs="Arial"/>
          <w:sz w:val="28"/>
          <w:szCs w:val="28"/>
          <w:lang w:val="es-MX" w:eastAsia="es-MX"/>
        </w:rPr>
        <w:t>uáles son los requisitos básicos</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para que</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pueda entrar un predio a una regularización</w:t>
      </w:r>
      <w:r w:rsidR="003F4FD1">
        <w:rPr>
          <w:rFonts w:ascii="Arial" w:eastAsia="Times New Roman" w:hAnsi="Arial" w:cs="Arial"/>
          <w:sz w:val="28"/>
          <w:szCs w:val="28"/>
          <w:lang w:val="es-MX" w:eastAsia="es-MX"/>
        </w:rPr>
        <w:t>. J</w:t>
      </w:r>
      <w:r w:rsidR="00E6082D" w:rsidRPr="00281101">
        <w:rPr>
          <w:rFonts w:ascii="Arial" w:eastAsia="Times New Roman" w:hAnsi="Arial" w:cs="Arial"/>
          <w:sz w:val="28"/>
          <w:szCs w:val="28"/>
          <w:lang w:val="es-MX" w:eastAsia="es-MX"/>
        </w:rPr>
        <w:t>amás se les dijo a las personas</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Oye</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te vamos a dar tu título</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Lo hablé</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lo expliqué</w:t>
      </w:r>
      <w:r w:rsidR="003F4FD1">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lo exp</w:t>
      </w:r>
      <w:r w:rsidR="003F4FD1">
        <w:rPr>
          <w:rFonts w:ascii="Arial" w:eastAsia="Times New Roman" w:hAnsi="Arial" w:cs="Arial"/>
          <w:sz w:val="28"/>
          <w:szCs w:val="28"/>
          <w:lang w:val="es-MX" w:eastAsia="es-MX"/>
        </w:rPr>
        <w:t>licó la L</w:t>
      </w:r>
      <w:r w:rsidR="00E6082D">
        <w:rPr>
          <w:rFonts w:ascii="Arial" w:eastAsia="Times New Roman" w:hAnsi="Arial" w:cs="Arial"/>
          <w:sz w:val="28"/>
          <w:szCs w:val="28"/>
          <w:lang w:val="es-MX" w:eastAsia="es-MX"/>
        </w:rPr>
        <w:t>icenciada K</w:t>
      </w:r>
      <w:r w:rsidR="00E6082D" w:rsidRPr="00281101">
        <w:rPr>
          <w:rFonts w:ascii="Arial" w:eastAsia="Times New Roman" w:hAnsi="Arial" w:cs="Arial"/>
          <w:sz w:val="28"/>
          <w:szCs w:val="28"/>
          <w:lang w:val="es-MX" w:eastAsia="es-MX"/>
        </w:rPr>
        <w:t>arla Cisneros</w:t>
      </w:r>
      <w:r w:rsidR="00E6082D">
        <w:rPr>
          <w:rFonts w:ascii="Arial" w:eastAsia="Times New Roman" w:hAnsi="Arial" w:cs="Arial"/>
          <w:sz w:val="28"/>
          <w:szCs w:val="28"/>
          <w:lang w:val="es-MX" w:eastAsia="es-MX"/>
        </w:rPr>
        <w:t>,</w:t>
      </w:r>
      <w:r w:rsidR="003868B8">
        <w:rPr>
          <w:rFonts w:ascii="Arial" w:eastAsia="Times New Roman" w:hAnsi="Arial" w:cs="Arial"/>
          <w:sz w:val="28"/>
          <w:szCs w:val="28"/>
          <w:lang w:val="es-MX" w:eastAsia="es-MX"/>
        </w:rPr>
        <w:t xml:space="preserve"> pues, p</w:t>
      </w:r>
      <w:r w:rsidR="00E6082D" w:rsidRPr="00281101">
        <w:rPr>
          <w:rFonts w:ascii="Arial" w:eastAsia="Times New Roman" w:hAnsi="Arial" w:cs="Arial"/>
          <w:sz w:val="28"/>
          <w:szCs w:val="28"/>
          <w:lang w:val="es-MX" w:eastAsia="es-MX"/>
        </w:rPr>
        <w:t>or supuesto que</w:t>
      </w:r>
      <w:r w:rsidR="003868B8">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eso no es lo que ocupan de nosotros</w:t>
      </w:r>
      <w:r w:rsidR="003868B8">
        <w:rPr>
          <w:rFonts w:ascii="Arial" w:eastAsia="Times New Roman" w:hAnsi="Arial" w:cs="Arial"/>
          <w:sz w:val="28"/>
          <w:szCs w:val="28"/>
          <w:lang w:val="es-MX" w:eastAsia="es-MX"/>
        </w:rPr>
        <w:t>. C</w:t>
      </w:r>
      <w:r w:rsidR="00E6082D" w:rsidRPr="00281101">
        <w:rPr>
          <w:rFonts w:ascii="Arial" w:eastAsia="Times New Roman" w:hAnsi="Arial" w:cs="Arial"/>
          <w:sz w:val="28"/>
          <w:szCs w:val="28"/>
          <w:lang w:val="es-MX" w:eastAsia="es-MX"/>
        </w:rPr>
        <w:t>ada uno de ellos</w:t>
      </w:r>
      <w:r w:rsidR="003868B8">
        <w:rPr>
          <w:rFonts w:ascii="Arial" w:eastAsia="Times New Roman" w:hAnsi="Arial" w:cs="Arial"/>
          <w:sz w:val="28"/>
          <w:szCs w:val="28"/>
          <w:lang w:val="es-MX" w:eastAsia="es-MX"/>
        </w:rPr>
        <w:t>, tienen una C</w:t>
      </w:r>
      <w:r w:rsidR="00E6082D" w:rsidRPr="00281101">
        <w:rPr>
          <w:rFonts w:ascii="Arial" w:eastAsia="Times New Roman" w:hAnsi="Arial" w:cs="Arial"/>
          <w:sz w:val="28"/>
          <w:szCs w:val="28"/>
          <w:lang w:val="es-MX" w:eastAsia="es-MX"/>
        </w:rPr>
        <w:t>onstancia</w:t>
      </w:r>
      <w:r w:rsidR="003868B8">
        <w:rPr>
          <w:rFonts w:ascii="Arial" w:eastAsia="Times New Roman" w:hAnsi="Arial" w:cs="Arial"/>
          <w:sz w:val="28"/>
          <w:szCs w:val="28"/>
          <w:lang w:val="es-MX" w:eastAsia="es-MX"/>
        </w:rPr>
        <w:t>, tienen su C</w:t>
      </w:r>
      <w:r w:rsidR="00E6082D" w:rsidRPr="00281101">
        <w:rPr>
          <w:rFonts w:ascii="Arial" w:eastAsia="Times New Roman" w:hAnsi="Arial" w:cs="Arial"/>
          <w:sz w:val="28"/>
          <w:szCs w:val="28"/>
          <w:lang w:val="es-MX" w:eastAsia="es-MX"/>
        </w:rPr>
        <w:t>onstanc</w:t>
      </w:r>
      <w:r w:rsidR="003868B8">
        <w:rPr>
          <w:rFonts w:ascii="Arial" w:eastAsia="Times New Roman" w:hAnsi="Arial" w:cs="Arial"/>
          <w:sz w:val="28"/>
          <w:szCs w:val="28"/>
          <w:lang w:val="es-MX" w:eastAsia="es-MX"/>
        </w:rPr>
        <w:t>ia de Posesión. Muchos de ellos, e</w:t>
      </w:r>
      <w:r w:rsidR="00E6082D" w:rsidRPr="00281101">
        <w:rPr>
          <w:rFonts w:ascii="Arial" w:eastAsia="Times New Roman" w:hAnsi="Arial" w:cs="Arial"/>
          <w:sz w:val="28"/>
          <w:szCs w:val="28"/>
          <w:lang w:val="es-MX" w:eastAsia="es-MX"/>
        </w:rPr>
        <w:t>n el mejor de los casos</w:t>
      </w:r>
      <w:r w:rsidR="003868B8">
        <w:rPr>
          <w:rFonts w:ascii="Arial" w:eastAsia="Times New Roman" w:hAnsi="Arial" w:cs="Arial"/>
          <w:sz w:val="28"/>
          <w:szCs w:val="28"/>
          <w:lang w:val="es-MX" w:eastAsia="es-MX"/>
        </w:rPr>
        <w:t xml:space="preserve">, tienen un Título de Propiedad, </w:t>
      </w:r>
      <w:r w:rsidR="00E6082D" w:rsidRPr="00281101">
        <w:rPr>
          <w:rFonts w:ascii="Arial" w:eastAsia="Times New Roman" w:hAnsi="Arial" w:cs="Arial"/>
          <w:sz w:val="28"/>
          <w:szCs w:val="28"/>
          <w:lang w:val="es-MX" w:eastAsia="es-MX"/>
        </w:rPr>
        <w:t>que lo expidió el Registro Agr</w:t>
      </w:r>
      <w:r w:rsidR="00E6082D">
        <w:rPr>
          <w:rFonts w:ascii="Arial" w:eastAsia="Times New Roman" w:hAnsi="Arial" w:cs="Arial"/>
          <w:sz w:val="28"/>
          <w:szCs w:val="28"/>
          <w:lang w:val="es-MX" w:eastAsia="es-MX"/>
        </w:rPr>
        <w:t>ario Nacional</w:t>
      </w:r>
      <w:r w:rsidR="0079290D">
        <w:rPr>
          <w:rFonts w:ascii="Arial" w:eastAsia="Times New Roman" w:hAnsi="Arial" w:cs="Arial"/>
          <w:sz w:val="28"/>
          <w:szCs w:val="28"/>
          <w:lang w:val="es-MX" w:eastAsia="es-MX"/>
        </w:rPr>
        <w:t>. S</w:t>
      </w:r>
      <w:r w:rsidR="00E6082D">
        <w:rPr>
          <w:rFonts w:ascii="Arial" w:eastAsia="Times New Roman" w:hAnsi="Arial" w:cs="Arial"/>
          <w:sz w:val="28"/>
          <w:szCs w:val="28"/>
          <w:lang w:val="es-MX" w:eastAsia="es-MX"/>
        </w:rPr>
        <w:t xml:space="preserve">é que es un tema </w:t>
      </w:r>
      <w:r w:rsidR="00E6082D" w:rsidRPr="00281101">
        <w:rPr>
          <w:rFonts w:ascii="Arial" w:eastAsia="Times New Roman" w:hAnsi="Arial" w:cs="Arial"/>
          <w:sz w:val="28"/>
          <w:szCs w:val="28"/>
          <w:lang w:val="es-MX" w:eastAsia="es-MX"/>
        </w:rPr>
        <w:t>confuso</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también</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lo he abordado en varias ocasiones</w:t>
      </w:r>
      <w:r w:rsidR="0079290D">
        <w:rPr>
          <w:rFonts w:ascii="Arial" w:eastAsia="Times New Roman" w:hAnsi="Arial" w:cs="Arial"/>
          <w:sz w:val="28"/>
          <w:szCs w:val="28"/>
          <w:lang w:val="es-MX" w:eastAsia="es-MX"/>
        </w:rPr>
        <w:t xml:space="preserve">, si no conocemos el </w:t>
      </w:r>
      <w:r w:rsidR="00E6082D" w:rsidRPr="00281101">
        <w:rPr>
          <w:rFonts w:ascii="Arial" w:eastAsia="Times New Roman" w:hAnsi="Arial" w:cs="Arial"/>
          <w:sz w:val="28"/>
          <w:szCs w:val="28"/>
          <w:lang w:val="es-MX" w:eastAsia="es-MX"/>
        </w:rPr>
        <w:t>origen de la irre</w:t>
      </w:r>
      <w:r w:rsidR="0079290D">
        <w:rPr>
          <w:rFonts w:ascii="Arial" w:eastAsia="Times New Roman" w:hAnsi="Arial" w:cs="Arial"/>
          <w:sz w:val="28"/>
          <w:szCs w:val="28"/>
          <w:lang w:val="es-MX" w:eastAsia="es-MX"/>
        </w:rPr>
        <w:t>gularidad,</w:t>
      </w:r>
      <w:r w:rsidR="00E6082D" w:rsidRPr="00281101">
        <w:rPr>
          <w:rFonts w:ascii="Arial" w:eastAsia="Times New Roman" w:hAnsi="Arial" w:cs="Arial"/>
          <w:sz w:val="28"/>
          <w:szCs w:val="28"/>
          <w:lang w:val="es-MX" w:eastAsia="es-MX"/>
        </w:rPr>
        <w:t xml:space="preserve"> menos vamos a saber</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cómo poder resolver un tema de esa naturaleza</w:t>
      </w:r>
      <w:r w:rsidR="0079290D">
        <w:rPr>
          <w:rFonts w:ascii="Arial" w:eastAsia="Times New Roman" w:hAnsi="Arial" w:cs="Arial"/>
          <w:sz w:val="28"/>
          <w:szCs w:val="28"/>
          <w:lang w:val="es-MX" w:eastAsia="es-MX"/>
        </w:rPr>
        <w:t>. Aquí estamos hablando de C</w:t>
      </w:r>
      <w:r w:rsidR="00E6082D" w:rsidRPr="00281101">
        <w:rPr>
          <w:rFonts w:ascii="Arial" w:eastAsia="Times New Roman" w:hAnsi="Arial" w:cs="Arial"/>
          <w:sz w:val="28"/>
          <w:szCs w:val="28"/>
          <w:lang w:val="es-MX" w:eastAsia="es-MX"/>
        </w:rPr>
        <w:t>olonias</w:t>
      </w:r>
      <w:r w:rsidR="0079290D">
        <w:rPr>
          <w:rFonts w:ascii="Arial" w:eastAsia="Times New Roman" w:hAnsi="Arial" w:cs="Arial"/>
          <w:sz w:val="28"/>
          <w:szCs w:val="28"/>
          <w:lang w:val="es-MX" w:eastAsia="es-MX"/>
        </w:rPr>
        <w:t>, de C</w:t>
      </w:r>
      <w:r w:rsidR="00E6082D" w:rsidRPr="00281101">
        <w:rPr>
          <w:rFonts w:ascii="Arial" w:eastAsia="Times New Roman" w:hAnsi="Arial" w:cs="Arial"/>
          <w:sz w:val="28"/>
          <w:szCs w:val="28"/>
          <w:lang w:val="es-MX" w:eastAsia="es-MX"/>
        </w:rPr>
        <w:t>olonias que</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ni siquiera</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 fue el</w:t>
      </w:r>
      <w:r w:rsidR="0079290D">
        <w:rPr>
          <w:rFonts w:ascii="Arial" w:eastAsia="Times New Roman" w:hAnsi="Arial" w:cs="Arial"/>
          <w:sz w:val="28"/>
          <w:szCs w:val="28"/>
          <w:lang w:val="es-MX" w:eastAsia="es-MX"/>
        </w:rPr>
        <w:t xml:space="preserve"> Ej</w:t>
      </w:r>
      <w:r w:rsidR="00E6082D" w:rsidRPr="00281101">
        <w:rPr>
          <w:rFonts w:ascii="Arial" w:eastAsia="Times New Roman" w:hAnsi="Arial" w:cs="Arial"/>
          <w:sz w:val="28"/>
          <w:szCs w:val="28"/>
          <w:lang w:val="es-MX" w:eastAsia="es-MX"/>
        </w:rPr>
        <w:t>ido como tal</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el quien hizo la venta</w:t>
      </w:r>
      <w:r w:rsidR="0079290D">
        <w:rPr>
          <w:rFonts w:ascii="Arial" w:eastAsia="Times New Roman" w:hAnsi="Arial" w:cs="Arial"/>
          <w:sz w:val="28"/>
          <w:szCs w:val="28"/>
          <w:lang w:val="es-MX" w:eastAsia="es-MX"/>
        </w:rPr>
        <w:t>. H</w:t>
      </w:r>
      <w:r w:rsidR="00E6082D" w:rsidRPr="00281101">
        <w:rPr>
          <w:rFonts w:ascii="Arial" w:eastAsia="Times New Roman" w:hAnsi="Arial" w:cs="Arial"/>
          <w:sz w:val="28"/>
          <w:szCs w:val="28"/>
          <w:lang w:val="es-MX" w:eastAsia="es-MX"/>
        </w:rPr>
        <w:t>ubo una persona</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en su momento</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antes de que estuviera</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el procede</w:t>
      </w:r>
      <w:r w:rsidR="0079290D">
        <w:rPr>
          <w:rFonts w:ascii="Arial" w:eastAsia="Times New Roman" w:hAnsi="Arial" w:cs="Arial"/>
          <w:sz w:val="28"/>
          <w:szCs w:val="28"/>
          <w:lang w:val="es-MX" w:eastAsia="es-MX"/>
        </w:rPr>
        <w:t>, que tenían Certificados de Derechos A</w:t>
      </w:r>
      <w:r w:rsidR="00E6082D" w:rsidRPr="00281101">
        <w:rPr>
          <w:rFonts w:ascii="Arial" w:eastAsia="Times New Roman" w:hAnsi="Arial" w:cs="Arial"/>
          <w:sz w:val="28"/>
          <w:szCs w:val="28"/>
          <w:lang w:val="es-MX" w:eastAsia="es-MX"/>
        </w:rPr>
        <w:t>grarios</w:t>
      </w:r>
      <w:r w:rsidR="0079290D">
        <w:rPr>
          <w:rFonts w:ascii="Arial" w:eastAsia="Times New Roman" w:hAnsi="Arial" w:cs="Arial"/>
          <w:sz w:val="28"/>
          <w:szCs w:val="28"/>
          <w:lang w:val="es-MX" w:eastAsia="es-MX"/>
        </w:rPr>
        <w:t xml:space="preserve">. Me hacen aquí la </w:t>
      </w:r>
      <w:r w:rsidR="00E6082D" w:rsidRPr="00281101">
        <w:rPr>
          <w:rFonts w:ascii="Arial" w:eastAsia="Times New Roman" w:hAnsi="Arial" w:cs="Arial"/>
          <w:sz w:val="28"/>
          <w:szCs w:val="28"/>
          <w:lang w:val="es-MX" w:eastAsia="es-MX"/>
        </w:rPr>
        <w:t>aclaración</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w:t>
      </w:r>
      <w:r w:rsidR="00E6082D" w:rsidRPr="00281101">
        <w:rPr>
          <w:rFonts w:ascii="Arial" w:eastAsia="Times New Roman" w:hAnsi="Arial" w:cs="Arial"/>
          <w:sz w:val="28"/>
          <w:szCs w:val="28"/>
          <w:lang w:val="es-MX" w:eastAsia="es-MX"/>
        </w:rPr>
        <w:lastRenderedPageBreak/>
        <w:t>efectivamente</w:t>
      </w:r>
      <w:r w:rsidR="0079290D">
        <w:rPr>
          <w:rFonts w:ascii="Arial" w:eastAsia="Times New Roman" w:hAnsi="Arial" w:cs="Arial"/>
          <w:sz w:val="28"/>
          <w:szCs w:val="28"/>
          <w:lang w:val="es-MX" w:eastAsia="es-MX"/>
        </w:rPr>
        <w:t xml:space="preserve">, </w:t>
      </w:r>
      <w:r w:rsidR="00E6082D" w:rsidRPr="00281101">
        <w:rPr>
          <w:rFonts w:ascii="Arial" w:eastAsia="Times New Roman" w:hAnsi="Arial" w:cs="Arial"/>
          <w:sz w:val="28"/>
          <w:szCs w:val="28"/>
          <w:lang w:val="es-MX" w:eastAsia="es-MX"/>
        </w:rPr>
        <w:t>hubo áreas determinadas en el propio Ejido</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como áreas de asentamientos humanos</w:t>
      </w:r>
      <w:r w:rsidR="0079290D">
        <w:rPr>
          <w:rFonts w:ascii="Arial" w:eastAsia="Times New Roman" w:hAnsi="Arial" w:cs="Arial"/>
          <w:sz w:val="28"/>
          <w:szCs w:val="28"/>
          <w:lang w:val="es-MX" w:eastAsia="es-MX"/>
        </w:rPr>
        <w:t>. E</w:t>
      </w:r>
      <w:r w:rsidR="00E6082D" w:rsidRPr="00281101">
        <w:rPr>
          <w:rFonts w:ascii="Arial" w:eastAsia="Times New Roman" w:hAnsi="Arial" w:cs="Arial"/>
          <w:sz w:val="28"/>
          <w:szCs w:val="28"/>
          <w:lang w:val="es-MX" w:eastAsia="es-MX"/>
        </w:rPr>
        <w:t>s por eso que</w:t>
      </w:r>
      <w:r w:rsidR="0079290D">
        <w:rPr>
          <w:rFonts w:ascii="Arial" w:eastAsia="Times New Roman" w:hAnsi="Arial" w:cs="Arial"/>
          <w:sz w:val="28"/>
          <w:szCs w:val="28"/>
          <w:lang w:val="es-MX" w:eastAsia="es-MX"/>
        </w:rPr>
        <w:t xml:space="preserve">, </w:t>
      </w:r>
      <w:r w:rsidR="00E6082D" w:rsidRPr="00281101">
        <w:rPr>
          <w:rFonts w:ascii="Arial" w:eastAsia="Times New Roman" w:hAnsi="Arial" w:cs="Arial"/>
          <w:sz w:val="28"/>
          <w:szCs w:val="28"/>
          <w:lang w:val="es-MX" w:eastAsia="es-MX"/>
        </w:rPr>
        <w:t>el proceso</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debe de iniciarse</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 través del Ejido</w:t>
      </w:r>
      <w:r w:rsidR="0079290D">
        <w:rPr>
          <w:rFonts w:ascii="Arial" w:eastAsia="Times New Roman" w:hAnsi="Arial" w:cs="Arial"/>
          <w:sz w:val="28"/>
          <w:szCs w:val="28"/>
          <w:lang w:val="es-MX" w:eastAsia="es-MX"/>
        </w:rPr>
        <w:t>. L</w:t>
      </w:r>
      <w:r w:rsidR="00E6082D" w:rsidRPr="00281101">
        <w:rPr>
          <w:rFonts w:ascii="Arial" w:eastAsia="Times New Roman" w:hAnsi="Arial" w:cs="Arial"/>
          <w:sz w:val="28"/>
          <w:szCs w:val="28"/>
          <w:lang w:val="es-MX" w:eastAsia="es-MX"/>
        </w:rPr>
        <w:t>os procesos que se han hecho mal</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 través de la historia</w:t>
      </w:r>
      <w:r w:rsidR="0079290D">
        <w:rPr>
          <w:rFonts w:ascii="Arial" w:eastAsia="Times New Roman" w:hAnsi="Arial" w:cs="Arial"/>
          <w:sz w:val="28"/>
          <w:szCs w:val="28"/>
          <w:lang w:val="es-MX" w:eastAsia="es-MX"/>
        </w:rPr>
        <w:t>, donde al M</w:t>
      </w:r>
      <w:r w:rsidR="00E6082D" w:rsidRPr="00281101">
        <w:rPr>
          <w:rFonts w:ascii="Arial" w:eastAsia="Times New Roman" w:hAnsi="Arial" w:cs="Arial"/>
          <w:sz w:val="28"/>
          <w:szCs w:val="28"/>
          <w:lang w:val="es-MX" w:eastAsia="es-MX"/>
        </w:rPr>
        <w:t>unicipio</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 se le tomó en cuenta</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para un tema </w:t>
      </w:r>
      <w:r w:rsidR="00E6082D">
        <w:rPr>
          <w:rFonts w:ascii="Arial" w:eastAsia="Times New Roman" w:hAnsi="Arial" w:cs="Arial"/>
          <w:sz w:val="28"/>
          <w:szCs w:val="28"/>
          <w:lang w:val="es-MX" w:eastAsia="es-MX"/>
        </w:rPr>
        <w:t xml:space="preserve">de aprobación de una </w:t>
      </w:r>
      <w:r w:rsidR="00E6082D" w:rsidRPr="00281101">
        <w:rPr>
          <w:rFonts w:ascii="Arial" w:eastAsia="Times New Roman" w:hAnsi="Arial" w:cs="Arial"/>
          <w:sz w:val="28"/>
          <w:szCs w:val="28"/>
          <w:lang w:val="es-MX" w:eastAsia="es-MX"/>
        </w:rPr>
        <w:t>lotificación</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bueno</w:t>
      </w:r>
      <w:r w:rsidR="0079290D">
        <w:rPr>
          <w:rFonts w:ascii="Arial" w:eastAsia="Times New Roman" w:hAnsi="Arial" w:cs="Arial"/>
          <w:sz w:val="28"/>
          <w:szCs w:val="28"/>
          <w:lang w:val="es-MX" w:eastAsia="es-MX"/>
        </w:rPr>
        <w:t xml:space="preserve">, nos tienen este </w:t>
      </w:r>
      <w:r w:rsidR="00E6082D" w:rsidRPr="00281101">
        <w:rPr>
          <w:rFonts w:ascii="Arial" w:eastAsia="Times New Roman" w:hAnsi="Arial" w:cs="Arial"/>
          <w:sz w:val="28"/>
          <w:szCs w:val="28"/>
          <w:lang w:val="es-MX" w:eastAsia="es-MX"/>
        </w:rPr>
        <w:t>momento</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pero no podemos decir</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Bueno</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pues</w:t>
      </w:r>
      <w:r w:rsidR="0079290D">
        <w:rPr>
          <w:rFonts w:ascii="Arial" w:eastAsia="Times New Roman" w:hAnsi="Arial" w:cs="Arial"/>
          <w:sz w:val="28"/>
          <w:szCs w:val="28"/>
          <w:lang w:val="es-MX" w:eastAsia="es-MX"/>
        </w:rPr>
        <w:t>, ya está</w:t>
      </w:r>
      <w:r w:rsidR="00E6082D" w:rsidRPr="00281101">
        <w:rPr>
          <w:rFonts w:ascii="Arial" w:eastAsia="Times New Roman" w:hAnsi="Arial" w:cs="Arial"/>
          <w:sz w:val="28"/>
          <w:szCs w:val="28"/>
          <w:lang w:val="es-MX" w:eastAsia="es-MX"/>
        </w:rPr>
        <w:t xml:space="preserve"> la irregularidad</w:t>
      </w:r>
      <w:r w:rsidR="0079290D">
        <w:rPr>
          <w:rFonts w:ascii="Arial" w:eastAsia="Times New Roman" w:hAnsi="Arial" w:cs="Arial"/>
          <w:sz w:val="28"/>
          <w:szCs w:val="28"/>
          <w:lang w:val="es-MX" w:eastAsia="es-MX"/>
        </w:rPr>
        <w:t>, al final como G</w:t>
      </w:r>
      <w:r w:rsidR="00E6082D" w:rsidRPr="00281101">
        <w:rPr>
          <w:rFonts w:ascii="Arial" w:eastAsia="Times New Roman" w:hAnsi="Arial" w:cs="Arial"/>
          <w:sz w:val="28"/>
          <w:szCs w:val="28"/>
          <w:lang w:val="es-MX" w:eastAsia="es-MX"/>
        </w:rPr>
        <w:t>obierno</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fuimos permisivos</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efectivamente</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en que se llevaran a cabo esas irregularidades</w:t>
      </w:r>
      <w:r w:rsidR="0079290D">
        <w:rPr>
          <w:rFonts w:ascii="Arial" w:eastAsia="Times New Roman" w:hAnsi="Arial" w:cs="Arial"/>
          <w:sz w:val="28"/>
          <w:szCs w:val="28"/>
          <w:lang w:val="es-MX" w:eastAsia="es-MX"/>
        </w:rPr>
        <w:t>, Q</w:t>
      </w:r>
      <w:r w:rsidR="00E6082D" w:rsidRPr="00281101">
        <w:rPr>
          <w:rFonts w:ascii="Arial" w:eastAsia="Times New Roman" w:hAnsi="Arial" w:cs="Arial"/>
          <w:sz w:val="28"/>
          <w:szCs w:val="28"/>
          <w:lang w:val="es-MX" w:eastAsia="es-MX"/>
        </w:rPr>
        <w:t xml:space="preserve">ué </w:t>
      </w:r>
      <w:r w:rsidR="0079290D" w:rsidRPr="00281101">
        <w:rPr>
          <w:rFonts w:ascii="Arial" w:eastAsia="Times New Roman" w:hAnsi="Arial" w:cs="Arial"/>
          <w:sz w:val="28"/>
          <w:szCs w:val="28"/>
          <w:lang w:val="es-MX" w:eastAsia="es-MX"/>
        </w:rPr>
        <w:t>fácil,</w:t>
      </w:r>
      <w:r w:rsidR="00E6082D" w:rsidRPr="00281101">
        <w:rPr>
          <w:rFonts w:ascii="Arial" w:eastAsia="Times New Roman" w:hAnsi="Arial" w:cs="Arial"/>
          <w:sz w:val="28"/>
          <w:szCs w:val="28"/>
          <w:lang w:val="es-MX" w:eastAsia="es-MX"/>
        </w:rPr>
        <w:t xml:space="preserve"> es decir</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nombre</w:t>
      </w:r>
      <w:r w:rsidR="0079290D">
        <w:rPr>
          <w:rFonts w:ascii="Arial" w:eastAsia="Times New Roman" w:hAnsi="Arial" w:cs="Arial"/>
          <w:sz w:val="28"/>
          <w:szCs w:val="28"/>
          <w:lang w:val="es-MX" w:eastAsia="es-MX"/>
        </w:rPr>
        <w:t xml:space="preserve">! Pues, </w:t>
      </w:r>
      <w:r w:rsidR="00E6082D" w:rsidRPr="00281101">
        <w:rPr>
          <w:rFonts w:ascii="Arial" w:eastAsia="Times New Roman" w:hAnsi="Arial" w:cs="Arial"/>
          <w:sz w:val="28"/>
          <w:szCs w:val="28"/>
          <w:lang w:val="es-MX" w:eastAsia="es-MX"/>
        </w:rPr>
        <w:t>como no entiendo bien</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casi el proceso</w:t>
      </w:r>
      <w:r w:rsidR="0079290D">
        <w:rPr>
          <w:rFonts w:ascii="Arial" w:eastAsia="Times New Roman" w:hAnsi="Arial" w:cs="Arial"/>
          <w:sz w:val="28"/>
          <w:szCs w:val="28"/>
          <w:lang w:val="es-MX" w:eastAsia="es-MX"/>
        </w:rPr>
        <w:t>, pues yo c</w:t>
      </w:r>
      <w:r w:rsidR="00E6082D" w:rsidRPr="00281101">
        <w:rPr>
          <w:rFonts w:ascii="Arial" w:eastAsia="Times New Roman" w:hAnsi="Arial" w:cs="Arial"/>
          <w:sz w:val="28"/>
          <w:szCs w:val="28"/>
          <w:lang w:val="es-MX" w:eastAsia="es-MX"/>
        </w:rPr>
        <w:t>onsidero que</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 </w:t>
      </w:r>
      <w:r w:rsidR="0079290D">
        <w:rPr>
          <w:rFonts w:ascii="Arial" w:eastAsia="Times New Roman" w:hAnsi="Arial" w:cs="Arial"/>
          <w:sz w:val="28"/>
          <w:szCs w:val="28"/>
          <w:lang w:val="es-MX" w:eastAsia="es-MX"/>
        </w:rPr>
        <w:t>debe de aprobarse. El R</w:t>
      </w:r>
      <w:r w:rsidR="00E6082D" w:rsidRPr="00281101">
        <w:rPr>
          <w:rFonts w:ascii="Arial" w:eastAsia="Times New Roman" w:hAnsi="Arial" w:cs="Arial"/>
          <w:sz w:val="28"/>
          <w:szCs w:val="28"/>
          <w:lang w:val="es-MX" w:eastAsia="es-MX"/>
        </w:rPr>
        <w:t>eglamento para la titulación</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l</w:t>
      </w:r>
      <w:r w:rsidR="0079290D">
        <w:rPr>
          <w:rFonts w:ascii="Arial" w:eastAsia="Times New Roman" w:hAnsi="Arial" w:cs="Arial"/>
          <w:sz w:val="28"/>
          <w:szCs w:val="28"/>
          <w:lang w:val="es-MX" w:eastAsia="es-MX"/>
        </w:rPr>
        <w:t>o que tiene que ver con la COMUR. S</w:t>
      </w:r>
      <w:r w:rsidR="00E6082D" w:rsidRPr="00281101">
        <w:rPr>
          <w:rFonts w:ascii="Arial" w:eastAsia="Times New Roman" w:hAnsi="Arial" w:cs="Arial"/>
          <w:sz w:val="28"/>
          <w:szCs w:val="28"/>
          <w:lang w:val="es-MX" w:eastAsia="es-MX"/>
        </w:rPr>
        <w:t>eñores</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sí lo recuerdan</w:t>
      </w:r>
      <w:r w:rsidR="0079290D">
        <w:rPr>
          <w:rFonts w:ascii="Arial" w:eastAsia="Times New Roman" w:hAnsi="Arial" w:cs="Arial"/>
          <w:sz w:val="28"/>
          <w:szCs w:val="28"/>
          <w:lang w:val="es-MX" w:eastAsia="es-MX"/>
        </w:rPr>
        <w:t>, casi la mayoría de U</w:t>
      </w:r>
      <w:r w:rsidR="00E6082D" w:rsidRPr="00281101">
        <w:rPr>
          <w:rFonts w:ascii="Arial" w:eastAsia="Times New Roman" w:hAnsi="Arial" w:cs="Arial"/>
          <w:sz w:val="28"/>
          <w:szCs w:val="28"/>
          <w:lang w:val="es-MX" w:eastAsia="es-MX"/>
        </w:rPr>
        <w:t>stedes</w:t>
      </w:r>
      <w:r w:rsidR="0079290D">
        <w:rPr>
          <w:rFonts w:ascii="Arial" w:eastAsia="Times New Roman" w:hAnsi="Arial" w:cs="Arial"/>
          <w:sz w:val="28"/>
          <w:szCs w:val="28"/>
          <w:lang w:val="es-MX" w:eastAsia="es-MX"/>
        </w:rPr>
        <w:t>, están, en esa C</w:t>
      </w:r>
      <w:r w:rsidR="00E6082D" w:rsidRPr="00281101">
        <w:rPr>
          <w:rFonts w:ascii="Arial" w:eastAsia="Times New Roman" w:hAnsi="Arial" w:cs="Arial"/>
          <w:sz w:val="28"/>
          <w:szCs w:val="28"/>
          <w:lang w:val="es-MX" w:eastAsia="es-MX"/>
        </w:rPr>
        <w:t>omisión</w:t>
      </w:r>
      <w:r w:rsidR="0079290D">
        <w:rPr>
          <w:rFonts w:ascii="Arial" w:eastAsia="Times New Roman" w:hAnsi="Arial" w:cs="Arial"/>
          <w:sz w:val="28"/>
          <w:szCs w:val="28"/>
          <w:lang w:val="es-MX" w:eastAsia="es-MX"/>
        </w:rPr>
        <w:t>, tiene que haber una C</w:t>
      </w:r>
      <w:r w:rsidR="00E6082D" w:rsidRPr="00281101">
        <w:rPr>
          <w:rFonts w:ascii="Arial" w:eastAsia="Times New Roman" w:hAnsi="Arial" w:cs="Arial"/>
          <w:sz w:val="28"/>
          <w:szCs w:val="28"/>
          <w:lang w:val="es-MX" w:eastAsia="es-MX"/>
        </w:rPr>
        <w:t>onstancia de Posesión</w:t>
      </w:r>
      <w:r w:rsidR="0079290D">
        <w:rPr>
          <w:rFonts w:ascii="Arial" w:eastAsia="Times New Roman" w:hAnsi="Arial" w:cs="Arial"/>
          <w:sz w:val="28"/>
          <w:szCs w:val="28"/>
          <w:lang w:val="es-MX" w:eastAsia="es-MX"/>
        </w:rPr>
        <w:t>. L</w:t>
      </w:r>
      <w:r w:rsidR="00E6082D" w:rsidRPr="00281101">
        <w:rPr>
          <w:rFonts w:ascii="Arial" w:eastAsia="Times New Roman" w:hAnsi="Arial" w:cs="Arial"/>
          <w:sz w:val="28"/>
          <w:szCs w:val="28"/>
          <w:lang w:val="es-MX" w:eastAsia="es-MX"/>
        </w:rPr>
        <w:t>a gente</w:t>
      </w:r>
      <w:r w:rsidR="0079290D">
        <w:rPr>
          <w:rFonts w:ascii="Arial" w:eastAsia="Times New Roman" w:hAnsi="Arial" w:cs="Arial"/>
          <w:sz w:val="28"/>
          <w:szCs w:val="28"/>
          <w:lang w:val="es-MX" w:eastAsia="es-MX"/>
        </w:rPr>
        <w:t xml:space="preserve">, no ocupa que le demos </w:t>
      </w:r>
      <w:r w:rsidR="00E6082D" w:rsidRPr="00281101">
        <w:rPr>
          <w:rFonts w:ascii="Arial" w:eastAsia="Times New Roman" w:hAnsi="Arial" w:cs="Arial"/>
          <w:sz w:val="28"/>
          <w:szCs w:val="28"/>
          <w:lang w:val="es-MX" w:eastAsia="es-MX"/>
        </w:rPr>
        <w:t>nosotros</w:t>
      </w:r>
      <w:r w:rsidR="0079290D">
        <w:rPr>
          <w:rFonts w:ascii="Arial" w:eastAsia="Times New Roman" w:hAnsi="Arial" w:cs="Arial"/>
          <w:sz w:val="28"/>
          <w:szCs w:val="28"/>
          <w:lang w:val="es-MX" w:eastAsia="es-MX"/>
        </w:rPr>
        <w:t>, un T</w:t>
      </w:r>
      <w:r w:rsidR="00E6082D" w:rsidRPr="00281101">
        <w:rPr>
          <w:rFonts w:ascii="Arial" w:eastAsia="Times New Roman" w:hAnsi="Arial" w:cs="Arial"/>
          <w:sz w:val="28"/>
          <w:szCs w:val="28"/>
          <w:lang w:val="es-MX" w:eastAsia="es-MX"/>
        </w:rPr>
        <w:t xml:space="preserve">ítulo </w:t>
      </w:r>
      <w:r w:rsidR="0079290D">
        <w:rPr>
          <w:rFonts w:ascii="Arial" w:eastAsia="Times New Roman" w:hAnsi="Arial" w:cs="Arial"/>
          <w:sz w:val="28"/>
          <w:szCs w:val="28"/>
          <w:lang w:val="es-MX" w:eastAsia="es-MX"/>
        </w:rPr>
        <w:t>a través de COMUR. L</w:t>
      </w:r>
      <w:r w:rsidR="00E6082D" w:rsidRPr="00281101">
        <w:rPr>
          <w:rFonts w:ascii="Arial" w:eastAsia="Times New Roman" w:hAnsi="Arial" w:cs="Arial"/>
          <w:sz w:val="28"/>
          <w:szCs w:val="28"/>
          <w:lang w:val="es-MX" w:eastAsia="es-MX"/>
        </w:rPr>
        <w:t xml:space="preserve">o que vamos a tratar </w:t>
      </w:r>
      <w:r w:rsidR="0079290D">
        <w:rPr>
          <w:rFonts w:ascii="Arial" w:eastAsia="Times New Roman" w:hAnsi="Arial" w:cs="Arial"/>
          <w:sz w:val="28"/>
          <w:szCs w:val="28"/>
          <w:lang w:val="es-MX" w:eastAsia="es-MX"/>
        </w:rPr>
        <w:t>de regularizar a través de COMUR,</w:t>
      </w:r>
      <w:r w:rsidR="00E6082D" w:rsidRPr="00281101">
        <w:rPr>
          <w:rFonts w:ascii="Arial" w:eastAsia="Times New Roman" w:hAnsi="Arial" w:cs="Arial"/>
          <w:sz w:val="28"/>
          <w:szCs w:val="28"/>
          <w:lang w:val="es-MX" w:eastAsia="es-MX"/>
        </w:rPr>
        <w:t xml:space="preserve"> son las vialidades</w:t>
      </w:r>
      <w:r w:rsidR="0079290D">
        <w:rPr>
          <w:rFonts w:ascii="Arial" w:eastAsia="Times New Roman" w:hAnsi="Arial" w:cs="Arial"/>
          <w:sz w:val="28"/>
          <w:szCs w:val="28"/>
          <w:lang w:val="es-MX" w:eastAsia="es-MX"/>
        </w:rPr>
        <w:t>, y las áreas de c</w:t>
      </w:r>
      <w:r w:rsidR="00E6082D" w:rsidRPr="00281101">
        <w:rPr>
          <w:rFonts w:ascii="Arial" w:eastAsia="Times New Roman" w:hAnsi="Arial" w:cs="Arial"/>
          <w:sz w:val="28"/>
          <w:szCs w:val="28"/>
          <w:lang w:val="es-MX" w:eastAsia="es-MX"/>
        </w:rPr>
        <w:t>esión</w:t>
      </w:r>
      <w:r w:rsidR="0079290D">
        <w:rPr>
          <w:rFonts w:ascii="Arial" w:eastAsia="Times New Roman" w:hAnsi="Arial" w:cs="Arial"/>
          <w:sz w:val="28"/>
          <w:szCs w:val="28"/>
          <w:lang w:val="es-MX" w:eastAsia="es-MX"/>
        </w:rPr>
        <w:t>. C</w:t>
      </w:r>
      <w:r w:rsidR="00E6082D" w:rsidRPr="00281101">
        <w:rPr>
          <w:rFonts w:ascii="Arial" w:eastAsia="Times New Roman" w:hAnsi="Arial" w:cs="Arial"/>
          <w:sz w:val="28"/>
          <w:szCs w:val="28"/>
          <w:lang w:val="es-MX" w:eastAsia="es-MX"/>
        </w:rPr>
        <w:t>reo que</w:t>
      </w:r>
      <w:r w:rsidR="0079290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 un tema muy básico</w:t>
      </w:r>
      <w:r w:rsidR="00803F5B">
        <w:rPr>
          <w:rFonts w:ascii="Arial" w:eastAsia="Times New Roman" w:hAnsi="Arial" w:cs="Arial"/>
          <w:sz w:val="28"/>
          <w:szCs w:val="28"/>
          <w:lang w:val="es-MX" w:eastAsia="es-MX"/>
        </w:rPr>
        <w:t>.</w:t>
      </w:r>
      <w:r w:rsidR="001447F2">
        <w:rPr>
          <w:rFonts w:ascii="Arial" w:eastAsia="Times New Roman" w:hAnsi="Arial" w:cs="Arial"/>
          <w:sz w:val="28"/>
          <w:szCs w:val="28"/>
          <w:lang w:val="es-MX" w:eastAsia="es-MX"/>
        </w:rPr>
        <w:t xml:space="preserve"> </w:t>
      </w:r>
      <w:r w:rsidR="00803F5B">
        <w:rPr>
          <w:rFonts w:ascii="Arial" w:eastAsia="Times New Roman" w:hAnsi="Arial" w:cs="Arial"/>
          <w:sz w:val="28"/>
          <w:szCs w:val="28"/>
          <w:lang w:val="es-MX" w:eastAsia="es-MX"/>
        </w:rPr>
        <w:t>S</w:t>
      </w:r>
      <w:r w:rsidR="00E6082D" w:rsidRPr="00281101">
        <w:rPr>
          <w:rFonts w:ascii="Arial" w:eastAsia="Times New Roman" w:hAnsi="Arial" w:cs="Arial"/>
          <w:sz w:val="28"/>
          <w:szCs w:val="28"/>
          <w:lang w:val="es-MX" w:eastAsia="es-MX"/>
        </w:rPr>
        <w:t>abemos</w:t>
      </w:r>
      <w:r w:rsidR="00803F5B">
        <w:rPr>
          <w:rFonts w:ascii="Arial" w:eastAsia="Times New Roman" w:hAnsi="Arial" w:cs="Arial"/>
          <w:sz w:val="28"/>
          <w:szCs w:val="28"/>
          <w:lang w:val="es-MX" w:eastAsia="es-MX"/>
        </w:rPr>
        <w:t>, a</w:t>
      </w:r>
      <w:r w:rsidR="00E6082D" w:rsidRPr="00281101">
        <w:rPr>
          <w:rFonts w:ascii="Arial" w:eastAsia="Times New Roman" w:hAnsi="Arial" w:cs="Arial"/>
          <w:sz w:val="28"/>
          <w:szCs w:val="28"/>
          <w:lang w:val="es-MX" w:eastAsia="es-MX"/>
        </w:rPr>
        <w:t xml:space="preserve"> qué están obligados</w:t>
      </w:r>
      <w:r w:rsidR="00803F5B">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un desarrollo particular</w:t>
      </w:r>
      <w:r w:rsidR="00803F5B">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tienen que donar las calles</w:t>
      </w:r>
      <w:r w:rsidR="00803F5B">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tienen que donar las áreas d</w:t>
      </w:r>
      <w:r w:rsidR="00803F5B">
        <w:rPr>
          <w:rFonts w:ascii="Arial" w:eastAsia="Times New Roman" w:hAnsi="Arial" w:cs="Arial"/>
          <w:sz w:val="28"/>
          <w:szCs w:val="28"/>
          <w:lang w:val="es-MX" w:eastAsia="es-MX"/>
        </w:rPr>
        <w:t>e c</w:t>
      </w:r>
      <w:r w:rsidR="00E6082D" w:rsidRPr="00281101">
        <w:rPr>
          <w:rFonts w:ascii="Arial" w:eastAsia="Times New Roman" w:hAnsi="Arial" w:cs="Arial"/>
          <w:sz w:val="28"/>
          <w:szCs w:val="28"/>
          <w:lang w:val="es-MX" w:eastAsia="es-MX"/>
        </w:rPr>
        <w:t>esión</w:t>
      </w:r>
      <w:r w:rsidR="00803F5B">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tienen </w:t>
      </w:r>
      <w:r w:rsidR="00803F5B">
        <w:rPr>
          <w:rFonts w:ascii="Arial" w:eastAsia="Times New Roman" w:hAnsi="Arial" w:cs="Arial"/>
          <w:sz w:val="28"/>
          <w:szCs w:val="28"/>
          <w:lang w:val="es-MX" w:eastAsia="es-MX"/>
        </w:rPr>
        <w:t>que llevar a cabo las obras de u</w:t>
      </w:r>
      <w:r w:rsidR="00E6082D" w:rsidRPr="00281101">
        <w:rPr>
          <w:rFonts w:ascii="Arial" w:eastAsia="Times New Roman" w:hAnsi="Arial" w:cs="Arial"/>
          <w:sz w:val="28"/>
          <w:szCs w:val="28"/>
          <w:lang w:val="es-MX" w:eastAsia="es-MX"/>
        </w:rPr>
        <w:t>rbanización correspondiente</w:t>
      </w:r>
      <w:r w:rsidR="00803F5B">
        <w:rPr>
          <w:rFonts w:ascii="Arial" w:eastAsia="Times New Roman" w:hAnsi="Arial" w:cs="Arial"/>
          <w:sz w:val="28"/>
          <w:szCs w:val="28"/>
          <w:lang w:val="es-MX" w:eastAsia="es-MX"/>
        </w:rPr>
        <w:t>. E</w:t>
      </w:r>
      <w:r w:rsidR="00E6082D" w:rsidRPr="00281101">
        <w:rPr>
          <w:rFonts w:ascii="Arial" w:eastAsia="Times New Roman" w:hAnsi="Arial" w:cs="Arial"/>
          <w:sz w:val="28"/>
          <w:szCs w:val="28"/>
          <w:lang w:val="es-MX" w:eastAsia="es-MX"/>
        </w:rPr>
        <w:t xml:space="preserve">sa es una acción </w:t>
      </w:r>
    </w:p>
    <w:p w:rsidR="002A5244" w:rsidRPr="00445738" w:rsidRDefault="00803F5B" w:rsidP="000F01ED">
      <w:pPr>
        <w:spacing w:after="0" w:line="360" w:lineRule="auto"/>
        <w:jc w:val="both"/>
        <w:rPr>
          <w:rFonts w:ascii="Arial" w:hAnsi="Arial" w:cs="Arial"/>
          <w:sz w:val="28"/>
          <w:szCs w:val="28"/>
        </w:rPr>
      </w:pPr>
      <w:r>
        <w:rPr>
          <w:rFonts w:ascii="Arial" w:eastAsia="Times New Roman" w:hAnsi="Arial" w:cs="Arial"/>
          <w:sz w:val="28"/>
          <w:szCs w:val="28"/>
          <w:lang w:val="es-MX" w:eastAsia="es-MX"/>
        </w:rPr>
        <w:t>p</w:t>
      </w:r>
      <w:r w:rsidR="00E6082D" w:rsidRPr="00281101">
        <w:rPr>
          <w:rFonts w:ascii="Arial" w:eastAsia="Times New Roman" w:hAnsi="Arial" w:cs="Arial"/>
          <w:sz w:val="28"/>
          <w:szCs w:val="28"/>
          <w:lang w:val="es-MX" w:eastAsia="es-MX"/>
        </w:rPr>
        <w:t>rivada</w:t>
      </w:r>
      <w:r>
        <w:rPr>
          <w:rFonts w:ascii="Arial" w:eastAsia="Times New Roman" w:hAnsi="Arial" w:cs="Arial"/>
          <w:sz w:val="28"/>
          <w:szCs w:val="28"/>
          <w:lang w:val="es-MX" w:eastAsia="es-MX"/>
        </w:rPr>
        <w:t>. E</w:t>
      </w:r>
      <w:r w:rsidR="00E6082D" w:rsidRPr="00281101">
        <w:rPr>
          <w:rFonts w:ascii="Arial" w:eastAsia="Times New Roman" w:hAnsi="Arial" w:cs="Arial"/>
          <w:sz w:val="28"/>
          <w:szCs w:val="28"/>
          <w:lang w:val="es-MX" w:eastAsia="es-MX"/>
        </w:rPr>
        <w:t>n un tema</w:t>
      </w:r>
      <w:r>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de como el que se trata en este momento</w:t>
      </w:r>
      <w:r>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del tema de la regularización</w:t>
      </w:r>
      <w:r>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si no</w:t>
      </w:r>
      <w:r>
        <w:rPr>
          <w:rFonts w:ascii="Arial" w:eastAsia="Times New Roman" w:hAnsi="Arial" w:cs="Arial"/>
          <w:sz w:val="28"/>
          <w:szCs w:val="28"/>
          <w:lang w:val="es-MX" w:eastAsia="es-MX"/>
        </w:rPr>
        <w:t xml:space="preserve"> entendemos</w:t>
      </w:r>
      <w:r w:rsidR="00E6082D" w:rsidRPr="00281101">
        <w:rPr>
          <w:rFonts w:ascii="Arial" w:eastAsia="Times New Roman" w:hAnsi="Arial" w:cs="Arial"/>
          <w:sz w:val="28"/>
          <w:szCs w:val="28"/>
          <w:lang w:val="es-MX" w:eastAsia="es-MX"/>
        </w:rPr>
        <w:t xml:space="preserve"> el proceso</w:t>
      </w:r>
      <w:r>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pues</w:t>
      </w:r>
      <w:r w:rsidR="001447F2">
        <w:rPr>
          <w:rFonts w:ascii="Arial" w:eastAsia="Times New Roman" w:hAnsi="Arial" w:cs="Arial"/>
          <w:sz w:val="28"/>
          <w:szCs w:val="28"/>
          <w:lang w:val="es-MX" w:eastAsia="es-MX"/>
        </w:rPr>
        <w:t>, para qué, aprueban ese C</w:t>
      </w:r>
      <w:r w:rsidR="00E6082D" w:rsidRPr="00281101">
        <w:rPr>
          <w:rFonts w:ascii="Arial" w:eastAsia="Times New Roman" w:hAnsi="Arial" w:cs="Arial"/>
          <w:sz w:val="28"/>
          <w:szCs w:val="28"/>
          <w:lang w:val="es-MX" w:eastAsia="es-MX"/>
        </w:rPr>
        <w:t>onvenio</w:t>
      </w:r>
      <w:r w:rsidR="001447F2">
        <w:rPr>
          <w:rFonts w:ascii="Arial" w:eastAsia="Times New Roman" w:hAnsi="Arial" w:cs="Arial"/>
          <w:sz w:val="28"/>
          <w:szCs w:val="28"/>
          <w:lang w:val="es-MX" w:eastAsia="es-MX"/>
        </w:rPr>
        <w:t>. Qué</w:t>
      </w:r>
      <w:r w:rsidR="00E6082D" w:rsidRPr="00281101">
        <w:rPr>
          <w:rFonts w:ascii="Arial" w:eastAsia="Times New Roman" w:hAnsi="Arial" w:cs="Arial"/>
          <w:sz w:val="28"/>
          <w:szCs w:val="28"/>
          <w:lang w:val="es-MX" w:eastAsia="es-MX"/>
        </w:rPr>
        <w:t xml:space="preserve"> ocupamos</w:t>
      </w:r>
      <w:r w:rsidR="001447F2">
        <w:rPr>
          <w:rFonts w:ascii="Arial" w:eastAsia="Times New Roman" w:hAnsi="Arial" w:cs="Arial"/>
          <w:sz w:val="28"/>
          <w:szCs w:val="28"/>
          <w:lang w:val="es-MX" w:eastAsia="es-MX"/>
        </w:rPr>
        <w:t>. N</w:t>
      </w:r>
      <w:r w:rsidR="00E6082D" w:rsidRPr="00281101">
        <w:rPr>
          <w:rFonts w:ascii="Arial" w:eastAsia="Times New Roman" w:hAnsi="Arial" w:cs="Arial"/>
          <w:sz w:val="28"/>
          <w:szCs w:val="28"/>
          <w:lang w:val="es-MX" w:eastAsia="es-MX"/>
        </w:rPr>
        <w:t>o</w:t>
      </w:r>
      <w:r w:rsidR="001447F2">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w:t>
      </w:r>
      <w:r w:rsidR="001447F2">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w:t>
      </w:r>
      <w:r w:rsidR="001447F2">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se no se dejen engañar vecinos</w:t>
      </w:r>
      <w:r w:rsidR="001447F2">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que les van a dar un título</w:t>
      </w:r>
      <w:r w:rsidR="001447F2">
        <w:rPr>
          <w:rFonts w:ascii="Arial" w:eastAsia="Times New Roman" w:hAnsi="Arial" w:cs="Arial"/>
          <w:sz w:val="28"/>
          <w:szCs w:val="28"/>
          <w:lang w:val="es-MX" w:eastAsia="es-MX"/>
        </w:rPr>
        <w:t>. P</w:t>
      </w:r>
      <w:r w:rsidR="00E6082D" w:rsidRPr="00281101">
        <w:rPr>
          <w:rFonts w:ascii="Arial" w:eastAsia="Times New Roman" w:hAnsi="Arial" w:cs="Arial"/>
          <w:sz w:val="28"/>
          <w:szCs w:val="28"/>
          <w:lang w:val="es-MX" w:eastAsia="es-MX"/>
        </w:rPr>
        <w:t>ues nosotros</w:t>
      </w:r>
      <w:r w:rsidR="001447F2">
        <w:rPr>
          <w:rFonts w:ascii="Arial" w:eastAsia="Times New Roman" w:hAnsi="Arial" w:cs="Arial"/>
          <w:sz w:val="28"/>
          <w:szCs w:val="28"/>
          <w:lang w:val="es-MX" w:eastAsia="es-MX"/>
        </w:rPr>
        <w:t>, p</w:t>
      </w:r>
      <w:r w:rsidR="00E6082D" w:rsidRPr="00281101">
        <w:rPr>
          <w:rFonts w:ascii="Arial" w:eastAsia="Times New Roman" w:hAnsi="Arial" w:cs="Arial"/>
          <w:sz w:val="28"/>
          <w:szCs w:val="28"/>
          <w:lang w:val="es-MX" w:eastAsia="es-MX"/>
        </w:rPr>
        <w:t>or supuesto que no</w:t>
      </w:r>
      <w:r w:rsidR="001447F2">
        <w:rPr>
          <w:rFonts w:ascii="Arial" w:eastAsia="Times New Roman" w:hAnsi="Arial" w:cs="Arial"/>
          <w:sz w:val="28"/>
          <w:szCs w:val="28"/>
          <w:lang w:val="es-MX" w:eastAsia="es-MX"/>
        </w:rPr>
        <w:t>, si no</w:t>
      </w:r>
      <w:r w:rsidR="00E6082D" w:rsidRPr="00281101">
        <w:rPr>
          <w:rFonts w:ascii="Arial" w:eastAsia="Times New Roman" w:hAnsi="Arial" w:cs="Arial"/>
          <w:sz w:val="28"/>
          <w:szCs w:val="28"/>
          <w:lang w:val="es-MX" w:eastAsia="es-MX"/>
        </w:rPr>
        <w:t xml:space="preserve"> somos los titulares</w:t>
      </w:r>
      <w:r w:rsidR="001447F2">
        <w:rPr>
          <w:rFonts w:ascii="Arial" w:eastAsia="Times New Roman" w:hAnsi="Arial" w:cs="Arial"/>
          <w:sz w:val="28"/>
          <w:szCs w:val="28"/>
          <w:lang w:val="es-MX" w:eastAsia="es-MX"/>
        </w:rPr>
        <w:t>. E</w:t>
      </w:r>
      <w:r w:rsidR="00E6082D" w:rsidRPr="00281101">
        <w:rPr>
          <w:rFonts w:ascii="Arial" w:eastAsia="Times New Roman" w:hAnsi="Arial" w:cs="Arial"/>
          <w:sz w:val="28"/>
          <w:szCs w:val="28"/>
          <w:lang w:val="es-MX" w:eastAsia="es-MX"/>
        </w:rPr>
        <w:t>l</w:t>
      </w:r>
      <w:r w:rsidR="001447F2">
        <w:rPr>
          <w:rFonts w:ascii="Arial" w:eastAsia="Times New Roman" w:hAnsi="Arial" w:cs="Arial"/>
          <w:sz w:val="28"/>
          <w:szCs w:val="28"/>
          <w:lang w:val="es-MX" w:eastAsia="es-MX"/>
        </w:rPr>
        <w:t xml:space="preserve"> Ej</w:t>
      </w:r>
      <w:r w:rsidR="00E6082D" w:rsidRPr="00281101">
        <w:rPr>
          <w:rFonts w:ascii="Arial" w:eastAsia="Times New Roman" w:hAnsi="Arial" w:cs="Arial"/>
          <w:sz w:val="28"/>
          <w:szCs w:val="28"/>
          <w:lang w:val="es-MX" w:eastAsia="es-MX"/>
        </w:rPr>
        <w:t>ido</w:t>
      </w:r>
      <w:r w:rsidR="001447F2">
        <w:rPr>
          <w:rFonts w:ascii="Arial" w:eastAsia="Times New Roman" w:hAnsi="Arial" w:cs="Arial"/>
          <w:sz w:val="28"/>
          <w:szCs w:val="28"/>
          <w:lang w:val="es-MX" w:eastAsia="es-MX"/>
        </w:rPr>
        <w:t>, a</w:t>
      </w:r>
      <w:r w:rsidR="00E6082D" w:rsidRPr="00281101">
        <w:rPr>
          <w:rFonts w:ascii="Arial" w:eastAsia="Times New Roman" w:hAnsi="Arial" w:cs="Arial"/>
          <w:sz w:val="28"/>
          <w:szCs w:val="28"/>
          <w:lang w:val="es-MX" w:eastAsia="es-MX"/>
        </w:rPr>
        <w:t>l haber declarado esas áreas</w:t>
      </w:r>
      <w:r w:rsidR="001447F2">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como de asentamiento humano</w:t>
      </w:r>
      <w:r w:rsidR="001447F2">
        <w:rPr>
          <w:rFonts w:ascii="Arial" w:eastAsia="Times New Roman" w:hAnsi="Arial" w:cs="Arial"/>
          <w:sz w:val="28"/>
          <w:szCs w:val="28"/>
          <w:lang w:val="es-MX" w:eastAsia="es-MX"/>
        </w:rPr>
        <w:t>, e</w:t>
      </w:r>
      <w:r w:rsidR="00E6082D" w:rsidRPr="00281101">
        <w:rPr>
          <w:rFonts w:ascii="Arial" w:eastAsia="Times New Roman" w:hAnsi="Arial" w:cs="Arial"/>
          <w:sz w:val="28"/>
          <w:szCs w:val="28"/>
          <w:lang w:val="es-MX" w:eastAsia="es-MX"/>
        </w:rPr>
        <w:t>fectivamente</w:t>
      </w:r>
      <w:r w:rsidR="001447F2">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 a quien le corresponde darles esa certeza jurídica</w:t>
      </w:r>
      <w:r w:rsidR="001447F2">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de cada uno de sus lotes</w:t>
      </w:r>
      <w:r w:rsidR="001447F2">
        <w:rPr>
          <w:rFonts w:ascii="Arial" w:eastAsia="Times New Roman" w:hAnsi="Arial" w:cs="Arial"/>
          <w:sz w:val="28"/>
          <w:szCs w:val="28"/>
          <w:lang w:val="es-MX" w:eastAsia="es-MX"/>
        </w:rPr>
        <w:t>. P</w:t>
      </w:r>
      <w:r w:rsidR="00E6082D" w:rsidRPr="00281101">
        <w:rPr>
          <w:rFonts w:ascii="Arial" w:eastAsia="Times New Roman" w:hAnsi="Arial" w:cs="Arial"/>
          <w:sz w:val="28"/>
          <w:szCs w:val="28"/>
          <w:lang w:val="es-MX" w:eastAsia="es-MX"/>
        </w:rPr>
        <w:t>ero</w:t>
      </w:r>
      <w:r w:rsidR="001447F2">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ellos no lo pueden hacer solo</w:t>
      </w:r>
      <w:r w:rsidR="001447F2">
        <w:rPr>
          <w:rFonts w:ascii="Arial" w:eastAsia="Times New Roman" w:hAnsi="Arial" w:cs="Arial"/>
          <w:sz w:val="28"/>
          <w:szCs w:val="28"/>
          <w:lang w:val="es-MX" w:eastAsia="es-MX"/>
        </w:rPr>
        <w:t>. N</w:t>
      </w:r>
      <w:r w:rsidR="00E6082D" w:rsidRPr="00281101">
        <w:rPr>
          <w:rFonts w:ascii="Arial" w:eastAsia="Times New Roman" w:hAnsi="Arial" w:cs="Arial"/>
          <w:sz w:val="28"/>
          <w:szCs w:val="28"/>
          <w:lang w:val="es-MX" w:eastAsia="es-MX"/>
        </w:rPr>
        <w:t xml:space="preserve">o </w:t>
      </w:r>
      <w:r w:rsidR="001447F2">
        <w:rPr>
          <w:rFonts w:ascii="Arial" w:eastAsia="Times New Roman" w:hAnsi="Arial" w:cs="Arial"/>
          <w:sz w:val="28"/>
          <w:szCs w:val="28"/>
          <w:lang w:val="es-MX" w:eastAsia="es-MX"/>
        </w:rPr>
        <w:t xml:space="preserve">lo </w:t>
      </w:r>
      <w:r w:rsidR="00E6082D" w:rsidRPr="00281101">
        <w:rPr>
          <w:rFonts w:ascii="Arial" w:eastAsia="Times New Roman" w:hAnsi="Arial" w:cs="Arial"/>
          <w:sz w:val="28"/>
          <w:szCs w:val="28"/>
          <w:lang w:val="es-MX" w:eastAsia="es-MX"/>
        </w:rPr>
        <w:t>pueden hacerlo solo</w:t>
      </w:r>
      <w:r w:rsidR="001447F2">
        <w:rPr>
          <w:rFonts w:ascii="Arial" w:eastAsia="Times New Roman" w:hAnsi="Arial" w:cs="Arial"/>
          <w:sz w:val="28"/>
          <w:szCs w:val="28"/>
          <w:lang w:val="es-MX" w:eastAsia="es-MX"/>
        </w:rPr>
        <w:t>, sin el acompañamiento del Gobierno M</w:t>
      </w:r>
      <w:r w:rsidR="00E6082D" w:rsidRPr="00281101">
        <w:rPr>
          <w:rFonts w:ascii="Arial" w:eastAsia="Times New Roman" w:hAnsi="Arial" w:cs="Arial"/>
          <w:sz w:val="28"/>
          <w:szCs w:val="28"/>
          <w:lang w:val="es-MX" w:eastAsia="es-MX"/>
        </w:rPr>
        <w:t>unicipal</w:t>
      </w:r>
      <w:r w:rsidR="001447F2">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E6082D" w:rsidRPr="00281101">
        <w:rPr>
          <w:rFonts w:ascii="Arial" w:eastAsia="Times New Roman" w:hAnsi="Arial" w:cs="Arial"/>
          <w:sz w:val="28"/>
          <w:szCs w:val="28"/>
          <w:lang w:val="es-MX" w:eastAsia="es-MX"/>
        </w:rPr>
        <w:lastRenderedPageBreak/>
        <w:t>estamos ligados</w:t>
      </w:r>
      <w:r w:rsidR="001447F2">
        <w:rPr>
          <w:rFonts w:ascii="Arial" w:eastAsia="Times New Roman" w:hAnsi="Arial" w:cs="Arial"/>
          <w:sz w:val="28"/>
          <w:szCs w:val="28"/>
          <w:lang w:val="es-MX" w:eastAsia="es-MX"/>
        </w:rPr>
        <w:t xml:space="preserve">, estamos ligados, estamos </w:t>
      </w:r>
      <w:r w:rsidR="00E6082D" w:rsidRPr="00281101">
        <w:rPr>
          <w:rFonts w:ascii="Arial" w:eastAsia="Times New Roman" w:hAnsi="Arial" w:cs="Arial"/>
          <w:sz w:val="28"/>
          <w:szCs w:val="28"/>
          <w:lang w:val="es-MX" w:eastAsia="es-MX"/>
        </w:rPr>
        <w:t>obligados de manera conjunta</w:t>
      </w:r>
      <w:r w:rsidR="001447F2">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 llevar a cabo</w:t>
      </w:r>
      <w:r w:rsidR="001447F2">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acciones tendientes</w:t>
      </w:r>
      <w:r w:rsidR="001447F2">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 llevar a cabo</w:t>
      </w:r>
      <w:r w:rsidR="001447F2">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la regularización</w:t>
      </w:r>
      <w:r w:rsidR="001447F2">
        <w:rPr>
          <w:rFonts w:ascii="Arial" w:eastAsia="Times New Roman" w:hAnsi="Arial" w:cs="Arial"/>
          <w:sz w:val="28"/>
          <w:szCs w:val="28"/>
          <w:lang w:val="es-MX" w:eastAsia="es-MX"/>
        </w:rPr>
        <w:t>. R</w:t>
      </w:r>
      <w:r w:rsidR="00E6082D" w:rsidRPr="00281101">
        <w:rPr>
          <w:rFonts w:ascii="Arial" w:eastAsia="Times New Roman" w:hAnsi="Arial" w:cs="Arial"/>
          <w:sz w:val="28"/>
          <w:szCs w:val="28"/>
          <w:lang w:val="es-MX" w:eastAsia="es-MX"/>
        </w:rPr>
        <w:t>ecordemos</w:t>
      </w:r>
      <w:r w:rsidR="001447F2">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ahí tenemos un asunto de un Lienzo Charro</w:t>
      </w:r>
      <w:r w:rsidR="001447F2">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1447F2">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no</w:t>
      </w:r>
      <w:r w:rsidR="001447F2">
        <w:rPr>
          <w:rFonts w:ascii="Arial" w:eastAsia="Times New Roman" w:hAnsi="Arial" w:cs="Arial"/>
          <w:sz w:val="28"/>
          <w:szCs w:val="28"/>
          <w:lang w:val="es-MX" w:eastAsia="es-MX"/>
        </w:rPr>
        <w:t>? N</w:t>
      </w:r>
      <w:r w:rsidR="00E6082D" w:rsidRPr="00281101">
        <w:rPr>
          <w:rFonts w:ascii="Arial" w:eastAsia="Times New Roman" w:hAnsi="Arial" w:cs="Arial"/>
          <w:sz w:val="28"/>
          <w:szCs w:val="28"/>
          <w:lang w:val="es-MX" w:eastAsia="es-MX"/>
        </w:rPr>
        <w:t>os generamos un documento</w:t>
      </w:r>
      <w:r w:rsidR="001447F2">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sin llegar al acuerdo con el Ejido</w:t>
      </w:r>
      <w:r w:rsidR="001447F2">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ahí está</w:t>
      </w:r>
      <w:r w:rsidR="001447F2">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ahí está</w:t>
      </w:r>
      <w:r w:rsidR="001447F2">
        <w:rPr>
          <w:rFonts w:ascii="Arial" w:eastAsia="Times New Roman" w:hAnsi="Arial" w:cs="Arial"/>
          <w:sz w:val="28"/>
          <w:szCs w:val="28"/>
          <w:lang w:val="es-MX" w:eastAsia="es-MX"/>
        </w:rPr>
        <w:t xml:space="preserve">, lo que </w:t>
      </w:r>
      <w:r w:rsidR="00E6082D" w:rsidRPr="00281101">
        <w:rPr>
          <w:rFonts w:ascii="Arial" w:eastAsia="Times New Roman" w:hAnsi="Arial" w:cs="Arial"/>
          <w:sz w:val="28"/>
          <w:szCs w:val="28"/>
          <w:lang w:val="es-MX" w:eastAsia="es-MX"/>
        </w:rPr>
        <w:t>nos está sucediend</w:t>
      </w:r>
      <w:r w:rsidR="00E6082D">
        <w:rPr>
          <w:rFonts w:ascii="Arial" w:eastAsia="Times New Roman" w:hAnsi="Arial" w:cs="Arial"/>
          <w:sz w:val="28"/>
          <w:szCs w:val="28"/>
          <w:lang w:val="es-MX" w:eastAsia="es-MX"/>
        </w:rPr>
        <w:t>o</w:t>
      </w:r>
      <w:r w:rsidR="00ED35BE">
        <w:rPr>
          <w:rFonts w:ascii="Arial" w:eastAsia="Times New Roman" w:hAnsi="Arial" w:cs="Arial"/>
          <w:sz w:val="28"/>
          <w:szCs w:val="28"/>
          <w:lang w:val="es-MX" w:eastAsia="es-MX"/>
        </w:rPr>
        <w:t>. P</w:t>
      </w:r>
      <w:r w:rsidR="00E6082D">
        <w:rPr>
          <w:rFonts w:ascii="Arial" w:eastAsia="Times New Roman" w:hAnsi="Arial" w:cs="Arial"/>
          <w:sz w:val="28"/>
          <w:szCs w:val="28"/>
          <w:lang w:val="es-MX" w:eastAsia="es-MX"/>
        </w:rPr>
        <w:t>agando un crédito en BANOBRAS,</w:t>
      </w:r>
      <w:r w:rsidR="00ED35BE">
        <w:rPr>
          <w:rFonts w:ascii="Arial" w:eastAsia="Times New Roman" w:hAnsi="Arial" w:cs="Arial"/>
          <w:sz w:val="28"/>
          <w:szCs w:val="28"/>
          <w:lang w:val="es-MX" w:eastAsia="es-MX"/>
        </w:rPr>
        <w:t xml:space="preserve"> tan elevado que ya e</w:t>
      </w:r>
      <w:r w:rsidR="00E6082D" w:rsidRPr="00281101">
        <w:rPr>
          <w:rFonts w:ascii="Arial" w:eastAsia="Times New Roman" w:hAnsi="Arial" w:cs="Arial"/>
          <w:sz w:val="28"/>
          <w:szCs w:val="28"/>
          <w:lang w:val="es-MX" w:eastAsia="es-MX"/>
        </w:rPr>
        <w:t>n días pasados</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se dijo</w:t>
      </w:r>
      <w:r w:rsidR="00ED35BE">
        <w:rPr>
          <w:rFonts w:ascii="Arial" w:eastAsia="Times New Roman" w:hAnsi="Arial" w:cs="Arial"/>
          <w:sz w:val="28"/>
          <w:szCs w:val="28"/>
          <w:lang w:val="es-MX" w:eastAsia="es-MX"/>
        </w:rPr>
        <w:t xml:space="preserve">, lo que nos ha costado ese </w:t>
      </w:r>
      <w:r w:rsidR="00E6082D" w:rsidRPr="00281101">
        <w:rPr>
          <w:rFonts w:ascii="Arial" w:eastAsia="Times New Roman" w:hAnsi="Arial" w:cs="Arial"/>
          <w:sz w:val="28"/>
          <w:szCs w:val="28"/>
          <w:lang w:val="es-MX" w:eastAsia="es-MX"/>
        </w:rPr>
        <w:t>crédito</w:t>
      </w:r>
      <w:r w:rsidR="00ED35BE">
        <w:rPr>
          <w:rFonts w:ascii="Arial" w:eastAsia="Times New Roman" w:hAnsi="Arial" w:cs="Arial"/>
          <w:sz w:val="28"/>
          <w:szCs w:val="28"/>
          <w:lang w:val="es-MX" w:eastAsia="es-MX"/>
        </w:rPr>
        <w:t>. Y,</w:t>
      </w:r>
      <w:r w:rsidR="00E6082D" w:rsidRPr="00281101">
        <w:rPr>
          <w:rFonts w:ascii="Arial" w:eastAsia="Times New Roman" w:hAnsi="Arial" w:cs="Arial"/>
          <w:sz w:val="28"/>
          <w:szCs w:val="28"/>
          <w:lang w:val="es-MX" w:eastAsia="es-MX"/>
        </w:rPr>
        <w:t xml:space="preserve"> bueno</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peor se las cuento</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que</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sobre ese bien</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atraviesan dos fallas</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se les olvidó</w:t>
      </w:r>
      <w:r w:rsidR="00ED35BE">
        <w:rPr>
          <w:rFonts w:ascii="Arial" w:eastAsia="Times New Roman" w:hAnsi="Arial" w:cs="Arial"/>
          <w:sz w:val="28"/>
          <w:szCs w:val="28"/>
          <w:lang w:val="es-MX" w:eastAsia="es-MX"/>
        </w:rPr>
        <w:t xml:space="preserve">, al invertir </w:t>
      </w:r>
      <w:r w:rsidR="00E6082D" w:rsidRPr="00281101">
        <w:rPr>
          <w:rFonts w:ascii="Arial" w:eastAsia="Times New Roman" w:hAnsi="Arial" w:cs="Arial"/>
          <w:sz w:val="28"/>
          <w:szCs w:val="28"/>
          <w:lang w:val="es-MX" w:eastAsia="es-MX"/>
        </w:rPr>
        <w:t>el recurso</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aprobarlo</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haber hecho un estudio de riesgo</w:t>
      </w:r>
      <w:r w:rsidR="00ED35BE">
        <w:rPr>
          <w:rFonts w:ascii="Arial" w:eastAsia="Times New Roman" w:hAnsi="Arial" w:cs="Arial"/>
          <w:sz w:val="28"/>
          <w:szCs w:val="28"/>
          <w:lang w:val="es-MX" w:eastAsia="es-MX"/>
        </w:rPr>
        <w:t>. L</w:t>
      </w:r>
      <w:r w:rsidR="00E6082D" w:rsidRPr="00281101">
        <w:rPr>
          <w:rFonts w:ascii="Arial" w:eastAsia="Times New Roman" w:hAnsi="Arial" w:cs="Arial"/>
          <w:sz w:val="28"/>
          <w:szCs w:val="28"/>
          <w:lang w:val="es-MX" w:eastAsia="es-MX"/>
        </w:rPr>
        <w:t>e comentábamos al de Protección Civil</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Oye</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qué pasó</w:t>
      </w:r>
      <w:r w:rsidR="00ED35BE">
        <w:rPr>
          <w:rFonts w:ascii="Arial" w:eastAsia="Times New Roman" w:hAnsi="Arial" w:cs="Arial"/>
          <w:sz w:val="28"/>
          <w:szCs w:val="28"/>
          <w:lang w:val="es-MX" w:eastAsia="es-MX"/>
        </w:rPr>
        <w:t>? N</w:t>
      </w:r>
      <w:r w:rsidR="00E6082D" w:rsidRPr="00281101">
        <w:rPr>
          <w:rFonts w:ascii="Arial" w:eastAsia="Times New Roman" w:hAnsi="Arial" w:cs="Arial"/>
          <w:sz w:val="28"/>
          <w:szCs w:val="28"/>
          <w:lang w:val="es-MX" w:eastAsia="es-MX"/>
        </w:rPr>
        <w:t>o</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w:t>
      </w:r>
      <w:r w:rsidR="00ED35BE">
        <w:rPr>
          <w:rFonts w:ascii="Arial" w:eastAsia="Times New Roman" w:hAnsi="Arial" w:cs="Arial"/>
          <w:sz w:val="28"/>
          <w:szCs w:val="28"/>
          <w:lang w:val="es-MX" w:eastAsia="es-MX"/>
        </w:rPr>
        <w:t>, o</w:t>
      </w:r>
      <w:r w:rsidR="00E6082D" w:rsidRPr="00281101">
        <w:rPr>
          <w:rFonts w:ascii="Arial" w:eastAsia="Times New Roman" w:hAnsi="Arial" w:cs="Arial"/>
          <w:sz w:val="28"/>
          <w:szCs w:val="28"/>
          <w:lang w:val="es-MX" w:eastAsia="es-MX"/>
        </w:rPr>
        <w:t xml:space="preserve"> sea</w:t>
      </w:r>
      <w:r w:rsidR="00ED35BE">
        <w:rPr>
          <w:rFonts w:ascii="Arial" w:eastAsia="Times New Roman" w:hAnsi="Arial" w:cs="Arial"/>
          <w:sz w:val="28"/>
          <w:szCs w:val="28"/>
          <w:lang w:val="es-MX" w:eastAsia="es-MX"/>
        </w:rPr>
        <w:t xml:space="preserve">, </w:t>
      </w:r>
      <w:r w:rsidR="00E6082D" w:rsidRPr="00281101">
        <w:rPr>
          <w:rFonts w:ascii="Arial" w:eastAsia="Times New Roman" w:hAnsi="Arial" w:cs="Arial"/>
          <w:sz w:val="28"/>
          <w:szCs w:val="28"/>
          <w:lang w:val="es-MX" w:eastAsia="es-MX"/>
        </w:rPr>
        <w:t>no sucedió nada</w:t>
      </w:r>
      <w:r w:rsidR="00ED35BE">
        <w:rPr>
          <w:rFonts w:ascii="Arial" w:eastAsia="Times New Roman" w:hAnsi="Arial" w:cs="Arial"/>
          <w:sz w:val="28"/>
          <w:szCs w:val="28"/>
          <w:lang w:val="es-MX" w:eastAsia="es-MX"/>
        </w:rPr>
        <w:t>, ¿v</w:t>
      </w:r>
      <w:r w:rsidR="00E6082D" w:rsidRPr="00281101">
        <w:rPr>
          <w:rFonts w:ascii="Arial" w:eastAsia="Times New Roman" w:hAnsi="Arial" w:cs="Arial"/>
          <w:sz w:val="28"/>
          <w:szCs w:val="28"/>
          <w:lang w:val="es-MX" w:eastAsia="es-MX"/>
        </w:rPr>
        <w:t>erdad</w:t>
      </w:r>
      <w:r w:rsidR="00ED35BE">
        <w:rPr>
          <w:rFonts w:ascii="Arial" w:eastAsia="Times New Roman" w:hAnsi="Arial" w:cs="Arial"/>
          <w:sz w:val="28"/>
          <w:szCs w:val="28"/>
          <w:lang w:val="es-MX" w:eastAsia="es-MX"/>
        </w:rPr>
        <w:t>? E</w:t>
      </w:r>
      <w:r w:rsidR="00E6082D" w:rsidRPr="00281101">
        <w:rPr>
          <w:rFonts w:ascii="Arial" w:eastAsia="Times New Roman" w:hAnsi="Arial" w:cs="Arial"/>
          <w:sz w:val="28"/>
          <w:szCs w:val="28"/>
          <w:lang w:val="es-MX" w:eastAsia="es-MX"/>
        </w:rPr>
        <w:t>stá muy claro</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no sé</w:t>
      </w:r>
      <w:r w:rsidR="00ED35BE">
        <w:rPr>
          <w:rFonts w:ascii="Arial" w:eastAsia="Times New Roman" w:hAnsi="Arial" w:cs="Arial"/>
          <w:sz w:val="28"/>
          <w:szCs w:val="28"/>
          <w:lang w:val="es-MX" w:eastAsia="es-MX"/>
        </w:rPr>
        <w:t xml:space="preserve">, de qué manera </w:t>
      </w:r>
      <w:r w:rsidR="00E6082D" w:rsidRPr="00281101">
        <w:rPr>
          <w:rFonts w:ascii="Arial" w:eastAsia="Times New Roman" w:hAnsi="Arial" w:cs="Arial"/>
          <w:sz w:val="28"/>
          <w:szCs w:val="28"/>
          <w:lang w:val="es-MX" w:eastAsia="es-MX"/>
        </w:rPr>
        <w:t>poder ya exponer</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una y mil veces</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si no conocemos el proceso de</w:t>
      </w:r>
      <w:r w:rsidR="00E6082D">
        <w:rPr>
          <w:rFonts w:ascii="Arial" w:eastAsia="Times New Roman" w:hAnsi="Arial" w:cs="Arial"/>
          <w:sz w:val="28"/>
          <w:szCs w:val="28"/>
          <w:lang w:val="es-MX" w:eastAsia="es-MX"/>
        </w:rPr>
        <w:t xml:space="preserve"> regularización</w:t>
      </w:r>
      <w:r w:rsidR="00ED35BE">
        <w:rPr>
          <w:rFonts w:ascii="Arial" w:eastAsia="Times New Roman" w:hAnsi="Arial" w:cs="Arial"/>
          <w:sz w:val="28"/>
          <w:szCs w:val="28"/>
          <w:lang w:val="es-MX" w:eastAsia="es-MX"/>
        </w:rPr>
        <w:t>, p</w:t>
      </w:r>
      <w:r w:rsidR="00E6082D">
        <w:rPr>
          <w:rFonts w:ascii="Arial" w:eastAsia="Times New Roman" w:hAnsi="Arial" w:cs="Arial"/>
          <w:sz w:val="28"/>
          <w:szCs w:val="28"/>
          <w:lang w:val="es-MX" w:eastAsia="es-MX"/>
        </w:rPr>
        <w:t xml:space="preserve">or eso tenemos </w:t>
      </w:r>
      <w:r w:rsidR="00ED35BE">
        <w:rPr>
          <w:rFonts w:ascii="Arial" w:eastAsia="Times New Roman" w:hAnsi="Arial" w:cs="Arial"/>
          <w:sz w:val="28"/>
          <w:szCs w:val="28"/>
          <w:lang w:val="es-MX" w:eastAsia="es-MX"/>
        </w:rPr>
        <w:t>t</w:t>
      </w:r>
      <w:r w:rsidR="00E6082D" w:rsidRPr="00281101">
        <w:rPr>
          <w:rFonts w:ascii="Arial" w:eastAsia="Times New Roman" w:hAnsi="Arial" w:cs="Arial"/>
          <w:sz w:val="28"/>
          <w:szCs w:val="28"/>
          <w:lang w:val="es-MX" w:eastAsia="es-MX"/>
        </w:rPr>
        <w:t>antas dudas</w:t>
      </w:r>
      <w:r w:rsidR="00ED35BE">
        <w:rPr>
          <w:rFonts w:ascii="Arial" w:eastAsia="Times New Roman" w:hAnsi="Arial" w:cs="Arial"/>
          <w:sz w:val="28"/>
          <w:szCs w:val="28"/>
          <w:lang w:val="es-MX" w:eastAsia="es-MX"/>
        </w:rPr>
        <w:t>. J</w:t>
      </w:r>
      <w:r w:rsidR="00E6082D" w:rsidRPr="00281101">
        <w:rPr>
          <w:rFonts w:ascii="Arial" w:eastAsia="Times New Roman" w:hAnsi="Arial" w:cs="Arial"/>
          <w:sz w:val="28"/>
          <w:szCs w:val="28"/>
          <w:lang w:val="es-MX" w:eastAsia="es-MX"/>
        </w:rPr>
        <w:t>amás</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de verdad</w:t>
      </w:r>
      <w:r w:rsidR="00ED35BE">
        <w:rPr>
          <w:rFonts w:ascii="Arial" w:eastAsia="Times New Roman" w:hAnsi="Arial" w:cs="Arial"/>
          <w:sz w:val="28"/>
          <w:szCs w:val="28"/>
          <w:lang w:val="es-MX" w:eastAsia="es-MX"/>
        </w:rPr>
        <w:t>. O,</w:t>
      </w:r>
      <w:r w:rsidR="00E6082D" w:rsidRPr="00281101">
        <w:rPr>
          <w:rFonts w:ascii="Arial" w:eastAsia="Times New Roman" w:hAnsi="Arial" w:cs="Arial"/>
          <w:sz w:val="28"/>
          <w:szCs w:val="28"/>
          <w:lang w:val="es-MX" w:eastAsia="es-MX"/>
        </w:rPr>
        <w:t xml:space="preserve"> aquí están los colonos</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algunos de nosotros les dijimos</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que les íbamos a dar un título de sus de sus viviendas</w:t>
      </w:r>
      <w:r w:rsidR="00ED35BE">
        <w:rPr>
          <w:rFonts w:ascii="Arial" w:eastAsia="Times New Roman" w:hAnsi="Arial" w:cs="Arial"/>
          <w:sz w:val="28"/>
          <w:szCs w:val="28"/>
          <w:lang w:val="es-MX" w:eastAsia="es-MX"/>
        </w:rPr>
        <w:t>? P</w:t>
      </w:r>
      <w:r w:rsidR="00E6082D" w:rsidRPr="00281101">
        <w:rPr>
          <w:rFonts w:ascii="Arial" w:eastAsia="Times New Roman" w:hAnsi="Arial" w:cs="Arial"/>
          <w:sz w:val="28"/>
          <w:szCs w:val="28"/>
          <w:lang w:val="es-MX" w:eastAsia="es-MX"/>
        </w:rPr>
        <w:t>ues</w:t>
      </w:r>
      <w:r w:rsidR="00ED35BE">
        <w:rPr>
          <w:rFonts w:ascii="Arial" w:eastAsia="Times New Roman" w:hAnsi="Arial" w:cs="Arial"/>
          <w:sz w:val="28"/>
          <w:szCs w:val="28"/>
          <w:lang w:val="es-MX" w:eastAsia="es-MX"/>
        </w:rPr>
        <w:t>, para qué</w:t>
      </w:r>
      <w:r w:rsidR="00E6082D" w:rsidRPr="00281101">
        <w:rPr>
          <w:rFonts w:ascii="Arial" w:eastAsia="Times New Roman" w:hAnsi="Arial" w:cs="Arial"/>
          <w:sz w:val="28"/>
          <w:szCs w:val="28"/>
          <w:lang w:val="es-MX" w:eastAsia="es-MX"/>
        </w:rPr>
        <w:t xml:space="preserve"> </w:t>
      </w:r>
      <w:r w:rsidR="00ED35BE">
        <w:rPr>
          <w:rFonts w:ascii="Arial" w:eastAsia="Times New Roman" w:hAnsi="Arial" w:cs="Arial"/>
          <w:sz w:val="28"/>
          <w:szCs w:val="28"/>
          <w:lang w:val="es-MX" w:eastAsia="es-MX"/>
        </w:rPr>
        <w:t xml:space="preserve">ya lo </w:t>
      </w:r>
      <w:r w:rsidR="00E6082D" w:rsidRPr="00281101">
        <w:rPr>
          <w:rFonts w:ascii="Arial" w:eastAsia="Times New Roman" w:hAnsi="Arial" w:cs="Arial"/>
          <w:sz w:val="28"/>
          <w:szCs w:val="28"/>
          <w:lang w:val="es-MX" w:eastAsia="es-MX"/>
        </w:rPr>
        <w:t>ocupan</w:t>
      </w:r>
      <w:r w:rsidR="00ED35BE">
        <w:rPr>
          <w:rFonts w:ascii="Arial" w:eastAsia="Times New Roman" w:hAnsi="Arial" w:cs="Arial"/>
          <w:sz w:val="28"/>
          <w:szCs w:val="28"/>
          <w:lang w:val="es-MX" w:eastAsia="es-MX"/>
        </w:rPr>
        <w:t xml:space="preserve">, si es </w:t>
      </w:r>
      <w:r w:rsidR="00E6082D" w:rsidRPr="00281101">
        <w:rPr>
          <w:rFonts w:ascii="Arial" w:eastAsia="Times New Roman" w:hAnsi="Arial" w:cs="Arial"/>
          <w:sz w:val="28"/>
          <w:szCs w:val="28"/>
          <w:lang w:val="es-MX" w:eastAsia="es-MX"/>
        </w:rPr>
        <w:t>de nosotros</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el que se los va a expedir es el Registro Agrario Nacional</w:t>
      </w:r>
      <w:r w:rsidR="00ED35BE">
        <w:rPr>
          <w:rFonts w:ascii="Arial" w:eastAsia="Times New Roman" w:hAnsi="Arial" w:cs="Arial"/>
          <w:sz w:val="28"/>
          <w:szCs w:val="28"/>
          <w:lang w:val="es-MX" w:eastAsia="es-MX"/>
        </w:rPr>
        <w:t>. Las acciones del G</w:t>
      </w:r>
      <w:r w:rsidR="00E6082D" w:rsidRPr="00281101">
        <w:rPr>
          <w:rFonts w:ascii="Arial" w:eastAsia="Times New Roman" w:hAnsi="Arial" w:cs="Arial"/>
          <w:sz w:val="28"/>
          <w:szCs w:val="28"/>
          <w:lang w:val="es-MX" w:eastAsia="es-MX"/>
        </w:rPr>
        <w:t>obierno que nos corresponde</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la ins</w:t>
      </w:r>
      <w:r w:rsidR="00ED35BE">
        <w:rPr>
          <w:rFonts w:ascii="Arial" w:eastAsia="Times New Roman" w:hAnsi="Arial" w:cs="Arial"/>
          <w:sz w:val="28"/>
          <w:szCs w:val="28"/>
          <w:lang w:val="es-MX" w:eastAsia="es-MX"/>
        </w:rPr>
        <w:t>cripción de esos títulos en el C</w:t>
      </w:r>
      <w:r w:rsidR="00E6082D" w:rsidRPr="00281101">
        <w:rPr>
          <w:rFonts w:ascii="Arial" w:eastAsia="Times New Roman" w:hAnsi="Arial" w:cs="Arial"/>
          <w:sz w:val="28"/>
          <w:szCs w:val="28"/>
          <w:lang w:val="es-MX" w:eastAsia="es-MX"/>
        </w:rPr>
        <w:t>atastro</w:t>
      </w:r>
      <w:r w:rsidR="00ED35BE">
        <w:rPr>
          <w:rFonts w:ascii="Arial" w:eastAsia="Times New Roman" w:hAnsi="Arial" w:cs="Arial"/>
          <w:sz w:val="28"/>
          <w:szCs w:val="28"/>
          <w:lang w:val="es-MX" w:eastAsia="es-MX"/>
        </w:rPr>
        <w:t xml:space="preserve"> M</w:t>
      </w:r>
      <w:r w:rsidR="00E6082D" w:rsidRPr="00281101">
        <w:rPr>
          <w:rFonts w:ascii="Arial" w:eastAsia="Times New Roman" w:hAnsi="Arial" w:cs="Arial"/>
          <w:sz w:val="28"/>
          <w:szCs w:val="28"/>
          <w:lang w:val="es-MX" w:eastAsia="es-MX"/>
        </w:rPr>
        <w:t>unicipal</w:t>
      </w:r>
      <w:r w:rsidR="00ED35BE">
        <w:rPr>
          <w:rFonts w:ascii="Arial" w:eastAsia="Times New Roman" w:hAnsi="Arial" w:cs="Arial"/>
          <w:sz w:val="28"/>
          <w:szCs w:val="28"/>
          <w:lang w:val="es-MX" w:eastAsia="es-MX"/>
        </w:rPr>
        <w:t>. C</w:t>
      </w:r>
      <w:r w:rsidR="00E6082D" w:rsidRPr="00281101">
        <w:rPr>
          <w:rFonts w:ascii="Arial" w:eastAsia="Times New Roman" w:hAnsi="Arial" w:cs="Arial"/>
          <w:sz w:val="28"/>
          <w:szCs w:val="28"/>
          <w:lang w:val="es-MX" w:eastAsia="es-MX"/>
        </w:rPr>
        <w:t xml:space="preserve">ómo </w:t>
      </w:r>
      <w:r w:rsidR="00ED35BE">
        <w:rPr>
          <w:rFonts w:ascii="Arial" w:eastAsia="Times New Roman" w:hAnsi="Arial" w:cs="Arial"/>
          <w:sz w:val="28"/>
          <w:szCs w:val="28"/>
          <w:lang w:val="es-MX" w:eastAsia="es-MX"/>
        </w:rPr>
        <w:t>les vamos a dar, S</w:t>
      </w:r>
      <w:r w:rsidR="00E6082D" w:rsidRPr="00281101">
        <w:rPr>
          <w:rFonts w:ascii="Arial" w:eastAsia="Times New Roman" w:hAnsi="Arial" w:cs="Arial"/>
          <w:sz w:val="28"/>
          <w:szCs w:val="28"/>
          <w:lang w:val="es-MX" w:eastAsia="es-MX"/>
        </w:rPr>
        <w:t>eñores</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nombres de calle</w:t>
      </w:r>
      <w:r w:rsidR="00ED35BE">
        <w:rPr>
          <w:rFonts w:ascii="Arial" w:eastAsia="Times New Roman" w:hAnsi="Arial" w:cs="Arial"/>
          <w:sz w:val="28"/>
          <w:szCs w:val="28"/>
          <w:lang w:val="es-MX" w:eastAsia="es-MX"/>
        </w:rPr>
        <w:t>. ¿Si</w:t>
      </w:r>
      <w:r w:rsidR="00E6082D" w:rsidRPr="00281101">
        <w:rPr>
          <w:rFonts w:ascii="Arial" w:eastAsia="Times New Roman" w:hAnsi="Arial" w:cs="Arial"/>
          <w:sz w:val="28"/>
          <w:szCs w:val="28"/>
          <w:lang w:val="es-MX" w:eastAsia="es-MX"/>
        </w:rPr>
        <w:t xml:space="preserve"> saben los requisitos que establece</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ED35BE">
        <w:rPr>
          <w:rFonts w:ascii="Arial" w:eastAsia="Times New Roman" w:hAnsi="Arial" w:cs="Arial"/>
          <w:sz w:val="28"/>
          <w:szCs w:val="28"/>
          <w:lang w:val="es-MX" w:eastAsia="es-MX"/>
        </w:rPr>
        <w:t>para asignar nombres a las nomenclaturas,</w:t>
      </w:r>
      <w:r w:rsidR="00E6082D" w:rsidRPr="00281101">
        <w:rPr>
          <w:rFonts w:ascii="Arial" w:eastAsia="Times New Roman" w:hAnsi="Arial" w:cs="Arial"/>
          <w:sz w:val="28"/>
          <w:szCs w:val="28"/>
          <w:lang w:val="es-MX" w:eastAsia="es-MX"/>
        </w:rPr>
        <w:t xml:space="preserve"> a las vialidades</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Pues</w:t>
      </w:r>
      <w:r w:rsidR="00ED35B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que sean públicas</w:t>
      </w:r>
      <w:r w:rsidR="00ED35BE">
        <w:rPr>
          <w:rFonts w:ascii="Arial" w:eastAsia="Times New Roman" w:hAnsi="Arial" w:cs="Arial"/>
          <w:sz w:val="28"/>
          <w:szCs w:val="28"/>
          <w:lang w:val="es-MX" w:eastAsia="es-MX"/>
        </w:rPr>
        <w:t>. Y,</w:t>
      </w:r>
      <w:r w:rsidR="00E6082D" w:rsidRPr="00281101">
        <w:rPr>
          <w:rFonts w:ascii="Arial" w:eastAsia="Times New Roman" w:hAnsi="Arial" w:cs="Arial"/>
          <w:sz w:val="28"/>
          <w:szCs w:val="28"/>
          <w:lang w:val="es-MX" w:eastAsia="es-MX"/>
        </w:rPr>
        <w:t xml:space="preserve"> que sean públicas</w:t>
      </w:r>
      <w:r w:rsidR="00ED35BE">
        <w:rPr>
          <w:rFonts w:ascii="Arial" w:eastAsia="Times New Roman" w:hAnsi="Arial" w:cs="Arial"/>
          <w:sz w:val="28"/>
          <w:szCs w:val="28"/>
          <w:lang w:val="es-MX" w:eastAsia="es-MX"/>
        </w:rPr>
        <w:t>, p</w:t>
      </w:r>
      <w:r w:rsidR="00E6082D" w:rsidRPr="00281101">
        <w:rPr>
          <w:rFonts w:ascii="Arial" w:eastAsia="Times New Roman" w:hAnsi="Arial" w:cs="Arial"/>
          <w:sz w:val="28"/>
          <w:szCs w:val="28"/>
          <w:lang w:val="es-MX" w:eastAsia="es-MX"/>
        </w:rPr>
        <w:t>ues necesitamos que no las donen</w:t>
      </w:r>
      <w:r w:rsidR="00ED35BE">
        <w:rPr>
          <w:rFonts w:ascii="Arial" w:eastAsia="Times New Roman" w:hAnsi="Arial" w:cs="Arial"/>
          <w:sz w:val="28"/>
          <w:szCs w:val="28"/>
          <w:lang w:val="es-MX" w:eastAsia="es-MX"/>
        </w:rPr>
        <w:t>.</w:t>
      </w:r>
      <w:r w:rsidR="0077312F">
        <w:rPr>
          <w:rFonts w:ascii="Arial" w:eastAsia="Times New Roman" w:hAnsi="Arial" w:cs="Arial"/>
          <w:sz w:val="28"/>
          <w:szCs w:val="28"/>
          <w:lang w:val="es-MX" w:eastAsia="es-MX"/>
        </w:rPr>
        <w:t xml:space="preserve"> C</w:t>
      </w:r>
      <w:r w:rsidR="00E6082D" w:rsidRPr="00281101">
        <w:rPr>
          <w:rFonts w:ascii="Arial" w:eastAsia="Times New Roman" w:hAnsi="Arial" w:cs="Arial"/>
          <w:sz w:val="28"/>
          <w:szCs w:val="28"/>
          <w:lang w:val="es-MX" w:eastAsia="es-MX"/>
        </w:rPr>
        <w:t>ómo les vamos a dar</w:t>
      </w:r>
      <w:r w:rsidR="0077312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les vamos a expedir un número oficial</w:t>
      </w:r>
      <w:r w:rsidR="0077312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77312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sobre qué calle se encuentra su propiedad</w:t>
      </w:r>
      <w:r w:rsidR="0077312F">
        <w:rPr>
          <w:rFonts w:ascii="Arial" w:eastAsia="Times New Roman" w:hAnsi="Arial" w:cs="Arial"/>
          <w:sz w:val="28"/>
          <w:szCs w:val="28"/>
          <w:lang w:val="es-MX" w:eastAsia="es-MX"/>
        </w:rPr>
        <w:t>? P</w:t>
      </w:r>
      <w:r w:rsidR="00E6082D" w:rsidRPr="00281101">
        <w:rPr>
          <w:rFonts w:ascii="Arial" w:eastAsia="Times New Roman" w:hAnsi="Arial" w:cs="Arial"/>
          <w:sz w:val="28"/>
          <w:szCs w:val="28"/>
          <w:lang w:val="es-MX" w:eastAsia="es-MX"/>
        </w:rPr>
        <w:t>ues no sabemos</w:t>
      </w:r>
      <w:r w:rsidR="0077312F">
        <w:rPr>
          <w:rFonts w:ascii="Arial" w:eastAsia="Times New Roman" w:hAnsi="Arial" w:cs="Arial"/>
          <w:sz w:val="28"/>
          <w:szCs w:val="28"/>
          <w:lang w:val="es-MX" w:eastAsia="es-MX"/>
        </w:rPr>
        <w:t>. N</w:t>
      </w:r>
      <w:r w:rsidR="00E6082D" w:rsidRPr="00281101">
        <w:rPr>
          <w:rFonts w:ascii="Arial" w:eastAsia="Times New Roman" w:hAnsi="Arial" w:cs="Arial"/>
          <w:sz w:val="28"/>
          <w:szCs w:val="28"/>
          <w:lang w:val="es-MX" w:eastAsia="es-MX"/>
        </w:rPr>
        <w:t>o sabemos</w:t>
      </w:r>
      <w:r w:rsidR="0077312F">
        <w:rPr>
          <w:rFonts w:ascii="Arial" w:eastAsia="Times New Roman" w:hAnsi="Arial" w:cs="Arial"/>
          <w:sz w:val="28"/>
          <w:szCs w:val="28"/>
          <w:lang w:val="es-MX" w:eastAsia="es-MX"/>
        </w:rPr>
        <w:t xml:space="preserve">, porque no se ha hecho </w:t>
      </w:r>
      <w:r w:rsidR="00E6082D" w:rsidRPr="00281101">
        <w:rPr>
          <w:rFonts w:ascii="Arial" w:eastAsia="Times New Roman" w:hAnsi="Arial" w:cs="Arial"/>
          <w:sz w:val="28"/>
          <w:szCs w:val="28"/>
          <w:lang w:val="es-MX" w:eastAsia="es-MX"/>
        </w:rPr>
        <w:t>ese proceso</w:t>
      </w:r>
      <w:r w:rsidR="0077312F">
        <w:rPr>
          <w:rFonts w:ascii="Arial" w:eastAsia="Times New Roman" w:hAnsi="Arial" w:cs="Arial"/>
          <w:sz w:val="28"/>
          <w:szCs w:val="28"/>
          <w:lang w:val="es-MX" w:eastAsia="es-MX"/>
        </w:rPr>
        <w:t xml:space="preserve">. Aquí, </w:t>
      </w:r>
      <w:r w:rsidR="00E6082D" w:rsidRPr="00281101">
        <w:rPr>
          <w:rFonts w:ascii="Arial" w:eastAsia="Times New Roman" w:hAnsi="Arial" w:cs="Arial"/>
          <w:sz w:val="28"/>
          <w:szCs w:val="28"/>
          <w:lang w:val="es-MX" w:eastAsia="es-MX"/>
        </w:rPr>
        <w:t>con una de las vecinas</w:t>
      </w:r>
      <w:r w:rsidR="0077312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ya me tocó</w:t>
      </w:r>
      <w:r w:rsidR="0077312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que efectivamente</w:t>
      </w:r>
      <w:r w:rsidR="0077312F">
        <w:rPr>
          <w:rFonts w:ascii="Arial" w:eastAsia="Times New Roman" w:hAnsi="Arial" w:cs="Arial"/>
          <w:sz w:val="28"/>
          <w:szCs w:val="28"/>
          <w:lang w:val="es-MX" w:eastAsia="es-MX"/>
        </w:rPr>
        <w:t xml:space="preserve">, que, </w:t>
      </w:r>
      <w:r w:rsidR="00E6082D" w:rsidRPr="00281101">
        <w:rPr>
          <w:rFonts w:ascii="Arial" w:eastAsia="Times New Roman" w:hAnsi="Arial" w:cs="Arial"/>
          <w:sz w:val="28"/>
          <w:szCs w:val="28"/>
          <w:lang w:val="es-MX" w:eastAsia="es-MX"/>
        </w:rPr>
        <w:t>ante la necesidad y la urgencia de poder llevar a cabo</w:t>
      </w:r>
      <w:r w:rsidR="0077312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construir sus viviendas</w:t>
      </w:r>
      <w:r w:rsidR="0077312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77312F">
        <w:rPr>
          <w:rFonts w:ascii="Arial" w:eastAsia="Times New Roman" w:hAnsi="Arial" w:cs="Arial"/>
          <w:sz w:val="28"/>
          <w:szCs w:val="28"/>
          <w:lang w:val="es-MX" w:eastAsia="es-MX"/>
        </w:rPr>
        <w:t>a</w:t>
      </w:r>
      <w:r w:rsidR="00E6082D" w:rsidRPr="00281101">
        <w:rPr>
          <w:rFonts w:ascii="Arial" w:eastAsia="Times New Roman" w:hAnsi="Arial" w:cs="Arial"/>
          <w:sz w:val="28"/>
          <w:szCs w:val="28"/>
          <w:lang w:val="es-MX" w:eastAsia="es-MX"/>
        </w:rPr>
        <w:t>hora cuando vienen</w:t>
      </w:r>
      <w:r w:rsidR="0077312F">
        <w:rPr>
          <w:rFonts w:ascii="Arial" w:eastAsia="Times New Roman" w:hAnsi="Arial" w:cs="Arial"/>
          <w:sz w:val="28"/>
          <w:szCs w:val="28"/>
          <w:lang w:val="es-MX" w:eastAsia="es-MX"/>
        </w:rPr>
        <w:t>, y</w:t>
      </w:r>
      <w:r w:rsidR="00E6082D" w:rsidRPr="00281101">
        <w:rPr>
          <w:rFonts w:ascii="Arial" w:eastAsia="Times New Roman" w:hAnsi="Arial" w:cs="Arial"/>
          <w:sz w:val="28"/>
          <w:szCs w:val="28"/>
          <w:lang w:val="es-MX" w:eastAsia="es-MX"/>
        </w:rPr>
        <w:t xml:space="preserve"> empiezan a construir</w:t>
      </w:r>
      <w:r w:rsidR="0077312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yo le digo</w:t>
      </w:r>
      <w:r w:rsidR="0077312F">
        <w:rPr>
          <w:rFonts w:ascii="Arial" w:eastAsia="Times New Roman" w:hAnsi="Arial" w:cs="Arial"/>
          <w:sz w:val="28"/>
          <w:szCs w:val="28"/>
          <w:lang w:val="es-MX" w:eastAsia="es-MX"/>
        </w:rPr>
        <w:t>: s</w:t>
      </w:r>
      <w:r w:rsidR="00E6082D" w:rsidRPr="00281101">
        <w:rPr>
          <w:rFonts w:ascii="Arial" w:eastAsia="Times New Roman" w:hAnsi="Arial" w:cs="Arial"/>
          <w:sz w:val="28"/>
          <w:szCs w:val="28"/>
          <w:lang w:val="es-MX" w:eastAsia="es-MX"/>
        </w:rPr>
        <w:t>aca tu número oficial</w:t>
      </w:r>
      <w:r w:rsidR="0077312F">
        <w:rPr>
          <w:rFonts w:ascii="Arial" w:eastAsia="Times New Roman" w:hAnsi="Arial" w:cs="Arial"/>
          <w:sz w:val="28"/>
          <w:szCs w:val="28"/>
          <w:lang w:val="es-MX" w:eastAsia="es-MX"/>
        </w:rPr>
        <w:t>. Y,</w:t>
      </w:r>
      <w:r w:rsidR="00E6082D" w:rsidRPr="00281101">
        <w:rPr>
          <w:rFonts w:ascii="Arial" w:eastAsia="Times New Roman" w:hAnsi="Arial" w:cs="Arial"/>
          <w:sz w:val="28"/>
          <w:szCs w:val="28"/>
          <w:lang w:val="es-MX" w:eastAsia="es-MX"/>
        </w:rPr>
        <w:t xml:space="preserve"> dice</w:t>
      </w:r>
      <w:r w:rsidR="0077312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cómo lo </w:t>
      </w:r>
      <w:r w:rsidR="00E6082D" w:rsidRPr="00281101">
        <w:rPr>
          <w:rFonts w:ascii="Arial" w:eastAsia="Times New Roman" w:hAnsi="Arial" w:cs="Arial"/>
          <w:sz w:val="28"/>
          <w:szCs w:val="28"/>
          <w:lang w:val="es-MX" w:eastAsia="es-MX"/>
        </w:rPr>
        <w:lastRenderedPageBreak/>
        <w:t>saco</w:t>
      </w:r>
      <w:r w:rsidR="0077312F">
        <w:rPr>
          <w:rFonts w:ascii="Arial" w:eastAsia="Times New Roman" w:hAnsi="Arial" w:cs="Arial"/>
          <w:sz w:val="28"/>
          <w:szCs w:val="28"/>
          <w:lang w:val="es-MX" w:eastAsia="es-MX"/>
        </w:rPr>
        <w:t xml:space="preserve">, si no </w:t>
      </w:r>
      <w:r w:rsidR="00E6082D" w:rsidRPr="00281101">
        <w:rPr>
          <w:rFonts w:ascii="Arial" w:eastAsia="Times New Roman" w:hAnsi="Arial" w:cs="Arial"/>
          <w:sz w:val="28"/>
          <w:szCs w:val="28"/>
          <w:lang w:val="es-MX" w:eastAsia="es-MX"/>
        </w:rPr>
        <w:t>me lo quieren dar</w:t>
      </w:r>
      <w:r w:rsidR="0077312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w:t>
      </w:r>
      <w:r w:rsidR="0077312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77312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por qué no se lo quieren dar</w:t>
      </w:r>
      <w:r w:rsidR="0077312F">
        <w:rPr>
          <w:rFonts w:ascii="Arial" w:eastAsia="Times New Roman" w:hAnsi="Arial" w:cs="Arial"/>
          <w:sz w:val="28"/>
          <w:szCs w:val="28"/>
          <w:lang w:val="es-MX" w:eastAsia="es-MX"/>
        </w:rPr>
        <w:t>? P</w:t>
      </w:r>
      <w:r w:rsidR="00E6082D" w:rsidRPr="00281101">
        <w:rPr>
          <w:rFonts w:ascii="Arial" w:eastAsia="Times New Roman" w:hAnsi="Arial" w:cs="Arial"/>
          <w:sz w:val="28"/>
          <w:szCs w:val="28"/>
          <w:lang w:val="es-MX" w:eastAsia="es-MX"/>
        </w:rPr>
        <w:t>orque no está sobre una vialidad pública</w:t>
      </w:r>
      <w:r w:rsidR="0077312F">
        <w:rPr>
          <w:rFonts w:ascii="Arial" w:eastAsia="Times New Roman" w:hAnsi="Arial" w:cs="Arial"/>
          <w:sz w:val="28"/>
          <w:szCs w:val="28"/>
          <w:lang w:val="es-MX" w:eastAsia="es-MX"/>
        </w:rPr>
        <w:t>. E</w:t>
      </w:r>
      <w:r w:rsidR="00E6082D" w:rsidRPr="00281101">
        <w:rPr>
          <w:rFonts w:ascii="Arial" w:eastAsia="Times New Roman" w:hAnsi="Arial" w:cs="Arial"/>
          <w:sz w:val="28"/>
          <w:szCs w:val="28"/>
          <w:lang w:val="es-MX" w:eastAsia="es-MX"/>
        </w:rPr>
        <w:t>s difícil entender</w:t>
      </w:r>
      <w:r w:rsidR="0077312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que esa es parte del proceso de regularización</w:t>
      </w:r>
      <w:r w:rsidR="0077312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Por supuesto que eso es</w:t>
      </w:r>
      <w:r w:rsidR="0077312F">
        <w:rPr>
          <w:rFonts w:ascii="Arial" w:eastAsia="Times New Roman" w:hAnsi="Arial" w:cs="Arial"/>
          <w:sz w:val="28"/>
          <w:szCs w:val="28"/>
          <w:lang w:val="es-MX" w:eastAsia="es-MX"/>
        </w:rPr>
        <w:t>. S</w:t>
      </w:r>
      <w:r w:rsidR="00E6082D" w:rsidRPr="00281101">
        <w:rPr>
          <w:rFonts w:ascii="Arial" w:eastAsia="Times New Roman" w:hAnsi="Arial" w:cs="Arial"/>
          <w:sz w:val="28"/>
          <w:szCs w:val="28"/>
          <w:lang w:val="es-MX" w:eastAsia="es-MX"/>
        </w:rPr>
        <w:t>i no se llevan a cabo estas acciones</w:t>
      </w:r>
      <w:r w:rsidR="0077312F">
        <w:rPr>
          <w:rFonts w:ascii="Arial" w:eastAsia="Times New Roman" w:hAnsi="Arial" w:cs="Arial"/>
          <w:sz w:val="28"/>
          <w:szCs w:val="28"/>
          <w:lang w:val="es-MX" w:eastAsia="es-MX"/>
        </w:rPr>
        <w:t xml:space="preserve">, tendientes a que </w:t>
      </w:r>
      <w:r w:rsidR="00E6082D" w:rsidRPr="00281101">
        <w:rPr>
          <w:rFonts w:ascii="Arial" w:eastAsia="Times New Roman" w:hAnsi="Arial" w:cs="Arial"/>
          <w:sz w:val="28"/>
          <w:szCs w:val="28"/>
          <w:lang w:val="es-MX" w:eastAsia="es-MX"/>
        </w:rPr>
        <w:t>el</w:t>
      </w:r>
      <w:r w:rsidR="0077312F">
        <w:rPr>
          <w:rFonts w:ascii="Arial" w:eastAsia="Times New Roman" w:hAnsi="Arial" w:cs="Arial"/>
          <w:sz w:val="28"/>
          <w:szCs w:val="28"/>
          <w:lang w:val="es-MX" w:eastAsia="es-MX"/>
        </w:rPr>
        <w:t xml:space="preserve"> Ej</w:t>
      </w:r>
      <w:r w:rsidR="00E6082D" w:rsidRPr="00281101">
        <w:rPr>
          <w:rFonts w:ascii="Arial" w:eastAsia="Times New Roman" w:hAnsi="Arial" w:cs="Arial"/>
          <w:sz w:val="28"/>
          <w:szCs w:val="28"/>
          <w:lang w:val="es-MX" w:eastAsia="es-MX"/>
        </w:rPr>
        <w:t>ido</w:t>
      </w:r>
      <w:r w:rsidR="0077312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alguien nos dijo</w:t>
      </w:r>
      <w:r w:rsidR="0077312F">
        <w:rPr>
          <w:rFonts w:ascii="Arial" w:eastAsia="Times New Roman" w:hAnsi="Arial" w:cs="Arial"/>
          <w:sz w:val="28"/>
          <w:szCs w:val="28"/>
          <w:lang w:val="es-MX" w:eastAsia="es-MX"/>
        </w:rPr>
        <w:t xml:space="preserve">: </w:t>
      </w:r>
      <w:r w:rsidR="00E6082D" w:rsidRPr="00281101">
        <w:rPr>
          <w:rFonts w:ascii="Arial" w:eastAsia="Times New Roman" w:hAnsi="Arial" w:cs="Arial"/>
          <w:sz w:val="28"/>
          <w:szCs w:val="28"/>
          <w:lang w:val="es-MX" w:eastAsia="es-MX"/>
        </w:rPr>
        <w:t>pues demanden</w:t>
      </w:r>
      <w:r w:rsidR="0077312F">
        <w:rPr>
          <w:rFonts w:ascii="Arial" w:eastAsia="Times New Roman" w:hAnsi="Arial" w:cs="Arial"/>
          <w:sz w:val="28"/>
          <w:szCs w:val="28"/>
          <w:lang w:val="es-MX" w:eastAsia="es-MX"/>
        </w:rPr>
        <w:t>. N</w:t>
      </w:r>
      <w:r w:rsidR="00E6082D" w:rsidRPr="00281101">
        <w:rPr>
          <w:rFonts w:ascii="Arial" w:eastAsia="Times New Roman" w:hAnsi="Arial" w:cs="Arial"/>
          <w:sz w:val="28"/>
          <w:szCs w:val="28"/>
          <w:lang w:val="es-MX" w:eastAsia="es-MX"/>
        </w:rPr>
        <w:t>o</w:t>
      </w:r>
      <w:r w:rsidR="0077312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sí</w:t>
      </w:r>
      <w:r w:rsidR="0077312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pues</w:t>
      </w:r>
      <w:r w:rsidR="0077312F">
        <w:rPr>
          <w:rFonts w:ascii="Arial" w:eastAsia="Times New Roman" w:hAnsi="Arial" w:cs="Arial"/>
          <w:sz w:val="28"/>
          <w:szCs w:val="28"/>
          <w:lang w:val="es-MX" w:eastAsia="es-MX"/>
        </w:rPr>
        <w:t xml:space="preserve"> </w:t>
      </w:r>
      <w:r w:rsidR="00E6082D" w:rsidRPr="00281101">
        <w:rPr>
          <w:rFonts w:ascii="Arial" w:eastAsia="Times New Roman" w:hAnsi="Arial" w:cs="Arial"/>
          <w:sz w:val="28"/>
          <w:szCs w:val="28"/>
          <w:lang w:val="es-MX" w:eastAsia="es-MX"/>
        </w:rPr>
        <w:t>ellos que aguanten</w:t>
      </w:r>
      <w:r w:rsidR="0077312F">
        <w:rPr>
          <w:rFonts w:ascii="Arial" w:eastAsia="Times New Roman" w:hAnsi="Arial" w:cs="Arial"/>
          <w:sz w:val="28"/>
          <w:szCs w:val="28"/>
          <w:lang w:val="es-MX" w:eastAsia="es-MX"/>
        </w:rPr>
        <w:t>. L</w:t>
      </w:r>
      <w:r w:rsidR="00E6082D" w:rsidRPr="00281101">
        <w:rPr>
          <w:rFonts w:ascii="Arial" w:eastAsia="Times New Roman" w:hAnsi="Arial" w:cs="Arial"/>
          <w:sz w:val="28"/>
          <w:szCs w:val="28"/>
          <w:lang w:val="es-MX" w:eastAsia="es-MX"/>
        </w:rPr>
        <w:t>os vecinos</w:t>
      </w:r>
      <w:r w:rsidR="0077312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ahorita tenie</w:t>
      </w:r>
      <w:r w:rsidR="0077312F">
        <w:rPr>
          <w:rFonts w:ascii="Arial" w:eastAsia="Times New Roman" w:hAnsi="Arial" w:cs="Arial"/>
          <w:sz w:val="28"/>
          <w:szCs w:val="28"/>
          <w:lang w:val="es-MX" w:eastAsia="es-MX"/>
        </w:rPr>
        <w:t>ndo la posibilidad de conciliar, p</w:t>
      </w:r>
      <w:r w:rsidR="00E6082D" w:rsidRPr="00281101">
        <w:rPr>
          <w:rFonts w:ascii="Arial" w:eastAsia="Times New Roman" w:hAnsi="Arial" w:cs="Arial"/>
          <w:sz w:val="28"/>
          <w:szCs w:val="28"/>
          <w:lang w:val="es-MX" w:eastAsia="es-MX"/>
        </w:rPr>
        <w:t>ues que aguanten</w:t>
      </w:r>
      <w:r w:rsidR="0077312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otros </w:t>
      </w:r>
      <w:r w:rsidR="0077312F">
        <w:rPr>
          <w:rFonts w:ascii="Arial" w:eastAsia="Times New Roman" w:hAnsi="Arial" w:cs="Arial"/>
          <w:sz w:val="28"/>
          <w:szCs w:val="28"/>
          <w:lang w:val="es-MX" w:eastAsia="es-MX"/>
        </w:rPr>
        <w:t xml:space="preserve">20 </w:t>
      </w:r>
      <w:r w:rsidR="00E6082D" w:rsidRPr="00281101">
        <w:rPr>
          <w:rFonts w:ascii="Arial" w:eastAsia="Times New Roman" w:hAnsi="Arial" w:cs="Arial"/>
          <w:sz w:val="28"/>
          <w:szCs w:val="28"/>
          <w:lang w:val="es-MX" w:eastAsia="es-MX"/>
        </w:rPr>
        <w:t>veinte</w:t>
      </w:r>
      <w:r w:rsidR="0077312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77312F">
        <w:rPr>
          <w:rFonts w:ascii="Arial" w:eastAsia="Times New Roman" w:hAnsi="Arial" w:cs="Arial"/>
          <w:sz w:val="28"/>
          <w:szCs w:val="28"/>
          <w:lang w:val="es-MX" w:eastAsia="es-MX"/>
        </w:rPr>
        <w:t xml:space="preserve">30 </w:t>
      </w:r>
      <w:r w:rsidR="00E6082D" w:rsidRPr="00281101">
        <w:rPr>
          <w:rFonts w:ascii="Arial" w:eastAsia="Times New Roman" w:hAnsi="Arial" w:cs="Arial"/>
          <w:sz w:val="28"/>
          <w:szCs w:val="28"/>
          <w:lang w:val="es-MX" w:eastAsia="es-MX"/>
        </w:rPr>
        <w:t>treinta años</w:t>
      </w:r>
      <w:r w:rsidR="004E5D1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ya vieron lo que nos duró el juicio</w:t>
      </w:r>
      <w:r w:rsidR="004E5D1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lo que tenemos con el Lienzo Charro</w:t>
      </w:r>
      <w:r w:rsidR="004E5D16">
        <w:rPr>
          <w:rFonts w:ascii="Arial" w:eastAsia="Times New Roman" w:hAnsi="Arial" w:cs="Arial"/>
          <w:sz w:val="28"/>
          <w:szCs w:val="28"/>
          <w:lang w:val="es-MX" w:eastAsia="es-MX"/>
        </w:rPr>
        <w:t xml:space="preserve">, al cabo </w:t>
      </w:r>
      <w:r w:rsidR="00E6082D" w:rsidRPr="00281101">
        <w:rPr>
          <w:rFonts w:ascii="Arial" w:eastAsia="Times New Roman" w:hAnsi="Arial" w:cs="Arial"/>
          <w:sz w:val="28"/>
          <w:szCs w:val="28"/>
          <w:lang w:val="es-MX" w:eastAsia="es-MX"/>
        </w:rPr>
        <w:t>el dinero público</w:t>
      </w:r>
      <w:r w:rsidR="004E5D1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pues hay que seguirlo invirtiendo</w:t>
      </w:r>
      <w:r w:rsidR="004E5D1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pagando</w:t>
      </w:r>
      <w:r w:rsidR="004E5D16">
        <w:rPr>
          <w:rFonts w:ascii="Arial" w:eastAsia="Times New Roman" w:hAnsi="Arial" w:cs="Arial"/>
          <w:sz w:val="28"/>
          <w:szCs w:val="28"/>
          <w:lang w:val="es-MX" w:eastAsia="es-MX"/>
        </w:rPr>
        <w:t>, seguramente en A</w:t>
      </w:r>
      <w:r w:rsidR="00E6082D" w:rsidRPr="00281101">
        <w:rPr>
          <w:rFonts w:ascii="Arial" w:eastAsia="Times New Roman" w:hAnsi="Arial" w:cs="Arial"/>
          <w:sz w:val="28"/>
          <w:szCs w:val="28"/>
          <w:lang w:val="es-MX" w:eastAsia="es-MX"/>
        </w:rPr>
        <w:t>bogados externos</w:t>
      </w:r>
      <w:r w:rsidR="004E5D1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que </w:t>
      </w:r>
      <w:r w:rsidR="004E5D16">
        <w:rPr>
          <w:rFonts w:ascii="Arial" w:eastAsia="Times New Roman" w:hAnsi="Arial" w:cs="Arial"/>
          <w:sz w:val="28"/>
          <w:szCs w:val="28"/>
          <w:lang w:val="es-MX" w:eastAsia="es-MX"/>
        </w:rPr>
        <w:t xml:space="preserve">puedan llevar a cabo este tipo </w:t>
      </w:r>
      <w:r w:rsidR="00E6082D" w:rsidRPr="00281101">
        <w:rPr>
          <w:rFonts w:ascii="Arial" w:eastAsia="Times New Roman" w:hAnsi="Arial" w:cs="Arial"/>
          <w:sz w:val="28"/>
          <w:szCs w:val="28"/>
          <w:lang w:val="es-MX" w:eastAsia="es-MX"/>
        </w:rPr>
        <w:t>de gestiones</w:t>
      </w:r>
      <w:r w:rsidR="004E5D16">
        <w:rPr>
          <w:rFonts w:ascii="Arial" w:eastAsia="Times New Roman" w:hAnsi="Arial" w:cs="Arial"/>
          <w:sz w:val="28"/>
          <w:szCs w:val="28"/>
          <w:lang w:val="es-MX" w:eastAsia="es-MX"/>
        </w:rPr>
        <w:t>. Y</w:t>
      </w:r>
      <w:r w:rsidR="00E6082D" w:rsidRPr="00281101">
        <w:rPr>
          <w:rFonts w:ascii="Arial" w:eastAsia="Times New Roman" w:hAnsi="Arial" w:cs="Arial"/>
          <w:sz w:val="28"/>
          <w:szCs w:val="28"/>
          <w:lang w:val="es-MX" w:eastAsia="es-MX"/>
        </w:rPr>
        <w:t>o</w:t>
      </w:r>
      <w:r w:rsidR="004E5D1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creo que</w:t>
      </w:r>
      <w:r w:rsidR="004E5D1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debemos de ser bien conscientes y responsables</w:t>
      </w:r>
      <w:r w:rsidR="004E5D16">
        <w:rPr>
          <w:rFonts w:ascii="Arial" w:eastAsia="Times New Roman" w:hAnsi="Arial" w:cs="Arial"/>
          <w:sz w:val="28"/>
          <w:szCs w:val="28"/>
          <w:lang w:val="es-MX" w:eastAsia="es-MX"/>
        </w:rPr>
        <w:t>. S</w:t>
      </w:r>
      <w:r w:rsidR="00E6082D" w:rsidRPr="00281101">
        <w:rPr>
          <w:rFonts w:ascii="Arial" w:eastAsia="Times New Roman" w:hAnsi="Arial" w:cs="Arial"/>
          <w:sz w:val="28"/>
          <w:szCs w:val="28"/>
          <w:lang w:val="es-MX" w:eastAsia="es-MX"/>
        </w:rPr>
        <w:t>i no conocemos</w:t>
      </w:r>
      <w:r w:rsidR="004E5D16">
        <w:rPr>
          <w:rFonts w:ascii="Arial" w:eastAsia="Times New Roman" w:hAnsi="Arial" w:cs="Arial"/>
          <w:sz w:val="28"/>
          <w:szCs w:val="28"/>
          <w:lang w:val="es-MX" w:eastAsia="es-MX"/>
        </w:rPr>
        <w:t>, c</w:t>
      </w:r>
      <w:r w:rsidR="00E6082D" w:rsidRPr="00281101">
        <w:rPr>
          <w:rFonts w:ascii="Arial" w:eastAsia="Times New Roman" w:hAnsi="Arial" w:cs="Arial"/>
          <w:sz w:val="28"/>
          <w:szCs w:val="28"/>
          <w:lang w:val="es-MX" w:eastAsia="es-MX"/>
        </w:rPr>
        <w:t>ómo es el proceso de la regularización</w:t>
      </w:r>
      <w:r w:rsidR="004E5D16">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pues de menos estaríamos obligado</w:t>
      </w:r>
      <w:r w:rsidR="00E6082D">
        <w:rPr>
          <w:rFonts w:ascii="Arial" w:eastAsia="Times New Roman" w:hAnsi="Arial" w:cs="Arial"/>
          <w:sz w:val="28"/>
          <w:szCs w:val="28"/>
          <w:lang w:val="es-MX" w:eastAsia="es-MX"/>
        </w:rPr>
        <w:t>s a investigarlo</w:t>
      </w:r>
      <w:r w:rsidR="00EE6C2E">
        <w:rPr>
          <w:rFonts w:ascii="Arial" w:eastAsia="Times New Roman" w:hAnsi="Arial" w:cs="Arial"/>
          <w:sz w:val="28"/>
          <w:szCs w:val="28"/>
          <w:lang w:val="es-MX" w:eastAsia="es-MX"/>
        </w:rPr>
        <w:t>,</w:t>
      </w:r>
      <w:r w:rsidR="00E6082D">
        <w:rPr>
          <w:rFonts w:ascii="Arial" w:eastAsia="Times New Roman" w:hAnsi="Arial" w:cs="Arial"/>
          <w:sz w:val="28"/>
          <w:szCs w:val="28"/>
          <w:lang w:val="es-MX" w:eastAsia="es-MX"/>
        </w:rPr>
        <w:t xml:space="preserve"> </w:t>
      </w:r>
      <w:r w:rsidR="00EE6C2E">
        <w:rPr>
          <w:rFonts w:ascii="Arial" w:eastAsia="Times New Roman" w:hAnsi="Arial" w:cs="Arial"/>
          <w:sz w:val="28"/>
          <w:szCs w:val="28"/>
          <w:lang w:val="es-MX" w:eastAsia="es-MX"/>
        </w:rPr>
        <w:t>¡</w:t>
      </w:r>
      <w:r w:rsidR="00E6082D">
        <w:rPr>
          <w:rFonts w:ascii="Arial" w:eastAsia="Times New Roman" w:hAnsi="Arial" w:cs="Arial"/>
          <w:sz w:val="28"/>
          <w:szCs w:val="28"/>
          <w:lang w:val="es-MX" w:eastAsia="es-MX"/>
        </w:rPr>
        <w:t>hombre</w:t>
      </w:r>
      <w:r w:rsidR="00EE6C2E">
        <w:rPr>
          <w:rFonts w:ascii="Arial" w:eastAsia="Times New Roman" w:hAnsi="Arial" w:cs="Arial"/>
          <w:sz w:val="28"/>
          <w:szCs w:val="28"/>
          <w:lang w:val="es-MX" w:eastAsia="es-MX"/>
        </w:rPr>
        <w:t xml:space="preserve">! </w:t>
      </w:r>
      <w:r w:rsidR="00E6082D">
        <w:rPr>
          <w:rFonts w:ascii="Arial" w:eastAsia="Times New Roman" w:hAnsi="Arial" w:cs="Arial"/>
          <w:sz w:val="28"/>
          <w:szCs w:val="28"/>
          <w:lang w:val="es-MX" w:eastAsia="es-MX"/>
        </w:rPr>
        <w:t>U</w:t>
      </w:r>
      <w:r w:rsidR="00E6082D" w:rsidRPr="00281101">
        <w:rPr>
          <w:rFonts w:ascii="Arial" w:eastAsia="Times New Roman" w:hAnsi="Arial" w:cs="Arial"/>
          <w:sz w:val="28"/>
          <w:szCs w:val="28"/>
          <w:lang w:val="es-MX" w:eastAsia="es-MX"/>
        </w:rPr>
        <w:t>stedes creen que</w:t>
      </w:r>
      <w:r w:rsidR="00EE6C2E">
        <w:rPr>
          <w:rFonts w:ascii="Arial" w:eastAsia="Times New Roman" w:hAnsi="Arial" w:cs="Arial"/>
          <w:sz w:val="28"/>
          <w:szCs w:val="28"/>
          <w:lang w:val="es-MX" w:eastAsia="es-MX"/>
        </w:rPr>
        <w:t xml:space="preserve">, </w:t>
      </w:r>
      <w:r w:rsidR="00E6082D" w:rsidRPr="00281101">
        <w:rPr>
          <w:rFonts w:ascii="Arial" w:eastAsia="Times New Roman" w:hAnsi="Arial" w:cs="Arial"/>
          <w:sz w:val="28"/>
          <w:szCs w:val="28"/>
          <w:lang w:val="es-MX" w:eastAsia="es-MX"/>
        </w:rPr>
        <w:t>aquí los vecinos</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que nos acompañan</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 han</w:t>
      </w:r>
      <w:r w:rsidR="00E6082D">
        <w:rPr>
          <w:rFonts w:ascii="Arial" w:eastAsia="Times New Roman" w:hAnsi="Arial" w:cs="Arial"/>
          <w:sz w:val="28"/>
          <w:szCs w:val="28"/>
          <w:lang w:val="es-MX" w:eastAsia="es-MX"/>
        </w:rPr>
        <w:t xml:space="preserve"> batallado</w:t>
      </w:r>
      <w:r w:rsidR="00EE6C2E">
        <w:rPr>
          <w:rFonts w:ascii="Arial" w:eastAsia="Times New Roman" w:hAnsi="Arial" w:cs="Arial"/>
          <w:sz w:val="28"/>
          <w:szCs w:val="28"/>
          <w:lang w:val="es-MX" w:eastAsia="es-MX"/>
        </w:rPr>
        <w:t>,</w:t>
      </w:r>
      <w:r w:rsidR="00E6082D">
        <w:rPr>
          <w:rFonts w:ascii="Arial" w:eastAsia="Times New Roman" w:hAnsi="Arial" w:cs="Arial"/>
          <w:sz w:val="28"/>
          <w:szCs w:val="28"/>
          <w:lang w:val="es-MX" w:eastAsia="es-MX"/>
        </w:rPr>
        <w:t xml:space="preserve"> y no saben lo </w:t>
      </w:r>
      <w:r w:rsidR="00EE6C2E">
        <w:rPr>
          <w:rFonts w:ascii="Arial" w:eastAsia="Times New Roman" w:hAnsi="Arial" w:cs="Arial"/>
          <w:sz w:val="28"/>
          <w:szCs w:val="28"/>
          <w:lang w:val="es-MX" w:eastAsia="es-MX"/>
        </w:rPr>
        <w:t>que es transitar</w:t>
      </w:r>
      <w:r w:rsidR="00E6082D" w:rsidRPr="00281101">
        <w:rPr>
          <w:rFonts w:ascii="Arial" w:eastAsia="Times New Roman" w:hAnsi="Arial" w:cs="Arial"/>
          <w:sz w:val="28"/>
          <w:szCs w:val="28"/>
          <w:lang w:val="es-MX" w:eastAsia="es-MX"/>
        </w:rPr>
        <w:t xml:space="preserve"> y que</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porque les digan que</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les vamos a dar un título</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que jamás se les ha dicho eso</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porque </w:t>
      </w:r>
      <w:r w:rsidR="00EE6C2E">
        <w:rPr>
          <w:rFonts w:ascii="Arial" w:eastAsia="Times New Roman" w:hAnsi="Arial" w:cs="Arial"/>
          <w:sz w:val="28"/>
          <w:szCs w:val="28"/>
          <w:lang w:val="es-MX" w:eastAsia="es-MX"/>
        </w:rPr>
        <w:t>ni siquiera estamos en una condici</w:t>
      </w:r>
      <w:r w:rsidR="00E6082D" w:rsidRPr="00281101">
        <w:rPr>
          <w:rFonts w:ascii="Arial" w:eastAsia="Times New Roman" w:hAnsi="Arial" w:cs="Arial"/>
          <w:sz w:val="28"/>
          <w:szCs w:val="28"/>
          <w:lang w:val="es-MX" w:eastAsia="es-MX"/>
        </w:rPr>
        <w:t>ón</w:t>
      </w:r>
      <w:r w:rsidR="00EE6C2E">
        <w:rPr>
          <w:rFonts w:ascii="Arial" w:eastAsia="Times New Roman" w:hAnsi="Arial" w:cs="Arial"/>
          <w:sz w:val="28"/>
          <w:szCs w:val="28"/>
          <w:lang w:val="es-MX" w:eastAsia="es-MX"/>
        </w:rPr>
        <w:t>, s</w:t>
      </w:r>
      <w:r w:rsidR="00E6082D" w:rsidRPr="00281101">
        <w:rPr>
          <w:rFonts w:ascii="Arial" w:eastAsia="Times New Roman" w:hAnsi="Arial" w:cs="Arial"/>
          <w:sz w:val="28"/>
          <w:szCs w:val="28"/>
          <w:lang w:val="es-MX" w:eastAsia="es-MX"/>
        </w:rPr>
        <w:t>i no somos los titulares</w:t>
      </w:r>
      <w:r w:rsidR="00EE6C2E">
        <w:rPr>
          <w:rFonts w:ascii="Arial" w:eastAsia="Times New Roman" w:hAnsi="Arial" w:cs="Arial"/>
          <w:sz w:val="28"/>
          <w:szCs w:val="28"/>
          <w:lang w:val="es-MX" w:eastAsia="es-MX"/>
        </w:rPr>
        <w:t xml:space="preserve">, pues </w:t>
      </w:r>
      <w:r w:rsidR="00E6082D" w:rsidRPr="00281101">
        <w:rPr>
          <w:rFonts w:ascii="Arial" w:eastAsia="Times New Roman" w:hAnsi="Arial" w:cs="Arial"/>
          <w:sz w:val="28"/>
          <w:szCs w:val="28"/>
          <w:lang w:val="es-MX" w:eastAsia="es-MX"/>
        </w:rPr>
        <w:t>de los predios</w:t>
      </w:r>
      <w:r w:rsidR="00EE6C2E">
        <w:rPr>
          <w:rFonts w:ascii="Arial" w:eastAsia="Times New Roman" w:hAnsi="Arial" w:cs="Arial"/>
          <w:sz w:val="28"/>
          <w:szCs w:val="28"/>
          <w:lang w:val="es-MX" w:eastAsia="es-MX"/>
        </w:rPr>
        <w:t>. P</w:t>
      </w:r>
      <w:r w:rsidR="00E6082D" w:rsidRPr="00281101">
        <w:rPr>
          <w:rFonts w:ascii="Arial" w:eastAsia="Times New Roman" w:hAnsi="Arial" w:cs="Arial"/>
          <w:sz w:val="28"/>
          <w:szCs w:val="28"/>
          <w:lang w:val="es-MX" w:eastAsia="es-MX"/>
        </w:rPr>
        <w:t>ero</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sí ocupamos cerrar esa pinza</w:t>
      </w:r>
      <w:r w:rsidR="00EE6C2E">
        <w:rPr>
          <w:rFonts w:ascii="Arial" w:eastAsia="Times New Roman" w:hAnsi="Arial" w:cs="Arial"/>
          <w:sz w:val="28"/>
          <w:szCs w:val="28"/>
          <w:lang w:val="es-MX" w:eastAsia="es-MX"/>
        </w:rPr>
        <w:t>. Y,</w:t>
      </w:r>
      <w:r w:rsidR="00E6082D" w:rsidRPr="00281101">
        <w:rPr>
          <w:rFonts w:ascii="Arial" w:eastAsia="Times New Roman" w:hAnsi="Arial" w:cs="Arial"/>
          <w:sz w:val="28"/>
          <w:szCs w:val="28"/>
          <w:lang w:val="es-MX" w:eastAsia="es-MX"/>
        </w:rPr>
        <w:t xml:space="preserve"> si no iniciamos con ese proceso</w:t>
      </w:r>
      <w:r w:rsidR="00EE6C2E">
        <w:rPr>
          <w:rFonts w:ascii="Arial" w:eastAsia="Times New Roman" w:hAnsi="Arial" w:cs="Arial"/>
          <w:sz w:val="28"/>
          <w:szCs w:val="28"/>
          <w:lang w:val="es-MX" w:eastAsia="es-MX"/>
        </w:rPr>
        <w:t>, U</w:t>
      </w:r>
      <w:r w:rsidR="00E6082D" w:rsidRPr="00281101">
        <w:rPr>
          <w:rFonts w:ascii="Arial" w:eastAsia="Times New Roman" w:hAnsi="Arial" w:cs="Arial"/>
          <w:sz w:val="28"/>
          <w:szCs w:val="28"/>
          <w:lang w:val="es-MX" w:eastAsia="es-MX"/>
        </w:rPr>
        <w:t>stedes</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ya saben todas las consecuencias</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E6082D">
        <w:rPr>
          <w:rFonts w:ascii="Arial" w:eastAsia="Times New Roman" w:hAnsi="Arial" w:cs="Arial"/>
          <w:sz w:val="28"/>
          <w:szCs w:val="28"/>
          <w:lang w:val="es-MX" w:eastAsia="es-MX"/>
        </w:rPr>
        <w:t xml:space="preserve">que </w:t>
      </w:r>
      <w:r w:rsidR="00E6082D" w:rsidRPr="00281101">
        <w:rPr>
          <w:rFonts w:ascii="Arial" w:eastAsia="Times New Roman" w:hAnsi="Arial" w:cs="Arial"/>
          <w:sz w:val="28"/>
          <w:szCs w:val="28"/>
          <w:lang w:val="es-MX" w:eastAsia="es-MX"/>
        </w:rPr>
        <w:t>derivan de esto</w:t>
      </w:r>
      <w:r w:rsidR="00EE6C2E">
        <w:rPr>
          <w:rFonts w:ascii="Arial" w:eastAsia="Times New Roman" w:hAnsi="Arial" w:cs="Arial"/>
          <w:sz w:val="28"/>
          <w:szCs w:val="28"/>
          <w:lang w:val="es-MX" w:eastAsia="es-MX"/>
        </w:rPr>
        <w:t>. E</w:t>
      </w:r>
      <w:r w:rsidR="00E6082D" w:rsidRPr="00281101">
        <w:rPr>
          <w:rFonts w:ascii="Arial" w:eastAsia="Times New Roman" w:hAnsi="Arial" w:cs="Arial"/>
          <w:sz w:val="28"/>
          <w:szCs w:val="28"/>
          <w:lang w:val="es-MX" w:eastAsia="es-MX"/>
        </w:rPr>
        <w:t>s decir</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un permiso de construcción</w:t>
      </w:r>
      <w:r w:rsidR="00EE6C2E">
        <w:rPr>
          <w:rFonts w:ascii="Arial" w:eastAsia="Times New Roman" w:hAnsi="Arial" w:cs="Arial"/>
          <w:sz w:val="28"/>
          <w:szCs w:val="28"/>
          <w:lang w:val="es-MX" w:eastAsia="es-MX"/>
        </w:rPr>
        <w:t>, n</w:t>
      </w:r>
      <w:r w:rsidR="00E6082D" w:rsidRPr="00281101">
        <w:rPr>
          <w:rFonts w:ascii="Arial" w:eastAsia="Times New Roman" w:hAnsi="Arial" w:cs="Arial"/>
          <w:sz w:val="28"/>
          <w:szCs w:val="28"/>
          <w:lang w:val="es-MX" w:eastAsia="es-MX"/>
        </w:rPr>
        <w:t>o pues</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 me lo puedes dar</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porque no está sobre una vialidad pública</w:t>
      </w:r>
      <w:r w:rsidR="00EE6C2E">
        <w:rPr>
          <w:rFonts w:ascii="Arial" w:eastAsia="Times New Roman" w:hAnsi="Arial" w:cs="Arial"/>
          <w:sz w:val="28"/>
          <w:szCs w:val="28"/>
          <w:lang w:val="es-MX" w:eastAsia="es-MX"/>
        </w:rPr>
        <w:t>. F</w:t>
      </w:r>
      <w:r w:rsidR="00E6082D" w:rsidRPr="00281101">
        <w:rPr>
          <w:rFonts w:ascii="Arial" w:eastAsia="Times New Roman" w:hAnsi="Arial" w:cs="Arial"/>
          <w:sz w:val="28"/>
          <w:szCs w:val="28"/>
          <w:lang w:val="es-MX" w:eastAsia="es-MX"/>
        </w:rPr>
        <w:t>íjense todas las partes</w:t>
      </w:r>
      <w:r w:rsidR="00EE6C2E">
        <w:rPr>
          <w:rFonts w:ascii="Arial" w:eastAsia="Times New Roman" w:hAnsi="Arial" w:cs="Arial"/>
          <w:sz w:val="28"/>
          <w:szCs w:val="28"/>
          <w:lang w:val="es-MX" w:eastAsia="es-MX"/>
        </w:rPr>
        <w:t xml:space="preserve"> de </w:t>
      </w:r>
      <w:r w:rsidR="00E6082D" w:rsidRPr="00281101">
        <w:rPr>
          <w:rFonts w:ascii="Arial" w:eastAsia="Times New Roman" w:hAnsi="Arial" w:cs="Arial"/>
          <w:sz w:val="28"/>
          <w:szCs w:val="28"/>
          <w:lang w:val="es-MX" w:eastAsia="es-MX"/>
        </w:rPr>
        <w:t>las acciones</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de las consecuencias que</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lleva a cabo</w:t>
      </w:r>
      <w:r w:rsidR="00EE6C2E">
        <w:rPr>
          <w:rFonts w:ascii="Arial" w:eastAsia="Times New Roman" w:hAnsi="Arial" w:cs="Arial"/>
          <w:sz w:val="28"/>
          <w:szCs w:val="28"/>
          <w:lang w:val="es-MX" w:eastAsia="es-MX"/>
        </w:rPr>
        <w:t>, tener que firmar un C</w:t>
      </w:r>
      <w:r w:rsidR="00E6082D" w:rsidRPr="00281101">
        <w:rPr>
          <w:rFonts w:ascii="Arial" w:eastAsia="Times New Roman" w:hAnsi="Arial" w:cs="Arial"/>
          <w:sz w:val="28"/>
          <w:szCs w:val="28"/>
          <w:lang w:val="es-MX" w:eastAsia="es-MX"/>
        </w:rPr>
        <w:t>onvenio de esta naturaleza</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porque entonces</w:t>
      </w:r>
      <w:r w:rsidR="00EE6C2E">
        <w:rPr>
          <w:rFonts w:ascii="Arial" w:eastAsia="Times New Roman" w:hAnsi="Arial" w:cs="Arial"/>
          <w:sz w:val="28"/>
          <w:szCs w:val="28"/>
          <w:lang w:val="es-MX" w:eastAsia="es-MX"/>
        </w:rPr>
        <w:t xml:space="preserve">, nos abre el </w:t>
      </w:r>
      <w:r w:rsidR="00E6082D" w:rsidRPr="00281101">
        <w:rPr>
          <w:rFonts w:ascii="Arial" w:eastAsia="Times New Roman" w:hAnsi="Arial" w:cs="Arial"/>
          <w:sz w:val="28"/>
          <w:szCs w:val="28"/>
          <w:lang w:val="es-MX" w:eastAsia="es-MX"/>
        </w:rPr>
        <w:t>camino</w:t>
      </w:r>
      <w:r w:rsidR="00EE6C2E">
        <w:rPr>
          <w:rFonts w:ascii="Arial" w:eastAsia="Times New Roman" w:hAnsi="Arial" w:cs="Arial"/>
          <w:sz w:val="28"/>
          <w:szCs w:val="28"/>
          <w:lang w:val="es-MX" w:eastAsia="es-MX"/>
        </w:rPr>
        <w:t>. Y,</w:t>
      </w:r>
      <w:r w:rsidR="00E6082D" w:rsidRPr="00281101">
        <w:rPr>
          <w:rFonts w:ascii="Arial" w:eastAsia="Times New Roman" w:hAnsi="Arial" w:cs="Arial"/>
          <w:sz w:val="28"/>
          <w:szCs w:val="28"/>
          <w:lang w:val="es-MX" w:eastAsia="es-MX"/>
        </w:rPr>
        <w:t xml:space="preserve"> creo q</w:t>
      </w:r>
      <w:r w:rsidR="00EE6C2E">
        <w:rPr>
          <w:rFonts w:ascii="Arial" w:eastAsia="Times New Roman" w:hAnsi="Arial" w:cs="Arial"/>
          <w:sz w:val="28"/>
          <w:szCs w:val="28"/>
          <w:lang w:val="es-MX" w:eastAsia="es-MX"/>
        </w:rPr>
        <w:t xml:space="preserve">ue, ha quedado bastante claro, </w:t>
      </w:r>
      <w:r w:rsidR="00E6082D" w:rsidRPr="00281101">
        <w:rPr>
          <w:rFonts w:ascii="Arial" w:eastAsia="Times New Roman" w:hAnsi="Arial" w:cs="Arial"/>
          <w:sz w:val="28"/>
          <w:szCs w:val="28"/>
          <w:lang w:val="es-MX" w:eastAsia="es-MX"/>
        </w:rPr>
        <w:t>los compromisos que se pretenden adquirir</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 través</w:t>
      </w:r>
      <w:r w:rsidR="00EE6C2E">
        <w:rPr>
          <w:rFonts w:ascii="Arial" w:eastAsia="Times New Roman" w:hAnsi="Arial" w:cs="Arial"/>
          <w:sz w:val="28"/>
          <w:szCs w:val="28"/>
          <w:lang w:val="es-MX" w:eastAsia="es-MX"/>
        </w:rPr>
        <w:t>, de la firma de este C</w:t>
      </w:r>
      <w:r w:rsidR="00E6082D" w:rsidRPr="00281101">
        <w:rPr>
          <w:rFonts w:ascii="Arial" w:eastAsia="Times New Roman" w:hAnsi="Arial" w:cs="Arial"/>
          <w:sz w:val="28"/>
          <w:szCs w:val="28"/>
          <w:lang w:val="es-MX" w:eastAsia="es-MX"/>
        </w:rPr>
        <w:t>onvenio</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pues como les digo</w:t>
      </w:r>
      <w:r w:rsidR="00EE6C2E">
        <w:rPr>
          <w:rFonts w:ascii="Arial" w:eastAsia="Times New Roman" w:hAnsi="Arial" w:cs="Arial"/>
          <w:sz w:val="28"/>
          <w:szCs w:val="28"/>
          <w:lang w:val="es-MX" w:eastAsia="es-MX"/>
        </w:rPr>
        <w:t>, s</w:t>
      </w:r>
      <w:r w:rsidR="00E6082D" w:rsidRPr="00281101">
        <w:rPr>
          <w:rFonts w:ascii="Arial" w:eastAsia="Times New Roman" w:hAnsi="Arial" w:cs="Arial"/>
          <w:sz w:val="28"/>
          <w:szCs w:val="28"/>
          <w:lang w:val="es-MX" w:eastAsia="es-MX"/>
        </w:rPr>
        <w:t>ería más fácil</w:t>
      </w:r>
      <w:r w:rsidR="00EE6C2E">
        <w:rPr>
          <w:rFonts w:ascii="Arial" w:eastAsia="Times New Roman" w:hAnsi="Arial" w:cs="Arial"/>
          <w:sz w:val="28"/>
          <w:szCs w:val="28"/>
          <w:lang w:val="es-MX" w:eastAsia="es-MX"/>
        </w:rPr>
        <w:t>, b</w:t>
      </w:r>
      <w:r w:rsidR="00E6082D" w:rsidRPr="00281101">
        <w:rPr>
          <w:rFonts w:ascii="Arial" w:eastAsia="Times New Roman" w:hAnsi="Arial" w:cs="Arial"/>
          <w:sz w:val="28"/>
          <w:szCs w:val="28"/>
          <w:lang w:val="es-MX" w:eastAsia="es-MX"/>
        </w:rPr>
        <w:t>ueno</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pues</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 lo aprueban</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pues hay que se aguanten los vecinos</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ahí sigan</w:t>
      </w:r>
      <w:r w:rsidR="00EE6C2E">
        <w:rPr>
          <w:rFonts w:ascii="Arial" w:eastAsia="Times New Roman" w:hAnsi="Arial" w:cs="Arial"/>
          <w:sz w:val="28"/>
          <w:szCs w:val="28"/>
          <w:lang w:val="es-MX" w:eastAsia="es-MX"/>
        </w:rPr>
        <w:t>, h</w:t>
      </w:r>
      <w:r w:rsidR="00E6082D" w:rsidRPr="00281101">
        <w:rPr>
          <w:rFonts w:ascii="Arial" w:eastAsia="Times New Roman" w:hAnsi="Arial" w:cs="Arial"/>
          <w:sz w:val="28"/>
          <w:szCs w:val="28"/>
          <w:lang w:val="es-MX" w:eastAsia="es-MX"/>
        </w:rPr>
        <w:t>ay que seguir</w:t>
      </w:r>
      <w:r w:rsidR="00EE6C2E">
        <w:rPr>
          <w:rFonts w:ascii="Arial" w:eastAsia="Times New Roman" w:hAnsi="Arial" w:cs="Arial"/>
          <w:sz w:val="28"/>
          <w:szCs w:val="28"/>
          <w:lang w:val="es-MX" w:eastAsia="es-MX"/>
        </w:rPr>
        <w:t>. F</w:t>
      </w:r>
      <w:r w:rsidR="00E6082D" w:rsidRPr="00281101">
        <w:rPr>
          <w:rFonts w:ascii="Arial" w:eastAsia="Times New Roman" w:hAnsi="Arial" w:cs="Arial"/>
          <w:sz w:val="28"/>
          <w:szCs w:val="28"/>
          <w:lang w:val="es-MX" w:eastAsia="es-MX"/>
        </w:rPr>
        <w:t>inalmente</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si ya aguantaron </w:t>
      </w:r>
      <w:r w:rsidR="00EE6C2E">
        <w:rPr>
          <w:rFonts w:ascii="Arial" w:eastAsia="Times New Roman" w:hAnsi="Arial" w:cs="Arial"/>
          <w:sz w:val="28"/>
          <w:szCs w:val="28"/>
          <w:lang w:val="es-MX" w:eastAsia="es-MX"/>
        </w:rPr>
        <w:t xml:space="preserve">30 </w:t>
      </w:r>
      <w:r w:rsidR="00E6082D" w:rsidRPr="00281101">
        <w:rPr>
          <w:rFonts w:ascii="Arial" w:eastAsia="Times New Roman" w:hAnsi="Arial" w:cs="Arial"/>
          <w:sz w:val="28"/>
          <w:szCs w:val="28"/>
          <w:lang w:val="es-MX" w:eastAsia="es-MX"/>
        </w:rPr>
        <w:t>treinta años</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E6082D" w:rsidRPr="00281101">
        <w:rPr>
          <w:rFonts w:ascii="Arial" w:eastAsia="Times New Roman" w:hAnsi="Arial" w:cs="Arial"/>
          <w:sz w:val="28"/>
          <w:szCs w:val="28"/>
          <w:lang w:val="es-MX" w:eastAsia="es-MX"/>
        </w:rPr>
        <w:lastRenderedPageBreak/>
        <w:t>los otros añitos más</w:t>
      </w:r>
      <w:r w:rsidR="00EE6C2E">
        <w:rPr>
          <w:rFonts w:ascii="Arial" w:eastAsia="Times New Roman" w:hAnsi="Arial" w:cs="Arial"/>
          <w:sz w:val="28"/>
          <w:szCs w:val="28"/>
          <w:lang w:val="es-MX" w:eastAsia="es-MX"/>
        </w:rPr>
        <w:t>, q</w:t>
      </w:r>
      <w:r w:rsidR="00E6082D" w:rsidRPr="00281101">
        <w:rPr>
          <w:rFonts w:ascii="Arial" w:eastAsia="Times New Roman" w:hAnsi="Arial" w:cs="Arial"/>
          <w:sz w:val="28"/>
          <w:szCs w:val="28"/>
          <w:lang w:val="es-MX" w:eastAsia="es-MX"/>
        </w:rPr>
        <w:t xml:space="preserve">ué importa </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verdad</w:t>
      </w:r>
      <w:r w:rsidR="00EE6C2E">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Entonces</w:t>
      </w:r>
      <w:r w:rsidR="00EE6C2E">
        <w:rPr>
          <w:rFonts w:ascii="Arial" w:eastAsia="Times New Roman" w:hAnsi="Arial" w:cs="Arial"/>
          <w:sz w:val="28"/>
          <w:szCs w:val="28"/>
          <w:lang w:val="es-MX" w:eastAsia="es-MX"/>
        </w:rPr>
        <w:t>, dónde queda la responsabilidad de nosotros como G</w:t>
      </w:r>
      <w:r w:rsidR="00E6082D" w:rsidRPr="00281101">
        <w:rPr>
          <w:rFonts w:ascii="Arial" w:eastAsia="Times New Roman" w:hAnsi="Arial" w:cs="Arial"/>
          <w:sz w:val="28"/>
          <w:szCs w:val="28"/>
          <w:lang w:val="es-MX" w:eastAsia="es-MX"/>
        </w:rPr>
        <w:t>obierno</w:t>
      </w:r>
      <w:r w:rsidR="000B1140">
        <w:rPr>
          <w:rFonts w:ascii="Arial" w:eastAsia="Times New Roman" w:hAnsi="Arial" w:cs="Arial"/>
          <w:sz w:val="28"/>
          <w:szCs w:val="28"/>
          <w:lang w:val="es-MX" w:eastAsia="es-MX"/>
        </w:rPr>
        <w:t>. N</w:t>
      </w:r>
      <w:r w:rsidR="00EE6C2E">
        <w:rPr>
          <w:rFonts w:ascii="Arial" w:eastAsia="Times New Roman" w:hAnsi="Arial" w:cs="Arial"/>
          <w:sz w:val="28"/>
          <w:szCs w:val="28"/>
          <w:lang w:val="es-MX" w:eastAsia="es-MX"/>
        </w:rPr>
        <w:t>o</w:t>
      </w:r>
      <w:r w:rsidR="000B1140">
        <w:rPr>
          <w:rFonts w:ascii="Arial" w:eastAsia="Times New Roman" w:hAnsi="Arial" w:cs="Arial"/>
          <w:sz w:val="28"/>
          <w:szCs w:val="28"/>
          <w:lang w:val="es-MX" w:eastAsia="es-MX"/>
        </w:rPr>
        <w:t>,</w:t>
      </w:r>
      <w:r w:rsidR="00EE6C2E">
        <w:rPr>
          <w:rFonts w:ascii="Arial" w:eastAsia="Times New Roman" w:hAnsi="Arial" w:cs="Arial"/>
          <w:sz w:val="28"/>
          <w:szCs w:val="28"/>
          <w:lang w:val="es-MX" w:eastAsia="es-MX"/>
        </w:rPr>
        <w:t xml:space="preserve"> más bien</w:t>
      </w:r>
      <w:r w:rsidR="000B1140">
        <w:rPr>
          <w:rFonts w:ascii="Arial" w:eastAsia="Times New Roman" w:hAnsi="Arial" w:cs="Arial"/>
          <w:sz w:val="28"/>
          <w:szCs w:val="28"/>
          <w:lang w:val="es-MX" w:eastAsia="es-MX"/>
        </w:rPr>
        <w:t>,</w:t>
      </w:r>
      <w:r w:rsidR="00EE6C2E">
        <w:rPr>
          <w:rFonts w:ascii="Arial" w:eastAsia="Times New Roman" w:hAnsi="Arial" w:cs="Arial"/>
          <w:sz w:val="28"/>
          <w:szCs w:val="28"/>
          <w:lang w:val="es-MX" w:eastAsia="es-MX"/>
        </w:rPr>
        <w:t xml:space="preserve"> no </w:t>
      </w:r>
      <w:r w:rsidR="00E6082D" w:rsidRPr="00281101">
        <w:rPr>
          <w:rFonts w:ascii="Arial" w:eastAsia="Times New Roman" w:hAnsi="Arial" w:cs="Arial"/>
          <w:sz w:val="28"/>
          <w:szCs w:val="28"/>
          <w:lang w:val="es-MX" w:eastAsia="es-MX"/>
        </w:rPr>
        <w:t>pretendamos dar un discurso distinto</w:t>
      </w:r>
      <w:r w:rsidR="000B1140">
        <w:rPr>
          <w:rFonts w:ascii="Arial" w:eastAsia="Times New Roman" w:hAnsi="Arial" w:cs="Arial"/>
          <w:sz w:val="28"/>
          <w:szCs w:val="28"/>
          <w:lang w:val="es-MX" w:eastAsia="es-MX"/>
        </w:rPr>
        <w:t>. ¿Quién los va a engañar a U</w:t>
      </w:r>
      <w:r w:rsidR="00E6082D" w:rsidRPr="00281101">
        <w:rPr>
          <w:rFonts w:ascii="Arial" w:eastAsia="Times New Roman" w:hAnsi="Arial" w:cs="Arial"/>
          <w:sz w:val="28"/>
          <w:szCs w:val="28"/>
          <w:lang w:val="es-MX" w:eastAsia="es-MX"/>
        </w:rPr>
        <w:t>stedes</w:t>
      </w:r>
      <w:r w:rsidR="000B1140">
        <w:rPr>
          <w:rFonts w:ascii="Arial" w:eastAsia="Times New Roman" w:hAnsi="Arial" w:cs="Arial"/>
          <w:sz w:val="28"/>
          <w:szCs w:val="28"/>
          <w:lang w:val="es-MX" w:eastAsia="es-MX"/>
        </w:rPr>
        <w:t>? ¡P</w:t>
      </w:r>
      <w:r w:rsidR="00E6082D" w:rsidRPr="00281101">
        <w:rPr>
          <w:rFonts w:ascii="Arial" w:eastAsia="Times New Roman" w:hAnsi="Arial" w:cs="Arial"/>
          <w:sz w:val="28"/>
          <w:szCs w:val="28"/>
          <w:lang w:val="es-MX" w:eastAsia="es-MX"/>
        </w:rPr>
        <w:t>or favor</w:t>
      </w:r>
      <w:r w:rsidR="000B1140">
        <w:rPr>
          <w:rFonts w:ascii="Arial" w:eastAsia="Times New Roman" w:hAnsi="Arial" w:cs="Arial"/>
          <w:sz w:val="28"/>
          <w:szCs w:val="28"/>
          <w:lang w:val="es-MX" w:eastAsia="es-MX"/>
        </w:rPr>
        <w:t>! Si U</w:t>
      </w:r>
      <w:r w:rsidR="00E6082D" w:rsidRPr="00281101">
        <w:rPr>
          <w:rFonts w:ascii="Arial" w:eastAsia="Times New Roman" w:hAnsi="Arial" w:cs="Arial"/>
          <w:sz w:val="28"/>
          <w:szCs w:val="28"/>
          <w:lang w:val="es-MX" w:eastAsia="es-MX"/>
        </w:rPr>
        <w:t>stedes</w:t>
      </w:r>
      <w:r w:rsidR="000B1140">
        <w:rPr>
          <w:rFonts w:ascii="Arial" w:eastAsia="Times New Roman" w:hAnsi="Arial" w:cs="Arial"/>
          <w:sz w:val="28"/>
          <w:szCs w:val="28"/>
          <w:lang w:val="es-MX" w:eastAsia="es-MX"/>
        </w:rPr>
        <w:t>, han batallado en todas las Administraciones M</w:t>
      </w:r>
      <w:r w:rsidR="00E6082D" w:rsidRPr="00281101">
        <w:rPr>
          <w:rFonts w:ascii="Arial" w:eastAsia="Times New Roman" w:hAnsi="Arial" w:cs="Arial"/>
          <w:sz w:val="28"/>
          <w:szCs w:val="28"/>
          <w:lang w:val="es-MX" w:eastAsia="es-MX"/>
        </w:rPr>
        <w:t>unicipales</w:t>
      </w:r>
      <w:r w:rsidR="000B1140">
        <w:rPr>
          <w:rFonts w:ascii="Arial" w:eastAsia="Times New Roman" w:hAnsi="Arial" w:cs="Arial"/>
          <w:sz w:val="28"/>
          <w:szCs w:val="28"/>
          <w:lang w:val="es-MX" w:eastAsia="es-MX"/>
        </w:rPr>
        <w:t>, y el sentir de U</w:t>
      </w:r>
      <w:r w:rsidR="00E6082D" w:rsidRPr="00281101">
        <w:rPr>
          <w:rFonts w:ascii="Arial" w:eastAsia="Times New Roman" w:hAnsi="Arial" w:cs="Arial"/>
          <w:sz w:val="28"/>
          <w:szCs w:val="28"/>
          <w:lang w:val="es-MX" w:eastAsia="es-MX"/>
        </w:rPr>
        <w:t>stedes</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siempre ha sido el mismo</w:t>
      </w:r>
      <w:r w:rsidR="000B1140">
        <w:rPr>
          <w:rFonts w:ascii="Arial" w:eastAsia="Times New Roman" w:hAnsi="Arial" w:cs="Arial"/>
          <w:sz w:val="28"/>
          <w:szCs w:val="28"/>
          <w:lang w:val="es-MX" w:eastAsia="es-MX"/>
        </w:rPr>
        <w:t>, regularicen las C</w:t>
      </w:r>
      <w:r w:rsidR="00E6082D" w:rsidRPr="00281101">
        <w:rPr>
          <w:rFonts w:ascii="Arial" w:eastAsia="Times New Roman" w:hAnsi="Arial" w:cs="Arial"/>
          <w:sz w:val="28"/>
          <w:szCs w:val="28"/>
          <w:lang w:val="es-MX" w:eastAsia="es-MX"/>
        </w:rPr>
        <w:t>olonias</w:t>
      </w:r>
      <w:r w:rsidR="000B1140">
        <w:rPr>
          <w:rFonts w:ascii="Arial" w:eastAsia="Times New Roman" w:hAnsi="Arial" w:cs="Arial"/>
          <w:sz w:val="28"/>
          <w:szCs w:val="28"/>
          <w:lang w:val="es-MX" w:eastAsia="es-MX"/>
        </w:rPr>
        <w:t>. N</w:t>
      </w:r>
      <w:r w:rsidR="00E6082D" w:rsidRPr="00281101">
        <w:rPr>
          <w:rFonts w:ascii="Arial" w:eastAsia="Times New Roman" w:hAnsi="Arial" w:cs="Arial"/>
          <w:sz w:val="28"/>
          <w:szCs w:val="28"/>
          <w:lang w:val="es-MX" w:eastAsia="es-MX"/>
        </w:rPr>
        <w:t>o estamos descubriendo el hilo negro</w:t>
      </w:r>
      <w:r w:rsidR="000B1140">
        <w:rPr>
          <w:rFonts w:ascii="Arial" w:eastAsia="Times New Roman" w:hAnsi="Arial" w:cs="Arial"/>
          <w:sz w:val="28"/>
          <w:szCs w:val="28"/>
          <w:lang w:val="es-MX" w:eastAsia="es-MX"/>
        </w:rPr>
        <w:t>. S</w:t>
      </w:r>
      <w:r w:rsidR="00E6082D" w:rsidRPr="00281101">
        <w:rPr>
          <w:rFonts w:ascii="Arial" w:eastAsia="Times New Roman" w:hAnsi="Arial" w:cs="Arial"/>
          <w:sz w:val="28"/>
          <w:szCs w:val="28"/>
          <w:lang w:val="es-MX" w:eastAsia="es-MX"/>
        </w:rPr>
        <w:t>in embargo</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la voluntad se está dando en este momento</w:t>
      </w:r>
      <w:r w:rsidR="000B1140">
        <w:rPr>
          <w:rFonts w:ascii="Arial" w:eastAsia="Times New Roman" w:hAnsi="Arial" w:cs="Arial"/>
          <w:sz w:val="28"/>
          <w:szCs w:val="28"/>
          <w:lang w:val="es-MX" w:eastAsia="es-MX"/>
        </w:rPr>
        <w:t>. Y,</w:t>
      </w:r>
      <w:r w:rsidR="00E6082D" w:rsidRPr="00281101">
        <w:rPr>
          <w:rFonts w:ascii="Arial" w:eastAsia="Times New Roman" w:hAnsi="Arial" w:cs="Arial"/>
          <w:sz w:val="28"/>
          <w:szCs w:val="28"/>
          <w:lang w:val="es-MX" w:eastAsia="es-MX"/>
        </w:rPr>
        <w:t xml:space="preserve"> sería de verdad</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mucho más sencillo</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esperar que alguien más lo haga</w:t>
      </w:r>
      <w:r w:rsidR="000B1140">
        <w:rPr>
          <w:rFonts w:ascii="Arial" w:eastAsia="Times New Roman" w:hAnsi="Arial" w:cs="Arial"/>
          <w:sz w:val="28"/>
          <w:szCs w:val="28"/>
          <w:lang w:val="es-MX" w:eastAsia="es-MX"/>
        </w:rPr>
        <w:t>. H</w:t>
      </w:r>
      <w:r w:rsidR="00E6082D" w:rsidRPr="00281101">
        <w:rPr>
          <w:rFonts w:ascii="Arial" w:eastAsia="Times New Roman" w:hAnsi="Arial" w:cs="Arial"/>
          <w:sz w:val="28"/>
          <w:szCs w:val="28"/>
          <w:lang w:val="es-MX" w:eastAsia="es-MX"/>
        </w:rPr>
        <w:t>an aguantado</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sigan aguantando</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 pasa nada</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verdad</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Entonces</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más bien que</w:t>
      </w:r>
      <w:r w:rsidR="000B1140">
        <w:rPr>
          <w:rFonts w:ascii="Arial" w:eastAsia="Times New Roman" w:hAnsi="Arial" w:cs="Arial"/>
          <w:sz w:val="28"/>
          <w:szCs w:val="28"/>
          <w:lang w:val="es-MX" w:eastAsia="es-MX"/>
        </w:rPr>
        <w:t>, sepan con c</w:t>
      </w:r>
      <w:r w:rsidR="00E6082D" w:rsidRPr="00281101">
        <w:rPr>
          <w:rFonts w:ascii="Arial" w:eastAsia="Times New Roman" w:hAnsi="Arial" w:cs="Arial"/>
          <w:sz w:val="28"/>
          <w:szCs w:val="28"/>
          <w:lang w:val="es-MX" w:eastAsia="es-MX"/>
        </w:rPr>
        <w:t>la</w:t>
      </w:r>
      <w:r w:rsidR="000B1140">
        <w:rPr>
          <w:rFonts w:ascii="Arial" w:eastAsia="Times New Roman" w:hAnsi="Arial" w:cs="Arial"/>
          <w:sz w:val="28"/>
          <w:szCs w:val="28"/>
          <w:lang w:val="es-MX" w:eastAsia="es-MX"/>
        </w:rPr>
        <w:t xml:space="preserve">ridad y que sepan lo que hemos </w:t>
      </w:r>
      <w:r w:rsidR="00E6082D" w:rsidRPr="00281101">
        <w:rPr>
          <w:rFonts w:ascii="Arial" w:eastAsia="Times New Roman" w:hAnsi="Arial" w:cs="Arial"/>
          <w:sz w:val="28"/>
          <w:szCs w:val="28"/>
          <w:lang w:val="es-MX" w:eastAsia="es-MX"/>
        </w:rPr>
        <w:t>venido avanzando</w:t>
      </w:r>
      <w:r w:rsidR="000B1140">
        <w:rPr>
          <w:rFonts w:ascii="Arial" w:eastAsia="Times New Roman" w:hAnsi="Arial" w:cs="Arial"/>
          <w:sz w:val="28"/>
          <w:szCs w:val="28"/>
          <w:lang w:val="es-MX" w:eastAsia="es-MX"/>
        </w:rPr>
        <w:t>. Y,</w:t>
      </w:r>
      <w:r w:rsidR="00E6082D" w:rsidRPr="00281101">
        <w:rPr>
          <w:rFonts w:ascii="Arial" w:eastAsia="Times New Roman" w:hAnsi="Arial" w:cs="Arial"/>
          <w:sz w:val="28"/>
          <w:szCs w:val="28"/>
          <w:lang w:val="es-MX" w:eastAsia="es-MX"/>
        </w:rPr>
        <w:t xml:space="preserve"> les digo</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w:t>
      </w:r>
      <w:r w:rsidR="000B1140">
        <w:rPr>
          <w:rFonts w:ascii="Arial" w:eastAsia="Times New Roman" w:hAnsi="Arial" w:cs="Arial"/>
          <w:sz w:val="28"/>
          <w:szCs w:val="28"/>
          <w:lang w:val="es-MX" w:eastAsia="es-MX"/>
        </w:rPr>
        <w:t>ún sin una firma de un C</w:t>
      </w:r>
      <w:r w:rsidR="00E6082D">
        <w:rPr>
          <w:rFonts w:ascii="Arial" w:eastAsia="Times New Roman" w:hAnsi="Arial" w:cs="Arial"/>
          <w:sz w:val="28"/>
          <w:szCs w:val="28"/>
          <w:lang w:val="es-MX" w:eastAsia="es-MX"/>
        </w:rPr>
        <w:t>onvenio</w:t>
      </w:r>
      <w:r w:rsidR="000B1140">
        <w:rPr>
          <w:rFonts w:ascii="Arial" w:eastAsia="Times New Roman" w:hAnsi="Arial" w:cs="Arial"/>
          <w:sz w:val="28"/>
          <w:szCs w:val="28"/>
          <w:lang w:val="es-MX" w:eastAsia="es-MX"/>
        </w:rPr>
        <w:t>,</w:t>
      </w:r>
      <w:r w:rsidR="00E6082D">
        <w:rPr>
          <w:rFonts w:ascii="Arial" w:eastAsia="Times New Roman" w:hAnsi="Arial" w:cs="Arial"/>
          <w:sz w:val="28"/>
          <w:szCs w:val="28"/>
          <w:lang w:val="es-MX" w:eastAsia="es-MX"/>
        </w:rPr>
        <w:t xml:space="preserve"> </w:t>
      </w:r>
      <w:r w:rsidR="00E6082D" w:rsidRPr="00281101">
        <w:rPr>
          <w:rFonts w:ascii="Arial" w:eastAsia="Times New Roman" w:hAnsi="Arial" w:cs="Arial"/>
          <w:sz w:val="28"/>
          <w:szCs w:val="28"/>
          <w:lang w:val="es-MX" w:eastAsia="es-MX"/>
        </w:rPr>
        <w:t>ya llevamos</w:t>
      </w:r>
      <w:r w:rsidR="00E6082D">
        <w:rPr>
          <w:rFonts w:ascii="Arial" w:eastAsia="Times New Roman" w:hAnsi="Arial" w:cs="Arial"/>
          <w:sz w:val="28"/>
          <w:szCs w:val="28"/>
          <w:lang w:val="es-MX" w:eastAsia="es-MX"/>
        </w:rPr>
        <w:t xml:space="preserve"> 4</w:t>
      </w:r>
      <w:r w:rsidR="00E6082D" w:rsidRPr="00281101">
        <w:rPr>
          <w:rFonts w:ascii="Arial" w:eastAsia="Times New Roman" w:hAnsi="Arial" w:cs="Arial"/>
          <w:sz w:val="28"/>
          <w:szCs w:val="28"/>
          <w:lang w:val="es-MX" w:eastAsia="es-MX"/>
        </w:rPr>
        <w:t xml:space="preserve"> cuatro</w:t>
      </w:r>
      <w:r w:rsidR="00E6082D">
        <w:rPr>
          <w:rFonts w:ascii="Arial" w:eastAsia="Times New Roman" w:hAnsi="Arial" w:cs="Arial"/>
          <w:sz w:val="28"/>
          <w:szCs w:val="28"/>
          <w:lang w:val="es-MX" w:eastAsia="es-MX"/>
        </w:rPr>
        <w:t>, 4</w:t>
      </w:r>
      <w:r w:rsidR="00E6082D" w:rsidRPr="00281101">
        <w:rPr>
          <w:rFonts w:ascii="Arial" w:eastAsia="Times New Roman" w:hAnsi="Arial" w:cs="Arial"/>
          <w:sz w:val="28"/>
          <w:szCs w:val="28"/>
          <w:lang w:val="es-MX" w:eastAsia="es-MX"/>
        </w:rPr>
        <w:t xml:space="preserve"> </w:t>
      </w:r>
      <w:r w:rsidR="00E6082D">
        <w:rPr>
          <w:rFonts w:ascii="Arial" w:eastAsia="Times New Roman" w:hAnsi="Arial" w:cs="Arial"/>
          <w:sz w:val="28"/>
          <w:szCs w:val="28"/>
          <w:lang w:val="es-MX" w:eastAsia="es-MX"/>
        </w:rPr>
        <w:t>cuatro C</w:t>
      </w:r>
      <w:r w:rsidR="00E6082D" w:rsidRPr="00281101">
        <w:rPr>
          <w:rFonts w:ascii="Arial" w:eastAsia="Times New Roman" w:hAnsi="Arial" w:cs="Arial"/>
          <w:sz w:val="28"/>
          <w:szCs w:val="28"/>
          <w:lang w:val="es-MX" w:eastAsia="es-MX"/>
        </w:rPr>
        <w:t>olonias</w:t>
      </w:r>
      <w:r w:rsidR="000B1140">
        <w:rPr>
          <w:rFonts w:ascii="Arial" w:eastAsia="Times New Roman" w:hAnsi="Arial" w:cs="Arial"/>
          <w:sz w:val="28"/>
          <w:szCs w:val="28"/>
          <w:lang w:val="es-MX" w:eastAsia="es-MX"/>
        </w:rPr>
        <w:t>, en proceso. F</w:t>
      </w:r>
      <w:r w:rsidR="00E6082D" w:rsidRPr="00281101">
        <w:rPr>
          <w:rFonts w:ascii="Arial" w:eastAsia="Times New Roman" w:hAnsi="Arial" w:cs="Arial"/>
          <w:sz w:val="28"/>
          <w:szCs w:val="28"/>
          <w:lang w:val="es-MX" w:eastAsia="es-MX"/>
        </w:rPr>
        <w:t>íjense</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alguien que dice</w:t>
      </w:r>
      <w:r w:rsidR="000B1140">
        <w:rPr>
          <w:rFonts w:ascii="Arial" w:eastAsia="Times New Roman" w:hAnsi="Arial" w:cs="Arial"/>
          <w:sz w:val="28"/>
          <w:szCs w:val="28"/>
          <w:lang w:val="es-MX" w:eastAsia="es-MX"/>
        </w:rPr>
        <w:t xml:space="preserve">, que </w:t>
      </w:r>
      <w:r w:rsidR="00E6082D" w:rsidRPr="00281101">
        <w:rPr>
          <w:rFonts w:ascii="Arial" w:eastAsia="Times New Roman" w:hAnsi="Arial" w:cs="Arial"/>
          <w:sz w:val="28"/>
          <w:szCs w:val="28"/>
          <w:lang w:val="es-MX" w:eastAsia="es-MX"/>
        </w:rPr>
        <w:t>le gusta mucho revisar el tema del cumplimiento</w:t>
      </w:r>
      <w:r w:rsidR="000B1140">
        <w:rPr>
          <w:rFonts w:ascii="Arial" w:eastAsia="Times New Roman" w:hAnsi="Arial" w:cs="Arial"/>
          <w:sz w:val="28"/>
          <w:szCs w:val="28"/>
          <w:lang w:val="es-MX" w:eastAsia="es-MX"/>
        </w:rPr>
        <w:t>, también de la n</w:t>
      </w:r>
      <w:r w:rsidR="00E6082D" w:rsidRPr="00281101">
        <w:rPr>
          <w:rFonts w:ascii="Arial" w:eastAsia="Times New Roman" w:hAnsi="Arial" w:cs="Arial"/>
          <w:sz w:val="28"/>
          <w:szCs w:val="28"/>
          <w:lang w:val="es-MX" w:eastAsia="es-MX"/>
        </w:rPr>
        <w:t>orma</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por ahí me</w:t>
      </w:r>
      <w:r w:rsidR="000B1140">
        <w:rPr>
          <w:rFonts w:ascii="Arial" w:eastAsia="Times New Roman" w:hAnsi="Arial" w:cs="Arial"/>
          <w:sz w:val="28"/>
          <w:szCs w:val="28"/>
          <w:lang w:val="es-MX" w:eastAsia="es-MX"/>
        </w:rPr>
        <w:t xml:space="preserve"> hallé </w:t>
      </w:r>
      <w:r w:rsidR="00E6082D" w:rsidRPr="00281101">
        <w:rPr>
          <w:rFonts w:ascii="Arial" w:eastAsia="Times New Roman" w:hAnsi="Arial" w:cs="Arial"/>
          <w:sz w:val="28"/>
          <w:szCs w:val="28"/>
          <w:lang w:val="es-MX" w:eastAsia="es-MX"/>
        </w:rPr>
        <w:t>un antecedente</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cuando se nombraron unas nomenclaturas</w:t>
      </w:r>
      <w:r w:rsidR="000B1140">
        <w:rPr>
          <w:rFonts w:ascii="Arial" w:eastAsia="Times New Roman" w:hAnsi="Arial" w:cs="Arial"/>
          <w:sz w:val="28"/>
          <w:szCs w:val="28"/>
          <w:lang w:val="es-MX" w:eastAsia="es-MX"/>
        </w:rPr>
        <w:t>, ni siquiera tenían Escritura P</w:t>
      </w:r>
      <w:r w:rsidR="00E6082D" w:rsidRPr="00281101">
        <w:rPr>
          <w:rFonts w:ascii="Arial" w:eastAsia="Times New Roman" w:hAnsi="Arial" w:cs="Arial"/>
          <w:sz w:val="28"/>
          <w:szCs w:val="28"/>
          <w:lang w:val="es-MX" w:eastAsia="es-MX"/>
        </w:rPr>
        <w:t>ública</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las vialidades</w:t>
      </w:r>
      <w:r w:rsidR="000B1140">
        <w:rPr>
          <w:rFonts w:ascii="Arial" w:eastAsia="Times New Roman" w:hAnsi="Arial" w:cs="Arial"/>
          <w:sz w:val="28"/>
          <w:szCs w:val="28"/>
          <w:lang w:val="es-MX" w:eastAsia="es-MX"/>
        </w:rPr>
        <w:t>. P</w:t>
      </w:r>
      <w:r w:rsidR="00E6082D" w:rsidRPr="00281101">
        <w:rPr>
          <w:rFonts w:ascii="Arial" w:eastAsia="Times New Roman" w:hAnsi="Arial" w:cs="Arial"/>
          <w:sz w:val="28"/>
          <w:szCs w:val="28"/>
          <w:lang w:val="es-MX" w:eastAsia="es-MX"/>
        </w:rPr>
        <w:t>or eso</w:t>
      </w:r>
      <w:r w:rsidR="000B1140">
        <w:rPr>
          <w:rFonts w:ascii="Arial" w:eastAsia="Times New Roman" w:hAnsi="Arial" w:cs="Arial"/>
          <w:sz w:val="28"/>
          <w:szCs w:val="28"/>
          <w:lang w:val="es-MX" w:eastAsia="es-MX"/>
        </w:rPr>
        <w:t>, y</w:t>
      </w:r>
      <w:r w:rsidR="00E6082D" w:rsidRPr="00281101">
        <w:rPr>
          <w:rFonts w:ascii="Arial" w:eastAsia="Times New Roman" w:hAnsi="Arial" w:cs="Arial"/>
          <w:sz w:val="28"/>
          <w:szCs w:val="28"/>
          <w:lang w:val="es-MX" w:eastAsia="es-MX"/>
        </w:rPr>
        <w:t>o entiendo que</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 difícil de comprender los procesos</w:t>
      </w:r>
      <w:r w:rsidR="000B1140">
        <w:rPr>
          <w:rFonts w:ascii="Arial" w:eastAsia="Times New Roman" w:hAnsi="Arial" w:cs="Arial"/>
          <w:sz w:val="28"/>
          <w:szCs w:val="28"/>
          <w:lang w:val="es-MX" w:eastAsia="es-MX"/>
        </w:rPr>
        <w:t>. S</w:t>
      </w:r>
      <w:r w:rsidR="00E6082D" w:rsidRPr="00281101">
        <w:rPr>
          <w:rFonts w:ascii="Arial" w:eastAsia="Times New Roman" w:hAnsi="Arial" w:cs="Arial"/>
          <w:sz w:val="28"/>
          <w:szCs w:val="28"/>
          <w:lang w:val="es-MX" w:eastAsia="es-MX"/>
        </w:rPr>
        <w:t>in embargo</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está documentado</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w:t>
      </w:r>
      <w:r w:rsidR="000B1140">
        <w:rPr>
          <w:rFonts w:ascii="Arial" w:eastAsia="Times New Roman" w:hAnsi="Arial" w:cs="Arial"/>
          <w:sz w:val="28"/>
          <w:szCs w:val="28"/>
          <w:lang w:val="es-MX" w:eastAsia="es-MX"/>
        </w:rPr>
        <w:t>tá documentado, en la propia I</w:t>
      </w:r>
      <w:r w:rsidR="00E6082D" w:rsidRPr="00281101">
        <w:rPr>
          <w:rFonts w:ascii="Arial" w:eastAsia="Times New Roman" w:hAnsi="Arial" w:cs="Arial"/>
          <w:sz w:val="28"/>
          <w:szCs w:val="28"/>
          <w:lang w:val="es-MX" w:eastAsia="es-MX"/>
        </w:rPr>
        <w:t>niciativa</w:t>
      </w:r>
      <w:r w:rsidR="000B1140">
        <w:rPr>
          <w:rFonts w:ascii="Arial" w:eastAsia="Times New Roman" w:hAnsi="Arial" w:cs="Arial"/>
          <w:sz w:val="28"/>
          <w:szCs w:val="28"/>
          <w:lang w:val="es-MX" w:eastAsia="es-MX"/>
        </w:rPr>
        <w:t>, en la Ley A</w:t>
      </w:r>
      <w:r w:rsidR="00E6082D" w:rsidRPr="00281101">
        <w:rPr>
          <w:rFonts w:ascii="Arial" w:eastAsia="Times New Roman" w:hAnsi="Arial" w:cs="Arial"/>
          <w:sz w:val="28"/>
          <w:szCs w:val="28"/>
          <w:lang w:val="es-MX" w:eastAsia="es-MX"/>
        </w:rPr>
        <w:t>graria que</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estamos obligados a generar los temas de regularización</w:t>
      </w:r>
      <w:r w:rsidR="000B1140">
        <w:rPr>
          <w:rFonts w:ascii="Arial" w:eastAsia="Times New Roman" w:hAnsi="Arial" w:cs="Arial"/>
          <w:sz w:val="28"/>
          <w:szCs w:val="28"/>
          <w:lang w:val="es-MX" w:eastAsia="es-MX"/>
        </w:rPr>
        <w:t>, en sus C</w:t>
      </w:r>
      <w:r w:rsidR="00E6082D" w:rsidRPr="00281101">
        <w:rPr>
          <w:rFonts w:ascii="Arial" w:eastAsia="Times New Roman" w:hAnsi="Arial" w:cs="Arial"/>
          <w:sz w:val="28"/>
          <w:szCs w:val="28"/>
          <w:lang w:val="es-MX" w:eastAsia="es-MX"/>
        </w:rPr>
        <w:t>olonias</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como un principio básico</w:t>
      </w:r>
      <w:r w:rsidR="000B1140">
        <w:rPr>
          <w:rFonts w:ascii="Arial" w:eastAsia="Times New Roman" w:hAnsi="Arial" w:cs="Arial"/>
          <w:sz w:val="28"/>
          <w:szCs w:val="28"/>
          <w:lang w:val="es-MX" w:eastAsia="es-MX"/>
        </w:rPr>
        <w:t>. E</w:t>
      </w:r>
      <w:r w:rsidR="00E6082D" w:rsidRPr="00281101">
        <w:rPr>
          <w:rFonts w:ascii="Arial" w:eastAsia="Times New Roman" w:hAnsi="Arial" w:cs="Arial"/>
          <w:sz w:val="28"/>
          <w:szCs w:val="28"/>
          <w:lang w:val="es-MX" w:eastAsia="es-MX"/>
        </w:rPr>
        <w:t>ntonces</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creo que</w:t>
      </w:r>
      <w:r w:rsidR="000B1140">
        <w:rPr>
          <w:rFonts w:ascii="Arial" w:eastAsia="Times New Roman" w:hAnsi="Arial" w:cs="Arial"/>
          <w:sz w:val="28"/>
          <w:szCs w:val="28"/>
          <w:lang w:val="es-MX" w:eastAsia="es-MX"/>
        </w:rPr>
        <w:t>, queda c</w:t>
      </w:r>
      <w:r w:rsidR="00E6082D" w:rsidRPr="00281101">
        <w:rPr>
          <w:rFonts w:ascii="Arial" w:eastAsia="Times New Roman" w:hAnsi="Arial" w:cs="Arial"/>
          <w:sz w:val="28"/>
          <w:szCs w:val="28"/>
          <w:lang w:val="es-MX" w:eastAsia="es-MX"/>
        </w:rPr>
        <w:t>laro que</w:t>
      </w:r>
      <w:r w:rsidR="000B1140">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nosotros no vamos a ot</w:t>
      </w:r>
      <w:r w:rsidR="0000138A">
        <w:rPr>
          <w:rFonts w:ascii="Arial" w:eastAsia="Times New Roman" w:hAnsi="Arial" w:cs="Arial"/>
          <w:sz w:val="28"/>
          <w:szCs w:val="28"/>
          <w:lang w:val="es-MX" w:eastAsia="es-MX"/>
        </w:rPr>
        <w:t>orgar ningún título a favor de U</w:t>
      </w:r>
      <w:r w:rsidR="00E6082D" w:rsidRPr="00281101">
        <w:rPr>
          <w:rFonts w:ascii="Arial" w:eastAsia="Times New Roman" w:hAnsi="Arial" w:cs="Arial"/>
          <w:sz w:val="28"/>
          <w:szCs w:val="28"/>
          <w:lang w:val="es-MX" w:eastAsia="es-MX"/>
        </w:rPr>
        <w:t>stedes</w:t>
      </w:r>
      <w:r w:rsidR="0000138A">
        <w:rPr>
          <w:rFonts w:ascii="Arial" w:eastAsia="Times New Roman" w:hAnsi="Arial" w:cs="Arial"/>
          <w:sz w:val="28"/>
          <w:szCs w:val="28"/>
          <w:lang w:val="es-MX" w:eastAsia="es-MX"/>
        </w:rPr>
        <w:t>. Q</w:t>
      </w:r>
      <w:r w:rsidR="00E6082D" w:rsidRPr="00281101">
        <w:rPr>
          <w:rFonts w:ascii="Arial" w:eastAsia="Times New Roman" w:hAnsi="Arial" w:cs="Arial"/>
          <w:sz w:val="28"/>
          <w:szCs w:val="28"/>
          <w:lang w:val="es-MX" w:eastAsia="es-MX"/>
        </w:rPr>
        <w:t>ue la primera acción</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vuelvo a ser reiterativa</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 titular</w:t>
      </w:r>
      <w:r w:rsidR="0000138A">
        <w:rPr>
          <w:rFonts w:ascii="Arial" w:eastAsia="Times New Roman" w:hAnsi="Arial" w:cs="Arial"/>
          <w:sz w:val="28"/>
          <w:szCs w:val="28"/>
          <w:lang w:val="es-MX" w:eastAsia="es-MX"/>
        </w:rPr>
        <w:t>, que nos den las C</w:t>
      </w:r>
      <w:r w:rsidR="00E6082D" w:rsidRPr="00281101">
        <w:rPr>
          <w:rFonts w:ascii="Arial" w:eastAsia="Times New Roman" w:hAnsi="Arial" w:cs="Arial"/>
          <w:sz w:val="28"/>
          <w:szCs w:val="28"/>
          <w:lang w:val="es-MX" w:eastAsia="es-MX"/>
        </w:rPr>
        <w:t>onstancias de Posesión</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el</w:t>
      </w:r>
      <w:r w:rsidR="0000138A">
        <w:rPr>
          <w:rFonts w:ascii="Arial" w:eastAsia="Times New Roman" w:hAnsi="Arial" w:cs="Arial"/>
          <w:sz w:val="28"/>
          <w:szCs w:val="28"/>
          <w:lang w:val="es-MX" w:eastAsia="es-MX"/>
        </w:rPr>
        <w:t xml:space="preserve"> Ej</w:t>
      </w:r>
      <w:r w:rsidR="00E6082D" w:rsidRPr="00281101">
        <w:rPr>
          <w:rFonts w:ascii="Arial" w:eastAsia="Times New Roman" w:hAnsi="Arial" w:cs="Arial"/>
          <w:sz w:val="28"/>
          <w:szCs w:val="28"/>
          <w:lang w:val="es-MX" w:eastAsia="es-MX"/>
        </w:rPr>
        <w:t>ido</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de las vialidades</w:t>
      </w:r>
      <w:r w:rsidR="0000138A">
        <w:rPr>
          <w:rFonts w:ascii="Arial" w:eastAsia="Times New Roman" w:hAnsi="Arial" w:cs="Arial"/>
          <w:sz w:val="28"/>
          <w:szCs w:val="28"/>
          <w:lang w:val="es-MX" w:eastAsia="es-MX"/>
        </w:rPr>
        <w:t>, de las áreas de c</w:t>
      </w:r>
      <w:r w:rsidR="00E6082D" w:rsidRPr="00281101">
        <w:rPr>
          <w:rFonts w:ascii="Arial" w:eastAsia="Times New Roman" w:hAnsi="Arial" w:cs="Arial"/>
          <w:sz w:val="28"/>
          <w:szCs w:val="28"/>
          <w:lang w:val="es-MX" w:eastAsia="es-MX"/>
        </w:rPr>
        <w:t>esión</w:t>
      </w:r>
      <w:r w:rsidR="0000138A">
        <w:rPr>
          <w:rFonts w:ascii="Arial" w:eastAsia="Times New Roman" w:hAnsi="Arial" w:cs="Arial"/>
          <w:sz w:val="28"/>
          <w:szCs w:val="28"/>
          <w:lang w:val="es-MX" w:eastAsia="es-MX"/>
        </w:rPr>
        <w:t>. Y,</w:t>
      </w:r>
      <w:r w:rsidR="00E6082D" w:rsidRPr="00281101">
        <w:rPr>
          <w:rFonts w:ascii="Arial" w:eastAsia="Times New Roman" w:hAnsi="Arial" w:cs="Arial"/>
          <w:sz w:val="28"/>
          <w:szCs w:val="28"/>
          <w:lang w:val="es-MX" w:eastAsia="es-MX"/>
        </w:rPr>
        <w:t xml:space="preserve"> que</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 partir de ahí</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 través</w:t>
      </w:r>
      <w:r w:rsidR="0000138A">
        <w:rPr>
          <w:rFonts w:ascii="Arial" w:eastAsia="Times New Roman" w:hAnsi="Arial" w:cs="Arial"/>
          <w:sz w:val="28"/>
          <w:szCs w:val="28"/>
          <w:lang w:val="es-MX" w:eastAsia="es-MX"/>
        </w:rPr>
        <w:t>, de la propia COMUR,</w:t>
      </w:r>
      <w:r w:rsidR="00E6082D" w:rsidRPr="00281101">
        <w:rPr>
          <w:rFonts w:ascii="Arial" w:eastAsia="Times New Roman" w:hAnsi="Arial" w:cs="Arial"/>
          <w:sz w:val="28"/>
          <w:szCs w:val="28"/>
          <w:lang w:val="es-MX" w:eastAsia="es-MX"/>
        </w:rPr>
        <w:t xml:space="preserve"> se expidan los títulos</w:t>
      </w:r>
      <w:r w:rsidR="0000138A">
        <w:rPr>
          <w:rFonts w:ascii="Arial" w:eastAsia="Times New Roman" w:hAnsi="Arial" w:cs="Arial"/>
          <w:sz w:val="28"/>
          <w:szCs w:val="28"/>
          <w:lang w:val="es-MX" w:eastAsia="es-MX"/>
        </w:rPr>
        <w:t>, se inscriban en C</w:t>
      </w:r>
      <w:r w:rsidR="00E6082D" w:rsidRPr="00281101">
        <w:rPr>
          <w:rFonts w:ascii="Arial" w:eastAsia="Times New Roman" w:hAnsi="Arial" w:cs="Arial"/>
          <w:sz w:val="28"/>
          <w:szCs w:val="28"/>
          <w:lang w:val="es-MX" w:eastAsia="es-MX"/>
        </w:rPr>
        <w:t>atastros</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se inscriban en Registro Público de la Propiedad</w:t>
      </w:r>
      <w:r w:rsidR="0000138A">
        <w:rPr>
          <w:rFonts w:ascii="Arial" w:eastAsia="Times New Roman" w:hAnsi="Arial" w:cs="Arial"/>
          <w:sz w:val="28"/>
          <w:szCs w:val="28"/>
          <w:lang w:val="es-MX" w:eastAsia="es-MX"/>
        </w:rPr>
        <w:t>. P</w:t>
      </w:r>
      <w:r w:rsidR="00E6082D" w:rsidRPr="00281101">
        <w:rPr>
          <w:rFonts w:ascii="Arial" w:eastAsia="Times New Roman" w:hAnsi="Arial" w:cs="Arial"/>
          <w:sz w:val="28"/>
          <w:szCs w:val="28"/>
          <w:lang w:val="es-MX" w:eastAsia="es-MX"/>
        </w:rPr>
        <w:t>odamos llevar a cabo la asignación de la nomenclatura</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sus números oficiales</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todo</w:t>
      </w:r>
      <w:r w:rsidR="0000138A">
        <w:rPr>
          <w:rFonts w:ascii="Arial" w:eastAsia="Times New Roman" w:hAnsi="Arial" w:cs="Arial"/>
          <w:sz w:val="28"/>
          <w:szCs w:val="28"/>
          <w:lang w:val="es-MX" w:eastAsia="es-MX"/>
        </w:rPr>
        <w:t>s esos</w:t>
      </w:r>
      <w:r w:rsidR="00E6082D" w:rsidRPr="00281101">
        <w:rPr>
          <w:rFonts w:ascii="Arial" w:eastAsia="Times New Roman" w:hAnsi="Arial" w:cs="Arial"/>
          <w:sz w:val="28"/>
          <w:szCs w:val="28"/>
          <w:lang w:val="es-MX" w:eastAsia="es-MX"/>
        </w:rPr>
        <w:t xml:space="preserve"> proceso</w:t>
      </w:r>
      <w:r w:rsidR="0000138A">
        <w:rPr>
          <w:rFonts w:ascii="Arial" w:eastAsia="Times New Roman" w:hAnsi="Arial" w:cs="Arial"/>
          <w:sz w:val="28"/>
          <w:szCs w:val="28"/>
          <w:lang w:val="es-MX" w:eastAsia="es-MX"/>
        </w:rPr>
        <w:t>s,</w:t>
      </w:r>
      <w:r w:rsidR="00E6082D" w:rsidRPr="00281101">
        <w:rPr>
          <w:rFonts w:ascii="Arial" w:eastAsia="Times New Roman" w:hAnsi="Arial" w:cs="Arial"/>
          <w:sz w:val="28"/>
          <w:szCs w:val="28"/>
          <w:lang w:val="es-MX" w:eastAsia="es-MX"/>
        </w:rPr>
        <w:t xml:space="preserve"> por el que tanto tiempo</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Ustedes</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han venido </w:t>
      </w:r>
      <w:r w:rsidR="00E6082D" w:rsidRPr="00281101">
        <w:rPr>
          <w:rFonts w:ascii="Arial" w:eastAsia="Times New Roman" w:hAnsi="Arial" w:cs="Arial"/>
          <w:sz w:val="28"/>
          <w:szCs w:val="28"/>
          <w:lang w:val="es-MX" w:eastAsia="es-MX"/>
        </w:rPr>
        <w:lastRenderedPageBreak/>
        <w:t>batallando</w:t>
      </w:r>
      <w:r w:rsidR="0000138A">
        <w:rPr>
          <w:rFonts w:ascii="Arial" w:eastAsia="Times New Roman" w:hAnsi="Arial" w:cs="Arial"/>
          <w:sz w:val="28"/>
          <w:szCs w:val="28"/>
          <w:lang w:val="es-MX" w:eastAsia="es-MX"/>
        </w:rPr>
        <w:t>. T</w:t>
      </w:r>
      <w:r w:rsidR="00E6082D" w:rsidRPr="00281101">
        <w:rPr>
          <w:rFonts w:ascii="Arial" w:eastAsia="Times New Roman" w:hAnsi="Arial" w:cs="Arial"/>
          <w:sz w:val="28"/>
          <w:szCs w:val="28"/>
          <w:lang w:val="es-MX" w:eastAsia="es-MX"/>
        </w:rPr>
        <w:t>enemos otro antecedente</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calle Manuel Gutiérrez Pérez</w:t>
      </w:r>
      <w:r w:rsidR="00E6082D">
        <w:rPr>
          <w:rFonts w:ascii="Arial" w:eastAsia="Times New Roman" w:hAnsi="Arial" w:cs="Arial"/>
          <w:sz w:val="28"/>
          <w:szCs w:val="28"/>
          <w:lang w:val="es-MX" w:eastAsia="es-MX"/>
        </w:rPr>
        <w:t>,</w:t>
      </w:r>
      <w:r w:rsidR="0000138A">
        <w:rPr>
          <w:rFonts w:ascii="Arial" w:eastAsia="Times New Roman" w:hAnsi="Arial" w:cs="Arial"/>
          <w:sz w:val="28"/>
          <w:szCs w:val="28"/>
          <w:lang w:val="es-MX" w:eastAsia="es-MX"/>
        </w:rPr>
        <w:t xml:space="preserve"> q</w:t>
      </w:r>
      <w:r w:rsidR="00E6082D" w:rsidRPr="00281101">
        <w:rPr>
          <w:rFonts w:ascii="Arial" w:eastAsia="Times New Roman" w:hAnsi="Arial" w:cs="Arial"/>
          <w:sz w:val="28"/>
          <w:szCs w:val="28"/>
          <w:lang w:val="es-MX" w:eastAsia="es-MX"/>
        </w:rPr>
        <w:t>ué importa hay que hacer la calle</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después investigamos</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verdad</w:t>
      </w:r>
      <w:r w:rsidR="0000138A">
        <w:rPr>
          <w:rFonts w:ascii="Arial" w:eastAsia="Times New Roman" w:hAnsi="Arial" w:cs="Arial"/>
          <w:sz w:val="28"/>
          <w:szCs w:val="28"/>
          <w:lang w:val="es-MX" w:eastAsia="es-MX"/>
        </w:rPr>
        <w:t>? C</w:t>
      </w:r>
      <w:r w:rsidR="00E6082D" w:rsidRPr="00281101">
        <w:rPr>
          <w:rFonts w:ascii="Arial" w:eastAsia="Times New Roman" w:hAnsi="Arial" w:cs="Arial"/>
          <w:sz w:val="28"/>
          <w:szCs w:val="28"/>
          <w:lang w:val="es-MX" w:eastAsia="es-MX"/>
        </w:rPr>
        <w:t>uánto tiempo</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cuánto tiempo</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w:t>
      </w:r>
      <w:r w:rsidR="0000138A">
        <w:rPr>
          <w:rFonts w:ascii="Arial" w:eastAsia="Times New Roman" w:hAnsi="Arial" w:cs="Arial"/>
          <w:sz w:val="28"/>
          <w:szCs w:val="28"/>
          <w:lang w:val="es-MX" w:eastAsia="es-MX"/>
        </w:rPr>
        <w:t>os ha venido llevando a cabo, y U</w:t>
      </w:r>
      <w:r w:rsidR="00E6082D" w:rsidRPr="00281101">
        <w:rPr>
          <w:rFonts w:ascii="Arial" w:eastAsia="Times New Roman" w:hAnsi="Arial" w:cs="Arial"/>
          <w:sz w:val="28"/>
          <w:szCs w:val="28"/>
          <w:lang w:val="es-MX" w:eastAsia="es-MX"/>
        </w:rPr>
        <w:t>stedes</w:t>
      </w:r>
      <w:r w:rsidR="0000138A">
        <w:rPr>
          <w:rFonts w:ascii="Arial" w:eastAsia="Times New Roman" w:hAnsi="Arial" w:cs="Arial"/>
          <w:sz w:val="28"/>
          <w:szCs w:val="28"/>
          <w:lang w:val="es-MX" w:eastAsia="es-MX"/>
        </w:rPr>
        <w:t>, que son los que viven en esas C</w:t>
      </w:r>
      <w:r w:rsidR="00E6082D" w:rsidRPr="00281101">
        <w:rPr>
          <w:rFonts w:ascii="Arial" w:eastAsia="Times New Roman" w:hAnsi="Arial" w:cs="Arial"/>
          <w:sz w:val="28"/>
          <w:szCs w:val="28"/>
          <w:lang w:val="es-MX" w:eastAsia="es-MX"/>
        </w:rPr>
        <w:t>olonias</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lo que se le ha padecido</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Entonces</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 salgamos</w:t>
      </w:r>
      <w:r w:rsidR="00E6082D">
        <w:rPr>
          <w:rFonts w:ascii="Arial" w:eastAsia="Times New Roman" w:hAnsi="Arial" w:cs="Arial"/>
          <w:sz w:val="28"/>
          <w:szCs w:val="28"/>
          <w:lang w:val="es-MX" w:eastAsia="es-MX"/>
        </w:rPr>
        <w:t xml:space="preserve"> con ese doble discurso que</w:t>
      </w:r>
      <w:r w:rsidR="00C46B1F">
        <w:rPr>
          <w:rFonts w:ascii="Arial" w:eastAsia="Times New Roman" w:hAnsi="Arial" w:cs="Arial"/>
          <w:sz w:val="28"/>
          <w:szCs w:val="28"/>
          <w:lang w:val="es-MX" w:eastAsia="es-MX"/>
        </w:rPr>
        <w:t xml:space="preserve">, pues </w:t>
      </w:r>
      <w:r w:rsidR="00E6082D" w:rsidRPr="00281101">
        <w:rPr>
          <w:rFonts w:ascii="Arial" w:eastAsia="Times New Roman" w:hAnsi="Arial" w:cs="Arial"/>
          <w:sz w:val="28"/>
          <w:szCs w:val="28"/>
          <w:lang w:val="es-MX" w:eastAsia="es-MX"/>
        </w:rPr>
        <w:t xml:space="preserve">las calles que importan </w:t>
      </w:r>
      <w:r w:rsidR="0000138A">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verdad</w:t>
      </w:r>
      <w:r w:rsidR="0000138A">
        <w:rPr>
          <w:rFonts w:ascii="Arial" w:eastAsia="Times New Roman" w:hAnsi="Arial" w:cs="Arial"/>
          <w:sz w:val="28"/>
          <w:szCs w:val="28"/>
          <w:lang w:val="es-MX" w:eastAsia="es-MX"/>
        </w:rPr>
        <w:t>?</w:t>
      </w:r>
      <w:r w:rsidR="00C46B1F">
        <w:rPr>
          <w:rFonts w:ascii="Arial" w:eastAsia="Times New Roman" w:hAnsi="Arial" w:cs="Arial"/>
          <w:sz w:val="28"/>
          <w:szCs w:val="28"/>
          <w:lang w:val="es-MX" w:eastAsia="es-MX"/>
        </w:rPr>
        <w:t xml:space="preserve"> L</w:t>
      </w:r>
      <w:r w:rsidR="00E6082D" w:rsidRPr="00281101">
        <w:rPr>
          <w:rFonts w:ascii="Arial" w:eastAsia="Times New Roman" w:hAnsi="Arial" w:cs="Arial"/>
          <w:sz w:val="28"/>
          <w:szCs w:val="28"/>
          <w:lang w:val="es-MX" w:eastAsia="es-MX"/>
        </w:rPr>
        <w:t>a propiedad</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por eso no la cerraron</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sí se acuerdan</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Por eso</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nos cerraron la </w:t>
      </w:r>
      <w:r w:rsidR="00E6082D">
        <w:rPr>
          <w:rFonts w:ascii="Arial" w:eastAsia="Times New Roman" w:hAnsi="Arial" w:cs="Arial"/>
          <w:sz w:val="28"/>
          <w:szCs w:val="28"/>
          <w:lang w:val="es-MX" w:eastAsia="es-MX"/>
        </w:rPr>
        <w:t>calle</w:t>
      </w:r>
      <w:r w:rsidR="00C46B1F">
        <w:rPr>
          <w:rFonts w:ascii="Arial" w:eastAsia="Times New Roman" w:hAnsi="Arial" w:cs="Arial"/>
          <w:sz w:val="28"/>
          <w:szCs w:val="28"/>
          <w:lang w:val="es-MX" w:eastAsia="es-MX"/>
        </w:rPr>
        <w:t>.</w:t>
      </w:r>
      <w:r w:rsidR="00E6082D">
        <w:rPr>
          <w:rFonts w:ascii="Arial" w:eastAsia="Times New Roman" w:hAnsi="Arial" w:cs="Arial"/>
          <w:sz w:val="28"/>
          <w:szCs w:val="28"/>
          <w:lang w:val="es-MX" w:eastAsia="es-MX"/>
        </w:rPr>
        <w:t xml:space="preserve"> Entonces</w:t>
      </w:r>
      <w:r w:rsidR="00C46B1F">
        <w:rPr>
          <w:rFonts w:ascii="Arial" w:eastAsia="Times New Roman" w:hAnsi="Arial" w:cs="Arial"/>
          <w:sz w:val="28"/>
          <w:szCs w:val="28"/>
          <w:lang w:val="es-MX" w:eastAsia="es-MX"/>
        </w:rPr>
        <w:t>,</w:t>
      </w:r>
      <w:r w:rsidR="00E6082D">
        <w:rPr>
          <w:rFonts w:ascii="Arial" w:eastAsia="Times New Roman" w:hAnsi="Arial" w:cs="Arial"/>
          <w:sz w:val="28"/>
          <w:szCs w:val="28"/>
          <w:lang w:val="es-MX" w:eastAsia="es-MX"/>
        </w:rPr>
        <w:t xml:space="preserve"> cómo no va a ser </w:t>
      </w:r>
      <w:r w:rsidR="00E6082D" w:rsidRPr="00281101">
        <w:rPr>
          <w:rFonts w:ascii="Arial" w:eastAsia="Times New Roman" w:hAnsi="Arial" w:cs="Arial"/>
          <w:sz w:val="28"/>
          <w:szCs w:val="28"/>
          <w:lang w:val="es-MX" w:eastAsia="es-MX"/>
        </w:rPr>
        <w:t>importante</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si son las vías de comunicación</w:t>
      </w:r>
      <w:r w:rsidR="00C46B1F">
        <w:rPr>
          <w:rFonts w:ascii="Arial" w:eastAsia="Times New Roman" w:hAnsi="Arial" w:cs="Arial"/>
          <w:sz w:val="28"/>
          <w:szCs w:val="28"/>
          <w:lang w:val="es-MX" w:eastAsia="es-MX"/>
        </w:rPr>
        <w:t>. S</w:t>
      </w:r>
      <w:r w:rsidR="00E6082D" w:rsidRPr="00281101">
        <w:rPr>
          <w:rFonts w:ascii="Arial" w:eastAsia="Times New Roman" w:hAnsi="Arial" w:cs="Arial"/>
          <w:sz w:val="28"/>
          <w:szCs w:val="28"/>
          <w:lang w:val="es-MX" w:eastAsia="es-MX"/>
        </w:rPr>
        <w:t>i alguien quiere</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nos cierra la calle</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no</w:t>
      </w:r>
      <w:r w:rsidR="00C46B1F">
        <w:rPr>
          <w:rFonts w:ascii="Arial" w:eastAsia="Times New Roman" w:hAnsi="Arial" w:cs="Arial"/>
          <w:sz w:val="28"/>
          <w:szCs w:val="28"/>
          <w:lang w:val="es-MX" w:eastAsia="es-MX"/>
        </w:rPr>
        <w:t xml:space="preserve"> permita el p</w:t>
      </w:r>
      <w:r w:rsidR="00E6082D">
        <w:rPr>
          <w:rFonts w:ascii="Arial" w:eastAsia="Times New Roman" w:hAnsi="Arial" w:cs="Arial"/>
          <w:sz w:val="28"/>
          <w:szCs w:val="28"/>
          <w:lang w:val="es-MX" w:eastAsia="es-MX"/>
        </w:rPr>
        <w:t>aso</w:t>
      </w:r>
      <w:r w:rsidR="00C46B1F">
        <w:rPr>
          <w:rFonts w:ascii="Arial" w:eastAsia="Times New Roman" w:hAnsi="Arial" w:cs="Arial"/>
          <w:sz w:val="28"/>
          <w:szCs w:val="28"/>
          <w:lang w:val="es-MX" w:eastAsia="es-MX"/>
        </w:rPr>
        <w:t>. Y,</w:t>
      </w:r>
      <w:r w:rsidR="00E6082D">
        <w:rPr>
          <w:rFonts w:ascii="Arial" w:eastAsia="Times New Roman" w:hAnsi="Arial" w:cs="Arial"/>
          <w:sz w:val="28"/>
          <w:szCs w:val="28"/>
          <w:lang w:val="es-MX" w:eastAsia="es-MX"/>
        </w:rPr>
        <w:t xml:space="preserve"> entonces</w:t>
      </w:r>
      <w:r w:rsidR="00C46B1F">
        <w:rPr>
          <w:rFonts w:ascii="Arial" w:eastAsia="Times New Roman" w:hAnsi="Arial" w:cs="Arial"/>
          <w:sz w:val="28"/>
          <w:szCs w:val="28"/>
          <w:lang w:val="es-MX" w:eastAsia="es-MX"/>
        </w:rPr>
        <w:t>,</w:t>
      </w:r>
      <w:r w:rsidR="00E6082D">
        <w:rPr>
          <w:rFonts w:ascii="Arial" w:eastAsia="Times New Roman" w:hAnsi="Arial" w:cs="Arial"/>
          <w:sz w:val="28"/>
          <w:szCs w:val="28"/>
          <w:lang w:val="es-MX" w:eastAsia="es-MX"/>
        </w:rPr>
        <w:t xml:space="preserve"> </w:t>
      </w:r>
      <w:r w:rsidR="00C46B1F">
        <w:rPr>
          <w:rFonts w:ascii="Arial" w:eastAsia="Times New Roman" w:hAnsi="Arial" w:cs="Arial"/>
          <w:sz w:val="28"/>
          <w:szCs w:val="28"/>
          <w:lang w:val="es-MX" w:eastAsia="es-MX"/>
        </w:rPr>
        <w:t>¿</w:t>
      </w:r>
      <w:r w:rsidR="00E6082D">
        <w:rPr>
          <w:rFonts w:ascii="Arial" w:eastAsia="Times New Roman" w:hAnsi="Arial" w:cs="Arial"/>
          <w:sz w:val="28"/>
          <w:szCs w:val="28"/>
          <w:lang w:val="es-MX" w:eastAsia="es-MX"/>
        </w:rPr>
        <w:t xml:space="preserve">qué </w:t>
      </w:r>
      <w:r w:rsidR="00E6082D" w:rsidRPr="00281101">
        <w:rPr>
          <w:rFonts w:ascii="Arial" w:eastAsia="Times New Roman" w:hAnsi="Arial" w:cs="Arial"/>
          <w:sz w:val="28"/>
          <w:szCs w:val="28"/>
          <w:lang w:val="es-MX" w:eastAsia="es-MX"/>
        </w:rPr>
        <w:t>tendríamos que hacer</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iniciar un proceso de expropiación</w:t>
      </w:r>
      <w:r w:rsidR="00C46B1F">
        <w:rPr>
          <w:rFonts w:ascii="Arial" w:eastAsia="Times New Roman" w:hAnsi="Arial" w:cs="Arial"/>
          <w:sz w:val="28"/>
          <w:szCs w:val="28"/>
          <w:lang w:val="es-MX" w:eastAsia="es-MX"/>
        </w:rPr>
        <w:t>. L</w:t>
      </w:r>
      <w:r w:rsidR="00E6082D" w:rsidRPr="00281101">
        <w:rPr>
          <w:rFonts w:ascii="Arial" w:eastAsia="Times New Roman" w:hAnsi="Arial" w:cs="Arial"/>
          <w:sz w:val="28"/>
          <w:szCs w:val="28"/>
          <w:lang w:val="es-MX" w:eastAsia="es-MX"/>
        </w:rPr>
        <w:t>o que nos está ofreciendo el</w:t>
      </w:r>
      <w:r w:rsidR="00C46B1F">
        <w:rPr>
          <w:rFonts w:ascii="Arial" w:eastAsia="Times New Roman" w:hAnsi="Arial" w:cs="Arial"/>
          <w:sz w:val="28"/>
          <w:szCs w:val="28"/>
          <w:lang w:val="es-MX" w:eastAsia="es-MX"/>
        </w:rPr>
        <w:t xml:space="preserve"> Ej</w:t>
      </w:r>
      <w:r w:rsidR="00E6082D" w:rsidRPr="00281101">
        <w:rPr>
          <w:rFonts w:ascii="Arial" w:eastAsia="Times New Roman" w:hAnsi="Arial" w:cs="Arial"/>
          <w:sz w:val="28"/>
          <w:szCs w:val="28"/>
          <w:lang w:val="es-MX" w:eastAsia="es-MX"/>
        </w:rPr>
        <w:t>id</w:t>
      </w:r>
      <w:r w:rsidR="00E6082D">
        <w:rPr>
          <w:rFonts w:ascii="Arial" w:eastAsia="Times New Roman" w:hAnsi="Arial" w:cs="Arial"/>
          <w:sz w:val="28"/>
          <w:szCs w:val="28"/>
          <w:lang w:val="es-MX" w:eastAsia="es-MX"/>
        </w:rPr>
        <w:t>o</w:t>
      </w:r>
      <w:r w:rsidR="00C46B1F">
        <w:rPr>
          <w:rFonts w:ascii="Arial" w:eastAsia="Times New Roman" w:hAnsi="Arial" w:cs="Arial"/>
          <w:sz w:val="28"/>
          <w:szCs w:val="28"/>
          <w:lang w:val="es-MX" w:eastAsia="es-MX"/>
        </w:rPr>
        <w:t>, es hacer l</w:t>
      </w:r>
      <w:r w:rsidR="00E6082D">
        <w:rPr>
          <w:rFonts w:ascii="Arial" w:eastAsia="Times New Roman" w:hAnsi="Arial" w:cs="Arial"/>
          <w:sz w:val="28"/>
          <w:szCs w:val="28"/>
          <w:lang w:val="es-MX" w:eastAsia="es-MX"/>
        </w:rPr>
        <w:t xml:space="preserve">a donación a título </w:t>
      </w:r>
      <w:r w:rsidR="00E6082D" w:rsidRPr="00281101">
        <w:rPr>
          <w:rFonts w:ascii="Arial" w:eastAsia="Times New Roman" w:hAnsi="Arial" w:cs="Arial"/>
          <w:sz w:val="28"/>
          <w:szCs w:val="28"/>
          <w:lang w:val="es-MX" w:eastAsia="es-MX"/>
        </w:rPr>
        <w:t>gratuito</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Ah</w:t>
      </w:r>
      <w:r w:rsidR="00C46B1F">
        <w:rPr>
          <w:rFonts w:ascii="Arial" w:eastAsia="Times New Roman" w:hAnsi="Arial" w:cs="Arial"/>
          <w:sz w:val="28"/>
          <w:szCs w:val="28"/>
          <w:lang w:val="es-MX" w:eastAsia="es-MX"/>
        </w:rPr>
        <w:t>! N</w:t>
      </w:r>
      <w:r w:rsidR="00E6082D" w:rsidRPr="00281101">
        <w:rPr>
          <w:rFonts w:ascii="Arial" w:eastAsia="Times New Roman" w:hAnsi="Arial" w:cs="Arial"/>
          <w:sz w:val="28"/>
          <w:szCs w:val="28"/>
          <w:lang w:val="es-MX" w:eastAsia="es-MX"/>
        </w:rPr>
        <w:t>o</w:t>
      </w:r>
      <w:r w:rsidR="00C46B1F">
        <w:rPr>
          <w:rFonts w:ascii="Arial" w:eastAsia="Times New Roman" w:hAnsi="Arial" w:cs="Arial"/>
          <w:sz w:val="28"/>
          <w:szCs w:val="28"/>
          <w:lang w:val="es-MX" w:eastAsia="es-MX"/>
        </w:rPr>
        <w:t>. h</w:t>
      </w:r>
      <w:r w:rsidR="00E6082D" w:rsidRPr="00281101">
        <w:rPr>
          <w:rFonts w:ascii="Arial" w:eastAsia="Times New Roman" w:hAnsi="Arial" w:cs="Arial"/>
          <w:sz w:val="28"/>
          <w:szCs w:val="28"/>
          <w:lang w:val="es-MX" w:eastAsia="es-MX"/>
        </w:rPr>
        <w:t>ay que demandarlos</w:t>
      </w:r>
      <w:r w:rsidR="00C46B1F">
        <w:rPr>
          <w:rFonts w:ascii="Arial" w:eastAsia="Times New Roman" w:hAnsi="Arial" w:cs="Arial"/>
          <w:sz w:val="28"/>
          <w:szCs w:val="28"/>
          <w:lang w:val="es-MX" w:eastAsia="es-MX"/>
        </w:rPr>
        <w:t>, para pagarles una cantidad al</w:t>
      </w:r>
      <w:r w:rsidR="00E6082D" w:rsidRPr="00281101">
        <w:rPr>
          <w:rFonts w:ascii="Arial" w:eastAsia="Times New Roman" w:hAnsi="Arial" w:cs="Arial"/>
          <w:sz w:val="28"/>
          <w:szCs w:val="28"/>
          <w:lang w:val="es-MX" w:eastAsia="es-MX"/>
        </w:rPr>
        <w:t xml:space="preserve"> el</w:t>
      </w:r>
      <w:r w:rsidR="00C46B1F">
        <w:rPr>
          <w:rFonts w:ascii="Arial" w:eastAsia="Times New Roman" w:hAnsi="Arial" w:cs="Arial"/>
          <w:sz w:val="28"/>
          <w:szCs w:val="28"/>
          <w:lang w:val="es-MX" w:eastAsia="es-MX"/>
        </w:rPr>
        <w:t xml:space="preserve"> Ej</w:t>
      </w:r>
      <w:r w:rsidR="00E6082D" w:rsidRPr="00281101">
        <w:rPr>
          <w:rFonts w:ascii="Arial" w:eastAsia="Times New Roman" w:hAnsi="Arial" w:cs="Arial"/>
          <w:sz w:val="28"/>
          <w:szCs w:val="28"/>
          <w:lang w:val="es-MX" w:eastAsia="es-MX"/>
        </w:rPr>
        <w:t>ido</w:t>
      </w:r>
      <w:r w:rsidR="00C46B1F">
        <w:rPr>
          <w:rFonts w:ascii="Arial" w:eastAsia="Times New Roman" w:hAnsi="Arial" w:cs="Arial"/>
          <w:sz w:val="28"/>
          <w:szCs w:val="28"/>
          <w:lang w:val="es-MX" w:eastAsia="es-MX"/>
        </w:rPr>
        <w:t xml:space="preserve">, por </w:t>
      </w:r>
      <w:r w:rsidR="00E6082D">
        <w:rPr>
          <w:rFonts w:ascii="Arial" w:eastAsia="Times New Roman" w:hAnsi="Arial" w:cs="Arial"/>
          <w:sz w:val="28"/>
          <w:szCs w:val="28"/>
          <w:lang w:val="es-MX" w:eastAsia="es-MX"/>
        </w:rPr>
        <w:t>concepto de expropiación</w:t>
      </w:r>
      <w:r w:rsidR="00C46B1F">
        <w:rPr>
          <w:rFonts w:ascii="Arial" w:eastAsia="Times New Roman" w:hAnsi="Arial" w:cs="Arial"/>
          <w:sz w:val="28"/>
          <w:szCs w:val="28"/>
          <w:lang w:val="es-MX" w:eastAsia="es-MX"/>
        </w:rPr>
        <w:t>,</w:t>
      </w:r>
      <w:r w:rsidR="00E6082D">
        <w:rPr>
          <w:rFonts w:ascii="Arial" w:eastAsia="Times New Roman" w:hAnsi="Arial" w:cs="Arial"/>
          <w:sz w:val="28"/>
          <w:szCs w:val="28"/>
          <w:lang w:val="es-MX" w:eastAsia="es-MX"/>
        </w:rPr>
        <w:t xml:space="preserve"> u otro </w:t>
      </w:r>
      <w:r w:rsidR="00E6082D" w:rsidRPr="00281101">
        <w:rPr>
          <w:rFonts w:ascii="Arial" w:eastAsia="Times New Roman" w:hAnsi="Arial" w:cs="Arial"/>
          <w:sz w:val="28"/>
          <w:szCs w:val="28"/>
          <w:lang w:val="es-MX" w:eastAsia="es-MX"/>
        </w:rPr>
        <w:t>mecanismo</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w:t>
      </w:r>
      <w:r w:rsidR="00C46B1F">
        <w:rPr>
          <w:rFonts w:ascii="Arial" w:eastAsia="Times New Roman" w:hAnsi="Arial" w:cs="Arial"/>
          <w:sz w:val="28"/>
          <w:szCs w:val="28"/>
          <w:lang w:val="es-MX" w:eastAsia="es-MX"/>
        </w:rPr>
        <w:t>¡N</w:t>
      </w:r>
      <w:r w:rsidR="00E6082D" w:rsidRPr="00281101">
        <w:rPr>
          <w:rFonts w:ascii="Arial" w:eastAsia="Times New Roman" w:hAnsi="Arial" w:cs="Arial"/>
          <w:sz w:val="28"/>
          <w:szCs w:val="28"/>
          <w:lang w:val="es-MX" w:eastAsia="es-MX"/>
        </w:rPr>
        <w:t>ombre</w:t>
      </w:r>
      <w:r w:rsidR="00C46B1F">
        <w:rPr>
          <w:rFonts w:ascii="Arial" w:eastAsia="Times New Roman" w:hAnsi="Arial" w:cs="Arial"/>
          <w:sz w:val="28"/>
          <w:szCs w:val="28"/>
          <w:lang w:val="es-MX" w:eastAsia="es-MX"/>
        </w:rPr>
        <w:t>! P</w:t>
      </w:r>
      <w:r w:rsidR="00E6082D" w:rsidRPr="00281101">
        <w:rPr>
          <w:rFonts w:ascii="Arial" w:eastAsia="Times New Roman" w:hAnsi="Arial" w:cs="Arial"/>
          <w:sz w:val="28"/>
          <w:szCs w:val="28"/>
          <w:lang w:val="es-MX" w:eastAsia="es-MX"/>
        </w:rPr>
        <w:t>ues</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está muy bueno el negocio</w:t>
      </w:r>
      <w:r w:rsidR="00C46B1F">
        <w:rPr>
          <w:rFonts w:ascii="Arial" w:eastAsia="Times New Roman" w:hAnsi="Arial" w:cs="Arial"/>
          <w:sz w:val="28"/>
          <w:szCs w:val="28"/>
          <w:lang w:val="es-MX" w:eastAsia="es-MX"/>
        </w:rPr>
        <w:t>, ¿verdad? E</w:t>
      </w:r>
      <w:r w:rsidR="00E6082D" w:rsidRPr="00281101">
        <w:rPr>
          <w:rFonts w:ascii="Arial" w:eastAsia="Times New Roman" w:hAnsi="Arial" w:cs="Arial"/>
          <w:sz w:val="28"/>
          <w:szCs w:val="28"/>
          <w:lang w:val="es-MX" w:eastAsia="es-MX"/>
        </w:rPr>
        <w:t>ntonces</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creo que</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ya ha sido por demás explorado el tema</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ojalá que</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cuando se lleven a cabo los procesos</w:t>
      </w:r>
      <w:r w:rsidR="00C46B1F">
        <w:rPr>
          <w:rFonts w:ascii="Arial" w:eastAsia="Times New Roman" w:hAnsi="Arial" w:cs="Arial"/>
          <w:sz w:val="28"/>
          <w:szCs w:val="28"/>
          <w:lang w:val="es-MX" w:eastAsia="es-MX"/>
        </w:rPr>
        <w:t>, en la COMUR,</w:t>
      </w:r>
      <w:r w:rsidR="00E6082D" w:rsidRPr="00281101">
        <w:rPr>
          <w:rFonts w:ascii="Arial" w:eastAsia="Times New Roman" w:hAnsi="Arial" w:cs="Arial"/>
          <w:sz w:val="28"/>
          <w:szCs w:val="28"/>
          <w:lang w:val="es-MX" w:eastAsia="es-MX"/>
        </w:rPr>
        <w:t xml:space="preserve"> asistan y se documenten</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para que</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puedan comprender</w:t>
      </w:r>
      <w:r w:rsidR="00C46B1F">
        <w:rPr>
          <w:rFonts w:ascii="Arial" w:eastAsia="Times New Roman" w:hAnsi="Arial" w:cs="Arial"/>
          <w:sz w:val="28"/>
          <w:szCs w:val="28"/>
          <w:lang w:val="es-MX" w:eastAsia="es-MX"/>
        </w:rPr>
        <w:t>. C</w:t>
      </w:r>
      <w:r w:rsidR="00E6082D" w:rsidRPr="00281101">
        <w:rPr>
          <w:rFonts w:ascii="Arial" w:eastAsia="Times New Roman" w:hAnsi="Arial" w:cs="Arial"/>
          <w:sz w:val="28"/>
          <w:szCs w:val="28"/>
          <w:lang w:val="es-MX" w:eastAsia="es-MX"/>
        </w:rPr>
        <w:t>reo que</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aquí los vecinos</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tienen bastante claro el paso</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a</w:t>
      </w:r>
      <w:r w:rsidR="00C46B1F">
        <w:rPr>
          <w:rFonts w:ascii="Arial" w:eastAsia="Times New Roman" w:hAnsi="Arial" w:cs="Arial"/>
          <w:sz w:val="28"/>
          <w:szCs w:val="28"/>
          <w:lang w:val="es-MX" w:eastAsia="es-MX"/>
        </w:rPr>
        <w:t xml:space="preserve">, </w:t>
      </w:r>
      <w:r w:rsidR="00E6082D" w:rsidRPr="00281101">
        <w:rPr>
          <w:rFonts w:ascii="Arial" w:eastAsia="Times New Roman" w:hAnsi="Arial" w:cs="Arial"/>
          <w:sz w:val="28"/>
          <w:szCs w:val="28"/>
          <w:lang w:val="es-MX" w:eastAsia="es-MX"/>
        </w:rPr>
        <w:t>b</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c</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y lo que debe de hacerse</w:t>
      </w:r>
      <w:r w:rsidR="00C46B1F">
        <w:rPr>
          <w:rFonts w:ascii="Arial" w:eastAsia="Times New Roman" w:hAnsi="Arial" w:cs="Arial"/>
          <w:sz w:val="28"/>
          <w:szCs w:val="28"/>
          <w:lang w:val="es-MX" w:eastAsia="es-MX"/>
        </w:rPr>
        <w:t>. Y,</w:t>
      </w:r>
      <w:r w:rsidR="00E6082D" w:rsidRPr="00281101">
        <w:rPr>
          <w:rFonts w:ascii="Arial" w:eastAsia="Times New Roman" w:hAnsi="Arial" w:cs="Arial"/>
          <w:sz w:val="28"/>
          <w:szCs w:val="28"/>
          <w:lang w:val="es-MX" w:eastAsia="es-MX"/>
        </w:rPr>
        <w:t xml:space="preserve"> que</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s</w:t>
      </w:r>
      <w:r w:rsidR="00E6082D">
        <w:rPr>
          <w:rFonts w:ascii="Arial" w:eastAsia="Times New Roman" w:hAnsi="Arial" w:cs="Arial"/>
          <w:sz w:val="28"/>
          <w:szCs w:val="28"/>
          <w:lang w:val="es-MX" w:eastAsia="es-MX"/>
        </w:rPr>
        <w:t>i no</w:t>
      </w:r>
      <w:r w:rsidR="00C46B1F">
        <w:rPr>
          <w:rFonts w:ascii="Arial" w:eastAsia="Times New Roman" w:hAnsi="Arial" w:cs="Arial"/>
          <w:sz w:val="28"/>
          <w:szCs w:val="28"/>
          <w:lang w:val="es-MX" w:eastAsia="es-MX"/>
        </w:rPr>
        <w:t>,</w:t>
      </w:r>
      <w:r w:rsidR="00E6082D">
        <w:rPr>
          <w:rFonts w:ascii="Arial" w:eastAsia="Times New Roman" w:hAnsi="Arial" w:cs="Arial"/>
          <w:sz w:val="28"/>
          <w:szCs w:val="28"/>
          <w:lang w:val="es-MX" w:eastAsia="es-MX"/>
        </w:rPr>
        <w:t xml:space="preserve"> estuvieran conscientes</w:t>
      </w:r>
      <w:r w:rsidR="00C46B1F">
        <w:rPr>
          <w:rFonts w:ascii="Arial" w:eastAsia="Times New Roman" w:hAnsi="Arial" w:cs="Arial"/>
          <w:sz w:val="28"/>
          <w:szCs w:val="28"/>
          <w:lang w:val="es-MX" w:eastAsia="es-MX"/>
        </w:rPr>
        <w:t>,</w:t>
      </w:r>
      <w:r w:rsidR="00E6082D">
        <w:rPr>
          <w:rFonts w:ascii="Arial" w:eastAsia="Times New Roman" w:hAnsi="Arial" w:cs="Arial"/>
          <w:sz w:val="28"/>
          <w:szCs w:val="28"/>
          <w:lang w:val="es-MX" w:eastAsia="es-MX"/>
        </w:rPr>
        <w:t xml:space="preserve"> que </w:t>
      </w:r>
      <w:r w:rsidR="00E6082D" w:rsidRPr="00281101">
        <w:rPr>
          <w:rFonts w:ascii="Arial" w:eastAsia="Times New Roman" w:hAnsi="Arial" w:cs="Arial"/>
          <w:sz w:val="28"/>
          <w:szCs w:val="28"/>
          <w:lang w:val="es-MX" w:eastAsia="es-MX"/>
        </w:rPr>
        <w:t>este es el primer paso que debe de darse</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para avanzar en los subsecuente</w:t>
      </w:r>
      <w:r w:rsidR="00C46B1F">
        <w:rPr>
          <w:rFonts w:ascii="Arial" w:eastAsia="Times New Roman" w:hAnsi="Arial" w:cs="Arial"/>
          <w:sz w:val="28"/>
          <w:szCs w:val="28"/>
          <w:lang w:val="es-MX" w:eastAsia="es-MX"/>
        </w:rPr>
        <w:t>, p</w:t>
      </w:r>
      <w:r w:rsidR="00E6082D" w:rsidRPr="00281101">
        <w:rPr>
          <w:rFonts w:ascii="Arial" w:eastAsia="Times New Roman" w:hAnsi="Arial" w:cs="Arial"/>
          <w:sz w:val="28"/>
          <w:szCs w:val="28"/>
          <w:lang w:val="es-MX" w:eastAsia="es-MX"/>
        </w:rPr>
        <w:t>ues creo que</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no estarían ni siquiera en este momento aquí</w:t>
      </w:r>
      <w:r w:rsidR="00C46B1F">
        <w:rPr>
          <w:rFonts w:ascii="Arial" w:eastAsia="Times New Roman" w:hAnsi="Arial" w:cs="Arial"/>
          <w:sz w:val="28"/>
          <w:szCs w:val="28"/>
          <w:lang w:val="es-MX" w:eastAsia="es-MX"/>
        </w:rPr>
        <w:t>. S</w:t>
      </w:r>
      <w:r w:rsidR="00E6082D" w:rsidRPr="00281101">
        <w:rPr>
          <w:rFonts w:ascii="Arial" w:eastAsia="Times New Roman" w:hAnsi="Arial" w:cs="Arial"/>
          <w:sz w:val="28"/>
          <w:szCs w:val="28"/>
          <w:lang w:val="es-MX" w:eastAsia="es-MX"/>
        </w:rPr>
        <w:t>iendo testigos</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de</w:t>
      </w:r>
      <w:r w:rsidR="00C46B1F">
        <w:rPr>
          <w:rFonts w:ascii="Arial" w:eastAsia="Times New Roman" w:hAnsi="Arial" w:cs="Arial"/>
          <w:sz w:val="28"/>
          <w:szCs w:val="28"/>
          <w:lang w:val="es-MX" w:eastAsia="es-MX"/>
        </w:rPr>
        <w:t xml:space="preserve"> lo que pretendemos hacer como Gobierno M</w:t>
      </w:r>
      <w:r w:rsidR="00E6082D" w:rsidRPr="00281101">
        <w:rPr>
          <w:rFonts w:ascii="Arial" w:eastAsia="Times New Roman" w:hAnsi="Arial" w:cs="Arial"/>
          <w:sz w:val="28"/>
          <w:szCs w:val="28"/>
          <w:lang w:val="es-MX" w:eastAsia="es-MX"/>
        </w:rPr>
        <w:t>unicipal</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hacernos cargo</w:t>
      </w:r>
      <w:r w:rsidR="00C46B1F">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de lo que nos corresponde</w:t>
      </w:r>
      <w:r w:rsidR="00E6082D">
        <w:rPr>
          <w:rFonts w:ascii="Arial" w:eastAsia="Times New Roman" w:hAnsi="Arial" w:cs="Arial"/>
          <w:sz w:val="28"/>
          <w:szCs w:val="28"/>
          <w:lang w:val="es-MX" w:eastAsia="es-MX"/>
        </w:rPr>
        <w:t>,</w:t>
      </w:r>
      <w:r w:rsidR="00E6082D" w:rsidRPr="00281101">
        <w:rPr>
          <w:rFonts w:ascii="Arial" w:eastAsia="Times New Roman" w:hAnsi="Arial" w:cs="Arial"/>
          <w:sz w:val="28"/>
          <w:szCs w:val="28"/>
          <w:lang w:val="es-MX" w:eastAsia="es-MX"/>
        </w:rPr>
        <w:t xml:space="preserve"> es cuanto</w:t>
      </w:r>
      <w:r w:rsidR="00E6082D">
        <w:rPr>
          <w:rFonts w:ascii="Arial" w:eastAsia="Times New Roman" w:hAnsi="Arial" w:cs="Arial"/>
          <w:sz w:val="28"/>
          <w:szCs w:val="28"/>
          <w:lang w:val="es-MX" w:eastAsia="es-MX"/>
        </w:rPr>
        <w:t>, Señora S</w:t>
      </w:r>
      <w:r w:rsidR="00E6082D" w:rsidRPr="00281101">
        <w:rPr>
          <w:rFonts w:ascii="Arial" w:eastAsia="Times New Roman" w:hAnsi="Arial" w:cs="Arial"/>
          <w:sz w:val="28"/>
          <w:szCs w:val="28"/>
          <w:lang w:val="es-MX" w:eastAsia="es-MX"/>
        </w:rPr>
        <w:t>ecretaria</w:t>
      </w:r>
      <w:r w:rsidR="00E6082D">
        <w:rPr>
          <w:rFonts w:ascii="Arial" w:eastAsia="Times New Roman" w:hAnsi="Arial" w:cs="Arial"/>
          <w:sz w:val="28"/>
          <w:szCs w:val="28"/>
          <w:lang w:val="es-MX" w:eastAsia="es-MX"/>
        </w:rPr>
        <w:t xml:space="preserve">. </w:t>
      </w:r>
      <w:r w:rsidR="00E6082D">
        <w:rPr>
          <w:rFonts w:ascii="Arial" w:eastAsia="Times New Roman" w:hAnsi="Arial" w:cs="Arial"/>
          <w:b/>
          <w:i/>
          <w:sz w:val="28"/>
          <w:szCs w:val="28"/>
          <w:lang w:val="es-MX" w:eastAsia="es-MX"/>
        </w:rPr>
        <w:t xml:space="preserve">C. Regidora Yuritzi Alejandra Hermosillo Tejeda: </w:t>
      </w:r>
      <w:r w:rsidR="00752A8F" w:rsidRPr="00281101">
        <w:rPr>
          <w:rFonts w:ascii="Arial" w:eastAsia="Times New Roman" w:hAnsi="Arial" w:cs="Arial"/>
          <w:sz w:val="28"/>
          <w:szCs w:val="28"/>
          <w:lang w:val="es-MX" w:eastAsia="es-MX"/>
        </w:rPr>
        <w:t>Gracias</w:t>
      </w:r>
      <w:r w:rsidR="00013819">
        <w:rPr>
          <w:rFonts w:ascii="Arial" w:eastAsia="Times New Roman" w:hAnsi="Arial" w:cs="Arial"/>
          <w:sz w:val="28"/>
          <w:szCs w:val="28"/>
          <w:lang w:val="es-MX" w:eastAsia="es-MX"/>
        </w:rPr>
        <w:t>. S</w:t>
      </w:r>
      <w:r w:rsidR="00752A8F" w:rsidRPr="00281101">
        <w:rPr>
          <w:rFonts w:ascii="Arial" w:eastAsia="Times New Roman" w:hAnsi="Arial" w:cs="Arial"/>
          <w:sz w:val="28"/>
          <w:szCs w:val="28"/>
          <w:lang w:val="es-MX" w:eastAsia="es-MX"/>
        </w:rPr>
        <w:t>olamente un comentario</w:t>
      </w:r>
      <w:r w:rsidR="00013819">
        <w:rPr>
          <w:rFonts w:ascii="Arial" w:eastAsia="Times New Roman" w:hAnsi="Arial" w:cs="Arial"/>
          <w:sz w:val="28"/>
          <w:szCs w:val="28"/>
          <w:lang w:val="es-MX" w:eastAsia="es-MX"/>
        </w:rPr>
        <w:t xml:space="preserve">; </w:t>
      </w:r>
      <w:r w:rsidR="00752A8F" w:rsidRPr="00281101">
        <w:rPr>
          <w:rFonts w:ascii="Arial" w:eastAsia="Times New Roman" w:hAnsi="Arial" w:cs="Arial"/>
          <w:sz w:val="28"/>
          <w:szCs w:val="28"/>
          <w:lang w:val="es-MX" w:eastAsia="es-MX"/>
        </w:rPr>
        <w:t xml:space="preserve">respecto al posicionamiento de la </w:t>
      </w:r>
      <w:r w:rsidR="00752A8F">
        <w:rPr>
          <w:rFonts w:ascii="Arial" w:eastAsia="Times New Roman" w:hAnsi="Arial" w:cs="Arial"/>
          <w:sz w:val="28"/>
          <w:szCs w:val="28"/>
          <w:lang w:val="es-MX" w:eastAsia="es-MX"/>
        </w:rPr>
        <w:t>R</w:t>
      </w:r>
      <w:r w:rsidR="00752A8F" w:rsidRPr="00281101">
        <w:rPr>
          <w:rFonts w:ascii="Arial" w:eastAsia="Times New Roman" w:hAnsi="Arial" w:cs="Arial"/>
          <w:sz w:val="28"/>
          <w:szCs w:val="28"/>
          <w:lang w:val="es-MX" w:eastAsia="es-MX"/>
        </w:rPr>
        <w:t>egidora Sara</w:t>
      </w:r>
      <w:r w:rsidR="00752A8F">
        <w:rPr>
          <w:rFonts w:ascii="Arial" w:eastAsia="Times New Roman" w:hAnsi="Arial" w:cs="Arial"/>
          <w:sz w:val="28"/>
          <w:szCs w:val="28"/>
          <w:lang w:val="es-MX" w:eastAsia="es-MX"/>
        </w:rPr>
        <w:t>, que c</w:t>
      </w:r>
      <w:r w:rsidR="00752A8F" w:rsidRPr="00281101">
        <w:rPr>
          <w:rFonts w:ascii="Arial" w:eastAsia="Times New Roman" w:hAnsi="Arial" w:cs="Arial"/>
          <w:sz w:val="28"/>
          <w:szCs w:val="28"/>
          <w:lang w:val="es-MX" w:eastAsia="es-MX"/>
        </w:rPr>
        <w:t>on mucho respeto se escucha</w:t>
      </w:r>
      <w:r w:rsidR="00013819">
        <w:rPr>
          <w:rFonts w:ascii="Arial" w:eastAsia="Times New Roman" w:hAnsi="Arial" w:cs="Arial"/>
          <w:sz w:val="28"/>
          <w:szCs w:val="28"/>
          <w:lang w:val="es-MX" w:eastAsia="es-MX"/>
        </w:rPr>
        <w:t xml:space="preserve">, </w:t>
      </w:r>
      <w:r w:rsidR="00752A8F" w:rsidRPr="00281101">
        <w:rPr>
          <w:rFonts w:ascii="Arial" w:eastAsia="Times New Roman" w:hAnsi="Arial" w:cs="Arial"/>
          <w:sz w:val="28"/>
          <w:szCs w:val="28"/>
          <w:lang w:val="es-MX" w:eastAsia="es-MX"/>
        </w:rPr>
        <w:t>quiero aclarar que</w:t>
      </w:r>
      <w:r w:rsidR="00013819">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yo he aprendido</w:t>
      </w:r>
      <w:r w:rsidR="00013819">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a través</w:t>
      </w:r>
      <w:r w:rsidR="00013819">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de lo que </w:t>
      </w:r>
      <w:r w:rsidR="00013819">
        <w:rPr>
          <w:rFonts w:ascii="Arial" w:eastAsia="Times New Roman" w:hAnsi="Arial" w:cs="Arial"/>
          <w:sz w:val="28"/>
          <w:szCs w:val="28"/>
          <w:lang w:val="es-MX" w:eastAsia="es-MX"/>
        </w:rPr>
        <w:t>tanto, cuanto el Presidente fue R</w:t>
      </w:r>
      <w:r w:rsidR="00752A8F" w:rsidRPr="00281101">
        <w:rPr>
          <w:rFonts w:ascii="Arial" w:eastAsia="Times New Roman" w:hAnsi="Arial" w:cs="Arial"/>
          <w:sz w:val="28"/>
          <w:szCs w:val="28"/>
          <w:lang w:val="es-MX" w:eastAsia="es-MX"/>
        </w:rPr>
        <w:t>egidor</w:t>
      </w:r>
      <w:r w:rsidR="00013819">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y que</w:t>
      </w:r>
      <w:r w:rsidR="00013819">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me tocó apoyarlo</w:t>
      </w:r>
      <w:r w:rsidR="00013819">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y lo que me ha tocado </w:t>
      </w:r>
      <w:r w:rsidR="00752A8F" w:rsidRPr="00281101">
        <w:rPr>
          <w:rFonts w:ascii="Arial" w:eastAsia="Times New Roman" w:hAnsi="Arial" w:cs="Arial"/>
          <w:sz w:val="28"/>
          <w:szCs w:val="28"/>
          <w:lang w:val="es-MX" w:eastAsia="es-MX"/>
        </w:rPr>
        <w:lastRenderedPageBreak/>
        <w:t>escuchar a varios de los vecinos</w:t>
      </w:r>
      <w:r w:rsidR="00013819">
        <w:rPr>
          <w:rFonts w:ascii="Arial" w:eastAsia="Times New Roman" w:hAnsi="Arial" w:cs="Arial"/>
          <w:sz w:val="28"/>
          <w:szCs w:val="28"/>
          <w:lang w:val="es-MX" w:eastAsia="es-MX"/>
        </w:rPr>
        <w:t xml:space="preserve">, es que no </w:t>
      </w:r>
      <w:r w:rsidR="00752A8F" w:rsidRPr="00281101">
        <w:rPr>
          <w:rFonts w:ascii="Arial" w:eastAsia="Times New Roman" w:hAnsi="Arial" w:cs="Arial"/>
          <w:sz w:val="28"/>
          <w:szCs w:val="28"/>
          <w:lang w:val="es-MX" w:eastAsia="es-MX"/>
        </w:rPr>
        <w:t>tienen un tema de ingenuidad</w:t>
      </w:r>
      <w:r w:rsidR="00013819">
        <w:rPr>
          <w:rFonts w:ascii="Arial" w:eastAsia="Times New Roman" w:hAnsi="Arial" w:cs="Arial"/>
          <w:sz w:val="28"/>
          <w:szCs w:val="28"/>
          <w:lang w:val="es-MX" w:eastAsia="es-MX"/>
        </w:rPr>
        <w:t>, e</w:t>
      </w:r>
      <w:r w:rsidR="00752A8F" w:rsidRPr="00281101">
        <w:rPr>
          <w:rFonts w:ascii="Arial" w:eastAsia="Times New Roman" w:hAnsi="Arial" w:cs="Arial"/>
          <w:sz w:val="28"/>
          <w:szCs w:val="28"/>
          <w:lang w:val="es-MX" w:eastAsia="es-MX"/>
        </w:rPr>
        <w:t>l hecho de por</w:t>
      </w:r>
      <w:r w:rsidR="00013819">
        <w:rPr>
          <w:rFonts w:ascii="Arial" w:eastAsia="Times New Roman" w:hAnsi="Arial" w:cs="Arial"/>
          <w:sz w:val="28"/>
          <w:szCs w:val="28"/>
          <w:lang w:val="es-MX" w:eastAsia="es-MX"/>
        </w:rPr>
        <w:t xml:space="preserve"> qué</w:t>
      </w:r>
      <w:r w:rsidR="00752A8F" w:rsidRPr="00281101">
        <w:rPr>
          <w:rFonts w:ascii="Arial" w:eastAsia="Times New Roman" w:hAnsi="Arial" w:cs="Arial"/>
          <w:sz w:val="28"/>
          <w:szCs w:val="28"/>
          <w:lang w:val="es-MX" w:eastAsia="es-MX"/>
        </w:rPr>
        <w:t xml:space="preserve"> estén aquí sentados</w:t>
      </w:r>
      <w:r w:rsidR="00013819">
        <w:rPr>
          <w:rFonts w:ascii="Arial" w:eastAsia="Times New Roman" w:hAnsi="Arial" w:cs="Arial"/>
          <w:sz w:val="28"/>
          <w:szCs w:val="28"/>
          <w:lang w:val="es-MX" w:eastAsia="es-MX"/>
        </w:rPr>
        <w:t>. S</w:t>
      </w:r>
      <w:r w:rsidR="00752A8F" w:rsidRPr="00281101">
        <w:rPr>
          <w:rFonts w:ascii="Arial" w:eastAsia="Times New Roman" w:hAnsi="Arial" w:cs="Arial"/>
          <w:sz w:val="28"/>
          <w:szCs w:val="28"/>
          <w:lang w:val="es-MX" w:eastAsia="es-MX"/>
        </w:rPr>
        <w:t>on justamente ellos</w:t>
      </w:r>
      <w:r w:rsidR="00013819">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que</w:t>
      </w:r>
      <w:r w:rsidR="00DD4D99">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a través</w:t>
      </w:r>
      <w:r w:rsidR="00013819">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de muchas solicitudes po</w:t>
      </w:r>
      <w:r w:rsidR="00DD4D99">
        <w:rPr>
          <w:rFonts w:ascii="Arial" w:eastAsia="Times New Roman" w:hAnsi="Arial" w:cs="Arial"/>
          <w:sz w:val="28"/>
          <w:szCs w:val="28"/>
          <w:lang w:val="es-MX" w:eastAsia="es-MX"/>
        </w:rPr>
        <w:t>r escrito</w:t>
      </w:r>
      <w:r w:rsidR="00013819">
        <w:rPr>
          <w:rFonts w:ascii="Arial" w:eastAsia="Times New Roman" w:hAnsi="Arial" w:cs="Arial"/>
          <w:sz w:val="28"/>
          <w:szCs w:val="28"/>
          <w:lang w:val="es-MX" w:eastAsia="es-MX"/>
        </w:rPr>
        <w:t>s</w:t>
      </w:r>
      <w:r w:rsidR="00DD4D99">
        <w:rPr>
          <w:rFonts w:ascii="Arial" w:eastAsia="Times New Roman" w:hAnsi="Arial" w:cs="Arial"/>
          <w:sz w:val="28"/>
          <w:szCs w:val="28"/>
          <w:lang w:val="es-MX" w:eastAsia="es-MX"/>
        </w:rPr>
        <w:t>,</w:t>
      </w:r>
      <w:r w:rsidR="00013819">
        <w:rPr>
          <w:rFonts w:ascii="Arial" w:eastAsia="Times New Roman" w:hAnsi="Arial" w:cs="Arial"/>
          <w:sz w:val="28"/>
          <w:szCs w:val="28"/>
          <w:lang w:val="es-MX" w:eastAsia="es-MX"/>
        </w:rPr>
        <w:t xml:space="preserve"> a diferentes D</w:t>
      </w:r>
      <w:r w:rsidR="00752A8F" w:rsidRPr="00281101">
        <w:rPr>
          <w:rFonts w:ascii="Arial" w:eastAsia="Times New Roman" w:hAnsi="Arial" w:cs="Arial"/>
          <w:sz w:val="28"/>
          <w:szCs w:val="28"/>
          <w:lang w:val="es-MX" w:eastAsia="es-MX"/>
        </w:rPr>
        <w:t>epa</w:t>
      </w:r>
      <w:r w:rsidR="00013819">
        <w:rPr>
          <w:rFonts w:ascii="Arial" w:eastAsia="Times New Roman" w:hAnsi="Arial" w:cs="Arial"/>
          <w:sz w:val="28"/>
          <w:szCs w:val="28"/>
          <w:lang w:val="es-MX" w:eastAsia="es-MX"/>
        </w:rPr>
        <w:t>rtamentos de la Administración P</w:t>
      </w:r>
      <w:r w:rsidR="00752A8F" w:rsidRPr="00281101">
        <w:rPr>
          <w:rFonts w:ascii="Arial" w:eastAsia="Times New Roman" w:hAnsi="Arial" w:cs="Arial"/>
          <w:sz w:val="28"/>
          <w:szCs w:val="28"/>
          <w:lang w:val="es-MX" w:eastAsia="es-MX"/>
        </w:rPr>
        <w:t>ública</w:t>
      </w:r>
      <w:r w:rsidR="00013819">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es constantemente la negativa</w:t>
      </w:r>
      <w:r w:rsidR="00DD4D99">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de no poder atender su</w:t>
      </w:r>
      <w:r w:rsidR="00DD4D99">
        <w:rPr>
          <w:rFonts w:ascii="Arial" w:eastAsia="Times New Roman" w:hAnsi="Arial" w:cs="Arial"/>
          <w:sz w:val="28"/>
          <w:szCs w:val="28"/>
          <w:lang w:val="es-MX" w:eastAsia="es-MX"/>
        </w:rPr>
        <w:t>s</w:t>
      </w:r>
      <w:r w:rsidR="00752A8F" w:rsidRPr="00281101">
        <w:rPr>
          <w:rFonts w:ascii="Arial" w:eastAsia="Times New Roman" w:hAnsi="Arial" w:cs="Arial"/>
          <w:sz w:val="28"/>
          <w:szCs w:val="28"/>
          <w:lang w:val="es-MX" w:eastAsia="es-MX"/>
        </w:rPr>
        <w:t xml:space="preserve"> solicitudes</w:t>
      </w:r>
      <w:r w:rsidR="00DD4D99">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por no ser patrimonio</w:t>
      </w:r>
      <w:r w:rsidR="00DD4D99">
        <w:rPr>
          <w:rFonts w:ascii="Arial" w:eastAsia="Times New Roman" w:hAnsi="Arial" w:cs="Arial"/>
          <w:sz w:val="28"/>
          <w:szCs w:val="28"/>
          <w:lang w:val="es-MX" w:eastAsia="es-MX"/>
        </w:rPr>
        <w:t>, las calles de sus C</w:t>
      </w:r>
      <w:r w:rsidR="00752A8F" w:rsidRPr="00281101">
        <w:rPr>
          <w:rFonts w:ascii="Arial" w:eastAsia="Times New Roman" w:hAnsi="Arial" w:cs="Arial"/>
          <w:sz w:val="28"/>
          <w:szCs w:val="28"/>
          <w:lang w:val="es-MX" w:eastAsia="es-MX"/>
        </w:rPr>
        <w:t>olonias</w:t>
      </w:r>
      <w:r w:rsidR="00DD4D99">
        <w:rPr>
          <w:rFonts w:ascii="Arial" w:eastAsia="Times New Roman" w:hAnsi="Arial" w:cs="Arial"/>
          <w:sz w:val="28"/>
          <w:szCs w:val="28"/>
          <w:lang w:val="es-MX" w:eastAsia="es-MX"/>
        </w:rPr>
        <w:t>. Hay una C</w:t>
      </w:r>
      <w:r w:rsidR="00752A8F" w:rsidRPr="00281101">
        <w:rPr>
          <w:rFonts w:ascii="Arial" w:eastAsia="Times New Roman" w:hAnsi="Arial" w:cs="Arial"/>
          <w:sz w:val="28"/>
          <w:szCs w:val="28"/>
          <w:lang w:val="es-MX" w:eastAsia="es-MX"/>
        </w:rPr>
        <w:t>olonia específica</w:t>
      </w:r>
      <w:r w:rsidR="00DD4D99">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por </w:t>
      </w:r>
      <w:r w:rsidR="00752A8F">
        <w:rPr>
          <w:rFonts w:ascii="Arial" w:eastAsia="Times New Roman" w:hAnsi="Arial" w:cs="Arial"/>
          <w:sz w:val="28"/>
          <w:szCs w:val="28"/>
          <w:lang w:val="es-MX" w:eastAsia="es-MX"/>
        </w:rPr>
        <w:t>ejemplo</w:t>
      </w:r>
      <w:r w:rsidR="00DD4D99">
        <w:rPr>
          <w:rFonts w:ascii="Arial" w:eastAsia="Times New Roman" w:hAnsi="Arial" w:cs="Arial"/>
          <w:sz w:val="28"/>
          <w:szCs w:val="28"/>
          <w:lang w:val="es-MX" w:eastAsia="es-MX"/>
        </w:rPr>
        <w:t xml:space="preserve">, la Colonia </w:t>
      </w:r>
      <w:r w:rsidR="00752A8F">
        <w:rPr>
          <w:rFonts w:ascii="Arial" w:eastAsia="Times New Roman" w:hAnsi="Arial" w:cs="Arial"/>
          <w:sz w:val="28"/>
          <w:szCs w:val="28"/>
          <w:lang w:val="es-MX" w:eastAsia="es-MX"/>
        </w:rPr>
        <w:t>T</w:t>
      </w:r>
      <w:r w:rsidR="00752A8F" w:rsidRPr="00281101">
        <w:rPr>
          <w:rFonts w:ascii="Arial" w:eastAsia="Times New Roman" w:hAnsi="Arial" w:cs="Arial"/>
          <w:sz w:val="28"/>
          <w:szCs w:val="28"/>
          <w:lang w:val="es-MX" w:eastAsia="es-MX"/>
        </w:rPr>
        <w:t>layolan</w:t>
      </w:r>
      <w:r w:rsidR="00752A8F">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siempre ha querido participar</w:t>
      </w:r>
      <w:r w:rsidR="00D969FC">
        <w:rPr>
          <w:rFonts w:ascii="Arial" w:eastAsia="Times New Roman" w:hAnsi="Arial" w:cs="Arial"/>
          <w:sz w:val="28"/>
          <w:szCs w:val="28"/>
          <w:lang w:val="es-MX" w:eastAsia="es-MX"/>
        </w:rPr>
        <w:t xml:space="preserve">, con el tema </w:t>
      </w:r>
      <w:r w:rsidR="00752A8F" w:rsidRPr="00281101">
        <w:rPr>
          <w:rFonts w:ascii="Arial" w:eastAsia="Times New Roman" w:hAnsi="Arial" w:cs="Arial"/>
          <w:sz w:val="28"/>
          <w:szCs w:val="28"/>
          <w:lang w:val="es-MX" w:eastAsia="es-MX"/>
        </w:rPr>
        <w:t>de que ellos ponen una parte</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para el mantenimiento de sus calles</w:t>
      </w:r>
      <w:r w:rsidR="00D969FC">
        <w:rPr>
          <w:rFonts w:ascii="Arial" w:eastAsia="Times New Roman" w:hAnsi="Arial" w:cs="Arial"/>
          <w:sz w:val="28"/>
          <w:szCs w:val="28"/>
          <w:lang w:val="es-MX" w:eastAsia="es-MX"/>
        </w:rPr>
        <w:t>, y el G</w:t>
      </w:r>
      <w:r w:rsidR="00752A8F" w:rsidRPr="00281101">
        <w:rPr>
          <w:rFonts w:ascii="Arial" w:eastAsia="Times New Roman" w:hAnsi="Arial" w:cs="Arial"/>
          <w:sz w:val="28"/>
          <w:szCs w:val="28"/>
          <w:lang w:val="es-MX" w:eastAsia="es-MX"/>
        </w:rPr>
        <w:t>obierno otra</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hasta la fecha</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no se le ha podido dar respuesta</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También</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recuerdo a la vecina Ana</w:t>
      </w:r>
      <w:r w:rsidR="00D969FC">
        <w:rPr>
          <w:rFonts w:ascii="Arial" w:eastAsia="Times New Roman" w:hAnsi="Arial" w:cs="Arial"/>
          <w:sz w:val="28"/>
          <w:szCs w:val="28"/>
          <w:lang w:val="es-MX" w:eastAsia="es-MX"/>
        </w:rPr>
        <w:t>, c</w:t>
      </w:r>
      <w:r w:rsidR="00752A8F" w:rsidRPr="00281101">
        <w:rPr>
          <w:rFonts w:ascii="Arial" w:eastAsia="Times New Roman" w:hAnsi="Arial" w:cs="Arial"/>
          <w:sz w:val="28"/>
          <w:szCs w:val="28"/>
          <w:lang w:val="es-MX" w:eastAsia="es-MX"/>
        </w:rPr>
        <w:t xml:space="preserve">uántas veces no </w:t>
      </w:r>
      <w:r w:rsidR="00D969FC">
        <w:rPr>
          <w:rFonts w:ascii="Arial" w:eastAsia="Times New Roman" w:hAnsi="Arial" w:cs="Arial"/>
          <w:sz w:val="28"/>
          <w:szCs w:val="28"/>
          <w:lang w:val="es-MX" w:eastAsia="es-MX"/>
        </w:rPr>
        <w:t>vino, cuando el P</w:t>
      </w:r>
      <w:r w:rsidR="00752A8F" w:rsidRPr="00281101">
        <w:rPr>
          <w:rFonts w:ascii="Arial" w:eastAsia="Times New Roman" w:hAnsi="Arial" w:cs="Arial"/>
          <w:sz w:val="28"/>
          <w:szCs w:val="28"/>
          <w:lang w:val="es-MX" w:eastAsia="es-MX"/>
        </w:rPr>
        <w:t>residente</w:t>
      </w:r>
      <w:r w:rsidR="00D969FC">
        <w:rPr>
          <w:rFonts w:ascii="Arial" w:eastAsia="Times New Roman" w:hAnsi="Arial" w:cs="Arial"/>
          <w:sz w:val="28"/>
          <w:szCs w:val="28"/>
          <w:lang w:val="es-MX" w:eastAsia="es-MX"/>
        </w:rPr>
        <w:t>, era R</w:t>
      </w:r>
      <w:r w:rsidR="00752A8F" w:rsidRPr="00281101">
        <w:rPr>
          <w:rFonts w:ascii="Arial" w:eastAsia="Times New Roman" w:hAnsi="Arial" w:cs="Arial"/>
          <w:sz w:val="28"/>
          <w:szCs w:val="28"/>
          <w:lang w:val="es-MX" w:eastAsia="es-MX"/>
        </w:rPr>
        <w:t>egidor</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buscando soluciones para su Colonia</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y no se le podía atender</w:t>
      </w:r>
      <w:r w:rsidR="00D969FC">
        <w:rPr>
          <w:rFonts w:ascii="Arial" w:eastAsia="Times New Roman" w:hAnsi="Arial" w:cs="Arial"/>
          <w:sz w:val="28"/>
          <w:szCs w:val="28"/>
          <w:lang w:val="es-MX" w:eastAsia="es-MX"/>
        </w:rPr>
        <w:t>. R</w:t>
      </w:r>
      <w:r w:rsidR="00752A8F" w:rsidRPr="00281101">
        <w:rPr>
          <w:rFonts w:ascii="Arial" w:eastAsia="Times New Roman" w:hAnsi="Arial" w:cs="Arial"/>
          <w:sz w:val="28"/>
          <w:szCs w:val="28"/>
          <w:lang w:val="es-MX" w:eastAsia="es-MX"/>
        </w:rPr>
        <w:t>ecuerdo perfectamente a Don Pablo</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a cada uno de los que están aquí presentes</w:t>
      </w:r>
      <w:r w:rsidR="00D969FC">
        <w:rPr>
          <w:rFonts w:ascii="Arial" w:eastAsia="Times New Roman" w:hAnsi="Arial" w:cs="Arial"/>
          <w:sz w:val="28"/>
          <w:szCs w:val="28"/>
          <w:lang w:val="es-MX" w:eastAsia="es-MX"/>
        </w:rPr>
        <w:t>, son U</w:t>
      </w:r>
      <w:r w:rsidR="00752A8F" w:rsidRPr="00281101">
        <w:rPr>
          <w:rFonts w:ascii="Arial" w:eastAsia="Times New Roman" w:hAnsi="Arial" w:cs="Arial"/>
          <w:sz w:val="28"/>
          <w:szCs w:val="28"/>
          <w:lang w:val="es-MX" w:eastAsia="es-MX"/>
        </w:rPr>
        <w:t>stedes</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quienes me han enseñado a mí</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como ha venido siendo el proceso</w:t>
      </w:r>
      <w:r w:rsidR="00D969FC">
        <w:rPr>
          <w:rFonts w:ascii="Arial" w:eastAsia="Times New Roman" w:hAnsi="Arial" w:cs="Arial"/>
          <w:sz w:val="28"/>
          <w:szCs w:val="28"/>
          <w:lang w:val="es-MX" w:eastAsia="es-MX"/>
        </w:rPr>
        <w:t>. C</w:t>
      </w:r>
      <w:r w:rsidR="00752A8F" w:rsidRPr="00281101">
        <w:rPr>
          <w:rFonts w:ascii="Arial" w:eastAsia="Times New Roman" w:hAnsi="Arial" w:cs="Arial"/>
          <w:sz w:val="28"/>
          <w:szCs w:val="28"/>
          <w:lang w:val="es-MX" w:eastAsia="es-MX"/>
        </w:rPr>
        <w:t>on Ofelia igual</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Una vez</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que se estaba </w:t>
      </w:r>
      <w:r w:rsidR="00752A8F">
        <w:rPr>
          <w:rFonts w:ascii="Arial" w:eastAsia="Times New Roman" w:hAnsi="Arial" w:cs="Arial"/>
          <w:sz w:val="28"/>
          <w:szCs w:val="28"/>
          <w:lang w:val="es-MX" w:eastAsia="es-MX"/>
        </w:rPr>
        <w:t>i</w:t>
      </w:r>
      <w:r w:rsidR="00D969FC">
        <w:rPr>
          <w:rFonts w:ascii="Arial" w:eastAsia="Times New Roman" w:hAnsi="Arial" w:cs="Arial"/>
          <w:sz w:val="28"/>
          <w:szCs w:val="28"/>
          <w:lang w:val="es-MX" w:eastAsia="es-MX"/>
        </w:rPr>
        <w:t xml:space="preserve">nterviniendo </w:t>
      </w:r>
      <w:r w:rsidR="00752A8F">
        <w:rPr>
          <w:rFonts w:ascii="Arial" w:eastAsia="Times New Roman" w:hAnsi="Arial" w:cs="Arial"/>
          <w:sz w:val="28"/>
          <w:szCs w:val="28"/>
          <w:lang w:val="es-MX" w:eastAsia="es-MX"/>
        </w:rPr>
        <w:t>una E</w:t>
      </w:r>
      <w:r w:rsidR="00752A8F" w:rsidRPr="00281101">
        <w:rPr>
          <w:rFonts w:ascii="Arial" w:eastAsia="Times New Roman" w:hAnsi="Arial" w:cs="Arial"/>
          <w:sz w:val="28"/>
          <w:szCs w:val="28"/>
          <w:lang w:val="es-MX" w:eastAsia="es-MX"/>
        </w:rPr>
        <w:t xml:space="preserve">mpresa de </w:t>
      </w:r>
      <w:r w:rsidR="00752A8F">
        <w:rPr>
          <w:rFonts w:ascii="Arial" w:eastAsia="Times New Roman" w:hAnsi="Arial" w:cs="Arial"/>
          <w:sz w:val="28"/>
          <w:szCs w:val="28"/>
          <w:lang w:val="es-MX" w:eastAsia="es-MX"/>
        </w:rPr>
        <w:t>C</w:t>
      </w:r>
      <w:r w:rsidR="00D969FC">
        <w:rPr>
          <w:rFonts w:ascii="Arial" w:eastAsia="Times New Roman" w:hAnsi="Arial" w:cs="Arial"/>
          <w:sz w:val="28"/>
          <w:szCs w:val="28"/>
          <w:lang w:val="es-MX" w:eastAsia="es-MX"/>
        </w:rPr>
        <w:t>omunicación por C</w:t>
      </w:r>
      <w:r w:rsidR="00752A8F" w:rsidRPr="00281101">
        <w:rPr>
          <w:rFonts w:ascii="Arial" w:eastAsia="Times New Roman" w:hAnsi="Arial" w:cs="Arial"/>
          <w:sz w:val="28"/>
          <w:szCs w:val="28"/>
          <w:lang w:val="es-MX" w:eastAsia="es-MX"/>
        </w:rPr>
        <w:t>able</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que estaba </w:t>
      </w:r>
      <w:r w:rsidR="00752A8F">
        <w:rPr>
          <w:rFonts w:ascii="Arial" w:eastAsia="Times New Roman" w:hAnsi="Arial" w:cs="Arial"/>
          <w:sz w:val="28"/>
          <w:szCs w:val="28"/>
          <w:lang w:val="es-MX" w:eastAsia="es-MX"/>
        </w:rPr>
        <w:t>afectando</w:t>
      </w:r>
      <w:r w:rsidR="00D969FC">
        <w:rPr>
          <w:rFonts w:ascii="Arial" w:eastAsia="Times New Roman" w:hAnsi="Arial" w:cs="Arial"/>
          <w:sz w:val="28"/>
          <w:szCs w:val="28"/>
          <w:lang w:val="es-MX" w:eastAsia="es-MX"/>
        </w:rPr>
        <w:t>,</w:t>
      </w:r>
      <w:r w:rsidR="00752A8F">
        <w:rPr>
          <w:rFonts w:ascii="Arial" w:eastAsia="Times New Roman" w:hAnsi="Arial" w:cs="Arial"/>
          <w:sz w:val="28"/>
          <w:szCs w:val="28"/>
          <w:lang w:val="es-MX" w:eastAsia="es-MX"/>
        </w:rPr>
        <w:t xml:space="preserve"> el tema de</w:t>
      </w:r>
      <w:r w:rsidR="00D969FC">
        <w:rPr>
          <w:rFonts w:ascii="Arial" w:eastAsia="Times New Roman" w:hAnsi="Arial" w:cs="Arial"/>
          <w:sz w:val="28"/>
          <w:szCs w:val="28"/>
          <w:lang w:val="es-MX" w:eastAsia="es-MX"/>
        </w:rPr>
        <w:t>,</w:t>
      </w:r>
      <w:r w:rsidR="00752A8F">
        <w:rPr>
          <w:rFonts w:ascii="Arial" w:eastAsia="Times New Roman" w:hAnsi="Arial" w:cs="Arial"/>
          <w:sz w:val="28"/>
          <w:szCs w:val="28"/>
          <w:lang w:val="es-MX" w:eastAsia="es-MX"/>
        </w:rPr>
        <w:t xml:space="preserve"> cómo tenían U</w:t>
      </w:r>
      <w:r w:rsidR="00752A8F" w:rsidRPr="00281101">
        <w:rPr>
          <w:rFonts w:ascii="Arial" w:eastAsia="Times New Roman" w:hAnsi="Arial" w:cs="Arial"/>
          <w:sz w:val="28"/>
          <w:szCs w:val="28"/>
          <w:lang w:val="es-MX" w:eastAsia="es-MX"/>
        </w:rPr>
        <w:t>stedes proyectado</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en su Colonia</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las banquetas</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y cómo iba a ser el cableado</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y que no les podíamos dar respuestas</w:t>
      </w:r>
      <w:r w:rsidR="00D969FC">
        <w:rPr>
          <w:rFonts w:ascii="Arial" w:eastAsia="Times New Roman" w:hAnsi="Arial" w:cs="Arial"/>
          <w:sz w:val="28"/>
          <w:szCs w:val="28"/>
          <w:lang w:val="es-MX" w:eastAsia="es-MX"/>
        </w:rPr>
        <w:t>. C</w:t>
      </w:r>
      <w:r w:rsidR="00752A8F" w:rsidRPr="00281101">
        <w:rPr>
          <w:rFonts w:ascii="Arial" w:eastAsia="Times New Roman" w:hAnsi="Arial" w:cs="Arial"/>
          <w:sz w:val="28"/>
          <w:szCs w:val="28"/>
          <w:lang w:val="es-MX" w:eastAsia="es-MX"/>
        </w:rPr>
        <w:t>ada una de las personas que están aquí</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sé perfectamente que</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no son ingenuos</w:t>
      </w:r>
      <w:r w:rsidR="00D969FC">
        <w:rPr>
          <w:rFonts w:ascii="Arial" w:eastAsia="Times New Roman" w:hAnsi="Arial" w:cs="Arial"/>
          <w:sz w:val="28"/>
          <w:szCs w:val="28"/>
          <w:lang w:val="es-MX" w:eastAsia="es-MX"/>
        </w:rPr>
        <w:t>, son U</w:t>
      </w:r>
      <w:r w:rsidR="00752A8F" w:rsidRPr="00281101">
        <w:rPr>
          <w:rFonts w:ascii="Arial" w:eastAsia="Times New Roman" w:hAnsi="Arial" w:cs="Arial"/>
          <w:sz w:val="28"/>
          <w:szCs w:val="28"/>
          <w:lang w:val="es-MX" w:eastAsia="es-MX"/>
        </w:rPr>
        <w:t>stedes</w:t>
      </w:r>
      <w:r w:rsidR="00D969FC">
        <w:rPr>
          <w:rFonts w:ascii="Arial" w:eastAsia="Times New Roman" w:hAnsi="Arial" w:cs="Arial"/>
          <w:sz w:val="28"/>
          <w:szCs w:val="28"/>
          <w:lang w:val="es-MX" w:eastAsia="es-MX"/>
        </w:rPr>
        <w:t>, quienes, junto con la S</w:t>
      </w:r>
      <w:r w:rsidR="00752A8F" w:rsidRPr="00281101">
        <w:rPr>
          <w:rFonts w:ascii="Arial" w:eastAsia="Times New Roman" w:hAnsi="Arial" w:cs="Arial"/>
          <w:sz w:val="28"/>
          <w:szCs w:val="28"/>
          <w:lang w:val="es-MX" w:eastAsia="es-MX"/>
        </w:rPr>
        <w:t>índica</w:t>
      </w:r>
      <w:r w:rsidR="00D969FC">
        <w:rPr>
          <w:rFonts w:ascii="Arial" w:eastAsia="Times New Roman" w:hAnsi="Arial" w:cs="Arial"/>
          <w:sz w:val="28"/>
          <w:szCs w:val="28"/>
          <w:lang w:val="es-MX" w:eastAsia="es-MX"/>
        </w:rPr>
        <w:t>, junto con el P</w:t>
      </w:r>
      <w:r w:rsidR="00752A8F" w:rsidRPr="00281101">
        <w:rPr>
          <w:rFonts w:ascii="Arial" w:eastAsia="Times New Roman" w:hAnsi="Arial" w:cs="Arial"/>
          <w:sz w:val="28"/>
          <w:szCs w:val="28"/>
          <w:lang w:val="es-MX" w:eastAsia="es-MX"/>
        </w:rPr>
        <w:t>residente</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han llevado los procesos</w:t>
      </w:r>
      <w:r w:rsidR="00D969FC">
        <w:rPr>
          <w:rFonts w:ascii="Arial" w:eastAsia="Times New Roman" w:hAnsi="Arial" w:cs="Arial"/>
          <w:sz w:val="28"/>
          <w:szCs w:val="28"/>
          <w:lang w:val="es-MX" w:eastAsia="es-MX"/>
        </w:rPr>
        <w:t>. Y,</w:t>
      </w:r>
      <w:r w:rsidR="00752A8F" w:rsidRPr="00281101">
        <w:rPr>
          <w:rFonts w:ascii="Arial" w:eastAsia="Times New Roman" w:hAnsi="Arial" w:cs="Arial"/>
          <w:sz w:val="28"/>
          <w:szCs w:val="28"/>
          <w:lang w:val="es-MX" w:eastAsia="es-MX"/>
        </w:rPr>
        <w:t xml:space="preserve"> creo que</w:t>
      </w:r>
      <w:r w:rsidR="00D969FC">
        <w:rPr>
          <w:rFonts w:ascii="Arial" w:eastAsia="Times New Roman" w:hAnsi="Arial" w:cs="Arial"/>
          <w:sz w:val="28"/>
          <w:szCs w:val="28"/>
          <w:lang w:val="es-MX" w:eastAsia="es-MX"/>
        </w:rPr>
        <w:t xml:space="preserve">, </w:t>
      </w:r>
      <w:r w:rsidR="00752A8F" w:rsidRPr="00281101">
        <w:rPr>
          <w:rFonts w:ascii="Arial" w:eastAsia="Times New Roman" w:hAnsi="Arial" w:cs="Arial"/>
          <w:sz w:val="28"/>
          <w:szCs w:val="28"/>
          <w:lang w:val="es-MX" w:eastAsia="es-MX"/>
        </w:rPr>
        <w:t>lo comento</w:t>
      </w:r>
      <w:r w:rsidR="00D969FC">
        <w:rPr>
          <w:rFonts w:ascii="Arial" w:eastAsia="Times New Roman" w:hAnsi="Arial" w:cs="Arial"/>
          <w:sz w:val="28"/>
          <w:szCs w:val="28"/>
          <w:lang w:val="es-MX" w:eastAsia="es-MX"/>
        </w:rPr>
        <w:t xml:space="preserve">, </w:t>
      </w:r>
      <w:r w:rsidR="00752A8F" w:rsidRPr="00281101">
        <w:rPr>
          <w:rFonts w:ascii="Arial" w:eastAsia="Times New Roman" w:hAnsi="Arial" w:cs="Arial"/>
          <w:sz w:val="28"/>
          <w:szCs w:val="28"/>
          <w:lang w:val="es-MX" w:eastAsia="es-MX"/>
        </w:rPr>
        <w:t>porque no están siendo utilizados en ningún momento</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ni están siendo engañados</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simplemente es que</w:t>
      </w:r>
      <w:r w:rsidR="00D969FC">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tienen todo un danzar</w:t>
      </w:r>
      <w:r w:rsidR="00A410E0">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en la que</w:t>
      </w:r>
      <w:r w:rsidR="00A410E0">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por muy poco tiempo</w:t>
      </w:r>
      <w:r w:rsidR="00A410E0">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a mí me ha tocado</w:t>
      </w:r>
      <w:r w:rsidR="00A410E0">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ser parte de lo que ellos han estado solicitando</w:t>
      </w:r>
      <w:r w:rsidR="00A410E0">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y escuchar sus voces</w:t>
      </w:r>
      <w:r w:rsidR="00A410E0">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y las necesidades</w:t>
      </w:r>
      <w:r w:rsidR="00A410E0">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que tienen</w:t>
      </w:r>
      <w:r w:rsidR="00A410E0">
        <w:rPr>
          <w:rFonts w:ascii="Arial" w:eastAsia="Times New Roman" w:hAnsi="Arial" w:cs="Arial"/>
          <w:sz w:val="28"/>
          <w:szCs w:val="28"/>
          <w:lang w:val="es-MX" w:eastAsia="es-MX"/>
        </w:rPr>
        <w:t xml:space="preserve">. Hay una </w:t>
      </w:r>
      <w:r w:rsidR="00752A8F">
        <w:rPr>
          <w:rFonts w:ascii="Arial" w:eastAsia="Times New Roman" w:hAnsi="Arial" w:cs="Arial"/>
          <w:sz w:val="28"/>
          <w:szCs w:val="28"/>
          <w:lang w:val="es-MX" w:eastAsia="es-MX"/>
        </w:rPr>
        <w:t>C</w:t>
      </w:r>
      <w:r w:rsidR="00752A8F" w:rsidRPr="00281101">
        <w:rPr>
          <w:rFonts w:ascii="Arial" w:eastAsia="Times New Roman" w:hAnsi="Arial" w:cs="Arial"/>
          <w:sz w:val="28"/>
          <w:szCs w:val="28"/>
          <w:lang w:val="es-MX" w:eastAsia="es-MX"/>
        </w:rPr>
        <w:t>olonia</w:t>
      </w:r>
      <w:r w:rsidR="00A410E0">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particularmente también</w:t>
      </w:r>
      <w:r w:rsidR="00A410E0">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con tem</w:t>
      </w:r>
      <w:r w:rsidR="00752A8F">
        <w:rPr>
          <w:rFonts w:ascii="Arial" w:eastAsia="Times New Roman" w:hAnsi="Arial" w:cs="Arial"/>
          <w:sz w:val="28"/>
          <w:szCs w:val="28"/>
          <w:lang w:val="es-MX" w:eastAsia="es-MX"/>
        </w:rPr>
        <w:t>as incluso de riesgo</w:t>
      </w:r>
      <w:r w:rsidR="00A410E0">
        <w:rPr>
          <w:rFonts w:ascii="Arial" w:eastAsia="Times New Roman" w:hAnsi="Arial" w:cs="Arial"/>
          <w:sz w:val="28"/>
          <w:szCs w:val="28"/>
          <w:lang w:val="es-MX" w:eastAsia="es-MX"/>
        </w:rPr>
        <w:t>,</w:t>
      </w:r>
      <w:r w:rsidR="00752A8F">
        <w:rPr>
          <w:rFonts w:ascii="Arial" w:eastAsia="Times New Roman" w:hAnsi="Arial" w:cs="Arial"/>
          <w:sz w:val="28"/>
          <w:szCs w:val="28"/>
          <w:lang w:val="es-MX" w:eastAsia="es-MX"/>
        </w:rPr>
        <w:t xml:space="preserve"> que es la C</w:t>
      </w:r>
      <w:r w:rsidR="00752A8F" w:rsidRPr="00281101">
        <w:rPr>
          <w:rFonts w:ascii="Arial" w:eastAsia="Times New Roman" w:hAnsi="Arial" w:cs="Arial"/>
          <w:sz w:val="28"/>
          <w:szCs w:val="28"/>
          <w:lang w:val="es-MX" w:eastAsia="es-MX"/>
        </w:rPr>
        <w:t>olonia Tlayolan</w:t>
      </w:r>
      <w:r w:rsidR="00A410E0">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y que es urgente que</w:t>
      </w:r>
      <w:r w:rsidR="00A410E0">
        <w:rPr>
          <w:rFonts w:ascii="Arial" w:eastAsia="Times New Roman" w:hAnsi="Arial" w:cs="Arial"/>
          <w:sz w:val="28"/>
          <w:szCs w:val="28"/>
          <w:lang w:val="es-MX" w:eastAsia="es-MX"/>
        </w:rPr>
        <w:t>, nosotros como G</w:t>
      </w:r>
      <w:r w:rsidR="00752A8F" w:rsidRPr="00281101">
        <w:rPr>
          <w:rFonts w:ascii="Arial" w:eastAsia="Times New Roman" w:hAnsi="Arial" w:cs="Arial"/>
          <w:sz w:val="28"/>
          <w:szCs w:val="28"/>
          <w:lang w:val="es-MX" w:eastAsia="es-MX"/>
        </w:rPr>
        <w:t>obierno</w:t>
      </w:r>
      <w:r w:rsidR="00A410E0">
        <w:rPr>
          <w:rFonts w:ascii="Arial" w:eastAsia="Times New Roman" w:hAnsi="Arial" w:cs="Arial"/>
          <w:sz w:val="28"/>
          <w:szCs w:val="28"/>
          <w:lang w:val="es-MX" w:eastAsia="es-MX"/>
        </w:rPr>
        <w:t xml:space="preserve">, podamos </w:t>
      </w:r>
      <w:r w:rsidR="00752A8F" w:rsidRPr="00281101">
        <w:rPr>
          <w:rFonts w:ascii="Arial" w:eastAsia="Times New Roman" w:hAnsi="Arial" w:cs="Arial"/>
          <w:sz w:val="28"/>
          <w:szCs w:val="28"/>
          <w:lang w:val="es-MX" w:eastAsia="es-MX"/>
        </w:rPr>
        <w:t>intervenir junto con ellos</w:t>
      </w:r>
      <w:r w:rsidR="00752A8F">
        <w:rPr>
          <w:rFonts w:ascii="Arial" w:eastAsia="Times New Roman" w:hAnsi="Arial" w:cs="Arial"/>
          <w:sz w:val="28"/>
          <w:szCs w:val="28"/>
          <w:lang w:val="es-MX" w:eastAsia="es-MX"/>
        </w:rPr>
        <w:t>,</w:t>
      </w:r>
      <w:r w:rsidR="00752A8F" w:rsidRPr="00281101">
        <w:rPr>
          <w:rFonts w:ascii="Arial" w:eastAsia="Times New Roman" w:hAnsi="Arial" w:cs="Arial"/>
          <w:sz w:val="28"/>
          <w:szCs w:val="28"/>
          <w:lang w:val="es-MX" w:eastAsia="es-MX"/>
        </w:rPr>
        <w:t xml:space="preserve"> es cuanto</w:t>
      </w:r>
      <w:r w:rsidR="00A410E0">
        <w:rPr>
          <w:rFonts w:ascii="Arial" w:eastAsia="Times New Roman" w:hAnsi="Arial" w:cs="Arial"/>
          <w:sz w:val="28"/>
          <w:szCs w:val="28"/>
          <w:lang w:val="es-MX" w:eastAsia="es-MX"/>
        </w:rPr>
        <w:t xml:space="preserve">. </w:t>
      </w:r>
      <w:r w:rsidR="00752A8F">
        <w:rPr>
          <w:rFonts w:ascii="Arial" w:eastAsia="Times New Roman" w:hAnsi="Arial" w:cs="Arial"/>
          <w:b/>
          <w:i/>
          <w:sz w:val="28"/>
          <w:szCs w:val="28"/>
          <w:lang w:val="es-MX" w:eastAsia="es-MX"/>
        </w:rPr>
        <w:lastRenderedPageBreak/>
        <w:t>C. Secretaria de Gobierno Municipal Claudia Margarita Robles Gómez:</w:t>
      </w:r>
      <w:r w:rsidR="00A410E0">
        <w:rPr>
          <w:rFonts w:ascii="Arial" w:eastAsia="Times New Roman" w:hAnsi="Arial" w:cs="Arial"/>
          <w:b/>
          <w:i/>
          <w:sz w:val="28"/>
          <w:szCs w:val="28"/>
          <w:lang w:val="es-MX" w:eastAsia="es-MX"/>
        </w:rPr>
        <w:t xml:space="preserve"> </w:t>
      </w:r>
      <w:r w:rsidR="00A410E0">
        <w:rPr>
          <w:rFonts w:ascii="Arial" w:eastAsia="Times New Roman" w:hAnsi="Arial" w:cs="Arial"/>
          <w:sz w:val="28"/>
          <w:szCs w:val="28"/>
          <w:lang w:val="es-MX" w:eastAsia="es-MX"/>
        </w:rPr>
        <w:t xml:space="preserve">Gracias C. Regidora Yuritzi Alejandra Hermosillo Tejeda. Si ya no hay ningún otro comentario respecto de esta Iniciativa de Dictamen, queda a su consideración, para que, quiénes estén a favor de aprobarla en los términos propuestos, con el agregado que hizo la Síndica, respecto de las cláusulas del Convenio propuesto, lo manifiesten levantando su mano…. </w:t>
      </w:r>
      <w:r w:rsidR="00E322EE">
        <w:rPr>
          <w:rFonts w:ascii="Arial" w:eastAsia="Times New Roman" w:hAnsi="Arial" w:cs="Arial"/>
          <w:b/>
          <w:sz w:val="28"/>
          <w:szCs w:val="28"/>
          <w:lang w:val="es-MX" w:eastAsia="es-MX"/>
        </w:rPr>
        <w:t xml:space="preserve">9 votos a favor. 5 votos en contra: </w:t>
      </w:r>
      <w:r w:rsidR="00E322EE">
        <w:rPr>
          <w:rFonts w:ascii="Arial" w:eastAsia="Times New Roman" w:hAnsi="Arial" w:cs="Arial"/>
          <w:sz w:val="28"/>
          <w:szCs w:val="28"/>
          <w:lang w:val="es-MX" w:eastAsia="es-MX"/>
        </w:rPr>
        <w:t>De la C. Regidora Tania Magdalena Bernardino Juárez, de la C. Regidora Mónica Reynoso Romero, de la C. Regidora Sara Moreno Ramírez, del C. Regidor Raúl Chávez García y del C. Regidor Jesús Ramírez Sánchez</w:t>
      </w:r>
      <w:r w:rsidR="00D750BA">
        <w:rPr>
          <w:rFonts w:ascii="Arial" w:eastAsia="Times New Roman" w:hAnsi="Arial" w:cs="Arial"/>
          <w:sz w:val="28"/>
          <w:szCs w:val="28"/>
          <w:lang w:val="es-MX" w:eastAsia="es-MX"/>
        </w:rPr>
        <w:t xml:space="preserve">. </w:t>
      </w:r>
      <w:r w:rsidR="00E322EE">
        <w:rPr>
          <w:rFonts w:ascii="Arial" w:eastAsia="Times New Roman" w:hAnsi="Arial" w:cs="Arial"/>
          <w:sz w:val="28"/>
          <w:szCs w:val="28"/>
          <w:lang w:val="es-MX" w:eastAsia="es-MX"/>
        </w:rPr>
        <w:t xml:space="preserve">El C. Regidor Edgar Joel Salvador Bautista, antes su excusa, con fundamento al Artículo 74 setenta y cuatro, del Reglamento Interior para el Ayuntamiento de Zapotlán el Grande, Jalisco, no se considera en ningún sentido, puesto que se excusó de la </w:t>
      </w:r>
      <w:r w:rsidR="00D750BA">
        <w:rPr>
          <w:rFonts w:ascii="Arial" w:eastAsia="Times New Roman" w:hAnsi="Arial" w:cs="Arial"/>
          <w:sz w:val="28"/>
          <w:szCs w:val="28"/>
          <w:lang w:val="es-MX" w:eastAsia="es-MX"/>
        </w:rPr>
        <w:t>votaci</w:t>
      </w:r>
      <w:r w:rsidR="00E322EE">
        <w:rPr>
          <w:rFonts w:ascii="Arial" w:eastAsia="Times New Roman" w:hAnsi="Arial" w:cs="Arial"/>
          <w:sz w:val="28"/>
          <w:szCs w:val="28"/>
          <w:lang w:val="es-MX" w:eastAsia="es-MX"/>
        </w:rPr>
        <w:t>ón</w:t>
      </w:r>
      <w:r w:rsidR="00D750BA">
        <w:rPr>
          <w:rFonts w:ascii="Arial" w:eastAsia="Times New Roman" w:hAnsi="Arial" w:cs="Arial"/>
          <w:sz w:val="28"/>
          <w:szCs w:val="28"/>
          <w:lang w:val="es-MX" w:eastAsia="es-MX"/>
        </w:rPr>
        <w:t xml:space="preserve">. Por tanto, </w:t>
      </w:r>
      <w:r w:rsidR="00D750BA" w:rsidRPr="00D750BA">
        <w:rPr>
          <w:rFonts w:ascii="Arial" w:eastAsia="Times New Roman" w:hAnsi="Arial" w:cs="Arial"/>
          <w:b/>
          <w:sz w:val="28"/>
          <w:szCs w:val="28"/>
          <w:lang w:val="es-MX" w:eastAsia="es-MX"/>
        </w:rPr>
        <w:t>se aprueba por mayoría absoluta.</w:t>
      </w:r>
      <w:r w:rsidR="00D750BA">
        <w:rPr>
          <w:rFonts w:ascii="Arial" w:eastAsia="Times New Roman" w:hAnsi="Arial" w:cs="Arial"/>
          <w:sz w:val="28"/>
          <w:szCs w:val="28"/>
          <w:lang w:val="es-MX" w:eastAsia="es-MX"/>
        </w:rPr>
        <w:t xml:space="preserve"> </w:t>
      </w:r>
      <w:r w:rsidR="00E322EE">
        <w:rPr>
          <w:rFonts w:ascii="Arial" w:eastAsia="Times New Roman" w:hAnsi="Arial" w:cs="Arial"/>
          <w:sz w:val="28"/>
          <w:szCs w:val="28"/>
          <w:lang w:val="es-MX" w:eastAsia="es-MX"/>
        </w:rPr>
        <w:t xml:space="preserve"> </w:t>
      </w:r>
      <w:r w:rsidR="00421CD9">
        <w:rPr>
          <w:rFonts w:ascii="Arial" w:eastAsia="Times New Roman" w:hAnsi="Arial" w:cs="Arial"/>
          <w:sz w:val="28"/>
          <w:szCs w:val="28"/>
          <w:lang w:val="es-MX" w:eastAsia="es-MX"/>
        </w:rPr>
        <w:t xml:space="preserve">- - </w:t>
      </w:r>
      <w:r w:rsidR="00421CD9">
        <w:rPr>
          <w:rFonts w:ascii="Arial" w:eastAsia="Times New Roman" w:hAnsi="Arial" w:cs="Arial"/>
          <w:b/>
          <w:i/>
          <w:sz w:val="28"/>
          <w:szCs w:val="28"/>
          <w:lang w:val="es-MX" w:eastAsia="es-MX"/>
        </w:rPr>
        <w:t xml:space="preserve">C. Regidora Tania Magdalena Bernardino Juárez: </w:t>
      </w:r>
      <w:r w:rsidR="00421CD9">
        <w:rPr>
          <w:rFonts w:ascii="Arial" w:eastAsia="Times New Roman" w:hAnsi="Arial" w:cs="Arial"/>
          <w:sz w:val="28"/>
          <w:szCs w:val="28"/>
          <w:lang w:val="es-MX" w:eastAsia="es-MX"/>
        </w:rPr>
        <w:t>Perdón Secretaria.</w:t>
      </w:r>
      <w:r w:rsidR="00CF4F1A">
        <w:rPr>
          <w:rFonts w:ascii="Arial" w:eastAsia="Times New Roman" w:hAnsi="Arial" w:cs="Arial"/>
          <w:sz w:val="28"/>
          <w:szCs w:val="28"/>
          <w:lang w:val="es-MX" w:eastAsia="es-MX"/>
        </w:rPr>
        <w:t xml:space="preserve"> Creo que, ahorita que estaba cantando el resultado de la votación, lo está aprobando el punto de acuerdo y es un punto de acuerdo que requiere de mayoría </w:t>
      </w:r>
      <w:r w:rsidR="009378D9">
        <w:rPr>
          <w:rFonts w:ascii="Arial" w:eastAsia="Times New Roman" w:hAnsi="Arial" w:cs="Arial"/>
          <w:sz w:val="28"/>
          <w:szCs w:val="28"/>
          <w:lang w:val="es-MX" w:eastAsia="es-MX"/>
        </w:rPr>
        <w:t xml:space="preserve">calificada. Tratándose de una desincorporación de bienes del Municipio y de conformidad con lo que establece la Ley de la Administración Pública, Artículo 36 treinta y seis, fracción V quinta, Secretaria General, es cuanto. </w:t>
      </w:r>
      <w:r w:rsidR="009378D9">
        <w:rPr>
          <w:rFonts w:ascii="Arial" w:eastAsia="Times New Roman" w:hAnsi="Arial" w:cs="Arial"/>
          <w:b/>
          <w:i/>
          <w:sz w:val="28"/>
          <w:szCs w:val="28"/>
          <w:lang w:val="es-MX" w:eastAsia="es-MX"/>
        </w:rPr>
        <w:t xml:space="preserve">C. Secretaria de Gobierno Municipal Claudia Margarita Robles Gómez: </w:t>
      </w:r>
      <w:r w:rsidR="009378D9">
        <w:rPr>
          <w:rFonts w:ascii="Arial" w:eastAsia="Times New Roman" w:hAnsi="Arial" w:cs="Arial"/>
          <w:sz w:val="28"/>
          <w:szCs w:val="28"/>
          <w:lang w:val="es-MX" w:eastAsia="es-MX"/>
        </w:rPr>
        <w:t xml:space="preserve">Gracias C. Regidora Tania Magdalena Bernardino Juárez. Entiendo que está haciendo la moción para el Presidente Municipal, en términos del Artículo 126 ciento veintiséis, y 127 ciento veintisiete. También, quiero nada más hacer la postura a esta Secretaría, al momento de cantar la votación, los </w:t>
      </w:r>
      <w:r w:rsidR="009378D9">
        <w:rPr>
          <w:rFonts w:ascii="Arial" w:eastAsia="Times New Roman" w:hAnsi="Arial" w:cs="Arial"/>
          <w:sz w:val="28"/>
          <w:szCs w:val="28"/>
          <w:lang w:val="es-MX" w:eastAsia="es-MX"/>
        </w:rPr>
        <w:lastRenderedPageBreak/>
        <w:t xml:space="preserve">resolutivos se refieren a la autorización y facultad, para que, la C. Síndico Municipal Magali Casillas Contreras, comparezca la suscripción de un Convenio, determinación anticipada en el incidente de ejecución de Juicio 108/2023 ciento ocho, diagonal, dos mil veintitrés, no para decidir o resolver o desincorporar, incorporar, bienes del dominio de este Municipio. Sin embargo, se tiene la moción hecha y en términos del Artículo 126 ciento veintiséis, y 127 cinto veintisiete del Reglamento Interior del Ayuntamiento de Zapotlán el Grande, Presidente, no sé si pueda resolverlas, si se considera o no se considera la misma. </w:t>
      </w:r>
      <w:r w:rsidR="009378D9">
        <w:rPr>
          <w:rFonts w:ascii="Arial" w:eastAsia="Times New Roman" w:hAnsi="Arial" w:cs="Arial"/>
          <w:b/>
          <w:i/>
          <w:sz w:val="28"/>
          <w:szCs w:val="28"/>
          <w:lang w:val="es-MX" w:eastAsia="es-MX"/>
        </w:rPr>
        <w:t xml:space="preserve">C. Presidente Municipal Alejandro Barragán Sánchez: </w:t>
      </w:r>
      <w:r w:rsidR="009378D9">
        <w:rPr>
          <w:rFonts w:ascii="Arial" w:eastAsia="Times New Roman" w:hAnsi="Arial" w:cs="Arial"/>
          <w:sz w:val="28"/>
          <w:szCs w:val="28"/>
          <w:lang w:val="es-MX" w:eastAsia="es-MX"/>
        </w:rPr>
        <w:t>Gracias Señora Se</w:t>
      </w:r>
      <w:r w:rsidR="00286E18">
        <w:rPr>
          <w:rFonts w:ascii="Arial" w:eastAsia="Times New Roman" w:hAnsi="Arial" w:cs="Arial"/>
          <w:sz w:val="28"/>
          <w:szCs w:val="28"/>
          <w:lang w:val="es-MX" w:eastAsia="es-MX"/>
        </w:rPr>
        <w:t>cretaria. E</w:t>
      </w:r>
      <w:r w:rsidR="009378D9">
        <w:rPr>
          <w:rFonts w:ascii="Arial" w:eastAsia="Times New Roman" w:hAnsi="Arial" w:cs="Arial"/>
          <w:sz w:val="28"/>
          <w:szCs w:val="28"/>
          <w:lang w:val="es-MX" w:eastAsia="es-MX"/>
        </w:rPr>
        <w:t>fectivamente</w:t>
      </w:r>
      <w:r w:rsidR="00462F67">
        <w:rPr>
          <w:rFonts w:ascii="Arial" w:eastAsia="Times New Roman" w:hAnsi="Arial" w:cs="Arial"/>
          <w:sz w:val="28"/>
          <w:szCs w:val="28"/>
          <w:lang w:val="es-MX" w:eastAsia="es-MX"/>
        </w:rPr>
        <w:t xml:space="preserve">, lo que hoy se está votando es simplemente, la </w:t>
      </w:r>
      <w:r w:rsidR="00590BA8">
        <w:rPr>
          <w:rFonts w:ascii="Arial" w:eastAsia="Times New Roman" w:hAnsi="Arial" w:cs="Arial"/>
          <w:sz w:val="28"/>
          <w:szCs w:val="28"/>
          <w:lang w:val="es-MX" w:eastAsia="es-MX"/>
        </w:rPr>
        <w:t xml:space="preserve">suscripción de un Convenio, nada más. No se está </w:t>
      </w:r>
      <w:r w:rsidR="00655842">
        <w:rPr>
          <w:rFonts w:ascii="Arial" w:eastAsia="Times New Roman" w:hAnsi="Arial" w:cs="Arial"/>
          <w:sz w:val="28"/>
          <w:szCs w:val="28"/>
          <w:lang w:val="es-MX" w:eastAsia="es-MX"/>
        </w:rPr>
        <w:t xml:space="preserve">manejando ningún otro tema ajeno a ese Convenio. Entonces, le pido compañera Secretaria que, continuemos con la Sesión, con el orden del día de la Sesión, con el último punto que es la clausura. </w:t>
      </w:r>
      <w:r w:rsidR="00655842">
        <w:rPr>
          <w:rFonts w:ascii="Arial" w:eastAsia="Times New Roman" w:hAnsi="Arial" w:cs="Arial"/>
          <w:b/>
          <w:i/>
          <w:sz w:val="28"/>
          <w:szCs w:val="28"/>
          <w:lang w:val="es-MX" w:eastAsia="es-MX"/>
        </w:rPr>
        <w:t xml:space="preserve">C. Regidora Tania Magdalena Bernardino Juárez: </w:t>
      </w:r>
      <w:r w:rsidR="00655842">
        <w:rPr>
          <w:rFonts w:ascii="Arial" w:eastAsia="Times New Roman" w:hAnsi="Arial" w:cs="Arial"/>
          <w:sz w:val="28"/>
          <w:szCs w:val="28"/>
          <w:lang w:val="es-MX" w:eastAsia="es-MX"/>
        </w:rPr>
        <w:t xml:space="preserve">Solamente para reforzar la moción, Secretaria…. Me permite, por favor, Ciudadana, si me permite, con todo respeto, creo que, estamos en una Sala, donde en este momento estamos discutiendo </w:t>
      </w:r>
      <w:r w:rsidR="00CD0596">
        <w:rPr>
          <w:rFonts w:ascii="Arial" w:eastAsia="Times New Roman" w:hAnsi="Arial" w:cs="Arial"/>
          <w:sz w:val="28"/>
          <w:szCs w:val="28"/>
          <w:lang w:val="es-MX" w:eastAsia="es-MX"/>
        </w:rPr>
        <w:t>y estoy discutiendo una moción</w:t>
      </w:r>
      <w:r w:rsidR="00EE1892">
        <w:rPr>
          <w:rFonts w:ascii="Arial" w:eastAsia="Times New Roman" w:hAnsi="Arial" w:cs="Arial"/>
          <w:sz w:val="28"/>
          <w:szCs w:val="28"/>
          <w:lang w:val="es-MX" w:eastAsia="es-MX"/>
        </w:rPr>
        <w:t>, si me permite, con todo respeto, y si gusta, la podemos escuchar, una vez que se haya vertido aquí las posiciones. Reforzar la moción, se está aprobando el Convenio, pero en este Co</w:t>
      </w:r>
      <w:r w:rsidR="00E75784">
        <w:rPr>
          <w:rFonts w:ascii="Arial" w:eastAsia="Times New Roman" w:hAnsi="Arial" w:cs="Arial"/>
          <w:sz w:val="28"/>
          <w:szCs w:val="28"/>
          <w:lang w:val="es-MX" w:eastAsia="es-MX"/>
        </w:rPr>
        <w:t>nvenio, se está desincorporando un bien, por lo tanto, es desincorporación de bien inmueble del Municipio, y</w:t>
      </w:r>
      <w:r w:rsidR="003D1C5E">
        <w:rPr>
          <w:rFonts w:ascii="Arial" w:eastAsia="Times New Roman" w:hAnsi="Arial" w:cs="Arial"/>
          <w:sz w:val="28"/>
          <w:szCs w:val="28"/>
          <w:lang w:val="es-MX" w:eastAsia="es-MX"/>
        </w:rPr>
        <w:t>,</w:t>
      </w:r>
      <w:r w:rsidR="00E75784">
        <w:rPr>
          <w:rFonts w:ascii="Arial" w:eastAsia="Times New Roman" w:hAnsi="Arial" w:cs="Arial"/>
          <w:sz w:val="28"/>
          <w:szCs w:val="28"/>
          <w:lang w:val="es-MX" w:eastAsia="es-MX"/>
        </w:rPr>
        <w:t xml:space="preserve"> por lo tanto, se requiere la </w:t>
      </w:r>
      <w:r w:rsidR="003D1C5E">
        <w:rPr>
          <w:rFonts w:ascii="Arial" w:eastAsia="Times New Roman" w:hAnsi="Arial" w:cs="Arial"/>
          <w:sz w:val="28"/>
          <w:szCs w:val="28"/>
          <w:lang w:val="es-MX" w:eastAsia="es-MX"/>
        </w:rPr>
        <w:t xml:space="preserve">mayoría calificada, es cuanto. </w:t>
      </w:r>
      <w:r w:rsidR="003D1C5E">
        <w:rPr>
          <w:rFonts w:ascii="Arial" w:eastAsia="Times New Roman" w:hAnsi="Arial" w:cs="Arial"/>
          <w:b/>
          <w:i/>
          <w:sz w:val="28"/>
          <w:szCs w:val="28"/>
          <w:lang w:val="es-MX" w:eastAsia="es-MX"/>
        </w:rPr>
        <w:t xml:space="preserve">C. Secretaria de Gobierno Municipal Claudia Margarita Robles Gómez: </w:t>
      </w:r>
      <w:r w:rsidR="003D1C5E">
        <w:rPr>
          <w:rFonts w:ascii="Arial" w:eastAsia="Times New Roman" w:hAnsi="Arial" w:cs="Arial"/>
          <w:sz w:val="28"/>
          <w:szCs w:val="28"/>
          <w:lang w:val="es-MX" w:eastAsia="es-MX"/>
        </w:rPr>
        <w:t xml:space="preserve">Gracias C. Regidora Tania Magdalena Bernardino Juárez. Nada más, ya se resolvió la </w:t>
      </w:r>
      <w:r w:rsidR="003D1C5E">
        <w:rPr>
          <w:rFonts w:ascii="Arial" w:eastAsia="Times New Roman" w:hAnsi="Arial" w:cs="Arial"/>
          <w:sz w:val="28"/>
          <w:szCs w:val="28"/>
          <w:lang w:val="es-MX" w:eastAsia="es-MX"/>
        </w:rPr>
        <w:lastRenderedPageBreak/>
        <w:t xml:space="preserve">moción, sin embargo, por darle el mismo respeto a todos los Regidores, le voy a dar el uso de la voz, a la C. Síndico Municipal Magali Casillas Contreras, como se lo he dado, después de que se resolvió la moción a la C. Regidora Tania Magdalena Bernardino Juárez, adelante Síndica Municipal. </w:t>
      </w:r>
      <w:r w:rsidR="00EE1892">
        <w:rPr>
          <w:rFonts w:ascii="Arial" w:eastAsia="Times New Roman" w:hAnsi="Arial" w:cs="Arial"/>
          <w:sz w:val="28"/>
          <w:szCs w:val="28"/>
          <w:lang w:val="es-MX" w:eastAsia="es-MX"/>
        </w:rPr>
        <w:t xml:space="preserve"> </w:t>
      </w:r>
      <w:r w:rsidR="009378D9">
        <w:rPr>
          <w:rFonts w:ascii="Arial" w:eastAsia="Times New Roman" w:hAnsi="Arial" w:cs="Arial"/>
          <w:sz w:val="28"/>
          <w:szCs w:val="28"/>
          <w:lang w:val="es-MX" w:eastAsia="es-MX"/>
        </w:rPr>
        <w:t xml:space="preserve">  </w:t>
      </w:r>
      <w:r w:rsidR="009378D9">
        <w:rPr>
          <w:rFonts w:ascii="Arial" w:eastAsia="Times New Roman" w:hAnsi="Arial" w:cs="Arial"/>
          <w:b/>
          <w:i/>
          <w:sz w:val="28"/>
          <w:szCs w:val="28"/>
          <w:lang w:val="es-MX" w:eastAsia="es-MX"/>
        </w:rPr>
        <w:t xml:space="preserve">C. Síndico Municipal Magali Casillas Contreras: </w:t>
      </w:r>
      <w:r w:rsidR="009378D9">
        <w:rPr>
          <w:rFonts w:ascii="Arial" w:eastAsia="Times New Roman" w:hAnsi="Arial" w:cs="Arial"/>
          <w:sz w:val="28"/>
          <w:szCs w:val="28"/>
          <w:lang w:val="es-MX" w:eastAsia="es-MX"/>
        </w:rPr>
        <w:t xml:space="preserve"> </w:t>
      </w:r>
      <w:r w:rsidR="003D1C5E">
        <w:rPr>
          <w:rFonts w:ascii="Arial" w:eastAsia="Times New Roman" w:hAnsi="Arial" w:cs="Arial"/>
          <w:sz w:val="28"/>
          <w:szCs w:val="28"/>
          <w:lang w:val="es-MX" w:eastAsia="es-MX"/>
        </w:rPr>
        <w:t xml:space="preserve">Gracias Secretaria General. </w:t>
      </w:r>
      <w:r w:rsidR="004F3836">
        <w:rPr>
          <w:rFonts w:ascii="Arial" w:eastAsia="Times New Roman" w:hAnsi="Arial" w:cs="Arial"/>
          <w:sz w:val="28"/>
          <w:szCs w:val="28"/>
          <w:lang w:val="es-MX" w:eastAsia="es-MX"/>
        </w:rPr>
        <w:t xml:space="preserve">¡Híjole! Acompañamos la sentencia, en la sentencia ya quedó. No nos están pidiendo permiso para desincorporar, Regidora, es una orden de un Tribunal lo que está en discusión, únicamente, es la parte de la entrega del inmueble. No tratemos de confundir. Jurídicamente, no ocupan el permiso </w:t>
      </w:r>
      <w:r w:rsidR="00CE49F7">
        <w:rPr>
          <w:rFonts w:ascii="Arial" w:eastAsia="Times New Roman" w:hAnsi="Arial" w:cs="Arial"/>
          <w:sz w:val="28"/>
          <w:szCs w:val="28"/>
          <w:lang w:val="es-MX" w:eastAsia="es-MX"/>
        </w:rPr>
        <w:t xml:space="preserve">del Gobierno Municipal, vamos a desacatar una orden. Lo que estamos haciendo es la entrega, la entrega anticipada y en contra prestación, el pago. No estamos aprobando una desincorporación. El título, ya fue anulado, en la sentencia, no existe un bien público. La resolución ya fue dictada, ya anularon, ya anularon el título, con el que, el Municipio se declaraba propietario o poseedor. Ya lo leí, una, dos, tres veces y más. No está poniéndose a consideración desincorporar el bien, ya lo ordenó un Tribunal. Creo que, no hemos comprendido en qué etapa procedimental está. Esto ya no tiene discusión. El tema es la entrega. Únicamente, ya hay un valor asignado de $3´000,000.00 (Tres millones de pesos, 00/100 m.n.) que es, lo que nos tiene que pagar, ¿qué es? Es hacer la entrega anticipada de un bien que, ya quedó declarado que, no es del Municipio. Creo que, ya quedó muy claro </w:t>
      </w:r>
      <w:r w:rsidR="0054632A">
        <w:rPr>
          <w:rFonts w:ascii="Arial" w:eastAsia="Times New Roman" w:hAnsi="Arial" w:cs="Arial"/>
          <w:sz w:val="28"/>
          <w:szCs w:val="28"/>
          <w:lang w:val="es-MX" w:eastAsia="es-MX"/>
        </w:rPr>
        <w:t xml:space="preserve">que, está la sentencia agregada. No tratemos, nuevamente de volver a confundir con un tema que, no es lo que corresponde. Jamás el Ayuntamiento, va a ir sobre un tema de una decisión, de un Tribunal, ¡por favor! El tema de la ejecución de la sentencia, únicamente tiene que ver con </w:t>
      </w:r>
      <w:r w:rsidR="00E95DDB">
        <w:rPr>
          <w:rFonts w:ascii="Arial" w:eastAsia="Times New Roman" w:hAnsi="Arial" w:cs="Arial"/>
          <w:sz w:val="28"/>
          <w:szCs w:val="28"/>
          <w:lang w:val="es-MX" w:eastAsia="es-MX"/>
        </w:rPr>
        <w:t xml:space="preserve">el </w:t>
      </w:r>
      <w:r w:rsidR="00E95DDB">
        <w:rPr>
          <w:rFonts w:ascii="Arial" w:eastAsia="Times New Roman" w:hAnsi="Arial" w:cs="Arial"/>
          <w:sz w:val="28"/>
          <w:szCs w:val="28"/>
          <w:lang w:val="es-MX" w:eastAsia="es-MX"/>
        </w:rPr>
        <w:lastRenderedPageBreak/>
        <w:t xml:space="preserve">tema del pago. Ya fue decretado y está en la sentencia agregada, fue decretada la anulidad del título, con el que, el Municipio, poseía. No nos están pidiendo: oye, a ver si quieres acordarlo. No, por supuesto que no. Y, ¿por qué se sube a consideración del Pleno? Por la firma del Convenio de la entrega anticipada de un bien, que ya, quedó firme en la sentencia que, no es del Municipio. Por lo tanto, mi moción, Señor Presidente, jurídicamente, está bastante claro, no requiere de una mayoría calificada, porque no estamos sometiendo a consideración del Pleno, la desincorporación de un bien, que, quien lo desincorporó, fue una sentencia a través del Tribunal que ya fue emitida, es cuanto, Señora Secretaria. </w:t>
      </w:r>
      <w:r w:rsidR="00E95DDB">
        <w:rPr>
          <w:rFonts w:ascii="Arial" w:eastAsia="Times New Roman" w:hAnsi="Arial" w:cs="Arial"/>
          <w:b/>
          <w:i/>
          <w:sz w:val="28"/>
          <w:szCs w:val="28"/>
          <w:lang w:val="es-MX" w:eastAsia="es-MX"/>
        </w:rPr>
        <w:t xml:space="preserve">C. Presidente Municipal Alejandro Barragán Sánchez: </w:t>
      </w:r>
      <w:r w:rsidR="00E95DDB">
        <w:rPr>
          <w:rFonts w:ascii="Arial" w:eastAsia="Times New Roman" w:hAnsi="Arial" w:cs="Arial"/>
          <w:sz w:val="28"/>
          <w:szCs w:val="28"/>
          <w:lang w:val="es-MX" w:eastAsia="es-MX"/>
        </w:rPr>
        <w:t xml:space="preserve">Señora Secretaria, le repito por favor, continuemos con el orden del día. La aprobación de este punto es, la firma de un Convenio que, no requiere de mayoría calificada y que, lamento muchísimo, que no se haya comprendido todavía, a pesar de un largo debate, no solo de la Sesión de Ayuntamiento, sino de varias Sesiones de Comisión, en donde se expone una y otra vez el caso que, lleva muchísimos años de conocimiento público. Señora Secretaria, le pido que, concluyamos esta Sesión de Ayuntamiento. - - - - - - - - - - - - -           </w:t>
      </w:r>
      <w:r w:rsidR="0054632A">
        <w:rPr>
          <w:rFonts w:ascii="Arial" w:eastAsia="Times New Roman" w:hAnsi="Arial" w:cs="Arial"/>
          <w:sz w:val="28"/>
          <w:szCs w:val="28"/>
          <w:lang w:val="es-MX" w:eastAsia="es-MX"/>
        </w:rPr>
        <w:t xml:space="preserve">  </w:t>
      </w:r>
      <w:r w:rsidR="00CE49F7">
        <w:rPr>
          <w:rFonts w:ascii="Arial" w:eastAsia="Times New Roman" w:hAnsi="Arial" w:cs="Arial"/>
          <w:sz w:val="28"/>
          <w:szCs w:val="28"/>
          <w:lang w:val="es-MX" w:eastAsia="es-MX"/>
        </w:rPr>
        <w:t xml:space="preserve">        </w:t>
      </w:r>
      <w:r w:rsidR="00CF4F1A">
        <w:rPr>
          <w:rFonts w:ascii="Arial" w:eastAsia="Times New Roman" w:hAnsi="Arial" w:cs="Arial"/>
          <w:sz w:val="28"/>
          <w:szCs w:val="28"/>
          <w:lang w:val="es-MX" w:eastAsia="es-MX"/>
        </w:rPr>
        <w:t xml:space="preserve">  </w:t>
      </w:r>
      <w:r w:rsidR="00421CD9">
        <w:rPr>
          <w:rFonts w:ascii="Arial" w:eastAsia="Times New Roman" w:hAnsi="Arial" w:cs="Arial"/>
          <w:sz w:val="28"/>
          <w:szCs w:val="28"/>
          <w:lang w:val="es-MX" w:eastAsia="es-MX"/>
        </w:rPr>
        <w:t xml:space="preserve"> </w:t>
      </w:r>
      <w:r w:rsidR="00607617" w:rsidRPr="00CF4F1A">
        <w:rPr>
          <w:rFonts w:ascii="Arial" w:hAnsi="Arial" w:cs="Arial"/>
          <w:b/>
          <w:sz w:val="28"/>
          <w:szCs w:val="28"/>
          <w:u w:val="single"/>
        </w:rPr>
        <w:t>TRIGÉSIMO</w:t>
      </w:r>
      <w:r w:rsidR="00CF4F1A" w:rsidRPr="00CF4F1A">
        <w:rPr>
          <w:rFonts w:ascii="Arial" w:hAnsi="Arial" w:cs="Arial"/>
          <w:b/>
          <w:sz w:val="28"/>
          <w:szCs w:val="28"/>
          <w:u w:val="single"/>
        </w:rPr>
        <w:t xml:space="preserve"> PUNTO</w:t>
      </w:r>
      <w:r w:rsidR="00607617">
        <w:rPr>
          <w:rFonts w:ascii="Arial" w:hAnsi="Arial" w:cs="Arial"/>
          <w:b/>
          <w:sz w:val="28"/>
          <w:szCs w:val="28"/>
        </w:rPr>
        <w:t xml:space="preserve">: </w:t>
      </w:r>
      <w:r w:rsidR="00607617">
        <w:rPr>
          <w:rFonts w:ascii="Arial" w:hAnsi="Arial" w:cs="Arial"/>
          <w:sz w:val="28"/>
          <w:szCs w:val="28"/>
        </w:rPr>
        <w:t xml:space="preserve">Asuntos varios. </w:t>
      </w:r>
      <w:r w:rsidR="00BF64EE">
        <w:rPr>
          <w:rFonts w:ascii="Arial" w:hAnsi="Arial" w:cs="Arial"/>
          <w:sz w:val="28"/>
          <w:szCs w:val="28"/>
        </w:rPr>
        <w:t>- - - - -</w:t>
      </w:r>
      <w:r w:rsidR="00CF4F1A">
        <w:rPr>
          <w:rFonts w:ascii="Arial" w:hAnsi="Arial" w:cs="Arial"/>
          <w:sz w:val="28"/>
          <w:szCs w:val="28"/>
        </w:rPr>
        <w:t xml:space="preserve"> - - - - - - - - - - - - </w:t>
      </w:r>
      <w:r w:rsidR="00BF64EE">
        <w:rPr>
          <w:rFonts w:ascii="Arial" w:hAnsi="Arial" w:cs="Arial"/>
          <w:b/>
          <w:i/>
          <w:sz w:val="28"/>
          <w:szCs w:val="28"/>
        </w:rPr>
        <w:t xml:space="preserve">No se agendaron asuntos varios. - - - - - - - - - - - - - - - - - - - </w:t>
      </w:r>
      <w:r w:rsidR="002375C7" w:rsidRPr="00607617">
        <w:rPr>
          <w:rFonts w:ascii="Arial" w:hAnsi="Arial" w:cs="Arial"/>
          <w:b/>
          <w:iCs/>
          <w:sz w:val="28"/>
          <w:szCs w:val="28"/>
          <w:u w:val="single"/>
        </w:rPr>
        <w:t>TRIGÉSIMO PRIMER PUNTO</w:t>
      </w:r>
      <w:r w:rsidR="002375C7">
        <w:rPr>
          <w:rFonts w:ascii="Arial" w:hAnsi="Arial" w:cs="Arial"/>
          <w:b/>
          <w:iCs/>
          <w:sz w:val="28"/>
          <w:szCs w:val="28"/>
        </w:rPr>
        <w:t xml:space="preserve">: </w:t>
      </w:r>
      <w:r w:rsidR="002A5244">
        <w:rPr>
          <w:rFonts w:ascii="Arial" w:hAnsi="Arial" w:cs="Arial"/>
          <w:iCs/>
          <w:sz w:val="28"/>
          <w:szCs w:val="28"/>
        </w:rPr>
        <w:t>Clausura de la S</w:t>
      </w:r>
      <w:r w:rsidR="002A5244" w:rsidRPr="000E2406">
        <w:rPr>
          <w:rFonts w:ascii="Arial" w:hAnsi="Arial" w:cs="Arial"/>
          <w:iCs/>
          <w:sz w:val="28"/>
          <w:szCs w:val="28"/>
        </w:rPr>
        <w:t>esión. - - -</w:t>
      </w:r>
      <w:r w:rsidR="002375C7">
        <w:rPr>
          <w:rFonts w:ascii="Arial" w:hAnsi="Arial" w:cs="Arial"/>
          <w:iCs/>
          <w:sz w:val="28"/>
          <w:szCs w:val="28"/>
        </w:rPr>
        <w:t xml:space="preserve"> - -</w:t>
      </w:r>
      <w:r w:rsidR="002A5244">
        <w:rPr>
          <w:rFonts w:ascii="Arial" w:hAnsi="Arial" w:cs="Arial"/>
          <w:b/>
          <w:i/>
          <w:sz w:val="28"/>
          <w:szCs w:val="28"/>
        </w:rPr>
        <w:t xml:space="preserve">C. Secretaria de Gobierno Municipal Claudia Margarita Robles Gómez: </w:t>
      </w:r>
      <w:r w:rsidR="002A5244" w:rsidRPr="000E2406">
        <w:rPr>
          <w:rFonts w:ascii="Arial" w:hAnsi="Arial" w:cs="Arial"/>
          <w:sz w:val="28"/>
          <w:szCs w:val="28"/>
        </w:rPr>
        <w:t>Agotados todos los puntos del orden del día,</w:t>
      </w:r>
      <w:r w:rsidR="002A5244">
        <w:rPr>
          <w:rFonts w:ascii="Arial" w:hAnsi="Arial" w:cs="Arial"/>
          <w:sz w:val="28"/>
          <w:szCs w:val="28"/>
        </w:rPr>
        <w:t xml:space="preserve"> propuestos para esta Sesión,</w:t>
      </w:r>
      <w:r w:rsidR="002A5244" w:rsidRPr="000E2406">
        <w:rPr>
          <w:rFonts w:ascii="Arial" w:hAnsi="Arial" w:cs="Arial"/>
          <w:sz w:val="28"/>
          <w:szCs w:val="28"/>
        </w:rPr>
        <w:t xml:space="preserve"> le pido al Presidente que haga </w:t>
      </w:r>
      <w:r w:rsidR="002A5244">
        <w:rPr>
          <w:rFonts w:ascii="Arial" w:hAnsi="Arial" w:cs="Arial"/>
          <w:sz w:val="28"/>
          <w:szCs w:val="28"/>
        </w:rPr>
        <w:t>c</w:t>
      </w:r>
      <w:r w:rsidR="002A5244" w:rsidRPr="000E2406">
        <w:rPr>
          <w:rFonts w:ascii="Arial" w:hAnsi="Arial" w:cs="Arial"/>
          <w:sz w:val="28"/>
          <w:szCs w:val="28"/>
        </w:rPr>
        <w:t>lausura de esta Sesión.</w:t>
      </w:r>
      <w:r w:rsidR="002A5244">
        <w:rPr>
          <w:rFonts w:ascii="Arial" w:hAnsi="Arial" w:cs="Arial"/>
          <w:sz w:val="28"/>
          <w:szCs w:val="28"/>
        </w:rPr>
        <w:t xml:space="preserve"> </w:t>
      </w:r>
      <w:r w:rsidR="002A5244" w:rsidRPr="000E2406">
        <w:rPr>
          <w:rFonts w:ascii="Arial" w:hAnsi="Arial" w:cs="Arial"/>
          <w:b/>
          <w:i/>
          <w:sz w:val="28"/>
          <w:szCs w:val="28"/>
        </w:rPr>
        <w:t>C. Presidente Municipal Alejandro Barragán Sánchez:</w:t>
      </w:r>
      <w:r w:rsidR="002A5244">
        <w:rPr>
          <w:rFonts w:ascii="Arial" w:hAnsi="Arial" w:cs="Arial"/>
          <w:b/>
          <w:i/>
          <w:sz w:val="28"/>
          <w:szCs w:val="28"/>
        </w:rPr>
        <w:t xml:space="preserve"> </w:t>
      </w:r>
      <w:r w:rsidR="002A5244">
        <w:rPr>
          <w:rFonts w:ascii="Arial" w:hAnsi="Arial" w:cs="Arial"/>
          <w:sz w:val="28"/>
          <w:szCs w:val="28"/>
        </w:rPr>
        <w:t xml:space="preserve">Muchas gracias compañeras Secretaria. </w:t>
      </w:r>
      <w:r w:rsidR="001E7E4C">
        <w:rPr>
          <w:rFonts w:ascii="Arial" w:hAnsi="Arial" w:cs="Arial"/>
          <w:sz w:val="28"/>
          <w:szCs w:val="28"/>
        </w:rPr>
        <w:t xml:space="preserve">Celebro los avances que se han registrado en esta Sesión, </w:t>
      </w:r>
      <w:r w:rsidR="001E7E4C">
        <w:rPr>
          <w:rFonts w:ascii="Arial" w:hAnsi="Arial" w:cs="Arial"/>
          <w:sz w:val="28"/>
          <w:szCs w:val="28"/>
        </w:rPr>
        <w:lastRenderedPageBreak/>
        <w:t xml:space="preserve">especialmente en este último punto, </w:t>
      </w:r>
      <w:r w:rsidR="00445738">
        <w:rPr>
          <w:rFonts w:ascii="Arial" w:hAnsi="Arial" w:cs="Arial"/>
          <w:sz w:val="28"/>
          <w:szCs w:val="28"/>
        </w:rPr>
        <w:t xml:space="preserve">en el que logramos dar un avance muy significativo en la regularización de Colonias, en donde hay más de 2,000 dos mil familias involucradas. Agradezco la postura tan clara y tan precisa de todos y de cada uno de los Regidores, de cara, en este tema tan sensible para los Zapotlénses. Creo que, ha quedado de manifiesto, cuál es la postura de cada uno de nosotros. </w:t>
      </w:r>
      <w:r w:rsidR="00CF4F1A">
        <w:rPr>
          <w:rFonts w:ascii="Arial" w:hAnsi="Arial" w:cs="Arial"/>
          <w:sz w:val="28"/>
          <w:szCs w:val="28"/>
        </w:rPr>
        <w:t>Siendo las 17:01 hrs. diecisiete</w:t>
      </w:r>
      <w:r w:rsidR="002A5244">
        <w:rPr>
          <w:rFonts w:ascii="Arial" w:hAnsi="Arial" w:cs="Arial"/>
          <w:sz w:val="28"/>
          <w:szCs w:val="28"/>
        </w:rPr>
        <w:t xml:space="preserve"> horas</w:t>
      </w:r>
      <w:r w:rsidR="002A5244" w:rsidRPr="000E2406">
        <w:rPr>
          <w:rFonts w:ascii="Arial" w:hAnsi="Arial" w:cs="Arial"/>
          <w:sz w:val="28"/>
          <w:szCs w:val="28"/>
        </w:rPr>
        <w:t>,</w:t>
      </w:r>
      <w:r w:rsidR="00C23B31">
        <w:rPr>
          <w:rFonts w:ascii="Arial" w:hAnsi="Arial" w:cs="Arial"/>
          <w:sz w:val="28"/>
          <w:szCs w:val="28"/>
        </w:rPr>
        <w:t xml:space="preserve"> con un, minuto del día lunes 25 veinticinco, de Septiembre</w:t>
      </w:r>
      <w:r w:rsidR="002A5244">
        <w:rPr>
          <w:rFonts w:ascii="Arial" w:hAnsi="Arial" w:cs="Arial"/>
          <w:sz w:val="28"/>
          <w:szCs w:val="28"/>
        </w:rPr>
        <w:t xml:space="preserve"> del 2023 dos mil veintitrés</w:t>
      </w:r>
      <w:r w:rsidR="002A5244" w:rsidRPr="000E2406">
        <w:rPr>
          <w:rFonts w:ascii="Arial" w:hAnsi="Arial" w:cs="Arial"/>
          <w:sz w:val="28"/>
          <w:szCs w:val="28"/>
        </w:rPr>
        <w:t>, doy por clausurada esta Sesión Ordinaria de Ayuntamient</w:t>
      </w:r>
      <w:r w:rsidR="00C23B31">
        <w:rPr>
          <w:rFonts w:ascii="Arial" w:hAnsi="Arial" w:cs="Arial"/>
          <w:sz w:val="28"/>
          <w:szCs w:val="28"/>
        </w:rPr>
        <w:t>o No. 40 cuarenta</w:t>
      </w:r>
      <w:r w:rsidR="002A5244" w:rsidRPr="000E2406">
        <w:rPr>
          <w:rFonts w:ascii="Arial" w:hAnsi="Arial" w:cs="Arial"/>
          <w:sz w:val="28"/>
          <w:szCs w:val="28"/>
        </w:rPr>
        <w:t xml:space="preserve">, y validos los acuerdos que aquí se ha tomaron. </w:t>
      </w:r>
      <w:r w:rsidR="002A5244">
        <w:rPr>
          <w:rFonts w:ascii="Arial" w:hAnsi="Arial" w:cs="Arial"/>
          <w:sz w:val="28"/>
          <w:szCs w:val="28"/>
        </w:rPr>
        <w:t xml:space="preserve">Muchísimas gracias a todos, muy buenas tardes. - - </w:t>
      </w:r>
      <w:r w:rsidR="00445738">
        <w:rPr>
          <w:rFonts w:ascii="Arial" w:hAnsi="Arial" w:cs="Arial"/>
          <w:sz w:val="28"/>
          <w:szCs w:val="28"/>
        </w:rPr>
        <w:t xml:space="preserve">- - - - - - - - - - - - - - - - </w:t>
      </w:r>
      <w:bookmarkStart w:id="10" w:name="_GoBack"/>
      <w:bookmarkEnd w:id="10"/>
      <w:r w:rsidR="002A5244">
        <w:rPr>
          <w:rFonts w:ascii="Arial" w:hAnsi="Arial" w:cs="Arial"/>
          <w:sz w:val="28"/>
          <w:szCs w:val="28"/>
        </w:rPr>
        <w:t xml:space="preserve">  </w:t>
      </w:r>
    </w:p>
    <w:p w:rsidR="002A5244" w:rsidRDefault="002A5244" w:rsidP="002A5244">
      <w:pPr>
        <w:spacing w:line="360" w:lineRule="auto"/>
        <w:jc w:val="both"/>
      </w:pPr>
    </w:p>
    <w:sectPr w:rsidR="002A5244" w:rsidSect="002A5244">
      <w:headerReference w:type="even" r:id="rId26"/>
      <w:headerReference w:type="default" r:id="rId27"/>
      <w:footerReference w:type="even" r:id="rId28"/>
      <w:footerReference w:type="default" r:id="rId29"/>
      <w:headerReference w:type="first" r:id="rId30"/>
      <w:footerReference w:type="first" r:id="rId31"/>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0CB" w:rsidRDefault="000500CB" w:rsidP="0044697F">
      <w:pPr>
        <w:spacing w:after="0" w:line="240" w:lineRule="auto"/>
      </w:pPr>
      <w:r>
        <w:separator/>
      </w:r>
    </w:p>
  </w:endnote>
  <w:endnote w:type="continuationSeparator" w:id="0">
    <w:p w:rsidR="000500CB" w:rsidRDefault="000500CB" w:rsidP="0044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F7" w:rsidRDefault="00CE49F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F7" w:rsidRPr="00C9324F" w:rsidRDefault="00CE49F7" w:rsidP="0044697F">
    <w:pPr>
      <w:pStyle w:val="Piedepgina"/>
      <w:jc w:val="center"/>
      <w:rPr>
        <w:i/>
        <w:sz w:val="20"/>
        <w:szCs w:val="20"/>
      </w:rPr>
    </w:pPr>
    <w:r>
      <w:rPr>
        <w:i/>
        <w:sz w:val="20"/>
        <w:szCs w:val="20"/>
      </w:rPr>
      <w:t xml:space="preserve">Sesión Ordinaria de Ayuntamiento No. 40, de fecha 25 </w:t>
    </w:r>
    <w:r w:rsidRPr="00C9324F">
      <w:rPr>
        <w:i/>
        <w:sz w:val="20"/>
        <w:szCs w:val="20"/>
      </w:rPr>
      <w:t>d</w:t>
    </w:r>
    <w:r>
      <w:rPr>
        <w:i/>
        <w:sz w:val="20"/>
        <w:szCs w:val="20"/>
      </w:rPr>
      <w:t>e Septiembre del 2023</w:t>
    </w:r>
  </w:p>
  <w:p w:rsidR="00CE49F7" w:rsidRPr="00C9324F" w:rsidRDefault="00CE49F7" w:rsidP="0044697F">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445738">
      <w:rPr>
        <w:bCs/>
        <w:i/>
        <w:noProof/>
        <w:sz w:val="20"/>
        <w:szCs w:val="20"/>
      </w:rPr>
      <w:t>410</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445738">
      <w:rPr>
        <w:bCs/>
        <w:i/>
        <w:noProof/>
        <w:sz w:val="20"/>
        <w:szCs w:val="20"/>
      </w:rPr>
      <w:t>410</w:t>
    </w:r>
    <w:r w:rsidRPr="00C9324F">
      <w:rPr>
        <w:bCs/>
        <w:i/>
        <w:sz w:val="20"/>
        <w:szCs w:val="20"/>
      </w:rPr>
      <w:fldChar w:fldCharType="end"/>
    </w:r>
  </w:p>
  <w:p w:rsidR="00CE49F7" w:rsidRPr="00C9324F" w:rsidRDefault="00CE49F7" w:rsidP="0044697F">
    <w:pPr>
      <w:pStyle w:val="Piedepgina"/>
      <w:jc w:val="center"/>
      <w:rPr>
        <w:bCs/>
        <w:i/>
        <w:sz w:val="20"/>
        <w:szCs w:val="20"/>
      </w:rPr>
    </w:pPr>
    <w:r w:rsidRPr="00C9324F">
      <w:rPr>
        <w:bCs/>
        <w:i/>
        <w:sz w:val="20"/>
        <w:szCs w:val="20"/>
      </w:rPr>
      <w:t xml:space="preserve">Secretaria </w:t>
    </w:r>
    <w:r>
      <w:rPr>
        <w:bCs/>
        <w:i/>
        <w:sz w:val="20"/>
        <w:szCs w:val="20"/>
      </w:rPr>
      <w:t>de Gobierno Municipal Ayuntamiento 2021-2024</w:t>
    </w:r>
  </w:p>
  <w:p w:rsidR="00CE49F7" w:rsidRPr="00C9324F" w:rsidRDefault="00CE49F7" w:rsidP="0044697F">
    <w:pPr>
      <w:pStyle w:val="Piedepgina"/>
      <w:jc w:val="right"/>
      <w:rPr>
        <w:bCs/>
        <w:i/>
        <w:sz w:val="20"/>
        <w:szCs w:val="20"/>
      </w:rPr>
    </w:pPr>
    <w:r>
      <w:rPr>
        <w:bCs/>
        <w:i/>
        <w:sz w:val="20"/>
        <w:szCs w:val="20"/>
      </w:rPr>
      <w:t>ABS/CMRG/ylp/hjvr</w:t>
    </w:r>
  </w:p>
  <w:p w:rsidR="00CE49F7" w:rsidRDefault="00CE49F7" w:rsidP="0044697F">
    <w:pPr>
      <w:pStyle w:val="Piedepgina"/>
    </w:pPr>
  </w:p>
  <w:p w:rsidR="00CE49F7" w:rsidRDefault="00CE49F7" w:rsidP="0044697F">
    <w:pPr>
      <w:pStyle w:val="Piedepgina"/>
    </w:pPr>
  </w:p>
  <w:p w:rsidR="00CE49F7" w:rsidRDefault="00CE49F7">
    <w:pPr>
      <w:pStyle w:val="Piedepgina"/>
    </w:pPr>
  </w:p>
  <w:p w:rsidR="00CE49F7" w:rsidRDefault="00CE49F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F7" w:rsidRDefault="00CE49F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0CB" w:rsidRDefault="000500CB" w:rsidP="0044697F">
      <w:pPr>
        <w:spacing w:after="0" w:line="240" w:lineRule="auto"/>
      </w:pPr>
      <w:r>
        <w:separator/>
      </w:r>
    </w:p>
  </w:footnote>
  <w:footnote w:type="continuationSeparator" w:id="0">
    <w:p w:rsidR="000500CB" w:rsidRDefault="000500CB" w:rsidP="0044697F">
      <w:pPr>
        <w:spacing w:after="0" w:line="240" w:lineRule="auto"/>
      </w:pPr>
      <w:r>
        <w:continuationSeparator/>
      </w:r>
    </w:p>
  </w:footnote>
  <w:footnote w:id="1">
    <w:p w:rsidR="00CE49F7" w:rsidRDefault="00CE49F7" w:rsidP="00E659B8">
      <w:pPr>
        <w:pStyle w:val="Textonotapie"/>
      </w:pPr>
      <w:r>
        <w:rPr>
          <w:rStyle w:val="Refdenotaalpie"/>
        </w:rPr>
        <w:footnoteRef/>
      </w:r>
      <w:r>
        <w:t xml:space="preserve"> Leyenda del origen del juego de la petanca. Blog consultado en página de internet </w:t>
      </w:r>
      <w:hyperlink r:id="rId1" w:history="1">
        <w:r w:rsidRPr="00993A5E">
          <w:rPr>
            <w:rStyle w:val="Hipervnculo"/>
          </w:rPr>
          <w:t>https://www.biodiversidadvirtual.org/etno/Leyenda-del-origen-del-juego-de-la-petanca-img59111.html</w:t>
        </w:r>
      </w:hyperlink>
    </w:p>
    <w:p w:rsidR="00CE49F7" w:rsidRDefault="00CE49F7" w:rsidP="00E659B8">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F7" w:rsidRDefault="00CE49F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723343"/>
      <w:docPartObj>
        <w:docPartGallery w:val="Page Numbers (Top of Page)"/>
        <w:docPartUnique/>
      </w:docPartObj>
    </w:sdtPr>
    <w:sdtContent>
      <w:p w:rsidR="00CE49F7" w:rsidRDefault="00CE49F7">
        <w:pPr>
          <w:pStyle w:val="Encabezado"/>
          <w:jc w:val="right"/>
        </w:pPr>
        <w:r>
          <w:fldChar w:fldCharType="begin"/>
        </w:r>
        <w:r>
          <w:instrText>PAGE   \* MERGEFORMAT</w:instrText>
        </w:r>
        <w:r>
          <w:fldChar w:fldCharType="separate"/>
        </w:r>
        <w:r w:rsidR="00445738" w:rsidRPr="00445738">
          <w:rPr>
            <w:noProof/>
            <w:lang w:val="es-ES"/>
          </w:rPr>
          <w:t>410</w:t>
        </w:r>
        <w:r>
          <w:fldChar w:fldCharType="end"/>
        </w:r>
      </w:p>
    </w:sdtContent>
  </w:sdt>
  <w:p w:rsidR="00CE49F7" w:rsidRDefault="00CE49F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F7" w:rsidRDefault="00CE49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088"/>
    <w:multiLevelType w:val="hybridMultilevel"/>
    <w:tmpl w:val="D5465502"/>
    <w:lvl w:ilvl="0" w:tplc="AD46FB7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CA156F"/>
    <w:multiLevelType w:val="hybridMultilevel"/>
    <w:tmpl w:val="EBACDB2C"/>
    <w:lvl w:ilvl="0" w:tplc="080A0019">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0F1F4767"/>
    <w:multiLevelType w:val="multilevel"/>
    <w:tmpl w:val="CA1E75E0"/>
    <w:lvl w:ilvl="0">
      <w:start w:val="1"/>
      <w:numFmt w:val="none"/>
      <w:pStyle w:val="Titulo1"/>
      <w:isLgl/>
      <w:suff w:val="nothing"/>
      <w:lvlText w:val="%1"/>
      <w:lvlJc w:val="left"/>
      <w:pPr>
        <w:ind w:left="0" w:firstLine="0"/>
      </w:pPr>
      <w:rPr>
        <w:rFonts w:hint="default"/>
      </w:rPr>
    </w:lvl>
    <w:lvl w:ilvl="1">
      <w:start w:val="1"/>
      <w:numFmt w:val="none"/>
      <w:pStyle w:val="Titulo2"/>
      <w:isLgl/>
      <w:suff w:val="nothing"/>
      <w:lvlText w:val="%1"/>
      <w:lvlJc w:val="left"/>
      <w:pPr>
        <w:ind w:left="0" w:firstLine="0"/>
      </w:pPr>
      <w:rPr>
        <w:rFonts w:hint="default"/>
      </w:rPr>
    </w:lvl>
    <w:lvl w:ilvl="2">
      <w:start w:val="1"/>
      <w:numFmt w:val="none"/>
      <w:isLgl/>
      <w:lvlText w:val="%1"/>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241987"/>
    <w:multiLevelType w:val="hybridMultilevel"/>
    <w:tmpl w:val="BB10D2E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5560F6"/>
    <w:multiLevelType w:val="multilevel"/>
    <w:tmpl w:val="FFFFFFFF"/>
    <w:lvl w:ilvl="0">
      <w:start w:val="8"/>
      <w:numFmt w:val="decimal"/>
      <w:lvlText w:val="%1"/>
      <w:lvlJc w:val="left"/>
      <w:pPr>
        <w:ind w:left="462" w:hanging="462"/>
      </w:pPr>
      <w:rPr>
        <w:rFonts w:hint="default"/>
      </w:rPr>
    </w:lvl>
    <w:lvl w:ilvl="1">
      <w:start w:val="1"/>
      <w:numFmt w:val="decimal"/>
      <w:lvlText w:val="%1.%2"/>
      <w:lvlJc w:val="left"/>
      <w:pPr>
        <w:ind w:left="1176" w:hanging="462"/>
      </w:pPr>
      <w:rPr>
        <w:rFonts w:hint="default"/>
      </w:rPr>
    </w:lvl>
    <w:lvl w:ilvl="2">
      <w:start w:val="8"/>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 w15:restartNumberingAfterBreak="0">
    <w:nsid w:val="122B3DC5"/>
    <w:multiLevelType w:val="hybridMultilevel"/>
    <w:tmpl w:val="864A2EBC"/>
    <w:lvl w:ilvl="0" w:tplc="080A0019">
      <w:start w:val="1"/>
      <w:numFmt w:val="lowerLetter"/>
      <w:lvlText w:val="%1."/>
      <w:lvlJc w:val="left"/>
      <w:pPr>
        <w:ind w:left="1776" w:hanging="360"/>
      </w:pPr>
      <w:rPr>
        <w:rFonts w:hint="default"/>
      </w:rPr>
    </w:lvl>
    <w:lvl w:ilvl="1" w:tplc="FFFFFFFF">
      <w:start w:val="1"/>
      <w:numFmt w:val="lowerLetter"/>
      <w:lvlText w:val="%2)"/>
      <w:lvlJc w:val="left"/>
      <w:pPr>
        <w:ind w:left="2496" w:hanging="360"/>
      </w:pPr>
      <w:rPr>
        <w:rFonts w:hint="default"/>
      </w:r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6" w15:restartNumberingAfterBreak="0">
    <w:nsid w:val="1529730C"/>
    <w:multiLevelType w:val="hybridMultilevel"/>
    <w:tmpl w:val="A1303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60657"/>
    <w:multiLevelType w:val="hybridMultilevel"/>
    <w:tmpl w:val="05109920"/>
    <w:numStyleLink w:val="Estiloimportado10"/>
  </w:abstractNum>
  <w:abstractNum w:abstractNumId="8" w15:restartNumberingAfterBreak="0">
    <w:nsid w:val="1A572669"/>
    <w:multiLevelType w:val="hybridMultilevel"/>
    <w:tmpl w:val="266A2C68"/>
    <w:lvl w:ilvl="0" w:tplc="FFFFFFFF">
      <w:start w:val="1"/>
      <w:numFmt w:val="lowerLetter"/>
      <w:lvlText w:val="%1)"/>
      <w:lvlJc w:val="left"/>
      <w:pPr>
        <w:ind w:left="2496" w:hanging="360"/>
      </w:pPr>
      <w:rPr>
        <w:rFonts w:hint="default"/>
      </w:rPr>
    </w:lvl>
    <w:lvl w:ilvl="1" w:tplc="FFFFFFFF" w:tentative="1">
      <w:start w:val="1"/>
      <w:numFmt w:val="lowerLetter"/>
      <w:lvlText w:val="%2."/>
      <w:lvlJc w:val="left"/>
      <w:pPr>
        <w:ind w:left="3216" w:hanging="360"/>
      </w:pPr>
    </w:lvl>
    <w:lvl w:ilvl="2" w:tplc="FFFFFFFF" w:tentative="1">
      <w:start w:val="1"/>
      <w:numFmt w:val="lowerRoman"/>
      <w:lvlText w:val="%3."/>
      <w:lvlJc w:val="right"/>
      <w:pPr>
        <w:ind w:left="3936" w:hanging="180"/>
      </w:pPr>
    </w:lvl>
    <w:lvl w:ilvl="3" w:tplc="FFFFFFFF" w:tentative="1">
      <w:start w:val="1"/>
      <w:numFmt w:val="decimal"/>
      <w:lvlText w:val="%4."/>
      <w:lvlJc w:val="left"/>
      <w:pPr>
        <w:ind w:left="4656" w:hanging="360"/>
      </w:pPr>
    </w:lvl>
    <w:lvl w:ilvl="4" w:tplc="FFFFFFFF" w:tentative="1">
      <w:start w:val="1"/>
      <w:numFmt w:val="lowerLetter"/>
      <w:lvlText w:val="%5."/>
      <w:lvlJc w:val="left"/>
      <w:pPr>
        <w:ind w:left="5376" w:hanging="360"/>
      </w:pPr>
    </w:lvl>
    <w:lvl w:ilvl="5" w:tplc="FFFFFFFF" w:tentative="1">
      <w:start w:val="1"/>
      <w:numFmt w:val="lowerRoman"/>
      <w:lvlText w:val="%6."/>
      <w:lvlJc w:val="right"/>
      <w:pPr>
        <w:ind w:left="6096" w:hanging="180"/>
      </w:pPr>
    </w:lvl>
    <w:lvl w:ilvl="6" w:tplc="FFFFFFFF" w:tentative="1">
      <w:start w:val="1"/>
      <w:numFmt w:val="decimal"/>
      <w:lvlText w:val="%7."/>
      <w:lvlJc w:val="left"/>
      <w:pPr>
        <w:ind w:left="6816" w:hanging="360"/>
      </w:pPr>
    </w:lvl>
    <w:lvl w:ilvl="7" w:tplc="FFFFFFFF" w:tentative="1">
      <w:start w:val="1"/>
      <w:numFmt w:val="lowerLetter"/>
      <w:lvlText w:val="%8."/>
      <w:lvlJc w:val="left"/>
      <w:pPr>
        <w:ind w:left="7536" w:hanging="360"/>
      </w:pPr>
    </w:lvl>
    <w:lvl w:ilvl="8" w:tplc="FFFFFFFF" w:tentative="1">
      <w:start w:val="1"/>
      <w:numFmt w:val="lowerRoman"/>
      <w:lvlText w:val="%9."/>
      <w:lvlJc w:val="right"/>
      <w:pPr>
        <w:ind w:left="8256" w:hanging="180"/>
      </w:pPr>
    </w:lvl>
  </w:abstractNum>
  <w:abstractNum w:abstractNumId="9" w15:restartNumberingAfterBreak="0">
    <w:nsid w:val="1A6959D7"/>
    <w:multiLevelType w:val="hybridMultilevel"/>
    <w:tmpl w:val="BC48CC0E"/>
    <w:lvl w:ilvl="0" w:tplc="ED1859A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A43ECE"/>
    <w:multiLevelType w:val="hybridMultilevel"/>
    <w:tmpl w:val="59405A26"/>
    <w:numStyleLink w:val="Estiloimportado1"/>
  </w:abstractNum>
  <w:abstractNum w:abstractNumId="11" w15:restartNumberingAfterBreak="0">
    <w:nsid w:val="1C41330C"/>
    <w:multiLevelType w:val="hybridMultilevel"/>
    <w:tmpl w:val="768085DE"/>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2" w15:restartNumberingAfterBreak="0">
    <w:nsid w:val="20DF4289"/>
    <w:multiLevelType w:val="hybridMultilevel"/>
    <w:tmpl w:val="638EB8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50E49F1"/>
    <w:multiLevelType w:val="hybridMultilevel"/>
    <w:tmpl w:val="9C585A10"/>
    <w:lvl w:ilvl="0" w:tplc="080A0019">
      <w:start w:val="1"/>
      <w:numFmt w:val="lowerLetter"/>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4" w15:restartNumberingAfterBreak="0">
    <w:nsid w:val="2DAF3E13"/>
    <w:multiLevelType w:val="hybridMultilevel"/>
    <w:tmpl w:val="17C2C6E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DF970A7"/>
    <w:multiLevelType w:val="hybridMultilevel"/>
    <w:tmpl w:val="F3886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7A4ACA"/>
    <w:multiLevelType w:val="hybridMultilevel"/>
    <w:tmpl w:val="F3046AA2"/>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3BA67CBD"/>
    <w:multiLevelType w:val="hybridMultilevel"/>
    <w:tmpl w:val="55E0F45A"/>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8" w15:restartNumberingAfterBreak="0">
    <w:nsid w:val="3D582737"/>
    <w:multiLevelType w:val="hybridMultilevel"/>
    <w:tmpl w:val="6B482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823134"/>
    <w:multiLevelType w:val="hybridMultilevel"/>
    <w:tmpl w:val="BEFAF256"/>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1" w15:restartNumberingAfterBreak="0">
    <w:nsid w:val="403E39E5"/>
    <w:multiLevelType w:val="hybridMultilevel"/>
    <w:tmpl w:val="7C343C0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AB7AA6"/>
    <w:multiLevelType w:val="hybridMultilevel"/>
    <w:tmpl w:val="EF901F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6E5832"/>
    <w:multiLevelType w:val="hybridMultilevel"/>
    <w:tmpl w:val="59405A26"/>
    <w:styleLink w:val="Estiloimportado1"/>
    <w:lvl w:ilvl="0" w:tplc="F3EC635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A27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8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5250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B8B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81F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876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8C8D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0F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9FE6398"/>
    <w:multiLevelType w:val="hybridMultilevel"/>
    <w:tmpl w:val="D1986AF4"/>
    <w:lvl w:ilvl="0" w:tplc="080A0019">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5" w15:restartNumberingAfterBreak="0">
    <w:nsid w:val="4CB50A8F"/>
    <w:multiLevelType w:val="hybridMultilevel"/>
    <w:tmpl w:val="89CAB2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161399"/>
    <w:multiLevelType w:val="hybridMultilevel"/>
    <w:tmpl w:val="05109920"/>
    <w:styleLink w:val="Estiloimportado10"/>
    <w:lvl w:ilvl="0" w:tplc="007004B8">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C8653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A4CE02">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75CBA5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442C1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363914">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46CEAE0">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CA9FD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BE2E00">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FE37093"/>
    <w:multiLevelType w:val="multilevel"/>
    <w:tmpl w:val="FD345080"/>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8" w15:restartNumberingAfterBreak="0">
    <w:nsid w:val="4FEE2722"/>
    <w:multiLevelType w:val="hybridMultilevel"/>
    <w:tmpl w:val="64B28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078510B"/>
    <w:multiLevelType w:val="hybridMultilevel"/>
    <w:tmpl w:val="B956B3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EA67F9"/>
    <w:multiLevelType w:val="hybridMultilevel"/>
    <w:tmpl w:val="05109920"/>
    <w:numStyleLink w:val="Estiloimportado10"/>
  </w:abstractNum>
  <w:abstractNum w:abstractNumId="31" w15:restartNumberingAfterBreak="0">
    <w:nsid w:val="513D5BC3"/>
    <w:multiLevelType w:val="hybridMultilevel"/>
    <w:tmpl w:val="266A2C68"/>
    <w:lvl w:ilvl="0" w:tplc="3BEE75AE">
      <w:start w:val="1"/>
      <w:numFmt w:val="lowerLetter"/>
      <w:lvlText w:val="%1)"/>
      <w:lvlJc w:val="left"/>
      <w:pPr>
        <w:ind w:left="2496" w:hanging="360"/>
      </w:pPr>
      <w:rPr>
        <w:rFonts w:hint="default"/>
      </w:rPr>
    </w:lvl>
    <w:lvl w:ilvl="1" w:tplc="080A0019" w:tentative="1">
      <w:start w:val="1"/>
      <w:numFmt w:val="lowerLetter"/>
      <w:lvlText w:val="%2."/>
      <w:lvlJc w:val="left"/>
      <w:pPr>
        <w:ind w:left="3216" w:hanging="360"/>
      </w:pPr>
    </w:lvl>
    <w:lvl w:ilvl="2" w:tplc="080A001B" w:tentative="1">
      <w:start w:val="1"/>
      <w:numFmt w:val="lowerRoman"/>
      <w:lvlText w:val="%3."/>
      <w:lvlJc w:val="right"/>
      <w:pPr>
        <w:ind w:left="3936" w:hanging="180"/>
      </w:pPr>
    </w:lvl>
    <w:lvl w:ilvl="3" w:tplc="080A000F" w:tentative="1">
      <w:start w:val="1"/>
      <w:numFmt w:val="decimal"/>
      <w:lvlText w:val="%4."/>
      <w:lvlJc w:val="left"/>
      <w:pPr>
        <w:ind w:left="4656" w:hanging="360"/>
      </w:pPr>
    </w:lvl>
    <w:lvl w:ilvl="4" w:tplc="080A0019" w:tentative="1">
      <w:start w:val="1"/>
      <w:numFmt w:val="lowerLetter"/>
      <w:lvlText w:val="%5."/>
      <w:lvlJc w:val="left"/>
      <w:pPr>
        <w:ind w:left="5376" w:hanging="360"/>
      </w:pPr>
    </w:lvl>
    <w:lvl w:ilvl="5" w:tplc="080A001B" w:tentative="1">
      <w:start w:val="1"/>
      <w:numFmt w:val="lowerRoman"/>
      <w:lvlText w:val="%6."/>
      <w:lvlJc w:val="right"/>
      <w:pPr>
        <w:ind w:left="6096" w:hanging="180"/>
      </w:pPr>
    </w:lvl>
    <w:lvl w:ilvl="6" w:tplc="080A000F" w:tentative="1">
      <w:start w:val="1"/>
      <w:numFmt w:val="decimal"/>
      <w:lvlText w:val="%7."/>
      <w:lvlJc w:val="left"/>
      <w:pPr>
        <w:ind w:left="6816" w:hanging="360"/>
      </w:pPr>
    </w:lvl>
    <w:lvl w:ilvl="7" w:tplc="080A0019" w:tentative="1">
      <w:start w:val="1"/>
      <w:numFmt w:val="lowerLetter"/>
      <w:lvlText w:val="%8."/>
      <w:lvlJc w:val="left"/>
      <w:pPr>
        <w:ind w:left="7536" w:hanging="360"/>
      </w:pPr>
    </w:lvl>
    <w:lvl w:ilvl="8" w:tplc="080A001B" w:tentative="1">
      <w:start w:val="1"/>
      <w:numFmt w:val="lowerRoman"/>
      <w:lvlText w:val="%9."/>
      <w:lvlJc w:val="right"/>
      <w:pPr>
        <w:ind w:left="8256" w:hanging="180"/>
      </w:pPr>
    </w:lvl>
  </w:abstractNum>
  <w:abstractNum w:abstractNumId="32" w15:restartNumberingAfterBreak="0">
    <w:nsid w:val="55EE610C"/>
    <w:multiLevelType w:val="hybridMultilevel"/>
    <w:tmpl w:val="8A8230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64C5B9C"/>
    <w:multiLevelType w:val="hybridMultilevel"/>
    <w:tmpl w:val="ECB0CF3C"/>
    <w:lvl w:ilvl="0" w:tplc="28549942">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4" w15:restartNumberingAfterBreak="0">
    <w:nsid w:val="57E94513"/>
    <w:multiLevelType w:val="hybridMultilevel"/>
    <w:tmpl w:val="7D12ADE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5" w15:restartNumberingAfterBreak="0">
    <w:nsid w:val="5B104DD3"/>
    <w:multiLevelType w:val="hybridMultilevel"/>
    <w:tmpl w:val="530C8A56"/>
    <w:lvl w:ilvl="0" w:tplc="080A0017">
      <w:start w:val="1"/>
      <w:numFmt w:val="lowerLetter"/>
      <w:lvlText w:val="%1)"/>
      <w:lvlJc w:val="left"/>
      <w:pPr>
        <w:ind w:left="1776" w:hanging="360"/>
      </w:p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6" w15:restartNumberingAfterBreak="0">
    <w:nsid w:val="626C16DA"/>
    <w:multiLevelType w:val="hybridMultilevel"/>
    <w:tmpl w:val="F15045BE"/>
    <w:lvl w:ilvl="0" w:tplc="080A000B">
      <w:start w:val="1"/>
      <w:numFmt w:val="bullet"/>
      <w:lvlText w:val=""/>
      <w:lvlJc w:val="left"/>
      <w:pPr>
        <w:ind w:left="1425" w:hanging="360"/>
      </w:pPr>
      <w:rPr>
        <w:rFonts w:ascii="Wingdings" w:hAnsi="Wingdings"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7" w15:restartNumberingAfterBreak="0">
    <w:nsid w:val="632D715C"/>
    <w:multiLevelType w:val="hybridMultilevel"/>
    <w:tmpl w:val="6FB86878"/>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8" w15:restartNumberingAfterBreak="0">
    <w:nsid w:val="644F792D"/>
    <w:multiLevelType w:val="hybridMultilevel"/>
    <w:tmpl w:val="A82AEB14"/>
    <w:lvl w:ilvl="0" w:tplc="A582F2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0504B7"/>
    <w:multiLevelType w:val="hybridMultilevel"/>
    <w:tmpl w:val="CE204DA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9">
      <w:start w:val="1"/>
      <w:numFmt w:val="lowerLetter"/>
      <w:lvlText w:val="%3."/>
      <w:lvlJc w:val="left"/>
      <w:pPr>
        <w:ind w:left="2136"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9736DB"/>
    <w:multiLevelType w:val="hybridMultilevel"/>
    <w:tmpl w:val="59405A26"/>
    <w:numStyleLink w:val="Estiloimportado1"/>
  </w:abstractNum>
  <w:abstractNum w:abstractNumId="41" w15:restartNumberingAfterBreak="0">
    <w:nsid w:val="73DD2649"/>
    <w:multiLevelType w:val="hybridMultilevel"/>
    <w:tmpl w:val="DD049EF2"/>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2" w15:restartNumberingAfterBreak="0">
    <w:nsid w:val="786101D1"/>
    <w:multiLevelType w:val="hybridMultilevel"/>
    <w:tmpl w:val="5EE882A0"/>
    <w:lvl w:ilvl="0" w:tplc="CDEA1EF0">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3" w15:restartNumberingAfterBreak="0">
    <w:nsid w:val="797837CF"/>
    <w:multiLevelType w:val="hybridMultilevel"/>
    <w:tmpl w:val="72E8AE62"/>
    <w:lvl w:ilvl="0" w:tplc="7FB48156">
      <w:start w:val="1"/>
      <w:numFmt w:val="decimal"/>
      <w:lvlText w:val="%1."/>
      <w:lvlJc w:val="left"/>
      <w:pPr>
        <w:ind w:left="1068" w:hanging="360"/>
      </w:pPr>
      <w:rPr>
        <w:rFonts w:hint="default"/>
        <w:b w:val="0"/>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FE30870"/>
    <w:multiLevelType w:val="hybridMultilevel"/>
    <w:tmpl w:val="596AC6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3"/>
  </w:num>
  <w:num w:numId="2">
    <w:abstractNumId w:val="40"/>
  </w:num>
  <w:num w:numId="3">
    <w:abstractNumId w:val="26"/>
  </w:num>
  <w:num w:numId="4">
    <w:abstractNumId w:val="7"/>
  </w:num>
  <w:num w:numId="5">
    <w:abstractNumId w:val="7"/>
    <w:lvlOverride w:ilvl="0">
      <w:lvl w:ilvl="0" w:tplc="4E6CF622">
        <w:start w:val="1"/>
        <w:numFmt w:val="decimal"/>
        <w:lvlText w:val="%1."/>
        <w:lvlJc w:val="left"/>
        <w:pPr>
          <w:tabs>
            <w:tab w:val="left" w:pos="5070"/>
          </w:tabs>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1B235B6">
        <w:start w:val="1"/>
        <w:numFmt w:val="lowerLetter"/>
        <w:lvlText w:val="%2."/>
        <w:lvlJc w:val="left"/>
        <w:pPr>
          <w:tabs>
            <w:tab w:val="left" w:pos="5070"/>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D70F1A8">
        <w:start w:val="1"/>
        <w:numFmt w:val="lowerRoman"/>
        <w:lvlText w:val="%3."/>
        <w:lvlJc w:val="left"/>
        <w:pPr>
          <w:tabs>
            <w:tab w:val="left" w:pos="5070"/>
          </w:tabs>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C869C1C">
        <w:start w:val="1"/>
        <w:numFmt w:val="decimal"/>
        <w:lvlText w:val="%4."/>
        <w:lvlJc w:val="left"/>
        <w:pPr>
          <w:tabs>
            <w:tab w:val="left" w:pos="5070"/>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1104370">
        <w:start w:val="1"/>
        <w:numFmt w:val="lowerLetter"/>
        <w:lvlText w:val="%5."/>
        <w:lvlJc w:val="left"/>
        <w:pPr>
          <w:tabs>
            <w:tab w:val="left" w:pos="5070"/>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CC9122">
        <w:start w:val="1"/>
        <w:numFmt w:val="lowerRoman"/>
        <w:lvlText w:val="%6."/>
        <w:lvlJc w:val="left"/>
        <w:pPr>
          <w:tabs>
            <w:tab w:val="left" w:pos="5070"/>
          </w:tabs>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1F6B0AE">
        <w:start w:val="1"/>
        <w:numFmt w:val="decimal"/>
        <w:lvlText w:val="%7."/>
        <w:lvlJc w:val="left"/>
        <w:pPr>
          <w:tabs>
            <w:tab w:val="left" w:pos="5070"/>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D60B82">
        <w:start w:val="1"/>
        <w:numFmt w:val="lowerLetter"/>
        <w:lvlText w:val="%8."/>
        <w:lvlJc w:val="left"/>
        <w:pPr>
          <w:tabs>
            <w:tab w:val="left" w:pos="5070"/>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364D76">
        <w:start w:val="1"/>
        <w:numFmt w:val="lowerRoman"/>
        <w:lvlText w:val="%9."/>
        <w:lvlJc w:val="left"/>
        <w:pPr>
          <w:tabs>
            <w:tab w:val="left" w:pos="5070"/>
          </w:tabs>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0"/>
  </w:num>
  <w:num w:numId="7">
    <w:abstractNumId w:val="30"/>
  </w:num>
  <w:num w:numId="8">
    <w:abstractNumId w:val="32"/>
  </w:num>
  <w:num w:numId="9">
    <w:abstractNumId w:val="18"/>
  </w:num>
  <w:num w:numId="10">
    <w:abstractNumId w:val="15"/>
  </w:num>
  <w:num w:numId="11">
    <w:abstractNumId w:val="43"/>
  </w:num>
  <w:num w:numId="12">
    <w:abstractNumId w:val="17"/>
  </w:num>
  <w:num w:numId="13">
    <w:abstractNumId w:val="29"/>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8"/>
  </w:num>
  <w:num w:numId="17">
    <w:abstractNumId w:val="38"/>
  </w:num>
  <w:num w:numId="18">
    <w:abstractNumId w:val="20"/>
  </w:num>
  <w:num w:numId="19">
    <w:abstractNumId w:val="0"/>
  </w:num>
  <w:num w:numId="20">
    <w:abstractNumId w:val="44"/>
  </w:num>
  <w:num w:numId="21">
    <w:abstractNumId w:val="22"/>
  </w:num>
  <w:num w:numId="22">
    <w:abstractNumId w:val="3"/>
  </w:num>
  <w:num w:numId="23">
    <w:abstractNumId w:val="9"/>
  </w:num>
  <w:num w:numId="24">
    <w:abstractNumId w:val="11"/>
  </w:num>
  <w:num w:numId="25">
    <w:abstractNumId w:val="42"/>
  </w:num>
  <w:num w:numId="26">
    <w:abstractNumId w:val="21"/>
  </w:num>
  <w:num w:numId="27">
    <w:abstractNumId w:val="31"/>
  </w:num>
  <w:num w:numId="28">
    <w:abstractNumId w:val="8"/>
  </w:num>
  <w:num w:numId="29">
    <w:abstractNumId w:val="35"/>
  </w:num>
  <w:num w:numId="30">
    <w:abstractNumId w:val="5"/>
  </w:num>
  <w:num w:numId="31">
    <w:abstractNumId w:val="13"/>
  </w:num>
  <w:num w:numId="32">
    <w:abstractNumId w:val="41"/>
  </w:num>
  <w:num w:numId="33">
    <w:abstractNumId w:val="1"/>
  </w:num>
  <w:num w:numId="34">
    <w:abstractNumId w:val="39"/>
  </w:num>
  <w:num w:numId="35">
    <w:abstractNumId w:val="24"/>
  </w:num>
  <w:num w:numId="36">
    <w:abstractNumId w:val="16"/>
  </w:num>
  <w:num w:numId="37">
    <w:abstractNumId w:val="25"/>
  </w:num>
  <w:num w:numId="38">
    <w:abstractNumId w:val="19"/>
  </w:num>
  <w:num w:numId="39">
    <w:abstractNumId w:val="4"/>
  </w:num>
  <w:num w:numId="40">
    <w:abstractNumId w:val="37"/>
  </w:num>
  <w:num w:numId="41">
    <w:abstractNumId w:val="27"/>
  </w:num>
  <w:num w:numId="42">
    <w:abstractNumId w:val="14"/>
  </w:num>
  <w:num w:numId="43">
    <w:abstractNumId w:val="12"/>
  </w:num>
  <w:num w:numId="44">
    <w:abstractNumId w:val="2"/>
  </w:num>
  <w:num w:numId="45">
    <w:abstractNumId w:val="33"/>
  </w:num>
  <w:num w:numId="46">
    <w:abstractNumId w:val="34"/>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44"/>
    <w:rsid w:val="0000138A"/>
    <w:rsid w:val="00012B04"/>
    <w:rsid w:val="00013819"/>
    <w:rsid w:val="00034D3B"/>
    <w:rsid w:val="00034ED1"/>
    <w:rsid w:val="00044C34"/>
    <w:rsid w:val="000500CB"/>
    <w:rsid w:val="00066092"/>
    <w:rsid w:val="00080A4B"/>
    <w:rsid w:val="00080F00"/>
    <w:rsid w:val="0008611A"/>
    <w:rsid w:val="000A3600"/>
    <w:rsid w:val="000A360B"/>
    <w:rsid w:val="000B1140"/>
    <w:rsid w:val="000B2510"/>
    <w:rsid w:val="000B2EA6"/>
    <w:rsid w:val="000B3EE0"/>
    <w:rsid w:val="000C0DC2"/>
    <w:rsid w:val="000D1E40"/>
    <w:rsid w:val="000E0707"/>
    <w:rsid w:val="000E07DF"/>
    <w:rsid w:val="000E716E"/>
    <w:rsid w:val="000F01ED"/>
    <w:rsid w:val="000F5DEB"/>
    <w:rsid w:val="00101F9F"/>
    <w:rsid w:val="001031ED"/>
    <w:rsid w:val="0011277E"/>
    <w:rsid w:val="001134FD"/>
    <w:rsid w:val="001252F1"/>
    <w:rsid w:val="001301B2"/>
    <w:rsid w:val="001321B6"/>
    <w:rsid w:val="00134292"/>
    <w:rsid w:val="0014038E"/>
    <w:rsid w:val="001447F2"/>
    <w:rsid w:val="00146453"/>
    <w:rsid w:val="00146AC0"/>
    <w:rsid w:val="001502F7"/>
    <w:rsid w:val="00160046"/>
    <w:rsid w:val="00171885"/>
    <w:rsid w:val="00181932"/>
    <w:rsid w:val="00190191"/>
    <w:rsid w:val="001950CB"/>
    <w:rsid w:val="00195A27"/>
    <w:rsid w:val="001A6917"/>
    <w:rsid w:val="001B4592"/>
    <w:rsid w:val="001B49B7"/>
    <w:rsid w:val="001C3C5A"/>
    <w:rsid w:val="001E44DC"/>
    <w:rsid w:val="001E58ED"/>
    <w:rsid w:val="001E7E4C"/>
    <w:rsid w:val="001F0193"/>
    <w:rsid w:val="001F2CE8"/>
    <w:rsid w:val="00200AF0"/>
    <w:rsid w:val="00204350"/>
    <w:rsid w:val="00205625"/>
    <w:rsid w:val="00206444"/>
    <w:rsid w:val="002066FF"/>
    <w:rsid w:val="0021095D"/>
    <w:rsid w:val="002211B9"/>
    <w:rsid w:val="00226549"/>
    <w:rsid w:val="002301B0"/>
    <w:rsid w:val="002375C7"/>
    <w:rsid w:val="002562DB"/>
    <w:rsid w:val="00264D55"/>
    <w:rsid w:val="00276D8B"/>
    <w:rsid w:val="002820AC"/>
    <w:rsid w:val="00286E18"/>
    <w:rsid w:val="002925A3"/>
    <w:rsid w:val="002979E7"/>
    <w:rsid w:val="002A5244"/>
    <w:rsid w:val="002B15A6"/>
    <w:rsid w:val="002B1F32"/>
    <w:rsid w:val="002B28E3"/>
    <w:rsid w:val="002B2BAB"/>
    <w:rsid w:val="002B608E"/>
    <w:rsid w:val="002C2BB2"/>
    <w:rsid w:val="002C4428"/>
    <w:rsid w:val="002C4D51"/>
    <w:rsid w:val="002C6474"/>
    <w:rsid w:val="002D41A1"/>
    <w:rsid w:val="002E05A7"/>
    <w:rsid w:val="002F0F4F"/>
    <w:rsid w:val="002F45D3"/>
    <w:rsid w:val="00305D52"/>
    <w:rsid w:val="00305D6A"/>
    <w:rsid w:val="00314CB8"/>
    <w:rsid w:val="003173D8"/>
    <w:rsid w:val="00322413"/>
    <w:rsid w:val="0034121F"/>
    <w:rsid w:val="003433CE"/>
    <w:rsid w:val="00345C33"/>
    <w:rsid w:val="0035368B"/>
    <w:rsid w:val="0035777D"/>
    <w:rsid w:val="0036069A"/>
    <w:rsid w:val="00362312"/>
    <w:rsid w:val="00372E26"/>
    <w:rsid w:val="003868B8"/>
    <w:rsid w:val="00392CE9"/>
    <w:rsid w:val="0039607B"/>
    <w:rsid w:val="003A4608"/>
    <w:rsid w:val="003A5FEE"/>
    <w:rsid w:val="003B0B38"/>
    <w:rsid w:val="003B60CB"/>
    <w:rsid w:val="003B7988"/>
    <w:rsid w:val="003C03AF"/>
    <w:rsid w:val="003C1022"/>
    <w:rsid w:val="003C1553"/>
    <w:rsid w:val="003C43AB"/>
    <w:rsid w:val="003C63FA"/>
    <w:rsid w:val="003D13F7"/>
    <w:rsid w:val="003D1C5E"/>
    <w:rsid w:val="003D3DDF"/>
    <w:rsid w:val="003E08EB"/>
    <w:rsid w:val="003E15A3"/>
    <w:rsid w:val="003E19E2"/>
    <w:rsid w:val="003E22F2"/>
    <w:rsid w:val="003F03DA"/>
    <w:rsid w:val="003F09D1"/>
    <w:rsid w:val="003F4FD1"/>
    <w:rsid w:val="003F77A7"/>
    <w:rsid w:val="00404E4D"/>
    <w:rsid w:val="004123F8"/>
    <w:rsid w:val="00416F02"/>
    <w:rsid w:val="004201A8"/>
    <w:rsid w:val="00421CD9"/>
    <w:rsid w:val="004226BC"/>
    <w:rsid w:val="00431EE8"/>
    <w:rsid w:val="004332FE"/>
    <w:rsid w:val="00434A88"/>
    <w:rsid w:val="00435BE2"/>
    <w:rsid w:val="004360E1"/>
    <w:rsid w:val="00443EF1"/>
    <w:rsid w:val="00445738"/>
    <w:rsid w:val="00445D42"/>
    <w:rsid w:val="0044697F"/>
    <w:rsid w:val="00450346"/>
    <w:rsid w:val="0045743C"/>
    <w:rsid w:val="0046167A"/>
    <w:rsid w:val="00462853"/>
    <w:rsid w:val="00462F67"/>
    <w:rsid w:val="00472F34"/>
    <w:rsid w:val="00477648"/>
    <w:rsid w:val="004814AB"/>
    <w:rsid w:val="0048580B"/>
    <w:rsid w:val="00487E9B"/>
    <w:rsid w:val="00490952"/>
    <w:rsid w:val="004956F7"/>
    <w:rsid w:val="004A3680"/>
    <w:rsid w:val="004A5B8C"/>
    <w:rsid w:val="004A5D09"/>
    <w:rsid w:val="004B0AA8"/>
    <w:rsid w:val="004B1335"/>
    <w:rsid w:val="004B2F60"/>
    <w:rsid w:val="004B3936"/>
    <w:rsid w:val="004B3978"/>
    <w:rsid w:val="004C2929"/>
    <w:rsid w:val="004D59D0"/>
    <w:rsid w:val="004D6C19"/>
    <w:rsid w:val="004E3757"/>
    <w:rsid w:val="004E5D16"/>
    <w:rsid w:val="004E602B"/>
    <w:rsid w:val="004F2480"/>
    <w:rsid w:val="004F3836"/>
    <w:rsid w:val="005059D0"/>
    <w:rsid w:val="00505E2D"/>
    <w:rsid w:val="00514C7B"/>
    <w:rsid w:val="00521AF0"/>
    <w:rsid w:val="00532122"/>
    <w:rsid w:val="0053509D"/>
    <w:rsid w:val="0054188A"/>
    <w:rsid w:val="005458CF"/>
    <w:rsid w:val="0054632A"/>
    <w:rsid w:val="005520CC"/>
    <w:rsid w:val="00554C7F"/>
    <w:rsid w:val="00554EE9"/>
    <w:rsid w:val="00557884"/>
    <w:rsid w:val="00563D5B"/>
    <w:rsid w:val="00564038"/>
    <w:rsid w:val="005673E5"/>
    <w:rsid w:val="005700D8"/>
    <w:rsid w:val="00573145"/>
    <w:rsid w:val="00574C27"/>
    <w:rsid w:val="00574C33"/>
    <w:rsid w:val="00574E00"/>
    <w:rsid w:val="005757B2"/>
    <w:rsid w:val="00583267"/>
    <w:rsid w:val="00590BA8"/>
    <w:rsid w:val="00593D3A"/>
    <w:rsid w:val="00593E2C"/>
    <w:rsid w:val="00596CD3"/>
    <w:rsid w:val="005A4BB1"/>
    <w:rsid w:val="005B3B8B"/>
    <w:rsid w:val="005C026B"/>
    <w:rsid w:val="005C5E35"/>
    <w:rsid w:val="005D5DFA"/>
    <w:rsid w:val="005D6B4F"/>
    <w:rsid w:val="005E5CEB"/>
    <w:rsid w:val="005F6DC0"/>
    <w:rsid w:val="00604A67"/>
    <w:rsid w:val="00607617"/>
    <w:rsid w:val="00611B04"/>
    <w:rsid w:val="006175AD"/>
    <w:rsid w:val="00624B32"/>
    <w:rsid w:val="00625A72"/>
    <w:rsid w:val="00625A7A"/>
    <w:rsid w:val="00632FD0"/>
    <w:rsid w:val="00655842"/>
    <w:rsid w:val="00657641"/>
    <w:rsid w:val="00657BEA"/>
    <w:rsid w:val="0067250E"/>
    <w:rsid w:val="00690299"/>
    <w:rsid w:val="00690627"/>
    <w:rsid w:val="00694C5D"/>
    <w:rsid w:val="006B260D"/>
    <w:rsid w:val="006B2BBE"/>
    <w:rsid w:val="006B682E"/>
    <w:rsid w:val="006D0711"/>
    <w:rsid w:val="006D1271"/>
    <w:rsid w:val="006D66EF"/>
    <w:rsid w:val="006F6FBC"/>
    <w:rsid w:val="006F75E9"/>
    <w:rsid w:val="00703E45"/>
    <w:rsid w:val="007053F9"/>
    <w:rsid w:val="0070608B"/>
    <w:rsid w:val="00706850"/>
    <w:rsid w:val="00713D27"/>
    <w:rsid w:val="007203C4"/>
    <w:rsid w:val="00723037"/>
    <w:rsid w:val="007437BB"/>
    <w:rsid w:val="00752A8F"/>
    <w:rsid w:val="00754661"/>
    <w:rsid w:val="0075569E"/>
    <w:rsid w:val="0076017E"/>
    <w:rsid w:val="007620A1"/>
    <w:rsid w:val="007706B5"/>
    <w:rsid w:val="0077312F"/>
    <w:rsid w:val="00775D52"/>
    <w:rsid w:val="0078117D"/>
    <w:rsid w:val="0078707B"/>
    <w:rsid w:val="0079290D"/>
    <w:rsid w:val="00794DC3"/>
    <w:rsid w:val="007A4840"/>
    <w:rsid w:val="007A501A"/>
    <w:rsid w:val="007A529F"/>
    <w:rsid w:val="007A57B1"/>
    <w:rsid w:val="007B43B0"/>
    <w:rsid w:val="007C6097"/>
    <w:rsid w:val="007D1E39"/>
    <w:rsid w:val="007D676E"/>
    <w:rsid w:val="007E034E"/>
    <w:rsid w:val="007E4372"/>
    <w:rsid w:val="007E5A34"/>
    <w:rsid w:val="007F579E"/>
    <w:rsid w:val="00800146"/>
    <w:rsid w:val="00802794"/>
    <w:rsid w:val="00803F5B"/>
    <w:rsid w:val="008058C5"/>
    <w:rsid w:val="008059CE"/>
    <w:rsid w:val="00810154"/>
    <w:rsid w:val="00823EB6"/>
    <w:rsid w:val="008354C4"/>
    <w:rsid w:val="00836FFD"/>
    <w:rsid w:val="00842891"/>
    <w:rsid w:val="0086009A"/>
    <w:rsid w:val="008630D0"/>
    <w:rsid w:val="0086401D"/>
    <w:rsid w:val="00864A59"/>
    <w:rsid w:val="00873451"/>
    <w:rsid w:val="0087346A"/>
    <w:rsid w:val="008767FE"/>
    <w:rsid w:val="00885F06"/>
    <w:rsid w:val="00886320"/>
    <w:rsid w:val="00894EF4"/>
    <w:rsid w:val="008B2378"/>
    <w:rsid w:val="008D1278"/>
    <w:rsid w:val="008D7F8C"/>
    <w:rsid w:val="008E2510"/>
    <w:rsid w:val="008F7A44"/>
    <w:rsid w:val="0090572C"/>
    <w:rsid w:val="00905FDD"/>
    <w:rsid w:val="0091127E"/>
    <w:rsid w:val="00912C60"/>
    <w:rsid w:val="00920D49"/>
    <w:rsid w:val="009241F3"/>
    <w:rsid w:val="0092592F"/>
    <w:rsid w:val="00935494"/>
    <w:rsid w:val="00935A85"/>
    <w:rsid w:val="009378D9"/>
    <w:rsid w:val="009453B2"/>
    <w:rsid w:val="00955BF1"/>
    <w:rsid w:val="0096466F"/>
    <w:rsid w:val="00965903"/>
    <w:rsid w:val="00967F4C"/>
    <w:rsid w:val="00974594"/>
    <w:rsid w:val="0098281E"/>
    <w:rsid w:val="009874CA"/>
    <w:rsid w:val="009A32C3"/>
    <w:rsid w:val="009B446F"/>
    <w:rsid w:val="009B57B8"/>
    <w:rsid w:val="009C4B90"/>
    <w:rsid w:val="009C6F24"/>
    <w:rsid w:val="009D2D53"/>
    <w:rsid w:val="009D752A"/>
    <w:rsid w:val="009E2413"/>
    <w:rsid w:val="009F4697"/>
    <w:rsid w:val="009F5DCA"/>
    <w:rsid w:val="00A01345"/>
    <w:rsid w:val="00A05A0B"/>
    <w:rsid w:val="00A12A86"/>
    <w:rsid w:val="00A31CD9"/>
    <w:rsid w:val="00A33949"/>
    <w:rsid w:val="00A410E0"/>
    <w:rsid w:val="00A4131D"/>
    <w:rsid w:val="00A5231B"/>
    <w:rsid w:val="00A536D3"/>
    <w:rsid w:val="00A64959"/>
    <w:rsid w:val="00A703C0"/>
    <w:rsid w:val="00A708CF"/>
    <w:rsid w:val="00A7601B"/>
    <w:rsid w:val="00A77B53"/>
    <w:rsid w:val="00A82F9C"/>
    <w:rsid w:val="00AA1F7E"/>
    <w:rsid w:val="00AB3F84"/>
    <w:rsid w:val="00AC3C64"/>
    <w:rsid w:val="00AC47BA"/>
    <w:rsid w:val="00AC516A"/>
    <w:rsid w:val="00AC63D0"/>
    <w:rsid w:val="00AD2C87"/>
    <w:rsid w:val="00AD57D8"/>
    <w:rsid w:val="00AF13EB"/>
    <w:rsid w:val="00AF1936"/>
    <w:rsid w:val="00B04890"/>
    <w:rsid w:val="00B05798"/>
    <w:rsid w:val="00B1176E"/>
    <w:rsid w:val="00B11F8B"/>
    <w:rsid w:val="00B33034"/>
    <w:rsid w:val="00B4156E"/>
    <w:rsid w:val="00B4585A"/>
    <w:rsid w:val="00B45DEA"/>
    <w:rsid w:val="00B504EC"/>
    <w:rsid w:val="00B66E32"/>
    <w:rsid w:val="00B77B0D"/>
    <w:rsid w:val="00B81D7F"/>
    <w:rsid w:val="00B81FB9"/>
    <w:rsid w:val="00B8416C"/>
    <w:rsid w:val="00B8562D"/>
    <w:rsid w:val="00B86B63"/>
    <w:rsid w:val="00B8796F"/>
    <w:rsid w:val="00B95386"/>
    <w:rsid w:val="00BA0F28"/>
    <w:rsid w:val="00BA7C08"/>
    <w:rsid w:val="00BB35AC"/>
    <w:rsid w:val="00BC00B1"/>
    <w:rsid w:val="00BD58FF"/>
    <w:rsid w:val="00BD7B13"/>
    <w:rsid w:val="00BE15A3"/>
    <w:rsid w:val="00BE1B93"/>
    <w:rsid w:val="00BF0AD3"/>
    <w:rsid w:val="00BF4DDE"/>
    <w:rsid w:val="00BF64EE"/>
    <w:rsid w:val="00BF7FB1"/>
    <w:rsid w:val="00C00DFC"/>
    <w:rsid w:val="00C03760"/>
    <w:rsid w:val="00C06865"/>
    <w:rsid w:val="00C23B31"/>
    <w:rsid w:val="00C36C6E"/>
    <w:rsid w:val="00C42CD0"/>
    <w:rsid w:val="00C43DEF"/>
    <w:rsid w:val="00C464A7"/>
    <w:rsid w:val="00C46B1F"/>
    <w:rsid w:val="00C522E7"/>
    <w:rsid w:val="00C65CBA"/>
    <w:rsid w:val="00C70F58"/>
    <w:rsid w:val="00C72249"/>
    <w:rsid w:val="00C73608"/>
    <w:rsid w:val="00C7609A"/>
    <w:rsid w:val="00C831EC"/>
    <w:rsid w:val="00C85345"/>
    <w:rsid w:val="00C96F6A"/>
    <w:rsid w:val="00CA4841"/>
    <w:rsid w:val="00CB100E"/>
    <w:rsid w:val="00CB15C2"/>
    <w:rsid w:val="00CB210E"/>
    <w:rsid w:val="00CB2DE2"/>
    <w:rsid w:val="00CB60DE"/>
    <w:rsid w:val="00CD0596"/>
    <w:rsid w:val="00CD467C"/>
    <w:rsid w:val="00CD737D"/>
    <w:rsid w:val="00CE49F7"/>
    <w:rsid w:val="00CE4DB1"/>
    <w:rsid w:val="00CE4FAC"/>
    <w:rsid w:val="00CE604B"/>
    <w:rsid w:val="00CE7956"/>
    <w:rsid w:val="00CF4A9A"/>
    <w:rsid w:val="00CF4F1A"/>
    <w:rsid w:val="00D00364"/>
    <w:rsid w:val="00D05E89"/>
    <w:rsid w:val="00D1398E"/>
    <w:rsid w:val="00D1678E"/>
    <w:rsid w:val="00D171BE"/>
    <w:rsid w:val="00D21843"/>
    <w:rsid w:val="00D268B3"/>
    <w:rsid w:val="00D30037"/>
    <w:rsid w:val="00D30924"/>
    <w:rsid w:val="00D319D5"/>
    <w:rsid w:val="00D3220A"/>
    <w:rsid w:val="00D35370"/>
    <w:rsid w:val="00D37959"/>
    <w:rsid w:val="00D46FAE"/>
    <w:rsid w:val="00D56583"/>
    <w:rsid w:val="00D5697B"/>
    <w:rsid w:val="00D750BA"/>
    <w:rsid w:val="00D76415"/>
    <w:rsid w:val="00D76D6F"/>
    <w:rsid w:val="00D77347"/>
    <w:rsid w:val="00D80C21"/>
    <w:rsid w:val="00D822E8"/>
    <w:rsid w:val="00D831D6"/>
    <w:rsid w:val="00D8588B"/>
    <w:rsid w:val="00D969FC"/>
    <w:rsid w:val="00D97654"/>
    <w:rsid w:val="00DA0653"/>
    <w:rsid w:val="00DA2ACD"/>
    <w:rsid w:val="00DB6470"/>
    <w:rsid w:val="00DC5629"/>
    <w:rsid w:val="00DD20C9"/>
    <w:rsid w:val="00DD34B8"/>
    <w:rsid w:val="00DD4477"/>
    <w:rsid w:val="00DD4D99"/>
    <w:rsid w:val="00DD63C3"/>
    <w:rsid w:val="00DE0C63"/>
    <w:rsid w:val="00DE10DC"/>
    <w:rsid w:val="00DE2640"/>
    <w:rsid w:val="00DE32A4"/>
    <w:rsid w:val="00DF2BCF"/>
    <w:rsid w:val="00DF2FBF"/>
    <w:rsid w:val="00DF400B"/>
    <w:rsid w:val="00DF549F"/>
    <w:rsid w:val="00E0380B"/>
    <w:rsid w:val="00E06975"/>
    <w:rsid w:val="00E10343"/>
    <w:rsid w:val="00E12281"/>
    <w:rsid w:val="00E16BE4"/>
    <w:rsid w:val="00E2236C"/>
    <w:rsid w:val="00E25F20"/>
    <w:rsid w:val="00E322EE"/>
    <w:rsid w:val="00E345A0"/>
    <w:rsid w:val="00E4000C"/>
    <w:rsid w:val="00E411DB"/>
    <w:rsid w:val="00E46091"/>
    <w:rsid w:val="00E474FB"/>
    <w:rsid w:val="00E50335"/>
    <w:rsid w:val="00E540E0"/>
    <w:rsid w:val="00E6082D"/>
    <w:rsid w:val="00E61393"/>
    <w:rsid w:val="00E659B8"/>
    <w:rsid w:val="00E66383"/>
    <w:rsid w:val="00E66980"/>
    <w:rsid w:val="00E671C7"/>
    <w:rsid w:val="00E7455F"/>
    <w:rsid w:val="00E74C5E"/>
    <w:rsid w:val="00E75784"/>
    <w:rsid w:val="00E7589C"/>
    <w:rsid w:val="00E75B49"/>
    <w:rsid w:val="00E81FC1"/>
    <w:rsid w:val="00E8215F"/>
    <w:rsid w:val="00E8363A"/>
    <w:rsid w:val="00E84C75"/>
    <w:rsid w:val="00E93804"/>
    <w:rsid w:val="00E94B3A"/>
    <w:rsid w:val="00E9506E"/>
    <w:rsid w:val="00E95DDB"/>
    <w:rsid w:val="00EA2938"/>
    <w:rsid w:val="00EB3686"/>
    <w:rsid w:val="00EB7782"/>
    <w:rsid w:val="00EC6D1E"/>
    <w:rsid w:val="00ED35BE"/>
    <w:rsid w:val="00EE1892"/>
    <w:rsid w:val="00EE1C43"/>
    <w:rsid w:val="00EE324C"/>
    <w:rsid w:val="00EE6C2E"/>
    <w:rsid w:val="00EF2E24"/>
    <w:rsid w:val="00EF6C56"/>
    <w:rsid w:val="00F069EE"/>
    <w:rsid w:val="00F229E7"/>
    <w:rsid w:val="00F25DF6"/>
    <w:rsid w:val="00F269B2"/>
    <w:rsid w:val="00F366A0"/>
    <w:rsid w:val="00F51D43"/>
    <w:rsid w:val="00F52EED"/>
    <w:rsid w:val="00F53862"/>
    <w:rsid w:val="00F64F3E"/>
    <w:rsid w:val="00F67D7C"/>
    <w:rsid w:val="00F73E2D"/>
    <w:rsid w:val="00F76825"/>
    <w:rsid w:val="00F83AE8"/>
    <w:rsid w:val="00F96BEF"/>
    <w:rsid w:val="00FA09FF"/>
    <w:rsid w:val="00FA2588"/>
    <w:rsid w:val="00FA3043"/>
    <w:rsid w:val="00FA3A94"/>
    <w:rsid w:val="00FA4F29"/>
    <w:rsid w:val="00FA600B"/>
    <w:rsid w:val="00FB1366"/>
    <w:rsid w:val="00FB2A70"/>
    <w:rsid w:val="00FB32C1"/>
    <w:rsid w:val="00FB53F7"/>
    <w:rsid w:val="00FB59A9"/>
    <w:rsid w:val="00FC7A5B"/>
    <w:rsid w:val="00FD7F30"/>
    <w:rsid w:val="00FE5983"/>
    <w:rsid w:val="00FE5F02"/>
    <w:rsid w:val="00FE6CB2"/>
    <w:rsid w:val="00FE764E"/>
    <w:rsid w:val="00FF281E"/>
    <w:rsid w:val="00FF53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438B"/>
  <w15:chartTrackingRefBased/>
  <w15:docId w15:val="{B32F5C6A-9FFA-4BC9-943B-9B6B9A6A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244"/>
    <w:rPr>
      <w:lang w:val="es-ES_tradnl"/>
    </w:rPr>
  </w:style>
  <w:style w:type="paragraph" w:styleId="Ttulo1">
    <w:name w:val="heading 1"/>
    <w:basedOn w:val="Normal"/>
    <w:next w:val="Normal"/>
    <w:link w:val="Ttulo1Car"/>
    <w:rsid w:val="00B95386"/>
    <w:pPr>
      <w:widowControl w:val="0"/>
      <w:spacing w:after="0" w:line="240" w:lineRule="auto"/>
      <w:ind w:left="647" w:right="682"/>
      <w:jc w:val="center"/>
      <w:outlineLvl w:val="0"/>
    </w:pPr>
    <w:rPr>
      <w:rFonts w:ascii="Arial" w:eastAsia="Arial" w:hAnsi="Arial" w:cs="Arial"/>
      <w:b/>
      <w:lang w:val="es-ES" w:eastAsia="es-MX"/>
    </w:rPr>
  </w:style>
  <w:style w:type="paragraph" w:styleId="Ttulo2">
    <w:name w:val="heading 2"/>
    <w:basedOn w:val="Normal"/>
    <w:next w:val="Normal"/>
    <w:link w:val="Ttulo2Car"/>
    <w:uiPriority w:val="9"/>
    <w:unhideWhenUsed/>
    <w:qFormat/>
    <w:rsid w:val="00FE6CB2"/>
    <w:pPr>
      <w:keepNext/>
      <w:keepLines/>
      <w:spacing w:before="40" w:after="0"/>
      <w:outlineLvl w:val="1"/>
    </w:pPr>
    <w:rPr>
      <w:rFonts w:asciiTheme="majorHAnsi" w:eastAsiaTheme="majorEastAsia" w:hAnsiTheme="majorHAnsi" w:cstheme="majorBidi"/>
      <w:color w:val="2E74B5" w:themeColor="accent1" w:themeShade="BF"/>
      <w:sz w:val="26"/>
      <w:szCs w:val="26"/>
      <w:lang w:val="es-MX"/>
    </w:rPr>
  </w:style>
  <w:style w:type="paragraph" w:styleId="Ttulo6">
    <w:name w:val="heading 6"/>
    <w:basedOn w:val="Normal"/>
    <w:next w:val="Normal"/>
    <w:link w:val="Ttulo6Car"/>
    <w:uiPriority w:val="9"/>
    <w:semiHidden/>
    <w:unhideWhenUsed/>
    <w:qFormat/>
    <w:rsid w:val="00D003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9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697F"/>
    <w:rPr>
      <w:lang w:val="es-ES_tradnl"/>
    </w:rPr>
  </w:style>
  <w:style w:type="paragraph" w:styleId="Piedepgina">
    <w:name w:val="footer"/>
    <w:basedOn w:val="Normal"/>
    <w:link w:val="PiedepginaCar"/>
    <w:uiPriority w:val="99"/>
    <w:unhideWhenUsed/>
    <w:rsid w:val="004469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697F"/>
    <w:rPr>
      <w:lang w:val="es-ES_tradnl"/>
    </w:rPr>
  </w:style>
  <w:style w:type="paragraph" w:customStyle="1" w:styleId="Cuerpo">
    <w:name w:val="Cuerpo"/>
    <w:rsid w:val="007D1E39"/>
    <w:pPr>
      <w:pBdr>
        <w:top w:val="nil"/>
        <w:left w:val="nil"/>
        <w:bottom w:val="nil"/>
        <w:right w:val="nil"/>
        <w:between w:val="nil"/>
        <w:bar w:val="nil"/>
      </w:pBdr>
    </w:pPr>
    <w:rPr>
      <w:rFonts w:ascii="Calibri" w:eastAsia="Calibri" w:hAnsi="Calibri" w:cs="Calibri"/>
      <w:color w:val="000000"/>
      <w:u w:color="000000"/>
      <w:bdr w:val="nil"/>
      <w:lang w:val="en-US" w:eastAsia="es-MX"/>
    </w:rPr>
  </w:style>
  <w:style w:type="character" w:customStyle="1" w:styleId="Ninguno">
    <w:name w:val="Ninguno"/>
    <w:rsid w:val="007D1E39"/>
    <w:rPr>
      <w:lang w:val="en-US"/>
    </w:rPr>
  </w:style>
  <w:style w:type="paragraph" w:styleId="Prrafodelista">
    <w:name w:val="List Paragraph"/>
    <w:aliases w:val="a Párrafo de lista"/>
    <w:link w:val="PrrafodelistaCar"/>
    <w:uiPriority w:val="34"/>
    <w:qFormat/>
    <w:rsid w:val="007D1E39"/>
    <w:pPr>
      <w:pBdr>
        <w:top w:val="nil"/>
        <w:left w:val="nil"/>
        <w:bottom w:val="nil"/>
        <w:right w:val="nil"/>
        <w:between w:val="nil"/>
        <w:bar w:val="nil"/>
      </w:pBdr>
      <w:ind w:left="720"/>
    </w:pPr>
    <w:rPr>
      <w:rFonts w:ascii="Calibri" w:eastAsia="Calibri" w:hAnsi="Calibri" w:cs="Calibri"/>
      <w:color w:val="000000"/>
      <w:u w:color="000000"/>
      <w:bdr w:val="nil"/>
      <w:lang w:val="es-ES_tradnl" w:eastAsia="es-MX"/>
    </w:rPr>
  </w:style>
  <w:style w:type="numbering" w:customStyle="1" w:styleId="Estiloimportado1">
    <w:name w:val="Estilo importado 1"/>
    <w:rsid w:val="007D1E39"/>
    <w:pPr>
      <w:numPr>
        <w:numId w:val="1"/>
      </w:numPr>
    </w:pPr>
  </w:style>
  <w:style w:type="numbering" w:customStyle="1" w:styleId="Estiloimportado10">
    <w:name w:val="Estilo importado 1.0"/>
    <w:rsid w:val="007D1E39"/>
    <w:pPr>
      <w:numPr>
        <w:numId w:val="3"/>
      </w:numPr>
    </w:pPr>
  </w:style>
  <w:style w:type="character" w:customStyle="1" w:styleId="Ttulo1Car">
    <w:name w:val="Título 1 Car"/>
    <w:basedOn w:val="Fuentedeprrafopredeter"/>
    <w:link w:val="Ttulo1"/>
    <w:rsid w:val="00B95386"/>
    <w:rPr>
      <w:rFonts w:ascii="Arial" w:eastAsia="Arial" w:hAnsi="Arial" w:cs="Arial"/>
      <w:b/>
      <w:lang w:val="es-ES" w:eastAsia="es-MX"/>
    </w:rPr>
  </w:style>
  <w:style w:type="paragraph" w:styleId="Sinespaciado">
    <w:name w:val="No Spacing"/>
    <w:link w:val="SinespaciadoCar"/>
    <w:uiPriority w:val="1"/>
    <w:qFormat/>
    <w:rsid w:val="00B95386"/>
    <w:pPr>
      <w:spacing w:after="0" w:line="240" w:lineRule="auto"/>
    </w:pPr>
  </w:style>
  <w:style w:type="character" w:customStyle="1" w:styleId="SinespaciadoCar">
    <w:name w:val="Sin espaciado Car"/>
    <w:basedOn w:val="Fuentedeprrafopredeter"/>
    <w:link w:val="Sinespaciado"/>
    <w:uiPriority w:val="1"/>
    <w:rsid w:val="00B95386"/>
  </w:style>
  <w:style w:type="table" w:styleId="Tablaconcuadrcula">
    <w:name w:val="Table Grid"/>
    <w:basedOn w:val="Tablanormal"/>
    <w:uiPriority w:val="59"/>
    <w:rsid w:val="00B95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B32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32C1"/>
    <w:rPr>
      <w:rFonts w:ascii="Segoe UI" w:hAnsi="Segoe UI" w:cs="Segoe UI"/>
      <w:sz w:val="18"/>
      <w:szCs w:val="18"/>
      <w:lang w:val="es-ES_tradnl"/>
    </w:rPr>
  </w:style>
  <w:style w:type="character" w:customStyle="1" w:styleId="PrrafodelistaCar">
    <w:name w:val="Párrafo de lista Car"/>
    <w:aliases w:val="a Párrafo de lista Car"/>
    <w:link w:val="Prrafodelista"/>
    <w:uiPriority w:val="1"/>
    <w:locked/>
    <w:rsid w:val="001E58ED"/>
    <w:rPr>
      <w:rFonts w:ascii="Calibri" w:eastAsia="Calibri" w:hAnsi="Calibri" w:cs="Calibri"/>
      <w:color w:val="000000"/>
      <w:u w:color="000000"/>
      <w:bdr w:val="nil"/>
      <w:lang w:val="es-ES_tradnl" w:eastAsia="es-MX"/>
    </w:rPr>
  </w:style>
  <w:style w:type="paragraph" w:styleId="Textosinformato">
    <w:name w:val="Plain Text"/>
    <w:basedOn w:val="Normal"/>
    <w:link w:val="TextosinformatoCar"/>
    <w:rsid w:val="004A3680"/>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A3680"/>
    <w:rPr>
      <w:rFonts w:ascii="Courier New" w:eastAsia="Times New Roman" w:hAnsi="Courier New" w:cs="Courier New"/>
      <w:sz w:val="20"/>
      <w:szCs w:val="20"/>
      <w:lang w:val="es-ES" w:eastAsia="es-ES"/>
    </w:rPr>
  </w:style>
  <w:style w:type="table" w:styleId="Cuadrculadetablaclara">
    <w:name w:val="Grid Table Light"/>
    <w:basedOn w:val="Tablanormal"/>
    <w:uiPriority w:val="40"/>
    <w:rsid w:val="00F83A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iPriority w:val="99"/>
    <w:semiHidden/>
    <w:unhideWhenUsed/>
    <w:rsid w:val="00E659B8"/>
    <w:pPr>
      <w:spacing w:after="0" w:line="240" w:lineRule="auto"/>
    </w:pPr>
    <w:rPr>
      <w:rFonts w:eastAsiaTheme="minorEastAsia"/>
      <w:sz w:val="20"/>
      <w:szCs w:val="20"/>
      <w:lang w:val="es-MX" w:eastAsia="es-MX"/>
    </w:rPr>
  </w:style>
  <w:style w:type="character" w:customStyle="1" w:styleId="TextonotapieCar">
    <w:name w:val="Texto nota pie Car"/>
    <w:basedOn w:val="Fuentedeprrafopredeter"/>
    <w:link w:val="Textonotapie"/>
    <w:uiPriority w:val="99"/>
    <w:semiHidden/>
    <w:rsid w:val="00E659B8"/>
    <w:rPr>
      <w:rFonts w:eastAsiaTheme="minorEastAsia"/>
      <w:sz w:val="20"/>
      <w:szCs w:val="20"/>
      <w:lang w:eastAsia="es-MX"/>
    </w:rPr>
  </w:style>
  <w:style w:type="character" w:styleId="Refdenotaalpie">
    <w:name w:val="footnote reference"/>
    <w:basedOn w:val="Fuentedeprrafopredeter"/>
    <w:uiPriority w:val="99"/>
    <w:semiHidden/>
    <w:unhideWhenUsed/>
    <w:rsid w:val="00E659B8"/>
    <w:rPr>
      <w:vertAlign w:val="superscript"/>
    </w:rPr>
  </w:style>
  <w:style w:type="character" w:styleId="Hipervnculo">
    <w:name w:val="Hyperlink"/>
    <w:basedOn w:val="Fuentedeprrafopredeter"/>
    <w:uiPriority w:val="99"/>
    <w:unhideWhenUsed/>
    <w:rsid w:val="00E659B8"/>
    <w:rPr>
      <w:color w:val="0563C1" w:themeColor="hyperlink"/>
      <w:u w:val="single"/>
    </w:rPr>
  </w:style>
  <w:style w:type="paragraph" w:customStyle="1" w:styleId="pcstexto">
    <w:name w:val="pcstexto"/>
    <w:basedOn w:val="Normal"/>
    <w:rsid w:val="00E659B8"/>
    <w:pPr>
      <w:spacing w:after="0" w:line="240" w:lineRule="exact"/>
      <w:ind w:firstLine="270"/>
      <w:jc w:val="both"/>
    </w:pPr>
    <w:rPr>
      <w:rFonts w:ascii="Helv" w:eastAsia="Times New Roman" w:hAnsi="Helv" w:cs="Times New Roman"/>
      <w:sz w:val="18"/>
      <w:szCs w:val="20"/>
      <w:lang w:val="es-MX" w:eastAsia="es-MX"/>
    </w:rPr>
  </w:style>
  <w:style w:type="paragraph" w:styleId="Textoindependiente2">
    <w:name w:val="Body Text 2"/>
    <w:basedOn w:val="Normal"/>
    <w:link w:val="Textoindependiente2Car"/>
    <w:uiPriority w:val="99"/>
    <w:unhideWhenUsed/>
    <w:rsid w:val="00E659B8"/>
    <w:pPr>
      <w:spacing w:after="0" w:line="240" w:lineRule="auto"/>
      <w:jc w:val="both"/>
    </w:pPr>
    <w:rPr>
      <w:rFonts w:ascii="Arial" w:eastAsia="Times New Roman" w:hAnsi="Arial" w:cs="Arial"/>
      <w:sz w:val="24"/>
      <w:szCs w:val="24"/>
      <w:lang w:eastAsia="es-ES"/>
    </w:rPr>
  </w:style>
  <w:style w:type="character" w:customStyle="1" w:styleId="Textoindependiente2Car">
    <w:name w:val="Texto independiente 2 Car"/>
    <w:basedOn w:val="Fuentedeprrafopredeter"/>
    <w:link w:val="Textoindependiente2"/>
    <w:uiPriority w:val="99"/>
    <w:rsid w:val="00E659B8"/>
    <w:rPr>
      <w:rFonts w:ascii="Arial" w:eastAsia="Times New Roman" w:hAnsi="Arial" w:cs="Arial"/>
      <w:sz w:val="24"/>
      <w:szCs w:val="24"/>
      <w:lang w:val="es-ES_tradnl" w:eastAsia="es-ES"/>
    </w:rPr>
  </w:style>
  <w:style w:type="character" w:customStyle="1" w:styleId="Ttulo2Car">
    <w:name w:val="Título 2 Car"/>
    <w:basedOn w:val="Fuentedeprrafopredeter"/>
    <w:link w:val="Ttulo2"/>
    <w:uiPriority w:val="9"/>
    <w:rsid w:val="00FE6CB2"/>
    <w:rPr>
      <w:rFonts w:asciiTheme="majorHAnsi" w:eastAsiaTheme="majorEastAsia" w:hAnsiTheme="majorHAnsi" w:cstheme="majorBidi"/>
      <w:color w:val="2E74B5" w:themeColor="accent1" w:themeShade="BF"/>
      <w:sz w:val="26"/>
      <w:szCs w:val="26"/>
    </w:rPr>
  </w:style>
  <w:style w:type="paragraph" w:customStyle="1" w:styleId="Normal1">
    <w:name w:val="Normal1"/>
    <w:rsid w:val="00FE6CB2"/>
    <w:pPr>
      <w:spacing w:after="0" w:line="240" w:lineRule="auto"/>
      <w:jc w:val="both"/>
    </w:pPr>
    <w:rPr>
      <w:rFonts w:ascii="Calibri" w:eastAsia="Calibri" w:hAnsi="Calibri" w:cs="Calibri"/>
      <w:lang w:eastAsia="es-MX"/>
    </w:rPr>
  </w:style>
  <w:style w:type="paragraph" w:customStyle="1" w:styleId="Texto">
    <w:name w:val="Texto"/>
    <w:aliases w:val="independiente,independiente Car Car Car"/>
    <w:basedOn w:val="Normal"/>
    <w:qFormat/>
    <w:rsid w:val="00FE6CB2"/>
    <w:pPr>
      <w:spacing w:after="101" w:line="216" w:lineRule="exact"/>
      <w:ind w:firstLine="288"/>
      <w:jc w:val="both"/>
    </w:pPr>
    <w:rPr>
      <w:rFonts w:ascii="Arial" w:eastAsia="Times New Roman" w:hAnsi="Arial" w:cs="Arial"/>
      <w:sz w:val="18"/>
      <w:szCs w:val="18"/>
      <w:lang w:val="es-ES" w:eastAsia="es-ES"/>
    </w:rPr>
  </w:style>
  <w:style w:type="character" w:customStyle="1" w:styleId="Ttulo6Car">
    <w:name w:val="Título 6 Car"/>
    <w:basedOn w:val="Fuentedeprrafopredeter"/>
    <w:link w:val="Ttulo6"/>
    <w:rsid w:val="00D00364"/>
    <w:rPr>
      <w:rFonts w:asciiTheme="majorHAnsi" w:eastAsiaTheme="majorEastAsia" w:hAnsiTheme="majorHAnsi" w:cstheme="majorBidi"/>
      <w:color w:val="1F4D78" w:themeColor="accent1" w:themeShade="7F"/>
      <w:lang w:val="es-ES_tradnl"/>
    </w:rPr>
  </w:style>
  <w:style w:type="character" w:customStyle="1" w:styleId="markedcontent">
    <w:name w:val="markedcontent"/>
    <w:basedOn w:val="Fuentedeprrafopredeter"/>
    <w:rsid w:val="00D00364"/>
  </w:style>
  <w:style w:type="table" w:customStyle="1" w:styleId="TableNormal">
    <w:name w:val="Table Normal"/>
    <w:uiPriority w:val="2"/>
    <w:semiHidden/>
    <w:unhideWhenUsed/>
    <w:qFormat/>
    <w:rsid w:val="00CD73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ulo1">
    <w:name w:val="Titulo 1"/>
    <w:basedOn w:val="Normal"/>
    <w:rsid w:val="0046167A"/>
    <w:pPr>
      <w:numPr>
        <w:numId w:val="44"/>
      </w:numPr>
      <w:pBdr>
        <w:bottom w:val="single" w:sz="12" w:space="1" w:color="auto"/>
      </w:pBdr>
      <w:spacing w:after="0" w:line="240" w:lineRule="auto"/>
      <w:jc w:val="both"/>
    </w:pPr>
    <w:rPr>
      <w:rFonts w:ascii="Times New Roman" w:eastAsia="Times New Roman" w:hAnsi="Times New Roman" w:cs="Arial"/>
      <w:b/>
      <w:sz w:val="18"/>
      <w:szCs w:val="18"/>
      <w:lang w:val="es-ES" w:eastAsia="es-ES"/>
    </w:rPr>
  </w:style>
  <w:style w:type="paragraph" w:customStyle="1" w:styleId="Titulo2">
    <w:name w:val="Titulo 2"/>
    <w:basedOn w:val="Normal"/>
    <w:rsid w:val="0046167A"/>
    <w:pPr>
      <w:numPr>
        <w:ilvl w:val="1"/>
        <w:numId w:val="44"/>
      </w:numPr>
      <w:pBdr>
        <w:top w:val="double" w:sz="4" w:space="1" w:color="auto"/>
      </w:pBdr>
      <w:spacing w:after="101" w:line="240" w:lineRule="auto"/>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39607B"/>
    <w:pPr>
      <w:spacing w:before="100" w:beforeAutospacing="1" w:after="100" w:afterAutospacing="1" w:line="240" w:lineRule="auto"/>
    </w:pPr>
    <w:rPr>
      <w:rFonts w:ascii="Times New Roman" w:hAnsi="Times New Roman" w:cs="Times New Roman"/>
      <w:sz w:val="24"/>
      <w:szCs w:val="24"/>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6.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jp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codejalisco.gob.m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iodiversidadvirtual.org/etno/Leyenda-del-origen-del-juego-de-la-petanca-img5911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9AEA2-AD14-41C7-ACDA-81DB0361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4380</TotalTime>
  <Pages>410</Pages>
  <Words>113552</Words>
  <Characters>624541</Characters>
  <Application>Microsoft Office Word</Application>
  <DocSecurity>0</DocSecurity>
  <Lines>5204</Lines>
  <Paragraphs>1473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Yessica Linares Ponce</cp:lastModifiedBy>
  <cp:revision>355</cp:revision>
  <cp:lastPrinted>2023-10-09T19:13:00Z</cp:lastPrinted>
  <dcterms:created xsi:type="dcterms:W3CDTF">2023-10-06T16:14:00Z</dcterms:created>
  <dcterms:modified xsi:type="dcterms:W3CDTF">2023-10-27T20:36:00Z</dcterms:modified>
</cp:coreProperties>
</file>